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68AF" w:rsidRDefault="00E51612">
      <w:r w:rsidRPr="009744EC">
        <w:rPr>
          <w:noProof/>
          <w:sz w:val="44"/>
          <w:szCs w:val="44"/>
          <w:lang w:eastAsia="zh-CN" w:bidi="he-IL"/>
        </w:rPr>
        <mc:AlternateContent>
          <mc:Choice Requires="wps">
            <w:drawing>
              <wp:anchor distT="0" distB="457200" distL="114300" distR="114300" simplePos="0" relativeHeight="251659264" behindDoc="0" locked="0" layoutInCell="1" allowOverlap="1" wp14:anchorId="328694FA" wp14:editId="700E0CF0">
                <wp:simplePos x="0" y="0"/>
                <wp:positionH relativeFrom="margin">
                  <wp:posOffset>63500</wp:posOffset>
                </wp:positionH>
                <wp:positionV relativeFrom="page">
                  <wp:posOffset>-190500</wp:posOffset>
                </wp:positionV>
                <wp:extent cx="6172200" cy="1612900"/>
                <wp:effectExtent l="0" t="0" r="0" b="0"/>
                <wp:wrapTopAndBottom/>
                <wp:docPr id="472702441" name="Rectangle 472702441" title="Masthead"/>
                <wp:cNvGraphicFramePr/>
                <a:graphic xmlns:a="http://schemas.openxmlformats.org/drawingml/2006/main">
                  <a:graphicData uri="http://schemas.microsoft.com/office/word/2010/wordprocessingShape">
                    <wps:wsp>
                      <wps:cNvSpPr/>
                      <wps:spPr>
                        <a:xfrm>
                          <a:off x="0" y="0"/>
                          <a:ext cx="6172200" cy="16129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1612" w:rsidRPr="009C3A29" w:rsidRDefault="00E51612" w:rsidP="00E51612">
                            <w:pPr>
                              <w:pStyle w:val="Title"/>
                              <w:jc w:val="center"/>
                              <w:rPr>
                                <w:rFonts w:ascii="Times New Roman" w:hAnsi="Times New Roman" w:cs="Times New Roman"/>
                                <w:sz w:val="72"/>
                                <w:szCs w:val="72"/>
                                <w:lang w:val="en-GB"/>
                              </w:rPr>
                            </w:pPr>
                            <w:r w:rsidRPr="009C3A29">
                              <w:rPr>
                                <w:rFonts w:ascii="Times New Roman" w:hAnsi="Times New Roman" w:cs="Times New Roman"/>
                                <w:sz w:val="72"/>
                                <w:szCs w:val="72"/>
                                <w:lang w:val="en-GB"/>
                              </w:rPr>
                              <w:t>Tong Medical Practice</w:t>
                            </w:r>
                          </w:p>
                          <w:p w:rsidR="00E51612" w:rsidRDefault="00E51612" w:rsidP="00E51612">
                            <w:pPr>
                              <w:pStyle w:val="Title"/>
                              <w:jc w:val="center"/>
                              <w:rPr>
                                <w:sz w:val="28"/>
                                <w:szCs w:val="28"/>
                                <w:lang w:val="en-GB"/>
                              </w:rPr>
                            </w:pPr>
                            <w:r>
                              <w:rPr>
                                <w:sz w:val="28"/>
                                <w:szCs w:val="28"/>
                                <w:lang w:val="en-GB"/>
                              </w:rPr>
                              <w:t>Winter Newsletter 2023</w:t>
                            </w:r>
                          </w:p>
                          <w:p w:rsidR="00E51612" w:rsidRDefault="00E51612" w:rsidP="00E51612">
                            <w:pPr>
                              <w:pStyle w:val="Title"/>
                              <w:jc w:val="center"/>
                              <w:rPr>
                                <w:sz w:val="28"/>
                                <w:szCs w:val="28"/>
                                <w:lang w:val="en-GB"/>
                              </w:rPr>
                            </w:pPr>
                          </w:p>
                          <w:p w:rsidR="00E51612" w:rsidRPr="004B1AF9" w:rsidRDefault="00E51612" w:rsidP="00E51612">
                            <w:pPr>
                              <w:pStyle w:val="Title"/>
                              <w:jc w:val="center"/>
                              <w:rPr>
                                <w:sz w:val="28"/>
                                <w:szCs w:val="28"/>
                                <w:lang w:val="en-GB"/>
                              </w:rPr>
                            </w:pPr>
                          </w:p>
                        </w:txbxContent>
                      </wps:txbx>
                      <wps:bodyPr rot="0" spcFirstLastPara="0" vertOverflow="overflow" horzOverflow="overflow" vert="horz" wrap="square" lIns="146304" tIns="228600" rIns="146304" bIns="9144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694FA" id="Rectangle 472702441" o:spid="_x0000_s1026" alt="Title: Masthead" style="position:absolute;margin-left:5pt;margin-top:-15pt;width:486pt;height:127pt;z-index:251659264;visibility:visible;mso-wrap-style:square;mso-width-percent:0;mso-height-percent:0;mso-wrap-distance-left:9pt;mso-wrap-distance-top:0;mso-wrap-distance-right:9pt;mso-wrap-distance-bottom:36pt;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6XrWcgIAADgFAAAOAAAAZHJzL2Uyb0RvYy54bWysVN1v2yAQf5+0/wHxvvpjWdZGdaooVaZJ&#13;&#10;VVutnfpMMNSWMMeAxM7++h3gOFtb7WGaH/DB3f3ug99xeTV0iuyFdS3oihZnOSVCc6hb/VzR74+b&#13;&#10;D+eUOM90zRRoUdGDcPRq+f7dZW8WooQGVC0sQRDtFr2paOO9WWSZ443omDsDIzQqJdiOedza56y2&#13;&#10;rEf0TmVlns+zHmxtLHDhHJ5eJyVdRnwpBfd3Ujrhiaoo5ubjauO6DWu2vGSLZ8tM0/IxDfYPWXSs&#13;&#10;1Rh0grpmnpGdbV9BdS234ED6Mw5dBlK2XMQasJoif1HNQ8OMiLVgc5yZ2uT+Hyy/3T+Ye4tt6I1b&#13;&#10;OBRDFYO0XfhjfmSIzTpMzRKDJxwP58XnEm+AEo66Yl6UF7hBnOzkbqzzXwR0JAgVtXgbsUlsf+N8&#13;&#10;Mj2ahGhKh1XDplUqacNJdkosSv6gRLL+JiRpa0yljKiRM2KtLNkzvG3GudC+SKqG1SIdf8rxG/Oc&#13;&#10;PGLWSiNgQJYYf8IeAQIfX2OnLEf74Coi5Sbn/G+JJefJI0YG7SfnrtVg3wJQWNUYOdkfm5RaE7rk&#13;&#10;h+2AJkHcQn24t8RC4r4zfNPiddww5++ZRbLjFeIA+ztcpIK+ojBKlDRgf751HuyRg6ilpMfhqaj7&#13;&#10;sWNWUKK+amRnMZt/zGc4bnFXlufzQBT7h24bdxfFbIYqvevWgJdW4GtheBSDg1dHUVronnDUVyEw&#13;&#10;qpjmGL6i26O49mmq8angYrWKRjhihvkb/WB4gA4dDnx7HJ6YNSMpPfL5Fo6TxhYvuJlsg6eG1c6D&#13;&#10;bCNxT40de4/jGUk0PiVh/n/fR6vTg7f8BQAA//8DAFBLAwQUAAYACAAAACEA7iQIZOAAAAAPAQAA&#13;&#10;DwAAAGRycy9kb3ducmV2LnhtbExPTU/DMAy9I/EfIiNx29JlgLau6YRacUYMxDh6TWgrGqc02drx&#13;&#10;6/FOcLHek+33kW0n14mTHULrScNinoCwVHnTUq3h7fVptgIRIpLBzpPVcLYBtvn1VYap8SO92NMu&#13;&#10;1oJFKKSooYmxT6UMVWMdhrnvLfHu0w8OI9OhlmbAkcVdJ1WSPEiHLbFDg70tGlt97Y6OfQvVLkr8&#13;&#10;3n+UP+fnfbG8H9/Xvda3N1O54fG4ARHtFP8+4NKB80POwQ7+SCaIjnnCfaKG2fIC+GC9UgwOGpS6&#13;&#10;S0DmmfzfI/8FAAD//wMAUEsBAi0AFAAGAAgAAAAhALaDOJL+AAAA4QEAABMAAAAAAAAAAAAAAAAA&#13;&#10;AAAAAFtDb250ZW50X1R5cGVzXS54bWxQSwECLQAUAAYACAAAACEAOP0h/9YAAACUAQAACwAAAAAA&#13;&#10;AAAAAAAAAAAvAQAAX3JlbHMvLnJlbHNQSwECLQAUAAYACAAAACEANOl61nICAAA4BQAADgAAAAAA&#13;&#10;AAAAAAAAAAAuAgAAZHJzL2Uyb0RvYy54bWxQSwECLQAUAAYACAAAACEA7iQIZOAAAAAPAQAADwAA&#13;&#10;AAAAAAAAAAAAAADMBAAAZHJzL2Rvd25yZXYueG1sUEsFBgAAAAAEAAQA8wAAANkFAAAAAA==&#13;&#10;" fillcolor="#0f6fc6 [3204]" stroked="f" strokeweight="1pt">
                <v:textbox inset="11.52pt,18pt,11.52pt,7.2pt">
                  <w:txbxContent>
                    <w:p w:rsidR="00E51612" w:rsidRPr="009C3A29" w:rsidRDefault="00E51612" w:rsidP="00E51612">
                      <w:pPr>
                        <w:pStyle w:val="Title"/>
                        <w:jc w:val="center"/>
                        <w:rPr>
                          <w:rFonts w:ascii="Times New Roman" w:hAnsi="Times New Roman" w:cs="Times New Roman"/>
                          <w:sz w:val="72"/>
                          <w:szCs w:val="72"/>
                          <w:lang w:val="en-GB"/>
                        </w:rPr>
                      </w:pPr>
                      <w:r w:rsidRPr="009C3A29">
                        <w:rPr>
                          <w:rFonts w:ascii="Times New Roman" w:hAnsi="Times New Roman" w:cs="Times New Roman"/>
                          <w:sz w:val="72"/>
                          <w:szCs w:val="72"/>
                          <w:lang w:val="en-GB"/>
                        </w:rPr>
                        <w:t>Tong Medical Practice</w:t>
                      </w:r>
                    </w:p>
                    <w:p w:rsidR="00E51612" w:rsidRDefault="00E51612" w:rsidP="00E51612">
                      <w:pPr>
                        <w:pStyle w:val="Title"/>
                        <w:jc w:val="center"/>
                        <w:rPr>
                          <w:sz w:val="28"/>
                          <w:szCs w:val="28"/>
                          <w:lang w:val="en-GB"/>
                        </w:rPr>
                      </w:pPr>
                      <w:r>
                        <w:rPr>
                          <w:sz w:val="28"/>
                          <w:szCs w:val="28"/>
                          <w:lang w:val="en-GB"/>
                        </w:rPr>
                        <w:t>Winter Newsletter 2023</w:t>
                      </w:r>
                    </w:p>
                    <w:p w:rsidR="00E51612" w:rsidRDefault="00E51612" w:rsidP="00E51612">
                      <w:pPr>
                        <w:pStyle w:val="Title"/>
                        <w:jc w:val="center"/>
                        <w:rPr>
                          <w:sz w:val="28"/>
                          <w:szCs w:val="28"/>
                          <w:lang w:val="en-GB"/>
                        </w:rPr>
                      </w:pPr>
                    </w:p>
                    <w:p w:rsidR="00E51612" w:rsidRPr="004B1AF9" w:rsidRDefault="00E51612" w:rsidP="00E51612">
                      <w:pPr>
                        <w:pStyle w:val="Title"/>
                        <w:jc w:val="center"/>
                        <w:rPr>
                          <w:sz w:val="28"/>
                          <w:szCs w:val="28"/>
                          <w:lang w:val="en-GB"/>
                        </w:rPr>
                      </w:pPr>
                    </w:p>
                  </w:txbxContent>
                </v:textbox>
                <w10:wrap type="topAndBottom" anchorx="margin" anchory="page"/>
              </v:rect>
            </w:pict>
          </mc:Fallback>
        </mc:AlternateContent>
      </w:r>
      <w:r>
        <w:rPr>
          <w:noProof/>
          <w:sz w:val="44"/>
          <w:szCs w:val="44"/>
          <w:lang w:eastAsia="zh-CN" w:bidi="he-IL"/>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2171700</wp:posOffset>
                </wp:positionV>
                <wp:extent cx="6210300" cy="4013200"/>
                <wp:effectExtent l="0" t="0" r="12700" b="12700"/>
                <wp:wrapNone/>
                <wp:docPr id="115474652" name="Text Box 1"/>
                <wp:cNvGraphicFramePr/>
                <a:graphic xmlns:a="http://schemas.openxmlformats.org/drawingml/2006/main">
                  <a:graphicData uri="http://schemas.microsoft.com/office/word/2010/wordprocessingShape">
                    <wps:wsp>
                      <wps:cNvSpPr txBox="1"/>
                      <wps:spPr>
                        <a:xfrm>
                          <a:off x="0" y="0"/>
                          <a:ext cx="6210300" cy="4013200"/>
                        </a:xfrm>
                        <a:prstGeom prst="rect">
                          <a:avLst/>
                        </a:prstGeom>
                        <a:solidFill>
                          <a:schemeClr val="lt1"/>
                        </a:solidFill>
                        <a:ln w="6350">
                          <a:solidFill>
                            <a:prstClr val="black"/>
                          </a:solidFill>
                        </a:ln>
                      </wps:spPr>
                      <wps:txbx>
                        <w:txbxContent>
                          <w:p w:rsidR="00E51612" w:rsidRPr="00662BBD" w:rsidRDefault="00E51612" w:rsidP="00E51612">
                            <w:pPr>
                              <w:pBdr>
                                <w:left w:val="single" w:sz="36" w:space="4" w:color="17406D" w:themeColor="text2"/>
                                <w:bottom w:val="single" w:sz="36" w:space="1" w:color="17406D" w:themeColor="text2"/>
                                <w:right w:val="single" w:sz="36" w:space="4" w:color="17406D" w:themeColor="text2"/>
                              </w:pBdr>
                              <w:jc w:val="center"/>
                              <w:rPr>
                                <w:sz w:val="36"/>
                                <w:szCs w:val="36"/>
                              </w:rPr>
                            </w:pPr>
                            <w:r w:rsidRPr="00662BBD">
                              <w:rPr>
                                <w:b/>
                                <w:bCs/>
                                <w:sz w:val="36"/>
                                <w:szCs w:val="36"/>
                                <w:u w:val="single"/>
                              </w:rPr>
                              <w:t>Prescription Review System</w:t>
                            </w:r>
                          </w:p>
                          <w:p w:rsidR="00E51612" w:rsidRDefault="00E51612" w:rsidP="00E51612">
                            <w:pPr>
                              <w:pBdr>
                                <w:left w:val="single" w:sz="36" w:space="4" w:color="17406D" w:themeColor="text2"/>
                                <w:bottom w:val="single" w:sz="36" w:space="1" w:color="17406D" w:themeColor="text2"/>
                                <w:right w:val="single" w:sz="36" w:space="4" w:color="17406D" w:themeColor="text2"/>
                              </w:pBdr>
                            </w:pPr>
                          </w:p>
                          <w:p w:rsidR="00E51612" w:rsidRDefault="00E51612" w:rsidP="00E51612">
                            <w:pPr>
                              <w:pBdr>
                                <w:left w:val="single" w:sz="36" w:space="4" w:color="17406D" w:themeColor="text2"/>
                                <w:bottom w:val="single" w:sz="36" w:space="1" w:color="17406D" w:themeColor="text2"/>
                                <w:right w:val="single" w:sz="36" w:space="4" w:color="17406D" w:themeColor="text2"/>
                              </w:pBdr>
                            </w:pPr>
                          </w:p>
                          <w:p w:rsidR="00E51612" w:rsidRDefault="00E51612" w:rsidP="00E51612">
                            <w:pPr>
                              <w:pBdr>
                                <w:left w:val="single" w:sz="36" w:space="4" w:color="17406D" w:themeColor="text2"/>
                                <w:bottom w:val="single" w:sz="36" w:space="1" w:color="17406D" w:themeColor="text2"/>
                                <w:right w:val="single" w:sz="36" w:space="4" w:color="17406D" w:themeColor="text2"/>
                              </w:pBdr>
                            </w:pPr>
                            <w:r>
                              <w:t xml:space="preserve">Do you have medicines on a regular basis and order your repeat prescriptions online when you need them? </w:t>
                            </w:r>
                          </w:p>
                          <w:p w:rsidR="00E51612" w:rsidRDefault="00E51612" w:rsidP="00E51612">
                            <w:pPr>
                              <w:pBdr>
                                <w:left w:val="single" w:sz="36" w:space="4" w:color="17406D" w:themeColor="text2"/>
                                <w:bottom w:val="single" w:sz="36" w:space="1" w:color="17406D" w:themeColor="text2"/>
                                <w:right w:val="single" w:sz="36" w:space="4" w:color="17406D" w:themeColor="text2"/>
                              </w:pBdr>
                            </w:pPr>
                          </w:p>
                          <w:p w:rsidR="00E51612" w:rsidRDefault="00E51612" w:rsidP="00E51612">
                            <w:pPr>
                              <w:pBdr>
                                <w:left w:val="single" w:sz="36" w:space="4" w:color="17406D" w:themeColor="text2"/>
                                <w:bottom w:val="single" w:sz="36" w:space="1" w:color="17406D" w:themeColor="text2"/>
                                <w:right w:val="single" w:sz="36" w:space="4" w:color="17406D" w:themeColor="text2"/>
                              </w:pBdr>
                            </w:pPr>
                            <w:r>
                              <w:t>If this is you, then we need to talk to you at least once every year to check that your medications are still working well and that you are not having any problems, and to answer any of your questions.</w:t>
                            </w:r>
                          </w:p>
                          <w:p w:rsidR="00E51612" w:rsidRDefault="00E51612" w:rsidP="00E51612">
                            <w:pPr>
                              <w:pBdr>
                                <w:left w:val="single" w:sz="36" w:space="4" w:color="17406D" w:themeColor="text2"/>
                                <w:bottom w:val="single" w:sz="36" w:space="1" w:color="17406D" w:themeColor="text2"/>
                                <w:right w:val="single" w:sz="36" w:space="4" w:color="17406D" w:themeColor="text2"/>
                              </w:pBdr>
                            </w:pPr>
                          </w:p>
                          <w:p w:rsidR="00E51612" w:rsidRDefault="00E51612" w:rsidP="00E51612">
                            <w:pPr>
                              <w:pBdr>
                                <w:left w:val="single" w:sz="36" w:space="4" w:color="17406D" w:themeColor="text2"/>
                                <w:bottom w:val="single" w:sz="36" w:space="1" w:color="17406D" w:themeColor="text2"/>
                                <w:right w:val="single" w:sz="36" w:space="4" w:color="17406D" w:themeColor="text2"/>
                              </w:pBdr>
                            </w:pPr>
                            <w:r>
                              <w:t xml:space="preserve">Lal Shah, our Pharmacist, is the person who usually does this. </w:t>
                            </w:r>
                          </w:p>
                          <w:p w:rsidR="00E51612" w:rsidRDefault="00E51612" w:rsidP="00E51612">
                            <w:pPr>
                              <w:pBdr>
                                <w:left w:val="single" w:sz="36" w:space="4" w:color="17406D" w:themeColor="text2"/>
                                <w:bottom w:val="single" w:sz="36" w:space="1" w:color="17406D" w:themeColor="text2"/>
                                <w:right w:val="single" w:sz="36" w:space="4" w:color="17406D" w:themeColor="text2"/>
                              </w:pBdr>
                            </w:pPr>
                          </w:p>
                          <w:p w:rsidR="00E51612" w:rsidRDefault="00E51612" w:rsidP="00E51612">
                            <w:pPr>
                              <w:pBdr>
                                <w:left w:val="single" w:sz="36" w:space="4" w:color="17406D" w:themeColor="text2"/>
                                <w:bottom w:val="single" w:sz="36" w:space="1" w:color="17406D" w:themeColor="text2"/>
                                <w:right w:val="single" w:sz="36" w:space="4" w:color="17406D" w:themeColor="text2"/>
                              </w:pBdr>
                            </w:pPr>
                            <w:r>
                              <w:t>When you get a repeat prescription, you will see that under each item it says, “Review Due On Tue 14</w:t>
                            </w:r>
                            <w:r w:rsidRPr="00E67113">
                              <w:rPr>
                                <w:vertAlign w:val="superscript"/>
                              </w:rPr>
                              <w:t>th</w:t>
                            </w:r>
                            <w:r>
                              <w:t xml:space="preserve"> November 2023” (or whatever date applies to you)</w:t>
                            </w:r>
                          </w:p>
                          <w:p w:rsidR="00E51612" w:rsidRDefault="00E51612" w:rsidP="00E51612">
                            <w:pPr>
                              <w:pBdr>
                                <w:left w:val="single" w:sz="36" w:space="4" w:color="17406D" w:themeColor="text2"/>
                                <w:bottom w:val="single" w:sz="36" w:space="1" w:color="17406D" w:themeColor="text2"/>
                                <w:right w:val="single" w:sz="36" w:space="4" w:color="17406D" w:themeColor="text2"/>
                              </w:pBdr>
                            </w:pPr>
                          </w:p>
                          <w:p w:rsidR="00E51612" w:rsidRDefault="00E51612" w:rsidP="00E51612">
                            <w:pPr>
                              <w:pBdr>
                                <w:left w:val="single" w:sz="36" w:space="4" w:color="17406D" w:themeColor="text2"/>
                                <w:bottom w:val="single" w:sz="36" w:space="1" w:color="17406D" w:themeColor="text2"/>
                                <w:right w:val="single" w:sz="36" w:space="4" w:color="17406D" w:themeColor="text2"/>
                              </w:pBdr>
                            </w:pPr>
                            <w:r>
                              <w:t xml:space="preserve">If you speak to a receptionist (or use </w:t>
                            </w:r>
                            <w:proofErr w:type="spellStart"/>
                            <w:r>
                              <w:t>Patchs</w:t>
                            </w:r>
                            <w:proofErr w:type="spellEnd"/>
                            <w:r>
                              <w:t xml:space="preserve">) before this date, and ask for Lal to telephone you, he will call you and talk to you about your prescriptions. </w:t>
                            </w:r>
                          </w:p>
                          <w:p w:rsidR="00E51612" w:rsidRDefault="00E51612" w:rsidP="00E51612">
                            <w:pPr>
                              <w:pBdr>
                                <w:left w:val="single" w:sz="36" w:space="4" w:color="17406D" w:themeColor="text2"/>
                                <w:bottom w:val="single" w:sz="36" w:space="1" w:color="17406D" w:themeColor="text2"/>
                                <w:right w:val="single" w:sz="36" w:space="4" w:color="17406D" w:themeColor="text2"/>
                              </w:pBdr>
                            </w:pPr>
                          </w:p>
                          <w:p w:rsidR="00E51612" w:rsidRDefault="00E51612" w:rsidP="00E51612">
                            <w:pPr>
                              <w:pBdr>
                                <w:left w:val="single" w:sz="36" w:space="4" w:color="17406D" w:themeColor="text2"/>
                                <w:bottom w:val="single" w:sz="36" w:space="1" w:color="17406D" w:themeColor="text2"/>
                                <w:right w:val="single" w:sz="36" w:space="4" w:color="17406D" w:themeColor="text2"/>
                              </w:pBdr>
                            </w:pPr>
                            <w:r>
                              <w:t>You will need to do this before any more repeat prescriptions can be issued.</w:t>
                            </w:r>
                          </w:p>
                          <w:p w:rsidR="00E51612" w:rsidRDefault="00E51612" w:rsidP="00E51612"/>
                          <w:p w:rsidR="00E51612" w:rsidRDefault="00E51612" w:rsidP="00E51612"/>
                          <w:p w:rsidR="00E51612" w:rsidRDefault="00E51612" w:rsidP="00E51612">
                            <w:pPr>
                              <w:pStyle w:val="Heading2"/>
                              <w:rPr>
                                <w:rFonts w:ascii="-apple-system-font" w:hAnsi="-apple-system-font"/>
                                <w:color w:val="1B1B1B"/>
                                <w:sz w:val="34"/>
                                <w:szCs w:val="34"/>
                              </w:rPr>
                            </w:pPr>
                            <w:r>
                              <w:rPr>
                                <w:rFonts w:ascii="-apple-system-font" w:hAnsi="-apple-system-font"/>
                                <w:color w:val="1B1B1B"/>
                                <w:sz w:val="34"/>
                                <w:szCs w:val="34"/>
                              </w:rPr>
                              <w:t>Medication Reviews</w:t>
                            </w:r>
                          </w:p>
                          <w:p w:rsidR="00E51612" w:rsidRDefault="00E51612" w:rsidP="00E51612">
                            <w:pPr>
                              <w:pStyle w:val="NormalWeb"/>
                              <w:rPr>
                                <w:rFonts w:ascii="-apple-system-font" w:hAnsi="-apple-system-font"/>
                                <w:color w:val="1B1B1B"/>
                                <w:sz w:val="27"/>
                                <w:szCs w:val="27"/>
                              </w:rPr>
                            </w:pPr>
                            <w:r>
                              <w:rPr>
                                <w:rFonts w:ascii="-apple-system-font" w:hAnsi="-apple-system-font"/>
                                <w:color w:val="1B1B1B"/>
                                <w:sz w:val="27"/>
                                <w:szCs w:val="27"/>
                              </w:rPr>
                              <w:t>Patients on repeat medication will be asked to see a Doctor, Nurse Practitioner or Practice Nurse at least once a year to review these regular medications and notification should appear on your repeat slip.</w:t>
                            </w:r>
                          </w:p>
                          <w:p w:rsidR="00E51612" w:rsidRDefault="00E51612" w:rsidP="00E51612">
                            <w:pPr>
                              <w:pStyle w:val="NormalWeb"/>
                              <w:rPr>
                                <w:rFonts w:ascii="-apple-system-font" w:hAnsi="-apple-system-font"/>
                                <w:color w:val="1B1B1B"/>
                                <w:sz w:val="27"/>
                                <w:szCs w:val="27"/>
                              </w:rPr>
                            </w:pPr>
                            <w:r>
                              <w:rPr>
                                <w:rFonts w:ascii="-apple-system-font" w:hAnsi="-apple-system-font"/>
                                <w:color w:val="1B1B1B"/>
                                <w:sz w:val="27"/>
                                <w:szCs w:val="27"/>
                              </w:rPr>
                              <w:t>Please ensure that you book an appropriate appointment to avoid unnecessary delays to further prescriptions.</w:t>
                            </w:r>
                          </w:p>
                          <w:p w:rsidR="00E51612" w:rsidRDefault="00E516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pt;margin-top:171pt;width:489pt;height:3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69w2OQIAAIQEAAAOAAAAZHJzL2Uyb0RvYy54bWysVE1v2zAMvQ/YfxB0X2wnabcZcYosRYYB&#13;&#10;QVsgHXpWZCk2JouapMTOfv0o2flot9Owi0yJ1BP5+OjZXdcochDW1aALmo1SSoTmUNZ6V9Dvz6sP&#13;&#10;nyhxnumSKdCioEfh6N38/btZa3IxhgpUKSxBEO3y1hS08t7kSeJ4JRrmRmCERqcE2zCPW7tLSsta&#13;&#10;RG9UMk7T26QFWxoLXDiHp/e9k84jvpSC+0cpnfBEFRRz83G1cd2GNZnPWL6zzFQ1H9Jg/5BFw2qN&#13;&#10;j56h7plnZG/rP6CamltwIP2IQ5OAlDUXsQasJkvfVLOpmBGxFiTHmTNN7v/B8ofDxjxZ4rsv0GED&#13;&#10;AyGtcbnDw1BPJ20TvpgpQT9SeDzTJjpPOB7ejrN0kqKLo2+aZhNsTMBJLteNdf6rgIYEo6AW+xLp&#13;&#10;Yoe1833oKSS85kDV5apWKm6CFsRSWXJg2EXlY5II/ipKadJiKpObNAK/8gXo8/2tYvzHkN5VFOIp&#13;&#10;jTlfig+W77YdqcsrYrZQHpEvC72UnOGrGuHXzPknZlE7yAPOg3/ERSrAnGCwKKnA/vrbeYjHlqKX&#13;&#10;kha1WFD3c8+soER909jsz9l0GsQbN9Obj2Pc2GvP9tqj980SkKgMJ8/waIZ4r06mtNC84Ngswqvo&#13;&#10;Yprj2wX1J3Pp+wnBseNisYhBKFfD/FpvDA/QoTGB1ufuhVkztNWjIh7gpFqWv+luHxtualjsPcg6&#13;&#10;tj7w3LM60I9Sj+IZxjLM0vU+Rl1+HvPfAAAA//8DAFBLAwQUAAYACAAAACEAl9fJleAAAAAPAQAA&#13;&#10;DwAAAGRycy9kb3ducmV2LnhtbEyPT0/DMAzF70h8h8hI3LaUMY2uazrxZ3DZiYE4Z42XRDRJlWRd&#13;&#10;+fa4J7hYP8v283v1dnQdGzAmG7yAu3kBDH0blPVawOfH66wElrL0SnbBo4AfTLBtrq9qWalw8e84&#13;&#10;HLJmJOJTJQWYnPuK89QadDLNQ4+eZqcQnczURs1VlBcSdx1fFMWKO2k9fTCyx2eD7ffh7ATsnvRa&#13;&#10;t6WMZlcqa4fx67TXb0Lc3owvGyqPG2AZx/x3AVMG8g8NGTuGs1eJdQJmC8qTBdwvJ6CF9cOK4DjB&#13;&#10;sgDe1Px/juYXAAD//wMAUEsBAi0AFAAGAAgAAAAhALaDOJL+AAAA4QEAABMAAAAAAAAAAAAAAAAA&#13;&#10;AAAAAFtDb250ZW50X1R5cGVzXS54bWxQSwECLQAUAAYACAAAACEAOP0h/9YAAACUAQAACwAAAAAA&#13;&#10;AAAAAAAAAAAvAQAAX3JlbHMvLnJlbHNQSwECLQAUAAYACAAAACEA5evcNjkCAACEBAAADgAAAAAA&#13;&#10;AAAAAAAAAAAuAgAAZHJzL2Uyb0RvYy54bWxQSwECLQAUAAYACAAAACEAl9fJleAAAAAPAQAADwAA&#13;&#10;AAAAAAAAAAAAAACTBAAAZHJzL2Rvd25yZXYueG1sUEsFBgAAAAAEAAQA8wAAAKAFAAAAAA==&#13;&#10;" fillcolor="white [3201]" strokeweight=".5pt">
                <v:textbox>
                  <w:txbxContent>
                    <w:p w:rsidR="00E51612" w:rsidRPr="00662BBD" w:rsidRDefault="00E51612" w:rsidP="00E51612">
                      <w:pPr>
                        <w:pBdr>
                          <w:left w:val="single" w:sz="36" w:space="4" w:color="17406D" w:themeColor="text2"/>
                          <w:bottom w:val="single" w:sz="36" w:space="1" w:color="17406D" w:themeColor="text2"/>
                          <w:right w:val="single" w:sz="36" w:space="4" w:color="17406D" w:themeColor="text2"/>
                        </w:pBdr>
                        <w:jc w:val="center"/>
                        <w:rPr>
                          <w:sz w:val="36"/>
                          <w:szCs w:val="36"/>
                        </w:rPr>
                      </w:pPr>
                      <w:r w:rsidRPr="00662BBD">
                        <w:rPr>
                          <w:b/>
                          <w:bCs/>
                          <w:sz w:val="36"/>
                          <w:szCs w:val="36"/>
                          <w:u w:val="single"/>
                        </w:rPr>
                        <w:t>Prescription Review System</w:t>
                      </w:r>
                    </w:p>
                    <w:p w:rsidR="00E51612" w:rsidRDefault="00E51612" w:rsidP="00E51612">
                      <w:pPr>
                        <w:pBdr>
                          <w:left w:val="single" w:sz="36" w:space="4" w:color="17406D" w:themeColor="text2"/>
                          <w:bottom w:val="single" w:sz="36" w:space="1" w:color="17406D" w:themeColor="text2"/>
                          <w:right w:val="single" w:sz="36" w:space="4" w:color="17406D" w:themeColor="text2"/>
                        </w:pBdr>
                      </w:pPr>
                    </w:p>
                    <w:p w:rsidR="00E51612" w:rsidRDefault="00E51612" w:rsidP="00E51612">
                      <w:pPr>
                        <w:pBdr>
                          <w:left w:val="single" w:sz="36" w:space="4" w:color="17406D" w:themeColor="text2"/>
                          <w:bottom w:val="single" w:sz="36" w:space="1" w:color="17406D" w:themeColor="text2"/>
                          <w:right w:val="single" w:sz="36" w:space="4" w:color="17406D" w:themeColor="text2"/>
                        </w:pBdr>
                      </w:pPr>
                    </w:p>
                    <w:p w:rsidR="00E51612" w:rsidRDefault="00E51612" w:rsidP="00E51612">
                      <w:pPr>
                        <w:pBdr>
                          <w:left w:val="single" w:sz="36" w:space="4" w:color="17406D" w:themeColor="text2"/>
                          <w:bottom w:val="single" w:sz="36" w:space="1" w:color="17406D" w:themeColor="text2"/>
                          <w:right w:val="single" w:sz="36" w:space="4" w:color="17406D" w:themeColor="text2"/>
                        </w:pBdr>
                      </w:pPr>
                      <w:r>
                        <w:t xml:space="preserve">Do you have medicines on a regular basis and order your repeat prescriptions online when you need them? </w:t>
                      </w:r>
                    </w:p>
                    <w:p w:rsidR="00E51612" w:rsidRDefault="00E51612" w:rsidP="00E51612">
                      <w:pPr>
                        <w:pBdr>
                          <w:left w:val="single" w:sz="36" w:space="4" w:color="17406D" w:themeColor="text2"/>
                          <w:bottom w:val="single" w:sz="36" w:space="1" w:color="17406D" w:themeColor="text2"/>
                          <w:right w:val="single" w:sz="36" w:space="4" w:color="17406D" w:themeColor="text2"/>
                        </w:pBdr>
                      </w:pPr>
                    </w:p>
                    <w:p w:rsidR="00E51612" w:rsidRDefault="00E51612" w:rsidP="00E51612">
                      <w:pPr>
                        <w:pBdr>
                          <w:left w:val="single" w:sz="36" w:space="4" w:color="17406D" w:themeColor="text2"/>
                          <w:bottom w:val="single" w:sz="36" w:space="1" w:color="17406D" w:themeColor="text2"/>
                          <w:right w:val="single" w:sz="36" w:space="4" w:color="17406D" w:themeColor="text2"/>
                        </w:pBdr>
                      </w:pPr>
                      <w:r>
                        <w:t>If this is you, then we need to talk to you at least once every year to check that your medications are still working well and that you are not having any problems, and to answer any of your questions.</w:t>
                      </w:r>
                    </w:p>
                    <w:p w:rsidR="00E51612" w:rsidRDefault="00E51612" w:rsidP="00E51612">
                      <w:pPr>
                        <w:pBdr>
                          <w:left w:val="single" w:sz="36" w:space="4" w:color="17406D" w:themeColor="text2"/>
                          <w:bottom w:val="single" w:sz="36" w:space="1" w:color="17406D" w:themeColor="text2"/>
                          <w:right w:val="single" w:sz="36" w:space="4" w:color="17406D" w:themeColor="text2"/>
                        </w:pBdr>
                      </w:pPr>
                    </w:p>
                    <w:p w:rsidR="00E51612" w:rsidRDefault="00E51612" w:rsidP="00E51612">
                      <w:pPr>
                        <w:pBdr>
                          <w:left w:val="single" w:sz="36" w:space="4" w:color="17406D" w:themeColor="text2"/>
                          <w:bottom w:val="single" w:sz="36" w:space="1" w:color="17406D" w:themeColor="text2"/>
                          <w:right w:val="single" w:sz="36" w:space="4" w:color="17406D" w:themeColor="text2"/>
                        </w:pBdr>
                      </w:pPr>
                      <w:r>
                        <w:t xml:space="preserve">Lal Shah, our Pharmacist, is the person who usually does this. </w:t>
                      </w:r>
                    </w:p>
                    <w:p w:rsidR="00E51612" w:rsidRDefault="00E51612" w:rsidP="00E51612">
                      <w:pPr>
                        <w:pBdr>
                          <w:left w:val="single" w:sz="36" w:space="4" w:color="17406D" w:themeColor="text2"/>
                          <w:bottom w:val="single" w:sz="36" w:space="1" w:color="17406D" w:themeColor="text2"/>
                          <w:right w:val="single" w:sz="36" w:space="4" w:color="17406D" w:themeColor="text2"/>
                        </w:pBdr>
                      </w:pPr>
                    </w:p>
                    <w:p w:rsidR="00E51612" w:rsidRDefault="00E51612" w:rsidP="00E51612">
                      <w:pPr>
                        <w:pBdr>
                          <w:left w:val="single" w:sz="36" w:space="4" w:color="17406D" w:themeColor="text2"/>
                          <w:bottom w:val="single" w:sz="36" w:space="1" w:color="17406D" w:themeColor="text2"/>
                          <w:right w:val="single" w:sz="36" w:space="4" w:color="17406D" w:themeColor="text2"/>
                        </w:pBdr>
                      </w:pPr>
                      <w:r>
                        <w:t>When you get a repeat prescription, you will see that under each item it says, “Review Due On Tue 14</w:t>
                      </w:r>
                      <w:r w:rsidRPr="00E67113">
                        <w:rPr>
                          <w:vertAlign w:val="superscript"/>
                        </w:rPr>
                        <w:t>th</w:t>
                      </w:r>
                      <w:r>
                        <w:t xml:space="preserve"> November 2023” (or whatever date applies to you)</w:t>
                      </w:r>
                    </w:p>
                    <w:p w:rsidR="00E51612" w:rsidRDefault="00E51612" w:rsidP="00E51612">
                      <w:pPr>
                        <w:pBdr>
                          <w:left w:val="single" w:sz="36" w:space="4" w:color="17406D" w:themeColor="text2"/>
                          <w:bottom w:val="single" w:sz="36" w:space="1" w:color="17406D" w:themeColor="text2"/>
                          <w:right w:val="single" w:sz="36" w:space="4" w:color="17406D" w:themeColor="text2"/>
                        </w:pBdr>
                      </w:pPr>
                    </w:p>
                    <w:p w:rsidR="00E51612" w:rsidRDefault="00E51612" w:rsidP="00E51612">
                      <w:pPr>
                        <w:pBdr>
                          <w:left w:val="single" w:sz="36" w:space="4" w:color="17406D" w:themeColor="text2"/>
                          <w:bottom w:val="single" w:sz="36" w:space="1" w:color="17406D" w:themeColor="text2"/>
                          <w:right w:val="single" w:sz="36" w:space="4" w:color="17406D" w:themeColor="text2"/>
                        </w:pBdr>
                      </w:pPr>
                      <w:r>
                        <w:t xml:space="preserve">If you speak to a receptionist (or use </w:t>
                      </w:r>
                      <w:proofErr w:type="spellStart"/>
                      <w:r>
                        <w:t>Patchs</w:t>
                      </w:r>
                      <w:proofErr w:type="spellEnd"/>
                      <w:r>
                        <w:t xml:space="preserve">) before this date, and ask for Lal to telephone you, he will call you and talk to you about your prescriptions. </w:t>
                      </w:r>
                    </w:p>
                    <w:p w:rsidR="00E51612" w:rsidRDefault="00E51612" w:rsidP="00E51612">
                      <w:pPr>
                        <w:pBdr>
                          <w:left w:val="single" w:sz="36" w:space="4" w:color="17406D" w:themeColor="text2"/>
                          <w:bottom w:val="single" w:sz="36" w:space="1" w:color="17406D" w:themeColor="text2"/>
                          <w:right w:val="single" w:sz="36" w:space="4" w:color="17406D" w:themeColor="text2"/>
                        </w:pBdr>
                      </w:pPr>
                    </w:p>
                    <w:p w:rsidR="00E51612" w:rsidRDefault="00E51612" w:rsidP="00E51612">
                      <w:pPr>
                        <w:pBdr>
                          <w:left w:val="single" w:sz="36" w:space="4" w:color="17406D" w:themeColor="text2"/>
                          <w:bottom w:val="single" w:sz="36" w:space="1" w:color="17406D" w:themeColor="text2"/>
                          <w:right w:val="single" w:sz="36" w:space="4" w:color="17406D" w:themeColor="text2"/>
                        </w:pBdr>
                      </w:pPr>
                      <w:r>
                        <w:t>You will need to do this before any more repeat prescriptions can be issued.</w:t>
                      </w:r>
                    </w:p>
                    <w:p w:rsidR="00E51612" w:rsidRDefault="00E51612" w:rsidP="00E51612"/>
                    <w:p w:rsidR="00E51612" w:rsidRDefault="00E51612" w:rsidP="00E51612"/>
                    <w:p w:rsidR="00E51612" w:rsidRDefault="00E51612" w:rsidP="00E51612">
                      <w:pPr>
                        <w:pStyle w:val="Heading2"/>
                        <w:rPr>
                          <w:rFonts w:ascii="-apple-system-font" w:hAnsi="-apple-system-font"/>
                          <w:color w:val="1B1B1B"/>
                          <w:sz w:val="34"/>
                          <w:szCs w:val="34"/>
                        </w:rPr>
                      </w:pPr>
                      <w:r>
                        <w:rPr>
                          <w:rFonts w:ascii="-apple-system-font" w:hAnsi="-apple-system-font"/>
                          <w:color w:val="1B1B1B"/>
                          <w:sz w:val="34"/>
                          <w:szCs w:val="34"/>
                        </w:rPr>
                        <w:t>Medication Reviews</w:t>
                      </w:r>
                    </w:p>
                    <w:p w:rsidR="00E51612" w:rsidRDefault="00E51612" w:rsidP="00E51612">
                      <w:pPr>
                        <w:pStyle w:val="NormalWeb"/>
                        <w:rPr>
                          <w:rFonts w:ascii="-apple-system-font" w:hAnsi="-apple-system-font"/>
                          <w:color w:val="1B1B1B"/>
                          <w:sz w:val="27"/>
                          <w:szCs w:val="27"/>
                        </w:rPr>
                      </w:pPr>
                      <w:r>
                        <w:rPr>
                          <w:rFonts w:ascii="-apple-system-font" w:hAnsi="-apple-system-font"/>
                          <w:color w:val="1B1B1B"/>
                          <w:sz w:val="27"/>
                          <w:szCs w:val="27"/>
                        </w:rPr>
                        <w:t>Patients on repeat medication will be asked to see a Doctor, Nurse Practitioner or Practice Nurse at least once a year to review these regular medications and notification should appear on your repeat slip.</w:t>
                      </w:r>
                    </w:p>
                    <w:p w:rsidR="00E51612" w:rsidRDefault="00E51612" w:rsidP="00E51612">
                      <w:pPr>
                        <w:pStyle w:val="NormalWeb"/>
                        <w:rPr>
                          <w:rFonts w:ascii="-apple-system-font" w:hAnsi="-apple-system-font"/>
                          <w:color w:val="1B1B1B"/>
                          <w:sz w:val="27"/>
                          <w:szCs w:val="27"/>
                        </w:rPr>
                      </w:pPr>
                      <w:r>
                        <w:rPr>
                          <w:rFonts w:ascii="-apple-system-font" w:hAnsi="-apple-system-font"/>
                          <w:color w:val="1B1B1B"/>
                          <w:sz w:val="27"/>
                          <w:szCs w:val="27"/>
                        </w:rPr>
                        <w:t>Please ensure that you book an appropriate appointment to avoid unnecessary delays to further prescriptions.</w:t>
                      </w:r>
                    </w:p>
                    <w:p w:rsidR="00E51612" w:rsidRDefault="00E51612"/>
                  </w:txbxContent>
                </v:textbox>
              </v:shape>
            </w:pict>
          </mc:Fallback>
        </mc:AlternateContent>
      </w:r>
    </w:p>
    <w:p w:rsidR="00E51612" w:rsidRPr="00E51612" w:rsidRDefault="00E51612" w:rsidP="00E51612"/>
    <w:p w:rsidR="00E51612" w:rsidRPr="00E51612" w:rsidRDefault="00E51612" w:rsidP="00E51612"/>
    <w:p w:rsidR="00E51612" w:rsidRPr="00E51612" w:rsidRDefault="00E51612" w:rsidP="00E51612"/>
    <w:p w:rsidR="00E51612" w:rsidRPr="00E51612" w:rsidRDefault="00E51612" w:rsidP="00E51612"/>
    <w:p w:rsidR="00E51612" w:rsidRPr="00E51612" w:rsidRDefault="00E51612" w:rsidP="00E51612"/>
    <w:p w:rsidR="00E51612" w:rsidRPr="00E51612" w:rsidRDefault="00E51612" w:rsidP="00E51612"/>
    <w:p w:rsidR="00E51612" w:rsidRPr="00E51612" w:rsidRDefault="00E51612" w:rsidP="00E51612"/>
    <w:p w:rsidR="00E51612" w:rsidRPr="00E51612" w:rsidRDefault="00E51612" w:rsidP="00E51612"/>
    <w:p w:rsidR="00E51612" w:rsidRPr="00E51612" w:rsidRDefault="00E51612" w:rsidP="00E51612"/>
    <w:p w:rsidR="00E51612" w:rsidRPr="00E51612" w:rsidRDefault="00E51612" w:rsidP="00E51612"/>
    <w:p w:rsidR="00E51612" w:rsidRPr="00E51612" w:rsidRDefault="00E51612" w:rsidP="00E51612"/>
    <w:p w:rsidR="00E51612" w:rsidRPr="00E51612" w:rsidRDefault="00E51612" w:rsidP="00E51612"/>
    <w:p w:rsidR="00E51612" w:rsidRPr="00E51612" w:rsidRDefault="00E51612" w:rsidP="00E51612"/>
    <w:p w:rsidR="00E51612" w:rsidRPr="00E51612" w:rsidRDefault="00E51612" w:rsidP="00E51612"/>
    <w:p w:rsidR="00E51612" w:rsidRPr="00E51612" w:rsidRDefault="00E51612" w:rsidP="00E51612"/>
    <w:p w:rsidR="00E51612" w:rsidRPr="00E51612" w:rsidRDefault="00E51612" w:rsidP="00E51612"/>
    <w:p w:rsidR="00E51612" w:rsidRPr="00E51612" w:rsidRDefault="00E51612" w:rsidP="00E51612"/>
    <w:p w:rsidR="00E51612" w:rsidRPr="00E51612" w:rsidRDefault="00E51612" w:rsidP="00E51612"/>
    <w:p w:rsidR="00E51612" w:rsidRPr="00E51612" w:rsidRDefault="00E51612" w:rsidP="00E51612"/>
    <w:p w:rsidR="00E51612" w:rsidRPr="00E51612" w:rsidRDefault="00E51612" w:rsidP="00E51612"/>
    <w:p w:rsidR="00E51612" w:rsidRPr="00E51612" w:rsidRDefault="00E51612" w:rsidP="00E51612"/>
    <w:p w:rsidR="00E51612" w:rsidRPr="00E51612" w:rsidRDefault="006959F5" w:rsidP="00E51612">
      <w:pPr>
        <w:tabs>
          <w:tab w:val="left" w:pos="1560"/>
        </w:tabs>
      </w:pPr>
      <w:r>
        <w:rPr>
          <w:noProof/>
        </w:rPr>
        <mc:AlternateContent>
          <mc:Choice Requires="wps">
            <w:drawing>
              <wp:anchor distT="0" distB="0" distL="114300" distR="114300" simplePos="0" relativeHeight="251661312" behindDoc="0" locked="0" layoutInCell="1" allowOverlap="1">
                <wp:simplePos x="0" y="0"/>
                <wp:positionH relativeFrom="column">
                  <wp:posOffset>-25400</wp:posOffset>
                </wp:positionH>
                <wp:positionV relativeFrom="paragraph">
                  <wp:posOffset>88900</wp:posOffset>
                </wp:positionV>
                <wp:extent cx="6286500" cy="4953000"/>
                <wp:effectExtent l="0" t="0" r="12700" b="12700"/>
                <wp:wrapNone/>
                <wp:docPr id="109758104" name="Text Box 2"/>
                <wp:cNvGraphicFramePr/>
                <a:graphic xmlns:a="http://schemas.openxmlformats.org/drawingml/2006/main">
                  <a:graphicData uri="http://schemas.microsoft.com/office/word/2010/wordprocessingShape">
                    <wps:wsp>
                      <wps:cNvSpPr txBox="1"/>
                      <wps:spPr>
                        <a:xfrm>
                          <a:off x="0" y="0"/>
                          <a:ext cx="6286500" cy="4953000"/>
                        </a:xfrm>
                        <a:prstGeom prst="rect">
                          <a:avLst/>
                        </a:prstGeom>
                        <a:solidFill>
                          <a:schemeClr val="lt1"/>
                        </a:solidFill>
                        <a:ln w="6350">
                          <a:solidFill>
                            <a:prstClr val="black"/>
                          </a:solidFill>
                        </a:ln>
                      </wps:spPr>
                      <wps:txbx>
                        <w:txbxContent>
                          <w:p w:rsidR="006959F5" w:rsidRDefault="006959F5" w:rsidP="006959F5">
                            <w:pPr>
                              <w:pBdr>
                                <w:left w:val="single" w:sz="36" w:space="4" w:color="17406D" w:themeColor="text2"/>
                                <w:bottom w:val="single" w:sz="36" w:space="1" w:color="17406D" w:themeColor="text2"/>
                                <w:right w:val="single" w:sz="36" w:space="4" w:color="17406D" w:themeColor="text2"/>
                              </w:pBdr>
                              <w:jc w:val="center"/>
                              <w:rPr>
                                <w:b/>
                                <w:bCs/>
                                <w:sz w:val="32"/>
                                <w:szCs w:val="32"/>
                              </w:rPr>
                            </w:pPr>
                            <w:r w:rsidRPr="00D45D46">
                              <w:rPr>
                                <w:b/>
                                <w:bCs/>
                                <w:sz w:val="32"/>
                                <w:szCs w:val="32"/>
                                <w:u w:val="single"/>
                              </w:rPr>
                              <w:t>Patient Participation Group</w:t>
                            </w:r>
                          </w:p>
                          <w:p w:rsidR="006959F5" w:rsidRDefault="006959F5" w:rsidP="006959F5">
                            <w:pPr>
                              <w:pBdr>
                                <w:left w:val="single" w:sz="36" w:space="4" w:color="17406D" w:themeColor="text2"/>
                                <w:bottom w:val="single" w:sz="36" w:space="1" w:color="17406D" w:themeColor="text2"/>
                                <w:right w:val="single" w:sz="36" w:space="4" w:color="17406D" w:themeColor="text2"/>
                              </w:pBdr>
                              <w:rPr>
                                <w:sz w:val="32"/>
                                <w:szCs w:val="32"/>
                              </w:rPr>
                            </w:pPr>
                          </w:p>
                          <w:p w:rsidR="006959F5" w:rsidRPr="003B7248" w:rsidRDefault="006959F5" w:rsidP="006959F5">
                            <w:pPr>
                              <w:pBdr>
                                <w:left w:val="single" w:sz="36" w:space="4" w:color="17406D" w:themeColor="text2"/>
                                <w:bottom w:val="single" w:sz="36" w:space="1" w:color="17406D" w:themeColor="text2"/>
                                <w:right w:val="single" w:sz="36" w:space="4" w:color="17406D" w:themeColor="text2"/>
                              </w:pBdr>
                              <w:rPr>
                                <w:sz w:val="28"/>
                                <w:szCs w:val="28"/>
                              </w:rPr>
                            </w:pPr>
                            <w:r w:rsidRPr="003B7248">
                              <w:rPr>
                                <w:sz w:val="28"/>
                                <w:szCs w:val="28"/>
                              </w:rPr>
                              <w:t>It’s a bit of a mouthful, and sounds really serious, but it can be quite good fun! We normally shorten it to just PPG.</w:t>
                            </w:r>
                          </w:p>
                          <w:p w:rsidR="006959F5" w:rsidRPr="003B7248" w:rsidRDefault="006959F5" w:rsidP="006959F5">
                            <w:pPr>
                              <w:pBdr>
                                <w:left w:val="single" w:sz="36" w:space="4" w:color="17406D" w:themeColor="text2"/>
                                <w:bottom w:val="single" w:sz="36" w:space="1" w:color="17406D" w:themeColor="text2"/>
                                <w:right w:val="single" w:sz="36" w:space="4" w:color="17406D" w:themeColor="text2"/>
                              </w:pBdr>
                              <w:rPr>
                                <w:sz w:val="28"/>
                                <w:szCs w:val="28"/>
                              </w:rPr>
                            </w:pPr>
                          </w:p>
                          <w:p w:rsidR="006959F5" w:rsidRPr="003B7248" w:rsidRDefault="006959F5" w:rsidP="006959F5">
                            <w:pPr>
                              <w:pBdr>
                                <w:left w:val="single" w:sz="36" w:space="4" w:color="17406D" w:themeColor="text2"/>
                                <w:bottom w:val="single" w:sz="36" w:space="1" w:color="17406D" w:themeColor="text2"/>
                                <w:right w:val="single" w:sz="36" w:space="4" w:color="17406D" w:themeColor="text2"/>
                              </w:pBdr>
                              <w:rPr>
                                <w:sz w:val="28"/>
                                <w:szCs w:val="28"/>
                              </w:rPr>
                            </w:pPr>
                            <w:r w:rsidRPr="003B7248">
                              <w:rPr>
                                <w:sz w:val="28"/>
                                <w:szCs w:val="28"/>
                              </w:rPr>
                              <w:t xml:space="preserve">We are a small, friendly bunch of patients, and we meet just four times a year. At our meetings we learn what has been happening at the practice, (staff comings and goings etc.) any proposed changes to the operation of the practice, (new telephone system, changes to appointments, different NHS rules etc.) and we get the chance to give our views and opinions, from a </w:t>
                            </w:r>
                            <w:proofErr w:type="gramStart"/>
                            <w:r w:rsidRPr="003B7248">
                              <w:rPr>
                                <w:sz w:val="28"/>
                                <w:szCs w:val="28"/>
                              </w:rPr>
                              <w:t>patients</w:t>
                            </w:r>
                            <w:proofErr w:type="gramEnd"/>
                            <w:r w:rsidRPr="003B7248">
                              <w:rPr>
                                <w:sz w:val="28"/>
                                <w:szCs w:val="28"/>
                              </w:rPr>
                              <w:t xml:space="preserve"> viewpoint, for consideration by the practice.</w:t>
                            </w:r>
                          </w:p>
                          <w:p w:rsidR="006959F5" w:rsidRPr="003B7248" w:rsidRDefault="006959F5" w:rsidP="006959F5">
                            <w:pPr>
                              <w:pBdr>
                                <w:left w:val="single" w:sz="36" w:space="4" w:color="17406D" w:themeColor="text2"/>
                                <w:bottom w:val="single" w:sz="36" w:space="1" w:color="17406D" w:themeColor="text2"/>
                                <w:right w:val="single" w:sz="36" w:space="4" w:color="17406D" w:themeColor="text2"/>
                              </w:pBdr>
                              <w:rPr>
                                <w:sz w:val="28"/>
                                <w:szCs w:val="28"/>
                              </w:rPr>
                            </w:pPr>
                          </w:p>
                          <w:p w:rsidR="006959F5" w:rsidRPr="003B7248" w:rsidRDefault="006959F5" w:rsidP="006959F5">
                            <w:pPr>
                              <w:pBdr>
                                <w:left w:val="single" w:sz="36" w:space="4" w:color="17406D" w:themeColor="text2"/>
                                <w:bottom w:val="single" w:sz="36" w:space="1" w:color="17406D" w:themeColor="text2"/>
                                <w:right w:val="single" w:sz="36" w:space="4" w:color="17406D" w:themeColor="text2"/>
                              </w:pBdr>
                              <w:rPr>
                                <w:sz w:val="28"/>
                                <w:szCs w:val="28"/>
                              </w:rPr>
                            </w:pPr>
                            <w:r w:rsidRPr="003B7248">
                              <w:rPr>
                                <w:sz w:val="28"/>
                                <w:szCs w:val="28"/>
                              </w:rPr>
                              <w:t>Everyone can also become involved in helping to plan and organise things like Summer and Christmas Fayres, changing display boards, Patient Questionnaires, Christmas decorations, and acting as guides during Flu and Covid vaccinations.</w:t>
                            </w:r>
                          </w:p>
                          <w:p w:rsidR="006959F5" w:rsidRPr="003B7248" w:rsidRDefault="006959F5" w:rsidP="006959F5">
                            <w:pPr>
                              <w:pBdr>
                                <w:left w:val="single" w:sz="36" w:space="4" w:color="17406D" w:themeColor="text2"/>
                                <w:bottom w:val="single" w:sz="36" w:space="1" w:color="17406D" w:themeColor="text2"/>
                                <w:right w:val="single" w:sz="36" w:space="4" w:color="17406D" w:themeColor="text2"/>
                              </w:pBdr>
                              <w:rPr>
                                <w:sz w:val="28"/>
                                <w:szCs w:val="28"/>
                              </w:rPr>
                            </w:pPr>
                          </w:p>
                          <w:p w:rsidR="006959F5" w:rsidRDefault="006959F5" w:rsidP="006959F5">
                            <w:pPr>
                              <w:pBdr>
                                <w:left w:val="single" w:sz="36" w:space="4" w:color="17406D" w:themeColor="text2"/>
                                <w:bottom w:val="single" w:sz="36" w:space="1" w:color="17406D" w:themeColor="text2"/>
                                <w:right w:val="single" w:sz="36" w:space="4" w:color="17406D" w:themeColor="text2"/>
                              </w:pBdr>
                            </w:pPr>
                            <w:r w:rsidRPr="003B7248">
                              <w:rPr>
                                <w:sz w:val="28"/>
                                <w:szCs w:val="28"/>
                              </w:rPr>
                              <w:t>We welcome anyone who would like to join us</w:t>
                            </w:r>
                            <w:r>
                              <w:rPr>
                                <w:sz w:val="28"/>
                                <w:szCs w:val="28"/>
                              </w:rPr>
                              <w:t xml:space="preserve"> especially young people with families</w:t>
                            </w:r>
                            <w:r w:rsidRPr="003B7248">
                              <w:rPr>
                                <w:sz w:val="28"/>
                                <w:szCs w:val="28"/>
                              </w:rPr>
                              <w:t>. Please talk to a receptionist, or, text or ring Brian on 07720 034 594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pt;margin-top:7pt;width:495pt;height:3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EOU0PAIAAIQEAAAOAAAAZHJzL2Uyb0RvYy54bWysVE1v2zAMvQ/YfxB0X+ykSdYacYosRYYB&#13;&#10;QVsgHXpWZCk2JouapMTOfv0o2flot9Owi0KK9BP5+JjZfVsrchDWVaBzOhyklAjNoaj0LqffX1af&#13;&#10;bilxnumCKdAip0fh6P3844dZYzIxghJUISxBEO2yxuS09N5kSeJ4KWrmBmCExqAEWzOPrt0lhWUN&#13;&#10;otcqGaXpNGnAFsYCF87h7UMXpPOIL6Xg/klKJzxROcXafDxtPLfhTOYzlu0sM2XF+zLYP1RRs0rj&#13;&#10;o2eoB+YZ2dvqD6i64hYcSD/gUCcgZcVF7AG7GabvutmUzIjYC5LjzJkm9/9g+eNhY54t8e0XaHGA&#13;&#10;gZDGuMzhZeinlbYOv1gpwThSeDzTJlpPOF5OR7fTSYohjrHx3eQmRQdxksvnxjr/VUBNgpFTi3OJ&#13;&#10;dLHD2vku9ZQSXnOgqmJVKRWdoAWxVJYcGE5R+Vgkgr/JUpo0WMrNJI3Ab2IB+vz9VjH+oy/vKgvx&#13;&#10;lMaaL80Hy7fbllRFTkcnYrZQHJEvC52UnOGrCuHXzPlnZlE7yAPug3/CQyrAmqC3KCnB/vrbfcjH&#13;&#10;kWKUkga1mFP3c8+soER90zjsu+F4HMQbnfHk8wgdex3ZXkf0vl4CEjXEzTM8miHfq5MpLdSvuDaL&#13;&#10;8CqGmOb4dk79yVz6bkNw7bhYLGISytUwv9YbwwN0GEyg9aV9Zdb0Y/WoiEc4qZZl76bb5YYvNSz2&#13;&#10;HmQVRx947ljt6UepR/H0axl26dqPWZc/j/lvAAAA//8DAFBLAwQUAAYACAAAACEAZwMH090AAAAO&#13;&#10;AQAADwAAAGRycy9kb3ducmV2LnhtbExPy07DMBC8I/EP1iJxax0QKkkap+JRuHCiIM7b2LUj4nVk&#13;&#10;u2n4e7YnuOxjRjs702xmP4jJxNQHUnCzLEAY6oLuySr4/HhZlCBSRtI4BDIKfkyCTXt50WCtw4ne&#13;&#10;zbTLVrAIpRoVuJzHWsrUOeMxLcNoiLlDiB4zr9FKHfHE4n6Qt0Wxkh574g8OR/PkTPe9O3oF20db&#13;&#10;2a7E6Lal7vtp/jq82Velrq/m5zWXhzWIbOb8dwHnDOwfWja2D0fSSQwKFnecJzN+7sxX5YqHvYL7&#13;&#10;ihHZNvJ/jPYXAAD//wMAUEsBAi0AFAAGAAgAAAAhALaDOJL+AAAA4QEAABMAAAAAAAAAAAAAAAAA&#13;&#10;AAAAAFtDb250ZW50X1R5cGVzXS54bWxQSwECLQAUAAYACAAAACEAOP0h/9YAAACUAQAACwAAAAAA&#13;&#10;AAAAAAAAAAAvAQAAX3JlbHMvLnJlbHNQSwECLQAUAAYACAAAACEA8BDlNDwCAACEBAAADgAAAAAA&#13;&#10;AAAAAAAAAAAuAgAAZHJzL2Uyb0RvYy54bWxQSwECLQAUAAYACAAAACEAZwMH090AAAAOAQAADwAA&#13;&#10;AAAAAAAAAAAAAACWBAAAZHJzL2Rvd25yZXYueG1sUEsFBgAAAAAEAAQA8wAAAKAFAAAAAA==&#13;&#10;" fillcolor="white [3201]" strokeweight=".5pt">
                <v:textbox>
                  <w:txbxContent>
                    <w:p w:rsidR="006959F5" w:rsidRDefault="006959F5" w:rsidP="006959F5">
                      <w:pPr>
                        <w:pBdr>
                          <w:left w:val="single" w:sz="36" w:space="4" w:color="17406D" w:themeColor="text2"/>
                          <w:bottom w:val="single" w:sz="36" w:space="1" w:color="17406D" w:themeColor="text2"/>
                          <w:right w:val="single" w:sz="36" w:space="4" w:color="17406D" w:themeColor="text2"/>
                        </w:pBdr>
                        <w:jc w:val="center"/>
                        <w:rPr>
                          <w:b/>
                          <w:bCs/>
                          <w:sz w:val="32"/>
                          <w:szCs w:val="32"/>
                        </w:rPr>
                      </w:pPr>
                      <w:r w:rsidRPr="00D45D46">
                        <w:rPr>
                          <w:b/>
                          <w:bCs/>
                          <w:sz w:val="32"/>
                          <w:szCs w:val="32"/>
                          <w:u w:val="single"/>
                        </w:rPr>
                        <w:t>Patient Participation Group</w:t>
                      </w:r>
                    </w:p>
                    <w:p w:rsidR="006959F5" w:rsidRDefault="006959F5" w:rsidP="006959F5">
                      <w:pPr>
                        <w:pBdr>
                          <w:left w:val="single" w:sz="36" w:space="4" w:color="17406D" w:themeColor="text2"/>
                          <w:bottom w:val="single" w:sz="36" w:space="1" w:color="17406D" w:themeColor="text2"/>
                          <w:right w:val="single" w:sz="36" w:space="4" w:color="17406D" w:themeColor="text2"/>
                        </w:pBdr>
                        <w:rPr>
                          <w:sz w:val="32"/>
                          <w:szCs w:val="32"/>
                        </w:rPr>
                      </w:pPr>
                    </w:p>
                    <w:p w:rsidR="006959F5" w:rsidRPr="003B7248" w:rsidRDefault="006959F5" w:rsidP="006959F5">
                      <w:pPr>
                        <w:pBdr>
                          <w:left w:val="single" w:sz="36" w:space="4" w:color="17406D" w:themeColor="text2"/>
                          <w:bottom w:val="single" w:sz="36" w:space="1" w:color="17406D" w:themeColor="text2"/>
                          <w:right w:val="single" w:sz="36" w:space="4" w:color="17406D" w:themeColor="text2"/>
                        </w:pBdr>
                        <w:rPr>
                          <w:sz w:val="28"/>
                          <w:szCs w:val="28"/>
                        </w:rPr>
                      </w:pPr>
                      <w:r w:rsidRPr="003B7248">
                        <w:rPr>
                          <w:sz w:val="28"/>
                          <w:szCs w:val="28"/>
                        </w:rPr>
                        <w:t>It’s a bit of a mouthful, and sounds really serious, but it can be quite good fun! We normally shorten it to just PPG.</w:t>
                      </w:r>
                    </w:p>
                    <w:p w:rsidR="006959F5" w:rsidRPr="003B7248" w:rsidRDefault="006959F5" w:rsidP="006959F5">
                      <w:pPr>
                        <w:pBdr>
                          <w:left w:val="single" w:sz="36" w:space="4" w:color="17406D" w:themeColor="text2"/>
                          <w:bottom w:val="single" w:sz="36" w:space="1" w:color="17406D" w:themeColor="text2"/>
                          <w:right w:val="single" w:sz="36" w:space="4" w:color="17406D" w:themeColor="text2"/>
                        </w:pBdr>
                        <w:rPr>
                          <w:sz w:val="28"/>
                          <w:szCs w:val="28"/>
                        </w:rPr>
                      </w:pPr>
                    </w:p>
                    <w:p w:rsidR="006959F5" w:rsidRPr="003B7248" w:rsidRDefault="006959F5" w:rsidP="006959F5">
                      <w:pPr>
                        <w:pBdr>
                          <w:left w:val="single" w:sz="36" w:space="4" w:color="17406D" w:themeColor="text2"/>
                          <w:bottom w:val="single" w:sz="36" w:space="1" w:color="17406D" w:themeColor="text2"/>
                          <w:right w:val="single" w:sz="36" w:space="4" w:color="17406D" w:themeColor="text2"/>
                        </w:pBdr>
                        <w:rPr>
                          <w:sz w:val="28"/>
                          <w:szCs w:val="28"/>
                        </w:rPr>
                      </w:pPr>
                      <w:r w:rsidRPr="003B7248">
                        <w:rPr>
                          <w:sz w:val="28"/>
                          <w:szCs w:val="28"/>
                        </w:rPr>
                        <w:t xml:space="preserve">We are a small, friendly bunch of patients, and we meet just four times a year. At our meetings we learn what has been happening at the practice, (staff comings and goings etc.) any proposed changes to the operation of the practice, (new telephone system, changes to appointments, different NHS rules etc.) and we get the chance to give our views and opinions, from a </w:t>
                      </w:r>
                      <w:proofErr w:type="gramStart"/>
                      <w:r w:rsidRPr="003B7248">
                        <w:rPr>
                          <w:sz w:val="28"/>
                          <w:szCs w:val="28"/>
                        </w:rPr>
                        <w:t>patients</w:t>
                      </w:r>
                      <w:proofErr w:type="gramEnd"/>
                      <w:r w:rsidRPr="003B7248">
                        <w:rPr>
                          <w:sz w:val="28"/>
                          <w:szCs w:val="28"/>
                        </w:rPr>
                        <w:t xml:space="preserve"> viewpoint, for consideration by the practice.</w:t>
                      </w:r>
                    </w:p>
                    <w:p w:rsidR="006959F5" w:rsidRPr="003B7248" w:rsidRDefault="006959F5" w:rsidP="006959F5">
                      <w:pPr>
                        <w:pBdr>
                          <w:left w:val="single" w:sz="36" w:space="4" w:color="17406D" w:themeColor="text2"/>
                          <w:bottom w:val="single" w:sz="36" w:space="1" w:color="17406D" w:themeColor="text2"/>
                          <w:right w:val="single" w:sz="36" w:space="4" w:color="17406D" w:themeColor="text2"/>
                        </w:pBdr>
                        <w:rPr>
                          <w:sz w:val="28"/>
                          <w:szCs w:val="28"/>
                        </w:rPr>
                      </w:pPr>
                    </w:p>
                    <w:p w:rsidR="006959F5" w:rsidRPr="003B7248" w:rsidRDefault="006959F5" w:rsidP="006959F5">
                      <w:pPr>
                        <w:pBdr>
                          <w:left w:val="single" w:sz="36" w:space="4" w:color="17406D" w:themeColor="text2"/>
                          <w:bottom w:val="single" w:sz="36" w:space="1" w:color="17406D" w:themeColor="text2"/>
                          <w:right w:val="single" w:sz="36" w:space="4" w:color="17406D" w:themeColor="text2"/>
                        </w:pBdr>
                        <w:rPr>
                          <w:sz w:val="28"/>
                          <w:szCs w:val="28"/>
                        </w:rPr>
                      </w:pPr>
                      <w:r w:rsidRPr="003B7248">
                        <w:rPr>
                          <w:sz w:val="28"/>
                          <w:szCs w:val="28"/>
                        </w:rPr>
                        <w:t>Everyone can also become involved in helping to plan and organise things like Summer and Christmas Fayres, changing display boards, Patient Questionnaires, Christmas decorations, and acting as guides during Flu and Covid vaccinations.</w:t>
                      </w:r>
                    </w:p>
                    <w:p w:rsidR="006959F5" w:rsidRPr="003B7248" w:rsidRDefault="006959F5" w:rsidP="006959F5">
                      <w:pPr>
                        <w:pBdr>
                          <w:left w:val="single" w:sz="36" w:space="4" w:color="17406D" w:themeColor="text2"/>
                          <w:bottom w:val="single" w:sz="36" w:space="1" w:color="17406D" w:themeColor="text2"/>
                          <w:right w:val="single" w:sz="36" w:space="4" w:color="17406D" w:themeColor="text2"/>
                        </w:pBdr>
                        <w:rPr>
                          <w:sz w:val="28"/>
                          <w:szCs w:val="28"/>
                        </w:rPr>
                      </w:pPr>
                    </w:p>
                    <w:p w:rsidR="006959F5" w:rsidRDefault="006959F5" w:rsidP="006959F5">
                      <w:pPr>
                        <w:pBdr>
                          <w:left w:val="single" w:sz="36" w:space="4" w:color="17406D" w:themeColor="text2"/>
                          <w:bottom w:val="single" w:sz="36" w:space="1" w:color="17406D" w:themeColor="text2"/>
                          <w:right w:val="single" w:sz="36" w:space="4" w:color="17406D" w:themeColor="text2"/>
                        </w:pBdr>
                      </w:pPr>
                      <w:r w:rsidRPr="003B7248">
                        <w:rPr>
                          <w:sz w:val="28"/>
                          <w:szCs w:val="28"/>
                        </w:rPr>
                        <w:t>We welcome anyone who would like to join us</w:t>
                      </w:r>
                      <w:r>
                        <w:rPr>
                          <w:sz w:val="28"/>
                          <w:szCs w:val="28"/>
                        </w:rPr>
                        <w:t xml:space="preserve"> especially young people with families</w:t>
                      </w:r>
                      <w:r w:rsidRPr="003B7248">
                        <w:rPr>
                          <w:sz w:val="28"/>
                          <w:szCs w:val="28"/>
                        </w:rPr>
                        <w:t>. Please talk to a receptionist, or, text or ring Brian on 07720 034 594</w:t>
                      </w:r>
                    </w:p>
                  </w:txbxContent>
                </v:textbox>
              </v:shape>
            </w:pict>
          </mc:Fallback>
        </mc:AlternateContent>
      </w:r>
    </w:p>
    <w:p w:rsidR="00E51612" w:rsidRPr="00E51612" w:rsidRDefault="00E51612" w:rsidP="00E51612"/>
    <w:sectPr w:rsidR="00E51612" w:rsidRPr="00E516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system-fon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12"/>
    <w:rsid w:val="00656D6E"/>
    <w:rsid w:val="006959F5"/>
    <w:rsid w:val="009F5413"/>
    <w:rsid w:val="00AD77D1"/>
    <w:rsid w:val="00DC0974"/>
    <w:rsid w:val="00E51612"/>
    <w:rsid w:val="00F06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B4CD"/>
  <w15:chartTrackingRefBased/>
  <w15:docId w15:val="{27F36B03-2ACE-BC41-B3E4-A167DCF3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974"/>
  </w:style>
  <w:style w:type="paragraph" w:styleId="Heading2">
    <w:name w:val="heading 2"/>
    <w:basedOn w:val="Normal"/>
    <w:link w:val="Heading2Char"/>
    <w:uiPriority w:val="9"/>
    <w:qFormat/>
    <w:rsid w:val="00E51612"/>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51612"/>
    <w:pPr>
      <w:contextualSpacing/>
    </w:pPr>
    <w:rPr>
      <w:rFonts w:asciiTheme="majorHAnsi" w:eastAsiaTheme="majorEastAsia" w:hAnsiTheme="majorHAnsi" w:cstheme="majorBidi"/>
      <w:color w:val="FFFFFF" w:themeColor="background1"/>
      <w:kern w:val="28"/>
      <w:sz w:val="78"/>
      <w:szCs w:val="56"/>
      <w:lang w:val="en-US" w:eastAsia="ja-JP"/>
      <w14:ligatures w14:val="none"/>
    </w:rPr>
  </w:style>
  <w:style w:type="character" w:customStyle="1" w:styleId="TitleChar">
    <w:name w:val="Title Char"/>
    <w:basedOn w:val="DefaultParagraphFont"/>
    <w:link w:val="Title"/>
    <w:uiPriority w:val="10"/>
    <w:rsid w:val="00E51612"/>
    <w:rPr>
      <w:rFonts w:asciiTheme="majorHAnsi" w:eastAsiaTheme="majorEastAsia" w:hAnsiTheme="majorHAnsi" w:cstheme="majorBidi"/>
      <w:color w:val="FFFFFF" w:themeColor="background1"/>
      <w:kern w:val="28"/>
      <w:sz w:val="78"/>
      <w:szCs w:val="56"/>
      <w:lang w:val="en-US" w:eastAsia="ja-JP"/>
      <w14:ligatures w14:val="none"/>
    </w:rPr>
  </w:style>
  <w:style w:type="character" w:customStyle="1" w:styleId="Heading2Char">
    <w:name w:val="Heading 2 Char"/>
    <w:basedOn w:val="DefaultParagraphFont"/>
    <w:link w:val="Heading2"/>
    <w:uiPriority w:val="9"/>
    <w:rsid w:val="00E51612"/>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E51612"/>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Megson</dc:creator>
  <cp:keywords/>
  <dc:description/>
  <cp:lastModifiedBy>Brian Megson</cp:lastModifiedBy>
  <cp:revision>1</cp:revision>
  <cp:lastPrinted>2023-12-13T11:31:00Z</cp:lastPrinted>
  <dcterms:created xsi:type="dcterms:W3CDTF">2023-12-13T11:23:00Z</dcterms:created>
  <dcterms:modified xsi:type="dcterms:W3CDTF">2023-12-13T11:41:00Z</dcterms:modified>
</cp:coreProperties>
</file>