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9335" w14:textId="16FB7F1D" w:rsidR="00DB6018" w:rsidRDefault="00DB6018" w:rsidP="00DB6018">
      <w:pPr>
        <w:jc w:val="center"/>
      </w:pPr>
      <w:r>
        <w:rPr>
          <w:noProof/>
        </w:rPr>
        <w:drawing>
          <wp:inline distT="0" distB="0" distL="0" distR="0" wp14:anchorId="2C84D0F6" wp14:editId="266331E8">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43322EB8" w14:textId="1DB48582" w:rsidR="00DB6018" w:rsidRDefault="00DB6018" w:rsidP="00DB6018"/>
    <w:p w14:paraId="31727E21" w14:textId="105D90C8" w:rsidR="00DB6018" w:rsidRDefault="00DB6018" w:rsidP="00DB6018">
      <w:pPr>
        <w:rPr>
          <w:b/>
          <w:bCs/>
          <w:sz w:val="40"/>
          <w:szCs w:val="40"/>
        </w:rPr>
      </w:pPr>
    </w:p>
    <w:p w14:paraId="7088057F" w14:textId="77777777" w:rsidR="00DB6018" w:rsidRDefault="00DB6018" w:rsidP="00DB6018">
      <w:pPr>
        <w:rPr>
          <w:b/>
          <w:bCs/>
          <w:sz w:val="40"/>
          <w:szCs w:val="40"/>
        </w:rPr>
      </w:pPr>
    </w:p>
    <w:tbl>
      <w:tblPr>
        <w:tblStyle w:val="TableGrid"/>
        <w:tblW w:w="0" w:type="auto"/>
        <w:tblLook w:val="04A0" w:firstRow="1" w:lastRow="0" w:firstColumn="1" w:lastColumn="0" w:noHBand="0" w:noVBand="1"/>
      </w:tblPr>
      <w:tblGrid>
        <w:gridCol w:w="9016"/>
      </w:tblGrid>
      <w:tr w:rsidR="00DB6018" w14:paraId="303D439C" w14:textId="77777777" w:rsidTr="000F1788">
        <w:tc>
          <w:tcPr>
            <w:tcW w:w="9016" w:type="dxa"/>
            <w:tcBorders>
              <w:top w:val="nil"/>
              <w:left w:val="nil"/>
              <w:bottom w:val="nil"/>
              <w:right w:val="nil"/>
            </w:tcBorders>
          </w:tcPr>
          <w:p w14:paraId="155E508D" w14:textId="646CD878" w:rsidR="009450B6" w:rsidRPr="009450B6" w:rsidRDefault="00201BCE" w:rsidP="00DB6018">
            <w:pPr>
              <w:jc w:val="center"/>
              <w:rPr>
                <w:b/>
                <w:bCs/>
                <w:sz w:val="40"/>
                <w:szCs w:val="40"/>
              </w:rPr>
            </w:pPr>
            <w:r w:rsidRPr="00201BCE">
              <w:rPr>
                <w:b/>
                <w:bCs/>
                <w:sz w:val="40"/>
                <w:szCs w:val="40"/>
              </w:rPr>
              <w:t>Complaints, Suggestions and Compliments Policy and Procedure</w:t>
            </w:r>
          </w:p>
          <w:p w14:paraId="71E9C526" w14:textId="4C99D06E" w:rsidR="009C3DBB" w:rsidRPr="009450B6" w:rsidRDefault="00201BCE" w:rsidP="009C3DBB">
            <w:pPr>
              <w:rPr>
                <w:sz w:val="24"/>
                <w:szCs w:val="24"/>
              </w:rPr>
            </w:pPr>
            <w:r w:rsidRPr="00201BCE">
              <w:rPr>
                <w:sz w:val="24"/>
                <w:szCs w:val="24"/>
              </w:rPr>
              <w:t xml:space="preserve">This policy outlines the formal procedure to be followed to ensure that all complaints are handled fairly, </w:t>
            </w:r>
            <w:r w:rsidR="002E1369" w:rsidRPr="00201BCE">
              <w:rPr>
                <w:sz w:val="24"/>
                <w:szCs w:val="24"/>
              </w:rPr>
              <w:t>consistently,</w:t>
            </w:r>
            <w:r w:rsidRPr="00201BCE">
              <w:rPr>
                <w:sz w:val="24"/>
                <w:szCs w:val="24"/>
              </w:rPr>
              <w:t xml:space="preserve"> and wherever possible, resolved to the complainant's satisfaction.</w:t>
            </w:r>
          </w:p>
        </w:tc>
      </w:tr>
    </w:tbl>
    <w:p w14:paraId="636436D7" w14:textId="77777777" w:rsidR="002E6E31" w:rsidRDefault="002E6E31" w:rsidP="009C3DBB">
      <w:pPr>
        <w:rPr>
          <w:b/>
          <w:bCs/>
          <w:sz w:val="40"/>
          <w:szCs w:val="40"/>
        </w:rPr>
        <w:sectPr w:rsidR="002E6E31" w:rsidSect="003E16DE">
          <w:footerReference w:type="default" r:id="rId9"/>
          <w:footerReference w:type="first" r:id="rId10"/>
          <w:pgSz w:w="11906" w:h="16838"/>
          <w:pgMar w:top="1440" w:right="1440" w:bottom="1440" w:left="1440" w:header="708" w:footer="708" w:gutter="0"/>
          <w:pgNumType w:fmt="lowerRoman" w:start="10"/>
          <w:cols w:space="708"/>
          <w:titlePg/>
          <w:docGrid w:linePitch="360"/>
        </w:sectPr>
      </w:pPr>
    </w:p>
    <w:sdt>
      <w:sdtPr>
        <w:rPr>
          <w:b w:val="0"/>
          <w:bCs w:val="0"/>
          <w:sz w:val="22"/>
          <w:szCs w:val="22"/>
          <w:lang w:eastAsia="en-US"/>
        </w:rPr>
        <w:id w:val="-1517227476"/>
        <w:docPartObj>
          <w:docPartGallery w:val="Table of Contents"/>
          <w:docPartUnique/>
        </w:docPartObj>
      </w:sdtPr>
      <w:sdtEndPr/>
      <w:sdtContent>
        <w:p w14:paraId="5EB1B1DB" w14:textId="6C068FD4" w:rsidR="005210FD" w:rsidRDefault="005210FD">
          <w:pPr>
            <w:pStyle w:val="TOCHeading"/>
          </w:pPr>
          <w:r>
            <w:t>Table of Contents</w:t>
          </w:r>
        </w:p>
        <w:p w14:paraId="6620ED5D" w14:textId="052BB4C0" w:rsidR="008E2804" w:rsidRDefault="00B20C26">
          <w:pPr>
            <w:pStyle w:val="TOC2"/>
            <w:tabs>
              <w:tab w:val="left" w:pos="660"/>
              <w:tab w:val="right" w:leader="dot" w:pos="9016"/>
            </w:tabs>
            <w:rPr>
              <w:rFonts w:cstheme="minorBidi"/>
              <w:noProof/>
              <w:kern w:val="2"/>
              <w14:ligatures w14:val="standardContextual"/>
            </w:rPr>
          </w:pPr>
          <w:r>
            <w:fldChar w:fldCharType="begin"/>
          </w:r>
          <w:r>
            <w:instrText xml:space="preserve"> TOC \o "1-4" \h \z \u </w:instrText>
          </w:r>
          <w:r>
            <w:fldChar w:fldCharType="separate"/>
          </w:r>
          <w:hyperlink w:anchor="_Toc168850456" w:history="1">
            <w:r w:rsidR="008E2804" w:rsidRPr="00D96C1B">
              <w:rPr>
                <w:rStyle w:val="Hyperlink"/>
                <w:noProof/>
              </w:rPr>
              <w:t>1.</w:t>
            </w:r>
            <w:r w:rsidR="008E2804">
              <w:rPr>
                <w:rFonts w:cstheme="minorBidi"/>
                <w:noProof/>
                <w:kern w:val="2"/>
                <w14:ligatures w14:val="standardContextual"/>
              </w:rPr>
              <w:tab/>
            </w:r>
            <w:r w:rsidR="008E2804" w:rsidRPr="00D96C1B">
              <w:rPr>
                <w:rStyle w:val="Hyperlink"/>
                <w:noProof/>
              </w:rPr>
              <w:t>Introduction and purpose</w:t>
            </w:r>
            <w:r w:rsidR="008E2804">
              <w:rPr>
                <w:noProof/>
                <w:webHidden/>
              </w:rPr>
              <w:tab/>
            </w:r>
            <w:r w:rsidR="008E2804">
              <w:rPr>
                <w:noProof/>
                <w:webHidden/>
              </w:rPr>
              <w:fldChar w:fldCharType="begin"/>
            </w:r>
            <w:r w:rsidR="008E2804">
              <w:rPr>
                <w:noProof/>
                <w:webHidden/>
              </w:rPr>
              <w:instrText xml:space="preserve"> PAGEREF _Toc168850456 \h </w:instrText>
            </w:r>
            <w:r w:rsidR="008E2804">
              <w:rPr>
                <w:noProof/>
                <w:webHidden/>
              </w:rPr>
            </w:r>
            <w:r w:rsidR="008E2804">
              <w:rPr>
                <w:noProof/>
                <w:webHidden/>
              </w:rPr>
              <w:fldChar w:fldCharType="separate"/>
            </w:r>
            <w:r w:rsidR="008E2804">
              <w:rPr>
                <w:noProof/>
                <w:webHidden/>
              </w:rPr>
              <w:t>1</w:t>
            </w:r>
            <w:r w:rsidR="008E2804">
              <w:rPr>
                <w:noProof/>
                <w:webHidden/>
              </w:rPr>
              <w:fldChar w:fldCharType="end"/>
            </w:r>
          </w:hyperlink>
        </w:p>
        <w:p w14:paraId="183EF895" w14:textId="4FA2576E" w:rsidR="008E2804" w:rsidRDefault="008E2804">
          <w:pPr>
            <w:pStyle w:val="TOC2"/>
            <w:tabs>
              <w:tab w:val="left" w:pos="660"/>
              <w:tab w:val="right" w:leader="dot" w:pos="9016"/>
            </w:tabs>
            <w:rPr>
              <w:rFonts w:cstheme="minorBidi"/>
              <w:noProof/>
              <w:kern w:val="2"/>
              <w14:ligatures w14:val="standardContextual"/>
            </w:rPr>
          </w:pPr>
          <w:hyperlink w:anchor="_Toc168850457" w:history="1">
            <w:r w:rsidRPr="00D96C1B">
              <w:rPr>
                <w:rStyle w:val="Hyperlink"/>
                <w:noProof/>
              </w:rPr>
              <w:t>2.</w:t>
            </w:r>
            <w:r>
              <w:rPr>
                <w:rFonts w:cstheme="minorBidi"/>
                <w:noProof/>
                <w:kern w:val="2"/>
                <w14:ligatures w14:val="standardContextual"/>
              </w:rPr>
              <w:tab/>
            </w:r>
            <w:r w:rsidRPr="00D96C1B">
              <w:rPr>
                <w:rStyle w:val="Hyperlink"/>
                <w:noProof/>
              </w:rPr>
              <w:t>Objectives</w:t>
            </w:r>
            <w:r>
              <w:rPr>
                <w:noProof/>
                <w:webHidden/>
              </w:rPr>
              <w:tab/>
            </w:r>
            <w:r>
              <w:rPr>
                <w:noProof/>
                <w:webHidden/>
              </w:rPr>
              <w:fldChar w:fldCharType="begin"/>
            </w:r>
            <w:r>
              <w:rPr>
                <w:noProof/>
                <w:webHidden/>
              </w:rPr>
              <w:instrText xml:space="preserve"> PAGEREF _Toc168850457 \h </w:instrText>
            </w:r>
            <w:r>
              <w:rPr>
                <w:noProof/>
                <w:webHidden/>
              </w:rPr>
            </w:r>
            <w:r>
              <w:rPr>
                <w:noProof/>
                <w:webHidden/>
              </w:rPr>
              <w:fldChar w:fldCharType="separate"/>
            </w:r>
            <w:r>
              <w:rPr>
                <w:noProof/>
                <w:webHidden/>
              </w:rPr>
              <w:t>1</w:t>
            </w:r>
            <w:r>
              <w:rPr>
                <w:noProof/>
                <w:webHidden/>
              </w:rPr>
              <w:fldChar w:fldCharType="end"/>
            </w:r>
          </w:hyperlink>
        </w:p>
        <w:p w14:paraId="42D336E8" w14:textId="156CB6D2" w:rsidR="008E2804" w:rsidRDefault="008E2804">
          <w:pPr>
            <w:pStyle w:val="TOC2"/>
            <w:tabs>
              <w:tab w:val="left" w:pos="660"/>
              <w:tab w:val="right" w:leader="dot" w:pos="9016"/>
            </w:tabs>
            <w:rPr>
              <w:rFonts w:cstheme="minorBidi"/>
              <w:noProof/>
              <w:kern w:val="2"/>
              <w14:ligatures w14:val="standardContextual"/>
            </w:rPr>
          </w:pPr>
          <w:hyperlink w:anchor="_Toc168850458" w:history="1">
            <w:r w:rsidRPr="00D96C1B">
              <w:rPr>
                <w:rStyle w:val="Hyperlink"/>
                <w:noProof/>
              </w:rPr>
              <w:t>3.</w:t>
            </w:r>
            <w:r>
              <w:rPr>
                <w:rFonts w:cstheme="minorBidi"/>
                <w:noProof/>
                <w:kern w:val="2"/>
                <w14:ligatures w14:val="standardContextual"/>
              </w:rPr>
              <w:tab/>
            </w:r>
            <w:r w:rsidRPr="00D96C1B">
              <w:rPr>
                <w:rStyle w:val="Hyperlink"/>
                <w:noProof/>
              </w:rPr>
              <w:t>Target audience</w:t>
            </w:r>
            <w:r>
              <w:rPr>
                <w:noProof/>
                <w:webHidden/>
              </w:rPr>
              <w:tab/>
            </w:r>
            <w:r>
              <w:rPr>
                <w:noProof/>
                <w:webHidden/>
              </w:rPr>
              <w:fldChar w:fldCharType="begin"/>
            </w:r>
            <w:r>
              <w:rPr>
                <w:noProof/>
                <w:webHidden/>
              </w:rPr>
              <w:instrText xml:space="preserve"> PAGEREF _Toc168850458 \h </w:instrText>
            </w:r>
            <w:r>
              <w:rPr>
                <w:noProof/>
                <w:webHidden/>
              </w:rPr>
            </w:r>
            <w:r>
              <w:rPr>
                <w:noProof/>
                <w:webHidden/>
              </w:rPr>
              <w:fldChar w:fldCharType="separate"/>
            </w:r>
            <w:r>
              <w:rPr>
                <w:noProof/>
                <w:webHidden/>
              </w:rPr>
              <w:t>1</w:t>
            </w:r>
            <w:r>
              <w:rPr>
                <w:noProof/>
                <w:webHidden/>
              </w:rPr>
              <w:fldChar w:fldCharType="end"/>
            </w:r>
          </w:hyperlink>
        </w:p>
        <w:p w14:paraId="3BEE46C3" w14:textId="4F5FCEA5" w:rsidR="008E2804" w:rsidRDefault="008E2804">
          <w:pPr>
            <w:pStyle w:val="TOC2"/>
            <w:tabs>
              <w:tab w:val="left" w:pos="660"/>
              <w:tab w:val="right" w:leader="dot" w:pos="9016"/>
            </w:tabs>
            <w:rPr>
              <w:rFonts w:cstheme="minorBidi"/>
              <w:noProof/>
              <w:kern w:val="2"/>
              <w14:ligatures w14:val="standardContextual"/>
            </w:rPr>
          </w:pPr>
          <w:hyperlink w:anchor="_Toc168850459" w:history="1">
            <w:r w:rsidRPr="00D96C1B">
              <w:rPr>
                <w:rStyle w:val="Hyperlink"/>
                <w:noProof/>
              </w:rPr>
              <w:t>4.</w:t>
            </w:r>
            <w:r>
              <w:rPr>
                <w:rFonts w:cstheme="minorBidi"/>
                <w:noProof/>
                <w:kern w:val="2"/>
                <w14:ligatures w14:val="standardContextual"/>
              </w:rPr>
              <w:tab/>
            </w:r>
            <w:r w:rsidRPr="00D96C1B">
              <w:rPr>
                <w:rStyle w:val="Hyperlink"/>
                <w:noProof/>
              </w:rPr>
              <w:t>Policy</w:t>
            </w:r>
            <w:r>
              <w:rPr>
                <w:noProof/>
                <w:webHidden/>
              </w:rPr>
              <w:tab/>
            </w:r>
            <w:r>
              <w:rPr>
                <w:noProof/>
                <w:webHidden/>
              </w:rPr>
              <w:fldChar w:fldCharType="begin"/>
            </w:r>
            <w:r>
              <w:rPr>
                <w:noProof/>
                <w:webHidden/>
              </w:rPr>
              <w:instrText xml:space="preserve"> PAGEREF _Toc168850459 \h </w:instrText>
            </w:r>
            <w:r>
              <w:rPr>
                <w:noProof/>
                <w:webHidden/>
              </w:rPr>
            </w:r>
            <w:r>
              <w:rPr>
                <w:noProof/>
                <w:webHidden/>
              </w:rPr>
              <w:fldChar w:fldCharType="separate"/>
            </w:r>
            <w:r>
              <w:rPr>
                <w:noProof/>
                <w:webHidden/>
              </w:rPr>
              <w:t>1</w:t>
            </w:r>
            <w:r>
              <w:rPr>
                <w:noProof/>
                <w:webHidden/>
              </w:rPr>
              <w:fldChar w:fldCharType="end"/>
            </w:r>
          </w:hyperlink>
        </w:p>
        <w:p w14:paraId="3F1D7092" w14:textId="62098C3B"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0" w:history="1">
            <w:r w:rsidRPr="00D96C1B">
              <w:rPr>
                <w:rStyle w:val="Hyperlink"/>
                <w:noProof/>
              </w:rPr>
              <w:t>4.1.</w:t>
            </w:r>
            <w:r>
              <w:rPr>
                <w:rFonts w:eastAsiaTheme="minorEastAsia"/>
                <w:noProof/>
                <w:kern w:val="2"/>
                <w:lang w:eastAsia="en-GB"/>
                <w14:ligatures w14:val="standardContextual"/>
              </w:rPr>
              <w:tab/>
            </w:r>
            <w:r w:rsidRPr="00D96C1B">
              <w:rPr>
                <w:rStyle w:val="Hyperlink"/>
                <w:noProof/>
              </w:rPr>
              <w:t>Complaints</w:t>
            </w:r>
            <w:r>
              <w:rPr>
                <w:noProof/>
                <w:webHidden/>
              </w:rPr>
              <w:tab/>
            </w:r>
            <w:r>
              <w:rPr>
                <w:noProof/>
                <w:webHidden/>
              </w:rPr>
              <w:fldChar w:fldCharType="begin"/>
            </w:r>
            <w:r>
              <w:rPr>
                <w:noProof/>
                <w:webHidden/>
              </w:rPr>
              <w:instrText xml:space="preserve"> PAGEREF _Toc168850460 \h </w:instrText>
            </w:r>
            <w:r>
              <w:rPr>
                <w:noProof/>
                <w:webHidden/>
              </w:rPr>
            </w:r>
            <w:r>
              <w:rPr>
                <w:noProof/>
                <w:webHidden/>
              </w:rPr>
              <w:fldChar w:fldCharType="separate"/>
            </w:r>
            <w:r>
              <w:rPr>
                <w:noProof/>
                <w:webHidden/>
              </w:rPr>
              <w:t>1</w:t>
            </w:r>
            <w:r>
              <w:rPr>
                <w:noProof/>
                <w:webHidden/>
              </w:rPr>
              <w:fldChar w:fldCharType="end"/>
            </w:r>
          </w:hyperlink>
        </w:p>
        <w:p w14:paraId="677460B0" w14:textId="7C94406D"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1" w:history="1">
            <w:r w:rsidRPr="00D96C1B">
              <w:rPr>
                <w:rStyle w:val="Hyperlink"/>
                <w:noProof/>
              </w:rPr>
              <w:t>4.2.</w:t>
            </w:r>
            <w:r>
              <w:rPr>
                <w:rFonts w:eastAsiaTheme="minorEastAsia"/>
                <w:noProof/>
                <w:kern w:val="2"/>
                <w:lang w:eastAsia="en-GB"/>
                <w14:ligatures w14:val="standardContextual"/>
              </w:rPr>
              <w:tab/>
            </w:r>
            <w:r w:rsidRPr="00D96C1B">
              <w:rPr>
                <w:rStyle w:val="Hyperlink"/>
                <w:noProof/>
              </w:rPr>
              <w:t>Compliments, Suggestions and Feedback</w:t>
            </w:r>
            <w:r>
              <w:rPr>
                <w:noProof/>
                <w:webHidden/>
              </w:rPr>
              <w:tab/>
            </w:r>
            <w:r>
              <w:rPr>
                <w:noProof/>
                <w:webHidden/>
              </w:rPr>
              <w:fldChar w:fldCharType="begin"/>
            </w:r>
            <w:r>
              <w:rPr>
                <w:noProof/>
                <w:webHidden/>
              </w:rPr>
              <w:instrText xml:space="preserve"> PAGEREF _Toc168850461 \h </w:instrText>
            </w:r>
            <w:r>
              <w:rPr>
                <w:noProof/>
                <w:webHidden/>
              </w:rPr>
            </w:r>
            <w:r>
              <w:rPr>
                <w:noProof/>
                <w:webHidden/>
              </w:rPr>
              <w:fldChar w:fldCharType="separate"/>
            </w:r>
            <w:r>
              <w:rPr>
                <w:noProof/>
                <w:webHidden/>
              </w:rPr>
              <w:t>2</w:t>
            </w:r>
            <w:r>
              <w:rPr>
                <w:noProof/>
                <w:webHidden/>
              </w:rPr>
              <w:fldChar w:fldCharType="end"/>
            </w:r>
          </w:hyperlink>
        </w:p>
        <w:p w14:paraId="76AE1CFF" w14:textId="6BB2A67D" w:rsidR="008E2804" w:rsidRDefault="008E2804">
          <w:pPr>
            <w:pStyle w:val="TOC2"/>
            <w:tabs>
              <w:tab w:val="left" w:pos="660"/>
              <w:tab w:val="right" w:leader="dot" w:pos="9016"/>
            </w:tabs>
            <w:rPr>
              <w:rFonts w:cstheme="minorBidi"/>
              <w:noProof/>
              <w:kern w:val="2"/>
              <w14:ligatures w14:val="standardContextual"/>
            </w:rPr>
          </w:pPr>
          <w:hyperlink w:anchor="_Toc168850462" w:history="1">
            <w:r w:rsidRPr="00D96C1B">
              <w:rPr>
                <w:rStyle w:val="Hyperlink"/>
                <w:noProof/>
              </w:rPr>
              <w:t>5.</w:t>
            </w:r>
            <w:r>
              <w:rPr>
                <w:rFonts w:cstheme="minorBidi"/>
                <w:noProof/>
                <w:kern w:val="2"/>
                <w14:ligatures w14:val="standardContextual"/>
              </w:rPr>
              <w:tab/>
            </w:r>
            <w:r w:rsidRPr="00D96C1B">
              <w:rPr>
                <w:rStyle w:val="Hyperlink"/>
                <w:noProof/>
              </w:rPr>
              <w:t>Procedure</w:t>
            </w:r>
            <w:r>
              <w:rPr>
                <w:noProof/>
                <w:webHidden/>
              </w:rPr>
              <w:tab/>
            </w:r>
            <w:r>
              <w:rPr>
                <w:noProof/>
                <w:webHidden/>
              </w:rPr>
              <w:fldChar w:fldCharType="begin"/>
            </w:r>
            <w:r>
              <w:rPr>
                <w:noProof/>
                <w:webHidden/>
              </w:rPr>
              <w:instrText xml:space="preserve"> PAGEREF _Toc168850462 \h </w:instrText>
            </w:r>
            <w:r>
              <w:rPr>
                <w:noProof/>
                <w:webHidden/>
              </w:rPr>
            </w:r>
            <w:r>
              <w:rPr>
                <w:noProof/>
                <w:webHidden/>
              </w:rPr>
              <w:fldChar w:fldCharType="separate"/>
            </w:r>
            <w:r>
              <w:rPr>
                <w:noProof/>
                <w:webHidden/>
              </w:rPr>
              <w:t>3</w:t>
            </w:r>
            <w:r>
              <w:rPr>
                <w:noProof/>
                <w:webHidden/>
              </w:rPr>
              <w:fldChar w:fldCharType="end"/>
            </w:r>
          </w:hyperlink>
        </w:p>
        <w:p w14:paraId="109B5368" w14:textId="12A1FB9D"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3" w:history="1">
            <w:r w:rsidRPr="00D96C1B">
              <w:rPr>
                <w:rStyle w:val="Hyperlink"/>
                <w:noProof/>
              </w:rPr>
              <w:t>5.1.</w:t>
            </w:r>
            <w:r>
              <w:rPr>
                <w:rFonts w:eastAsiaTheme="minorEastAsia"/>
                <w:noProof/>
                <w:kern w:val="2"/>
                <w:lang w:eastAsia="en-GB"/>
                <w14:ligatures w14:val="standardContextual"/>
              </w:rPr>
              <w:tab/>
            </w:r>
            <w:r w:rsidRPr="00D96C1B">
              <w:rPr>
                <w:rStyle w:val="Hyperlink"/>
                <w:noProof/>
              </w:rPr>
              <w:t>Receiving a Complaint</w:t>
            </w:r>
            <w:r>
              <w:rPr>
                <w:noProof/>
                <w:webHidden/>
              </w:rPr>
              <w:tab/>
            </w:r>
            <w:r>
              <w:rPr>
                <w:noProof/>
                <w:webHidden/>
              </w:rPr>
              <w:fldChar w:fldCharType="begin"/>
            </w:r>
            <w:r>
              <w:rPr>
                <w:noProof/>
                <w:webHidden/>
              </w:rPr>
              <w:instrText xml:space="preserve"> PAGEREF _Toc168850463 \h </w:instrText>
            </w:r>
            <w:r>
              <w:rPr>
                <w:noProof/>
                <w:webHidden/>
              </w:rPr>
            </w:r>
            <w:r>
              <w:rPr>
                <w:noProof/>
                <w:webHidden/>
              </w:rPr>
              <w:fldChar w:fldCharType="separate"/>
            </w:r>
            <w:r>
              <w:rPr>
                <w:noProof/>
                <w:webHidden/>
              </w:rPr>
              <w:t>3</w:t>
            </w:r>
            <w:r>
              <w:rPr>
                <w:noProof/>
                <w:webHidden/>
              </w:rPr>
              <w:fldChar w:fldCharType="end"/>
            </w:r>
          </w:hyperlink>
        </w:p>
        <w:p w14:paraId="31DB7E7F" w14:textId="51F6BED0"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4" w:history="1">
            <w:r w:rsidRPr="00D96C1B">
              <w:rPr>
                <w:rStyle w:val="Hyperlink"/>
                <w:noProof/>
              </w:rPr>
              <w:t>5.2.</w:t>
            </w:r>
            <w:r>
              <w:rPr>
                <w:rFonts w:eastAsiaTheme="minorEastAsia"/>
                <w:noProof/>
                <w:kern w:val="2"/>
                <w:lang w:eastAsia="en-GB"/>
                <w14:ligatures w14:val="standardContextual"/>
              </w:rPr>
              <w:tab/>
            </w:r>
            <w:r w:rsidRPr="00D96C1B">
              <w:rPr>
                <w:rStyle w:val="Hyperlink"/>
                <w:noProof/>
              </w:rPr>
              <w:t>Clinic Complaints</w:t>
            </w:r>
            <w:r>
              <w:rPr>
                <w:noProof/>
                <w:webHidden/>
              </w:rPr>
              <w:tab/>
            </w:r>
            <w:r>
              <w:rPr>
                <w:noProof/>
                <w:webHidden/>
              </w:rPr>
              <w:fldChar w:fldCharType="begin"/>
            </w:r>
            <w:r>
              <w:rPr>
                <w:noProof/>
                <w:webHidden/>
              </w:rPr>
              <w:instrText xml:space="preserve"> PAGEREF _Toc168850464 \h </w:instrText>
            </w:r>
            <w:r>
              <w:rPr>
                <w:noProof/>
                <w:webHidden/>
              </w:rPr>
            </w:r>
            <w:r>
              <w:rPr>
                <w:noProof/>
                <w:webHidden/>
              </w:rPr>
              <w:fldChar w:fldCharType="separate"/>
            </w:r>
            <w:r>
              <w:rPr>
                <w:noProof/>
                <w:webHidden/>
              </w:rPr>
              <w:t>4</w:t>
            </w:r>
            <w:r>
              <w:rPr>
                <w:noProof/>
                <w:webHidden/>
              </w:rPr>
              <w:fldChar w:fldCharType="end"/>
            </w:r>
          </w:hyperlink>
        </w:p>
        <w:p w14:paraId="4C908D13" w14:textId="3450550C"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5" w:history="1">
            <w:r w:rsidRPr="00D96C1B">
              <w:rPr>
                <w:rStyle w:val="Hyperlink"/>
                <w:noProof/>
              </w:rPr>
              <w:t>5.3.</w:t>
            </w:r>
            <w:r>
              <w:rPr>
                <w:rFonts w:eastAsiaTheme="minorEastAsia"/>
                <w:noProof/>
                <w:kern w:val="2"/>
                <w:lang w:eastAsia="en-GB"/>
                <w14:ligatures w14:val="standardContextual"/>
              </w:rPr>
              <w:tab/>
            </w:r>
            <w:r w:rsidRPr="00D96C1B">
              <w:rPr>
                <w:rStyle w:val="Hyperlink"/>
                <w:noProof/>
              </w:rPr>
              <w:t>Investigating NHS Complaints</w:t>
            </w:r>
            <w:r>
              <w:rPr>
                <w:noProof/>
                <w:webHidden/>
              </w:rPr>
              <w:tab/>
            </w:r>
            <w:r>
              <w:rPr>
                <w:noProof/>
                <w:webHidden/>
              </w:rPr>
              <w:fldChar w:fldCharType="begin"/>
            </w:r>
            <w:r>
              <w:rPr>
                <w:noProof/>
                <w:webHidden/>
              </w:rPr>
              <w:instrText xml:space="preserve"> PAGEREF _Toc168850465 \h </w:instrText>
            </w:r>
            <w:r>
              <w:rPr>
                <w:noProof/>
                <w:webHidden/>
              </w:rPr>
            </w:r>
            <w:r>
              <w:rPr>
                <w:noProof/>
                <w:webHidden/>
              </w:rPr>
              <w:fldChar w:fldCharType="separate"/>
            </w:r>
            <w:r>
              <w:rPr>
                <w:noProof/>
                <w:webHidden/>
              </w:rPr>
              <w:t>4</w:t>
            </w:r>
            <w:r>
              <w:rPr>
                <w:noProof/>
                <w:webHidden/>
              </w:rPr>
              <w:fldChar w:fldCharType="end"/>
            </w:r>
          </w:hyperlink>
        </w:p>
        <w:p w14:paraId="608101EB" w14:textId="452D60C5"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6" w:history="1">
            <w:r w:rsidRPr="00D96C1B">
              <w:rPr>
                <w:rStyle w:val="Hyperlink"/>
                <w:noProof/>
              </w:rPr>
              <w:t>5.4.</w:t>
            </w:r>
            <w:r>
              <w:rPr>
                <w:rFonts w:eastAsiaTheme="minorEastAsia"/>
                <w:noProof/>
                <w:kern w:val="2"/>
                <w:lang w:eastAsia="en-GB"/>
                <w14:ligatures w14:val="standardContextual"/>
              </w:rPr>
              <w:tab/>
            </w:r>
            <w:r w:rsidRPr="00D96C1B">
              <w:rPr>
                <w:rStyle w:val="Hyperlink"/>
                <w:noProof/>
              </w:rPr>
              <w:t>Anonymous Complaints</w:t>
            </w:r>
            <w:r>
              <w:rPr>
                <w:noProof/>
                <w:webHidden/>
              </w:rPr>
              <w:tab/>
            </w:r>
            <w:r>
              <w:rPr>
                <w:noProof/>
                <w:webHidden/>
              </w:rPr>
              <w:fldChar w:fldCharType="begin"/>
            </w:r>
            <w:r>
              <w:rPr>
                <w:noProof/>
                <w:webHidden/>
              </w:rPr>
              <w:instrText xml:space="preserve"> PAGEREF _Toc168850466 \h </w:instrText>
            </w:r>
            <w:r>
              <w:rPr>
                <w:noProof/>
                <w:webHidden/>
              </w:rPr>
            </w:r>
            <w:r>
              <w:rPr>
                <w:noProof/>
                <w:webHidden/>
              </w:rPr>
              <w:fldChar w:fldCharType="separate"/>
            </w:r>
            <w:r>
              <w:rPr>
                <w:noProof/>
                <w:webHidden/>
              </w:rPr>
              <w:t>5</w:t>
            </w:r>
            <w:r>
              <w:rPr>
                <w:noProof/>
                <w:webHidden/>
              </w:rPr>
              <w:fldChar w:fldCharType="end"/>
            </w:r>
          </w:hyperlink>
        </w:p>
        <w:p w14:paraId="5033836A" w14:textId="1D9FADF0"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7" w:history="1">
            <w:r w:rsidRPr="00D96C1B">
              <w:rPr>
                <w:rStyle w:val="Hyperlink"/>
                <w:noProof/>
              </w:rPr>
              <w:t>5.5.</w:t>
            </w:r>
            <w:r>
              <w:rPr>
                <w:rFonts w:eastAsiaTheme="minorEastAsia"/>
                <w:noProof/>
                <w:kern w:val="2"/>
                <w:lang w:eastAsia="en-GB"/>
                <w14:ligatures w14:val="standardContextual"/>
              </w:rPr>
              <w:tab/>
            </w:r>
            <w:r w:rsidRPr="00D96C1B">
              <w:rPr>
                <w:rStyle w:val="Hyperlink"/>
                <w:noProof/>
              </w:rPr>
              <w:t>Vexatious Complaints</w:t>
            </w:r>
            <w:r>
              <w:rPr>
                <w:noProof/>
                <w:webHidden/>
              </w:rPr>
              <w:tab/>
            </w:r>
            <w:r>
              <w:rPr>
                <w:noProof/>
                <w:webHidden/>
              </w:rPr>
              <w:fldChar w:fldCharType="begin"/>
            </w:r>
            <w:r>
              <w:rPr>
                <w:noProof/>
                <w:webHidden/>
              </w:rPr>
              <w:instrText xml:space="preserve"> PAGEREF _Toc168850467 \h </w:instrText>
            </w:r>
            <w:r>
              <w:rPr>
                <w:noProof/>
                <w:webHidden/>
              </w:rPr>
            </w:r>
            <w:r>
              <w:rPr>
                <w:noProof/>
                <w:webHidden/>
              </w:rPr>
              <w:fldChar w:fldCharType="separate"/>
            </w:r>
            <w:r>
              <w:rPr>
                <w:noProof/>
                <w:webHidden/>
              </w:rPr>
              <w:t>5</w:t>
            </w:r>
            <w:r>
              <w:rPr>
                <w:noProof/>
                <w:webHidden/>
              </w:rPr>
              <w:fldChar w:fldCharType="end"/>
            </w:r>
          </w:hyperlink>
        </w:p>
        <w:p w14:paraId="63455AB0" w14:textId="21E34B39"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8" w:history="1">
            <w:r w:rsidRPr="00D96C1B">
              <w:rPr>
                <w:rStyle w:val="Hyperlink"/>
                <w:noProof/>
              </w:rPr>
              <w:t>5.6.</w:t>
            </w:r>
            <w:r>
              <w:rPr>
                <w:rFonts w:eastAsiaTheme="minorEastAsia"/>
                <w:noProof/>
                <w:kern w:val="2"/>
                <w:lang w:eastAsia="en-GB"/>
                <w14:ligatures w14:val="standardContextual"/>
              </w:rPr>
              <w:tab/>
            </w:r>
            <w:r w:rsidRPr="00D96C1B">
              <w:rPr>
                <w:rStyle w:val="Hyperlink"/>
                <w:noProof/>
              </w:rPr>
              <w:t>The Complaints Register (TeamNet)</w:t>
            </w:r>
            <w:r>
              <w:rPr>
                <w:noProof/>
                <w:webHidden/>
              </w:rPr>
              <w:tab/>
            </w:r>
            <w:r>
              <w:rPr>
                <w:noProof/>
                <w:webHidden/>
              </w:rPr>
              <w:fldChar w:fldCharType="begin"/>
            </w:r>
            <w:r>
              <w:rPr>
                <w:noProof/>
                <w:webHidden/>
              </w:rPr>
              <w:instrText xml:space="preserve"> PAGEREF _Toc168850468 \h </w:instrText>
            </w:r>
            <w:r>
              <w:rPr>
                <w:noProof/>
                <w:webHidden/>
              </w:rPr>
            </w:r>
            <w:r>
              <w:rPr>
                <w:noProof/>
                <w:webHidden/>
              </w:rPr>
              <w:fldChar w:fldCharType="separate"/>
            </w:r>
            <w:r>
              <w:rPr>
                <w:noProof/>
                <w:webHidden/>
              </w:rPr>
              <w:t>6</w:t>
            </w:r>
            <w:r>
              <w:rPr>
                <w:noProof/>
                <w:webHidden/>
              </w:rPr>
              <w:fldChar w:fldCharType="end"/>
            </w:r>
          </w:hyperlink>
        </w:p>
        <w:p w14:paraId="76B50254" w14:textId="09EB2808"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69" w:history="1">
            <w:r w:rsidRPr="00D96C1B">
              <w:rPr>
                <w:rStyle w:val="Hyperlink"/>
                <w:noProof/>
              </w:rPr>
              <w:t>5.7.</w:t>
            </w:r>
            <w:r>
              <w:rPr>
                <w:rFonts w:eastAsiaTheme="minorEastAsia"/>
                <w:noProof/>
                <w:kern w:val="2"/>
                <w:lang w:eastAsia="en-GB"/>
                <w14:ligatures w14:val="standardContextual"/>
              </w:rPr>
              <w:tab/>
            </w:r>
            <w:r w:rsidRPr="00D96C1B">
              <w:rPr>
                <w:rStyle w:val="Hyperlink"/>
                <w:noProof/>
              </w:rPr>
              <w:t>PALS and Healthwatch (NHS complaints)</w:t>
            </w:r>
            <w:r>
              <w:rPr>
                <w:noProof/>
                <w:webHidden/>
              </w:rPr>
              <w:tab/>
            </w:r>
            <w:r>
              <w:rPr>
                <w:noProof/>
                <w:webHidden/>
              </w:rPr>
              <w:fldChar w:fldCharType="begin"/>
            </w:r>
            <w:r>
              <w:rPr>
                <w:noProof/>
                <w:webHidden/>
              </w:rPr>
              <w:instrText xml:space="preserve"> PAGEREF _Toc168850469 \h </w:instrText>
            </w:r>
            <w:r>
              <w:rPr>
                <w:noProof/>
                <w:webHidden/>
              </w:rPr>
            </w:r>
            <w:r>
              <w:rPr>
                <w:noProof/>
                <w:webHidden/>
              </w:rPr>
              <w:fldChar w:fldCharType="separate"/>
            </w:r>
            <w:r>
              <w:rPr>
                <w:noProof/>
                <w:webHidden/>
              </w:rPr>
              <w:t>7</w:t>
            </w:r>
            <w:r>
              <w:rPr>
                <w:noProof/>
                <w:webHidden/>
              </w:rPr>
              <w:fldChar w:fldCharType="end"/>
            </w:r>
          </w:hyperlink>
        </w:p>
        <w:p w14:paraId="19273C0A" w14:textId="246FF5E9"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70" w:history="1">
            <w:r w:rsidRPr="00D96C1B">
              <w:rPr>
                <w:rStyle w:val="Hyperlink"/>
                <w:noProof/>
              </w:rPr>
              <w:t>5.8.</w:t>
            </w:r>
            <w:r>
              <w:rPr>
                <w:rFonts w:eastAsiaTheme="minorEastAsia"/>
                <w:noProof/>
                <w:kern w:val="2"/>
                <w:lang w:eastAsia="en-GB"/>
                <w14:ligatures w14:val="standardContextual"/>
              </w:rPr>
              <w:tab/>
            </w:r>
            <w:r w:rsidRPr="00D96C1B">
              <w:rPr>
                <w:rStyle w:val="Hyperlink"/>
                <w:noProof/>
              </w:rPr>
              <w:t>Parliamentary and Health Service Ombudsman (PHSO) - NHS Complaints</w:t>
            </w:r>
            <w:r>
              <w:rPr>
                <w:noProof/>
                <w:webHidden/>
              </w:rPr>
              <w:tab/>
            </w:r>
            <w:r>
              <w:rPr>
                <w:noProof/>
                <w:webHidden/>
              </w:rPr>
              <w:fldChar w:fldCharType="begin"/>
            </w:r>
            <w:r>
              <w:rPr>
                <w:noProof/>
                <w:webHidden/>
              </w:rPr>
              <w:instrText xml:space="preserve"> PAGEREF _Toc168850470 \h </w:instrText>
            </w:r>
            <w:r>
              <w:rPr>
                <w:noProof/>
                <w:webHidden/>
              </w:rPr>
            </w:r>
            <w:r>
              <w:rPr>
                <w:noProof/>
                <w:webHidden/>
              </w:rPr>
              <w:fldChar w:fldCharType="separate"/>
            </w:r>
            <w:r>
              <w:rPr>
                <w:noProof/>
                <w:webHidden/>
              </w:rPr>
              <w:t>7</w:t>
            </w:r>
            <w:r>
              <w:rPr>
                <w:noProof/>
                <w:webHidden/>
              </w:rPr>
              <w:fldChar w:fldCharType="end"/>
            </w:r>
          </w:hyperlink>
        </w:p>
        <w:p w14:paraId="1137184A" w14:textId="79EDC6BA" w:rsidR="008E2804" w:rsidRDefault="008E2804">
          <w:pPr>
            <w:pStyle w:val="TOC4"/>
            <w:tabs>
              <w:tab w:val="left" w:pos="1320"/>
              <w:tab w:val="right" w:leader="dot" w:pos="9016"/>
            </w:tabs>
            <w:rPr>
              <w:rFonts w:eastAsiaTheme="minorEastAsia"/>
              <w:noProof/>
              <w:kern w:val="2"/>
              <w:lang w:eastAsia="en-GB"/>
              <w14:ligatures w14:val="standardContextual"/>
            </w:rPr>
          </w:pPr>
          <w:hyperlink w:anchor="_Toc168850471" w:history="1">
            <w:r w:rsidRPr="00D96C1B">
              <w:rPr>
                <w:rStyle w:val="Hyperlink"/>
                <w:noProof/>
              </w:rPr>
              <w:t>5.9.</w:t>
            </w:r>
            <w:r>
              <w:rPr>
                <w:rFonts w:eastAsiaTheme="minorEastAsia"/>
                <w:noProof/>
                <w:kern w:val="2"/>
                <w:lang w:eastAsia="en-GB"/>
                <w14:ligatures w14:val="standardContextual"/>
              </w:rPr>
              <w:tab/>
            </w:r>
            <w:r w:rsidRPr="00D96C1B">
              <w:rPr>
                <w:rStyle w:val="Hyperlink"/>
                <w:noProof/>
              </w:rPr>
              <w:t>Time Limits for Submitting a Complaint</w:t>
            </w:r>
            <w:r>
              <w:rPr>
                <w:noProof/>
                <w:webHidden/>
              </w:rPr>
              <w:tab/>
            </w:r>
            <w:r>
              <w:rPr>
                <w:noProof/>
                <w:webHidden/>
              </w:rPr>
              <w:fldChar w:fldCharType="begin"/>
            </w:r>
            <w:r>
              <w:rPr>
                <w:noProof/>
                <w:webHidden/>
              </w:rPr>
              <w:instrText xml:space="preserve"> PAGEREF _Toc168850471 \h </w:instrText>
            </w:r>
            <w:r>
              <w:rPr>
                <w:noProof/>
                <w:webHidden/>
              </w:rPr>
            </w:r>
            <w:r>
              <w:rPr>
                <w:noProof/>
                <w:webHidden/>
              </w:rPr>
              <w:fldChar w:fldCharType="separate"/>
            </w:r>
            <w:r>
              <w:rPr>
                <w:noProof/>
                <w:webHidden/>
              </w:rPr>
              <w:t>8</w:t>
            </w:r>
            <w:r>
              <w:rPr>
                <w:noProof/>
                <w:webHidden/>
              </w:rPr>
              <w:fldChar w:fldCharType="end"/>
            </w:r>
          </w:hyperlink>
        </w:p>
        <w:p w14:paraId="09AB7B65" w14:textId="4A41C338"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2" w:history="1">
            <w:r w:rsidRPr="00D96C1B">
              <w:rPr>
                <w:rStyle w:val="Hyperlink"/>
                <w:noProof/>
              </w:rPr>
              <w:t>5.10.</w:t>
            </w:r>
            <w:r>
              <w:rPr>
                <w:rFonts w:eastAsiaTheme="minorEastAsia"/>
                <w:noProof/>
                <w:kern w:val="2"/>
                <w:lang w:eastAsia="en-GB"/>
                <w14:ligatures w14:val="standardContextual"/>
              </w:rPr>
              <w:tab/>
            </w:r>
            <w:r w:rsidRPr="00D96C1B">
              <w:rPr>
                <w:rStyle w:val="Hyperlink"/>
                <w:noProof/>
              </w:rPr>
              <w:t>Complaints About Locums, Agency, or Temporary Staff</w:t>
            </w:r>
            <w:r>
              <w:rPr>
                <w:noProof/>
                <w:webHidden/>
              </w:rPr>
              <w:tab/>
            </w:r>
            <w:r>
              <w:rPr>
                <w:noProof/>
                <w:webHidden/>
              </w:rPr>
              <w:fldChar w:fldCharType="begin"/>
            </w:r>
            <w:r>
              <w:rPr>
                <w:noProof/>
                <w:webHidden/>
              </w:rPr>
              <w:instrText xml:space="preserve"> PAGEREF _Toc168850472 \h </w:instrText>
            </w:r>
            <w:r>
              <w:rPr>
                <w:noProof/>
                <w:webHidden/>
              </w:rPr>
            </w:r>
            <w:r>
              <w:rPr>
                <w:noProof/>
                <w:webHidden/>
              </w:rPr>
              <w:fldChar w:fldCharType="separate"/>
            </w:r>
            <w:r>
              <w:rPr>
                <w:noProof/>
                <w:webHidden/>
              </w:rPr>
              <w:t>8</w:t>
            </w:r>
            <w:r>
              <w:rPr>
                <w:noProof/>
                <w:webHidden/>
              </w:rPr>
              <w:fldChar w:fldCharType="end"/>
            </w:r>
          </w:hyperlink>
        </w:p>
        <w:p w14:paraId="12A98120" w14:textId="7179AC30"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3" w:history="1">
            <w:r w:rsidRPr="00D96C1B">
              <w:rPr>
                <w:rStyle w:val="Hyperlink"/>
                <w:noProof/>
              </w:rPr>
              <w:t>5.11.</w:t>
            </w:r>
            <w:r>
              <w:rPr>
                <w:rFonts w:eastAsiaTheme="minorEastAsia"/>
                <w:noProof/>
                <w:kern w:val="2"/>
                <w:lang w:eastAsia="en-GB"/>
                <w14:ligatures w14:val="standardContextual"/>
              </w:rPr>
              <w:tab/>
            </w:r>
            <w:r w:rsidRPr="00D96C1B">
              <w:rPr>
                <w:rStyle w:val="Hyperlink"/>
                <w:noProof/>
              </w:rPr>
              <w:t>Complaints Files and Records</w:t>
            </w:r>
            <w:r>
              <w:rPr>
                <w:noProof/>
                <w:webHidden/>
              </w:rPr>
              <w:tab/>
            </w:r>
            <w:r>
              <w:rPr>
                <w:noProof/>
                <w:webHidden/>
              </w:rPr>
              <w:fldChar w:fldCharType="begin"/>
            </w:r>
            <w:r>
              <w:rPr>
                <w:noProof/>
                <w:webHidden/>
              </w:rPr>
              <w:instrText xml:space="preserve"> PAGEREF _Toc168850473 \h </w:instrText>
            </w:r>
            <w:r>
              <w:rPr>
                <w:noProof/>
                <w:webHidden/>
              </w:rPr>
            </w:r>
            <w:r>
              <w:rPr>
                <w:noProof/>
                <w:webHidden/>
              </w:rPr>
              <w:fldChar w:fldCharType="separate"/>
            </w:r>
            <w:r>
              <w:rPr>
                <w:noProof/>
                <w:webHidden/>
              </w:rPr>
              <w:t>8</w:t>
            </w:r>
            <w:r>
              <w:rPr>
                <w:noProof/>
                <w:webHidden/>
              </w:rPr>
              <w:fldChar w:fldCharType="end"/>
            </w:r>
          </w:hyperlink>
        </w:p>
        <w:p w14:paraId="0BCB5B48" w14:textId="56418762"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4" w:history="1">
            <w:r w:rsidRPr="00D96C1B">
              <w:rPr>
                <w:rStyle w:val="Hyperlink"/>
                <w:noProof/>
              </w:rPr>
              <w:t>5.12.</w:t>
            </w:r>
            <w:r>
              <w:rPr>
                <w:rFonts w:eastAsiaTheme="minorEastAsia"/>
                <w:noProof/>
                <w:kern w:val="2"/>
                <w:lang w:eastAsia="en-GB"/>
                <w14:ligatures w14:val="standardContextual"/>
              </w:rPr>
              <w:tab/>
            </w:r>
            <w:r w:rsidRPr="00D96C1B">
              <w:rPr>
                <w:rStyle w:val="Hyperlink"/>
                <w:noProof/>
              </w:rPr>
              <w:t>Suggestions</w:t>
            </w:r>
            <w:r>
              <w:rPr>
                <w:noProof/>
                <w:webHidden/>
              </w:rPr>
              <w:tab/>
            </w:r>
            <w:r>
              <w:rPr>
                <w:noProof/>
                <w:webHidden/>
              </w:rPr>
              <w:fldChar w:fldCharType="begin"/>
            </w:r>
            <w:r>
              <w:rPr>
                <w:noProof/>
                <w:webHidden/>
              </w:rPr>
              <w:instrText xml:space="preserve"> PAGEREF _Toc168850474 \h </w:instrText>
            </w:r>
            <w:r>
              <w:rPr>
                <w:noProof/>
                <w:webHidden/>
              </w:rPr>
            </w:r>
            <w:r>
              <w:rPr>
                <w:noProof/>
                <w:webHidden/>
              </w:rPr>
              <w:fldChar w:fldCharType="separate"/>
            </w:r>
            <w:r>
              <w:rPr>
                <w:noProof/>
                <w:webHidden/>
              </w:rPr>
              <w:t>8</w:t>
            </w:r>
            <w:r>
              <w:rPr>
                <w:noProof/>
                <w:webHidden/>
              </w:rPr>
              <w:fldChar w:fldCharType="end"/>
            </w:r>
          </w:hyperlink>
        </w:p>
        <w:p w14:paraId="1379848B" w14:textId="350AE5F4"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5" w:history="1">
            <w:r w:rsidRPr="00D96C1B">
              <w:rPr>
                <w:rStyle w:val="Hyperlink"/>
                <w:noProof/>
              </w:rPr>
              <w:t>5.13.</w:t>
            </w:r>
            <w:r>
              <w:rPr>
                <w:rFonts w:eastAsiaTheme="minorEastAsia"/>
                <w:noProof/>
                <w:kern w:val="2"/>
                <w:lang w:eastAsia="en-GB"/>
                <w14:ligatures w14:val="standardContextual"/>
              </w:rPr>
              <w:tab/>
            </w:r>
            <w:r w:rsidRPr="00D96C1B">
              <w:rPr>
                <w:rStyle w:val="Hyperlink"/>
                <w:noProof/>
              </w:rPr>
              <w:t>Compliments</w:t>
            </w:r>
            <w:r>
              <w:rPr>
                <w:noProof/>
                <w:webHidden/>
              </w:rPr>
              <w:tab/>
            </w:r>
            <w:r>
              <w:rPr>
                <w:noProof/>
                <w:webHidden/>
              </w:rPr>
              <w:fldChar w:fldCharType="begin"/>
            </w:r>
            <w:r>
              <w:rPr>
                <w:noProof/>
                <w:webHidden/>
              </w:rPr>
              <w:instrText xml:space="preserve"> PAGEREF _Toc168850475 \h </w:instrText>
            </w:r>
            <w:r>
              <w:rPr>
                <w:noProof/>
                <w:webHidden/>
              </w:rPr>
            </w:r>
            <w:r>
              <w:rPr>
                <w:noProof/>
                <w:webHidden/>
              </w:rPr>
              <w:fldChar w:fldCharType="separate"/>
            </w:r>
            <w:r>
              <w:rPr>
                <w:noProof/>
                <w:webHidden/>
              </w:rPr>
              <w:t>9</w:t>
            </w:r>
            <w:r>
              <w:rPr>
                <w:noProof/>
                <w:webHidden/>
              </w:rPr>
              <w:fldChar w:fldCharType="end"/>
            </w:r>
          </w:hyperlink>
        </w:p>
        <w:p w14:paraId="37DE827E" w14:textId="3055D72E"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6" w:history="1">
            <w:r w:rsidRPr="00D96C1B">
              <w:rPr>
                <w:rStyle w:val="Hyperlink"/>
                <w:noProof/>
              </w:rPr>
              <w:t>5.14.</w:t>
            </w:r>
            <w:r>
              <w:rPr>
                <w:rFonts w:eastAsiaTheme="minorEastAsia"/>
                <w:noProof/>
                <w:kern w:val="2"/>
                <w:lang w:eastAsia="en-GB"/>
                <w14:ligatures w14:val="standardContextual"/>
              </w:rPr>
              <w:tab/>
            </w:r>
            <w:r w:rsidRPr="00D96C1B">
              <w:rPr>
                <w:rStyle w:val="Hyperlink"/>
                <w:noProof/>
              </w:rPr>
              <w:t>NHS Practices - Friends and Family Test (FFT)</w:t>
            </w:r>
            <w:r>
              <w:rPr>
                <w:noProof/>
                <w:webHidden/>
              </w:rPr>
              <w:tab/>
            </w:r>
            <w:r>
              <w:rPr>
                <w:noProof/>
                <w:webHidden/>
              </w:rPr>
              <w:fldChar w:fldCharType="begin"/>
            </w:r>
            <w:r>
              <w:rPr>
                <w:noProof/>
                <w:webHidden/>
              </w:rPr>
              <w:instrText xml:space="preserve"> PAGEREF _Toc168850476 \h </w:instrText>
            </w:r>
            <w:r>
              <w:rPr>
                <w:noProof/>
                <w:webHidden/>
              </w:rPr>
            </w:r>
            <w:r>
              <w:rPr>
                <w:noProof/>
                <w:webHidden/>
              </w:rPr>
              <w:fldChar w:fldCharType="separate"/>
            </w:r>
            <w:r>
              <w:rPr>
                <w:noProof/>
                <w:webHidden/>
              </w:rPr>
              <w:t>9</w:t>
            </w:r>
            <w:r>
              <w:rPr>
                <w:noProof/>
                <w:webHidden/>
              </w:rPr>
              <w:fldChar w:fldCharType="end"/>
            </w:r>
          </w:hyperlink>
        </w:p>
        <w:p w14:paraId="6E40E5E0" w14:textId="3322F6BA"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7" w:history="1">
            <w:r w:rsidRPr="00D96C1B">
              <w:rPr>
                <w:rStyle w:val="Hyperlink"/>
                <w:noProof/>
              </w:rPr>
              <w:t>5.15.</w:t>
            </w:r>
            <w:r>
              <w:rPr>
                <w:rFonts w:eastAsiaTheme="minorEastAsia"/>
                <w:noProof/>
                <w:kern w:val="2"/>
                <w:lang w:eastAsia="en-GB"/>
                <w14:ligatures w14:val="standardContextual"/>
              </w:rPr>
              <w:tab/>
            </w:r>
            <w:r w:rsidRPr="00D96C1B">
              <w:rPr>
                <w:rStyle w:val="Hyperlink"/>
                <w:noProof/>
              </w:rPr>
              <w:t>Audit and Evaluation</w:t>
            </w:r>
            <w:r>
              <w:rPr>
                <w:noProof/>
                <w:webHidden/>
              </w:rPr>
              <w:tab/>
            </w:r>
            <w:r>
              <w:rPr>
                <w:noProof/>
                <w:webHidden/>
              </w:rPr>
              <w:fldChar w:fldCharType="begin"/>
            </w:r>
            <w:r>
              <w:rPr>
                <w:noProof/>
                <w:webHidden/>
              </w:rPr>
              <w:instrText xml:space="preserve"> PAGEREF _Toc168850477 \h </w:instrText>
            </w:r>
            <w:r>
              <w:rPr>
                <w:noProof/>
                <w:webHidden/>
              </w:rPr>
            </w:r>
            <w:r>
              <w:rPr>
                <w:noProof/>
                <w:webHidden/>
              </w:rPr>
              <w:fldChar w:fldCharType="separate"/>
            </w:r>
            <w:r>
              <w:rPr>
                <w:noProof/>
                <w:webHidden/>
              </w:rPr>
              <w:t>10</w:t>
            </w:r>
            <w:r>
              <w:rPr>
                <w:noProof/>
                <w:webHidden/>
              </w:rPr>
              <w:fldChar w:fldCharType="end"/>
            </w:r>
          </w:hyperlink>
        </w:p>
        <w:p w14:paraId="4ABFB4DD" w14:textId="51D613F6"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78" w:history="1">
            <w:r w:rsidRPr="00D96C1B">
              <w:rPr>
                <w:rStyle w:val="Hyperlink"/>
                <w:noProof/>
              </w:rPr>
              <w:t>5.16.</w:t>
            </w:r>
            <w:r>
              <w:rPr>
                <w:rFonts w:eastAsiaTheme="minorEastAsia"/>
                <w:noProof/>
                <w:kern w:val="2"/>
                <w:lang w:eastAsia="en-GB"/>
                <w14:ligatures w14:val="standardContextual"/>
              </w:rPr>
              <w:tab/>
            </w:r>
            <w:r w:rsidRPr="00D96C1B">
              <w:rPr>
                <w:rStyle w:val="Hyperlink"/>
                <w:noProof/>
              </w:rPr>
              <w:t>Annual Complaints Return - NHS Practices</w:t>
            </w:r>
            <w:r>
              <w:rPr>
                <w:noProof/>
                <w:webHidden/>
              </w:rPr>
              <w:tab/>
            </w:r>
            <w:r>
              <w:rPr>
                <w:noProof/>
                <w:webHidden/>
              </w:rPr>
              <w:fldChar w:fldCharType="begin"/>
            </w:r>
            <w:r>
              <w:rPr>
                <w:noProof/>
                <w:webHidden/>
              </w:rPr>
              <w:instrText xml:space="preserve"> PAGEREF _Toc168850478 \h </w:instrText>
            </w:r>
            <w:r>
              <w:rPr>
                <w:noProof/>
                <w:webHidden/>
              </w:rPr>
            </w:r>
            <w:r>
              <w:rPr>
                <w:noProof/>
                <w:webHidden/>
              </w:rPr>
              <w:fldChar w:fldCharType="separate"/>
            </w:r>
            <w:r>
              <w:rPr>
                <w:noProof/>
                <w:webHidden/>
              </w:rPr>
              <w:t>10</w:t>
            </w:r>
            <w:r>
              <w:rPr>
                <w:noProof/>
                <w:webHidden/>
              </w:rPr>
              <w:fldChar w:fldCharType="end"/>
            </w:r>
          </w:hyperlink>
        </w:p>
        <w:p w14:paraId="378A711B" w14:textId="35F00FF0" w:rsidR="008E2804" w:rsidRDefault="008E2804">
          <w:pPr>
            <w:pStyle w:val="TOC2"/>
            <w:tabs>
              <w:tab w:val="left" w:pos="660"/>
              <w:tab w:val="right" w:leader="dot" w:pos="9016"/>
            </w:tabs>
            <w:rPr>
              <w:rFonts w:cstheme="minorBidi"/>
              <w:noProof/>
              <w:kern w:val="2"/>
              <w14:ligatures w14:val="standardContextual"/>
            </w:rPr>
          </w:pPr>
          <w:hyperlink w:anchor="_Toc168850479" w:history="1">
            <w:r w:rsidRPr="00D96C1B">
              <w:rPr>
                <w:rStyle w:val="Hyperlink"/>
                <w:noProof/>
              </w:rPr>
              <w:t>6.</w:t>
            </w:r>
            <w:r>
              <w:rPr>
                <w:rFonts w:cstheme="minorBidi"/>
                <w:noProof/>
                <w:kern w:val="2"/>
                <w14:ligatures w14:val="standardContextual"/>
              </w:rPr>
              <w:tab/>
            </w:r>
            <w:r w:rsidRPr="00D96C1B">
              <w:rPr>
                <w:rStyle w:val="Hyperlink"/>
                <w:noProof/>
              </w:rPr>
              <w:t>Glossary/definitions</w:t>
            </w:r>
            <w:r>
              <w:rPr>
                <w:noProof/>
                <w:webHidden/>
              </w:rPr>
              <w:tab/>
            </w:r>
            <w:r>
              <w:rPr>
                <w:noProof/>
                <w:webHidden/>
              </w:rPr>
              <w:fldChar w:fldCharType="begin"/>
            </w:r>
            <w:r>
              <w:rPr>
                <w:noProof/>
                <w:webHidden/>
              </w:rPr>
              <w:instrText xml:space="preserve"> PAGEREF _Toc168850479 \h </w:instrText>
            </w:r>
            <w:r>
              <w:rPr>
                <w:noProof/>
                <w:webHidden/>
              </w:rPr>
            </w:r>
            <w:r>
              <w:rPr>
                <w:noProof/>
                <w:webHidden/>
              </w:rPr>
              <w:fldChar w:fldCharType="separate"/>
            </w:r>
            <w:r>
              <w:rPr>
                <w:noProof/>
                <w:webHidden/>
              </w:rPr>
              <w:t>11</w:t>
            </w:r>
            <w:r>
              <w:rPr>
                <w:noProof/>
                <w:webHidden/>
              </w:rPr>
              <w:fldChar w:fldCharType="end"/>
            </w:r>
          </w:hyperlink>
        </w:p>
        <w:p w14:paraId="5521E516" w14:textId="5EC89DE2" w:rsidR="008E2804" w:rsidRDefault="008E2804">
          <w:pPr>
            <w:pStyle w:val="TOC2"/>
            <w:tabs>
              <w:tab w:val="left" w:pos="660"/>
              <w:tab w:val="right" w:leader="dot" w:pos="9016"/>
            </w:tabs>
            <w:rPr>
              <w:rFonts w:cstheme="minorBidi"/>
              <w:noProof/>
              <w:kern w:val="2"/>
              <w14:ligatures w14:val="standardContextual"/>
            </w:rPr>
          </w:pPr>
          <w:hyperlink w:anchor="_Toc168850480" w:history="1">
            <w:r w:rsidRPr="00D96C1B">
              <w:rPr>
                <w:rStyle w:val="Hyperlink"/>
                <w:noProof/>
              </w:rPr>
              <w:t>7.</w:t>
            </w:r>
            <w:r>
              <w:rPr>
                <w:rFonts w:cstheme="minorBidi"/>
                <w:noProof/>
                <w:kern w:val="2"/>
                <w14:ligatures w14:val="standardContextual"/>
              </w:rPr>
              <w:tab/>
            </w:r>
            <w:r w:rsidRPr="00D96C1B">
              <w:rPr>
                <w:rStyle w:val="Hyperlink"/>
                <w:noProof/>
              </w:rPr>
              <w:t>Duties and responsibilities of individuals and/or groups</w:t>
            </w:r>
            <w:r>
              <w:rPr>
                <w:noProof/>
                <w:webHidden/>
              </w:rPr>
              <w:tab/>
            </w:r>
            <w:r>
              <w:rPr>
                <w:noProof/>
                <w:webHidden/>
              </w:rPr>
              <w:fldChar w:fldCharType="begin"/>
            </w:r>
            <w:r>
              <w:rPr>
                <w:noProof/>
                <w:webHidden/>
              </w:rPr>
              <w:instrText xml:space="preserve"> PAGEREF _Toc168850480 \h </w:instrText>
            </w:r>
            <w:r>
              <w:rPr>
                <w:noProof/>
                <w:webHidden/>
              </w:rPr>
            </w:r>
            <w:r>
              <w:rPr>
                <w:noProof/>
                <w:webHidden/>
              </w:rPr>
              <w:fldChar w:fldCharType="separate"/>
            </w:r>
            <w:r>
              <w:rPr>
                <w:noProof/>
                <w:webHidden/>
              </w:rPr>
              <w:t>12</w:t>
            </w:r>
            <w:r>
              <w:rPr>
                <w:noProof/>
                <w:webHidden/>
              </w:rPr>
              <w:fldChar w:fldCharType="end"/>
            </w:r>
          </w:hyperlink>
        </w:p>
        <w:p w14:paraId="105E5363" w14:textId="5969F7CE" w:rsidR="008E2804" w:rsidRDefault="008E2804">
          <w:pPr>
            <w:pStyle w:val="TOC2"/>
            <w:tabs>
              <w:tab w:val="left" w:pos="660"/>
              <w:tab w:val="right" w:leader="dot" w:pos="9016"/>
            </w:tabs>
            <w:rPr>
              <w:rFonts w:cstheme="minorBidi"/>
              <w:noProof/>
              <w:kern w:val="2"/>
              <w14:ligatures w14:val="standardContextual"/>
            </w:rPr>
          </w:pPr>
          <w:hyperlink w:anchor="_Toc168850481" w:history="1">
            <w:r w:rsidRPr="00D96C1B">
              <w:rPr>
                <w:rStyle w:val="Hyperlink"/>
                <w:noProof/>
              </w:rPr>
              <w:t>8.</w:t>
            </w:r>
            <w:r>
              <w:rPr>
                <w:rFonts w:cstheme="minorBidi"/>
                <w:noProof/>
                <w:kern w:val="2"/>
                <w14:ligatures w14:val="standardContextual"/>
              </w:rPr>
              <w:tab/>
            </w:r>
            <w:r w:rsidRPr="00D96C1B">
              <w:rPr>
                <w:rStyle w:val="Hyperlink"/>
                <w:noProof/>
              </w:rPr>
              <w:t>Relevant Legislation</w:t>
            </w:r>
            <w:r>
              <w:rPr>
                <w:noProof/>
                <w:webHidden/>
              </w:rPr>
              <w:tab/>
            </w:r>
            <w:r>
              <w:rPr>
                <w:noProof/>
                <w:webHidden/>
              </w:rPr>
              <w:fldChar w:fldCharType="begin"/>
            </w:r>
            <w:r>
              <w:rPr>
                <w:noProof/>
                <w:webHidden/>
              </w:rPr>
              <w:instrText xml:space="preserve"> PAGEREF _Toc168850481 \h </w:instrText>
            </w:r>
            <w:r>
              <w:rPr>
                <w:noProof/>
                <w:webHidden/>
              </w:rPr>
            </w:r>
            <w:r>
              <w:rPr>
                <w:noProof/>
                <w:webHidden/>
              </w:rPr>
              <w:fldChar w:fldCharType="separate"/>
            </w:r>
            <w:r>
              <w:rPr>
                <w:noProof/>
                <w:webHidden/>
              </w:rPr>
              <w:t>13</w:t>
            </w:r>
            <w:r>
              <w:rPr>
                <w:noProof/>
                <w:webHidden/>
              </w:rPr>
              <w:fldChar w:fldCharType="end"/>
            </w:r>
          </w:hyperlink>
        </w:p>
        <w:p w14:paraId="0DB1C101" w14:textId="48F35653" w:rsidR="008E2804" w:rsidRDefault="008E2804">
          <w:pPr>
            <w:pStyle w:val="TOC2"/>
            <w:tabs>
              <w:tab w:val="left" w:pos="660"/>
              <w:tab w:val="right" w:leader="dot" w:pos="9016"/>
            </w:tabs>
            <w:rPr>
              <w:rFonts w:cstheme="minorBidi"/>
              <w:noProof/>
              <w:kern w:val="2"/>
              <w14:ligatures w14:val="standardContextual"/>
            </w:rPr>
          </w:pPr>
          <w:hyperlink w:anchor="_Toc168850482" w:history="1">
            <w:r w:rsidRPr="00D96C1B">
              <w:rPr>
                <w:rStyle w:val="Hyperlink"/>
                <w:noProof/>
              </w:rPr>
              <w:t>9.</w:t>
            </w:r>
            <w:r>
              <w:rPr>
                <w:rFonts w:cstheme="minorBidi"/>
                <w:noProof/>
                <w:kern w:val="2"/>
                <w14:ligatures w14:val="standardContextual"/>
              </w:rPr>
              <w:tab/>
            </w:r>
            <w:r w:rsidRPr="00D96C1B">
              <w:rPr>
                <w:rStyle w:val="Hyperlink"/>
                <w:noProof/>
              </w:rPr>
              <w:t>Underpinning Knowledge</w:t>
            </w:r>
            <w:r>
              <w:rPr>
                <w:noProof/>
                <w:webHidden/>
              </w:rPr>
              <w:tab/>
            </w:r>
            <w:r>
              <w:rPr>
                <w:noProof/>
                <w:webHidden/>
              </w:rPr>
              <w:fldChar w:fldCharType="begin"/>
            </w:r>
            <w:r>
              <w:rPr>
                <w:noProof/>
                <w:webHidden/>
              </w:rPr>
              <w:instrText xml:space="preserve"> PAGEREF _Toc168850482 \h </w:instrText>
            </w:r>
            <w:r>
              <w:rPr>
                <w:noProof/>
                <w:webHidden/>
              </w:rPr>
            </w:r>
            <w:r>
              <w:rPr>
                <w:noProof/>
                <w:webHidden/>
              </w:rPr>
              <w:fldChar w:fldCharType="separate"/>
            </w:r>
            <w:r>
              <w:rPr>
                <w:noProof/>
                <w:webHidden/>
              </w:rPr>
              <w:t>13</w:t>
            </w:r>
            <w:r>
              <w:rPr>
                <w:noProof/>
                <w:webHidden/>
              </w:rPr>
              <w:fldChar w:fldCharType="end"/>
            </w:r>
          </w:hyperlink>
        </w:p>
        <w:p w14:paraId="7745F423" w14:textId="4B28604D" w:rsidR="008E2804" w:rsidRDefault="008E2804">
          <w:pPr>
            <w:pStyle w:val="TOC2"/>
            <w:tabs>
              <w:tab w:val="left" w:pos="880"/>
              <w:tab w:val="right" w:leader="dot" w:pos="9016"/>
            </w:tabs>
            <w:rPr>
              <w:rFonts w:cstheme="minorBidi"/>
              <w:noProof/>
              <w:kern w:val="2"/>
              <w14:ligatures w14:val="standardContextual"/>
            </w:rPr>
          </w:pPr>
          <w:hyperlink w:anchor="_Toc168850483" w:history="1">
            <w:r w:rsidRPr="00D96C1B">
              <w:rPr>
                <w:rStyle w:val="Hyperlink"/>
                <w:noProof/>
              </w:rPr>
              <w:t>10.</w:t>
            </w:r>
            <w:r>
              <w:rPr>
                <w:rFonts w:cstheme="minorBidi"/>
                <w:noProof/>
                <w:kern w:val="2"/>
                <w14:ligatures w14:val="standardContextual"/>
              </w:rPr>
              <w:tab/>
            </w:r>
            <w:r w:rsidRPr="00D96C1B">
              <w:rPr>
                <w:rStyle w:val="Hyperlink"/>
                <w:noProof/>
              </w:rPr>
              <w:t>Further reading</w:t>
            </w:r>
            <w:r>
              <w:rPr>
                <w:noProof/>
                <w:webHidden/>
              </w:rPr>
              <w:tab/>
            </w:r>
            <w:r>
              <w:rPr>
                <w:noProof/>
                <w:webHidden/>
              </w:rPr>
              <w:fldChar w:fldCharType="begin"/>
            </w:r>
            <w:r>
              <w:rPr>
                <w:noProof/>
                <w:webHidden/>
              </w:rPr>
              <w:instrText xml:space="preserve"> PAGEREF _Toc168850483 \h </w:instrText>
            </w:r>
            <w:r>
              <w:rPr>
                <w:noProof/>
                <w:webHidden/>
              </w:rPr>
            </w:r>
            <w:r>
              <w:rPr>
                <w:noProof/>
                <w:webHidden/>
              </w:rPr>
              <w:fldChar w:fldCharType="separate"/>
            </w:r>
            <w:r>
              <w:rPr>
                <w:noProof/>
                <w:webHidden/>
              </w:rPr>
              <w:t>14</w:t>
            </w:r>
            <w:r>
              <w:rPr>
                <w:noProof/>
                <w:webHidden/>
              </w:rPr>
              <w:fldChar w:fldCharType="end"/>
            </w:r>
          </w:hyperlink>
        </w:p>
        <w:p w14:paraId="51B3EC6F" w14:textId="38D2A924" w:rsidR="008E2804" w:rsidRDefault="008E2804">
          <w:pPr>
            <w:pStyle w:val="TOC2"/>
            <w:tabs>
              <w:tab w:val="left" w:pos="880"/>
              <w:tab w:val="right" w:leader="dot" w:pos="9016"/>
            </w:tabs>
            <w:rPr>
              <w:rFonts w:cstheme="minorBidi"/>
              <w:noProof/>
              <w:kern w:val="2"/>
              <w14:ligatures w14:val="standardContextual"/>
            </w:rPr>
          </w:pPr>
          <w:hyperlink w:anchor="_Toc168850484" w:history="1">
            <w:r w:rsidRPr="00D96C1B">
              <w:rPr>
                <w:rStyle w:val="Hyperlink"/>
                <w:noProof/>
              </w:rPr>
              <w:t>11.</w:t>
            </w:r>
            <w:r>
              <w:rPr>
                <w:rFonts w:cstheme="minorBidi"/>
                <w:noProof/>
                <w:kern w:val="2"/>
                <w14:ligatures w14:val="standardContextual"/>
              </w:rPr>
              <w:tab/>
            </w:r>
            <w:r w:rsidRPr="00D96C1B">
              <w:rPr>
                <w:rStyle w:val="Hyperlink"/>
                <w:noProof/>
              </w:rPr>
              <w:t>Equality impact assessment</w:t>
            </w:r>
            <w:r>
              <w:rPr>
                <w:noProof/>
                <w:webHidden/>
              </w:rPr>
              <w:tab/>
            </w:r>
            <w:r>
              <w:rPr>
                <w:noProof/>
                <w:webHidden/>
              </w:rPr>
              <w:fldChar w:fldCharType="begin"/>
            </w:r>
            <w:r>
              <w:rPr>
                <w:noProof/>
                <w:webHidden/>
              </w:rPr>
              <w:instrText xml:space="preserve"> PAGEREF _Toc168850484 \h </w:instrText>
            </w:r>
            <w:r>
              <w:rPr>
                <w:noProof/>
                <w:webHidden/>
              </w:rPr>
            </w:r>
            <w:r>
              <w:rPr>
                <w:noProof/>
                <w:webHidden/>
              </w:rPr>
              <w:fldChar w:fldCharType="separate"/>
            </w:r>
            <w:r>
              <w:rPr>
                <w:noProof/>
                <w:webHidden/>
              </w:rPr>
              <w:t>15</w:t>
            </w:r>
            <w:r>
              <w:rPr>
                <w:noProof/>
                <w:webHidden/>
              </w:rPr>
              <w:fldChar w:fldCharType="end"/>
            </w:r>
          </w:hyperlink>
        </w:p>
        <w:p w14:paraId="7E8232C4" w14:textId="7F56281A" w:rsidR="008E2804" w:rsidRDefault="008E2804">
          <w:pPr>
            <w:pStyle w:val="TOC2"/>
            <w:tabs>
              <w:tab w:val="left" w:pos="880"/>
              <w:tab w:val="right" w:leader="dot" w:pos="9016"/>
            </w:tabs>
            <w:rPr>
              <w:rFonts w:cstheme="minorBidi"/>
              <w:noProof/>
              <w:kern w:val="2"/>
              <w14:ligatures w14:val="standardContextual"/>
            </w:rPr>
          </w:pPr>
          <w:hyperlink w:anchor="_Toc168850485" w:history="1">
            <w:r w:rsidRPr="00D96C1B">
              <w:rPr>
                <w:rStyle w:val="Hyperlink"/>
                <w:noProof/>
              </w:rPr>
              <w:t>12.</w:t>
            </w:r>
            <w:r>
              <w:rPr>
                <w:rFonts w:cstheme="minorBidi"/>
                <w:noProof/>
                <w:kern w:val="2"/>
                <w14:ligatures w14:val="standardContextual"/>
              </w:rPr>
              <w:tab/>
            </w:r>
            <w:r w:rsidRPr="00D96C1B">
              <w:rPr>
                <w:rStyle w:val="Hyperlink"/>
                <w:noProof/>
              </w:rPr>
              <w:t>KLOE</w:t>
            </w:r>
            <w:r>
              <w:rPr>
                <w:noProof/>
                <w:webHidden/>
              </w:rPr>
              <w:tab/>
            </w:r>
            <w:r>
              <w:rPr>
                <w:noProof/>
                <w:webHidden/>
              </w:rPr>
              <w:fldChar w:fldCharType="begin"/>
            </w:r>
            <w:r>
              <w:rPr>
                <w:noProof/>
                <w:webHidden/>
              </w:rPr>
              <w:instrText xml:space="preserve"> PAGEREF _Toc168850485 \h </w:instrText>
            </w:r>
            <w:r>
              <w:rPr>
                <w:noProof/>
                <w:webHidden/>
              </w:rPr>
            </w:r>
            <w:r>
              <w:rPr>
                <w:noProof/>
                <w:webHidden/>
              </w:rPr>
              <w:fldChar w:fldCharType="separate"/>
            </w:r>
            <w:r>
              <w:rPr>
                <w:noProof/>
                <w:webHidden/>
              </w:rPr>
              <w:t>15</w:t>
            </w:r>
            <w:r>
              <w:rPr>
                <w:noProof/>
                <w:webHidden/>
              </w:rPr>
              <w:fldChar w:fldCharType="end"/>
            </w:r>
          </w:hyperlink>
        </w:p>
        <w:p w14:paraId="63E27E3D" w14:textId="4112E080" w:rsidR="008E2804" w:rsidRDefault="008E2804">
          <w:pPr>
            <w:pStyle w:val="TOC2"/>
            <w:tabs>
              <w:tab w:val="left" w:pos="880"/>
              <w:tab w:val="right" w:leader="dot" w:pos="9016"/>
            </w:tabs>
            <w:rPr>
              <w:rFonts w:cstheme="minorBidi"/>
              <w:noProof/>
              <w:kern w:val="2"/>
              <w14:ligatures w14:val="standardContextual"/>
            </w:rPr>
          </w:pPr>
          <w:hyperlink w:anchor="_Toc168850486" w:history="1">
            <w:r w:rsidRPr="00D96C1B">
              <w:rPr>
                <w:rStyle w:val="Hyperlink"/>
                <w:noProof/>
              </w:rPr>
              <w:t>13.</w:t>
            </w:r>
            <w:r>
              <w:rPr>
                <w:rFonts w:cstheme="minorBidi"/>
                <w:noProof/>
                <w:kern w:val="2"/>
                <w14:ligatures w14:val="standardContextual"/>
              </w:rPr>
              <w:tab/>
            </w:r>
            <w:r w:rsidRPr="00D96C1B">
              <w:rPr>
                <w:rStyle w:val="Hyperlink"/>
                <w:noProof/>
              </w:rPr>
              <w:t>Forms</w:t>
            </w:r>
            <w:r>
              <w:rPr>
                <w:noProof/>
                <w:webHidden/>
              </w:rPr>
              <w:tab/>
            </w:r>
            <w:r>
              <w:rPr>
                <w:noProof/>
                <w:webHidden/>
              </w:rPr>
              <w:fldChar w:fldCharType="begin"/>
            </w:r>
            <w:r>
              <w:rPr>
                <w:noProof/>
                <w:webHidden/>
              </w:rPr>
              <w:instrText xml:space="preserve"> PAGEREF _Toc168850486 \h </w:instrText>
            </w:r>
            <w:r>
              <w:rPr>
                <w:noProof/>
                <w:webHidden/>
              </w:rPr>
            </w:r>
            <w:r>
              <w:rPr>
                <w:noProof/>
                <w:webHidden/>
              </w:rPr>
              <w:fldChar w:fldCharType="separate"/>
            </w:r>
            <w:r>
              <w:rPr>
                <w:noProof/>
                <w:webHidden/>
              </w:rPr>
              <w:t>16</w:t>
            </w:r>
            <w:r>
              <w:rPr>
                <w:noProof/>
                <w:webHidden/>
              </w:rPr>
              <w:fldChar w:fldCharType="end"/>
            </w:r>
          </w:hyperlink>
        </w:p>
        <w:p w14:paraId="0311DFE0" w14:textId="6CA6BFE3"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87" w:history="1">
            <w:r w:rsidRPr="00D96C1B">
              <w:rPr>
                <w:rStyle w:val="Hyperlink"/>
                <w:noProof/>
              </w:rPr>
              <w:t>13.1.</w:t>
            </w:r>
            <w:r>
              <w:rPr>
                <w:rFonts w:eastAsiaTheme="minorEastAsia"/>
                <w:noProof/>
                <w:kern w:val="2"/>
                <w:lang w:eastAsia="en-GB"/>
                <w14:ligatures w14:val="standardContextual"/>
              </w:rPr>
              <w:tab/>
            </w:r>
            <w:r w:rsidRPr="00D96C1B">
              <w:rPr>
                <w:rStyle w:val="Hyperlink"/>
                <w:noProof/>
              </w:rPr>
              <w:t>Complaint Acknowledgement Letter Template</w:t>
            </w:r>
            <w:r>
              <w:rPr>
                <w:noProof/>
                <w:webHidden/>
              </w:rPr>
              <w:tab/>
            </w:r>
            <w:r>
              <w:rPr>
                <w:noProof/>
                <w:webHidden/>
              </w:rPr>
              <w:fldChar w:fldCharType="begin"/>
            </w:r>
            <w:r>
              <w:rPr>
                <w:noProof/>
                <w:webHidden/>
              </w:rPr>
              <w:instrText xml:space="preserve"> PAGEREF _Toc168850487 \h </w:instrText>
            </w:r>
            <w:r>
              <w:rPr>
                <w:noProof/>
                <w:webHidden/>
              </w:rPr>
            </w:r>
            <w:r>
              <w:rPr>
                <w:noProof/>
                <w:webHidden/>
              </w:rPr>
              <w:fldChar w:fldCharType="separate"/>
            </w:r>
            <w:r>
              <w:rPr>
                <w:noProof/>
                <w:webHidden/>
              </w:rPr>
              <w:t>16</w:t>
            </w:r>
            <w:r>
              <w:rPr>
                <w:noProof/>
                <w:webHidden/>
              </w:rPr>
              <w:fldChar w:fldCharType="end"/>
            </w:r>
          </w:hyperlink>
        </w:p>
        <w:p w14:paraId="5FC65590" w14:textId="4F4B666C"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88" w:history="1">
            <w:r w:rsidRPr="00D96C1B">
              <w:rPr>
                <w:rStyle w:val="Hyperlink"/>
                <w:noProof/>
              </w:rPr>
              <w:t>13.2.</w:t>
            </w:r>
            <w:r>
              <w:rPr>
                <w:rFonts w:eastAsiaTheme="minorEastAsia"/>
                <w:noProof/>
                <w:kern w:val="2"/>
                <w:lang w:eastAsia="en-GB"/>
                <w14:ligatures w14:val="standardContextual"/>
              </w:rPr>
              <w:tab/>
            </w:r>
            <w:r w:rsidRPr="00D96C1B">
              <w:rPr>
                <w:rStyle w:val="Hyperlink"/>
                <w:noProof/>
              </w:rPr>
              <w:t>Complaint Final Response Letter Template</w:t>
            </w:r>
            <w:r>
              <w:rPr>
                <w:noProof/>
                <w:webHidden/>
              </w:rPr>
              <w:tab/>
            </w:r>
            <w:r>
              <w:rPr>
                <w:noProof/>
                <w:webHidden/>
              </w:rPr>
              <w:fldChar w:fldCharType="begin"/>
            </w:r>
            <w:r>
              <w:rPr>
                <w:noProof/>
                <w:webHidden/>
              </w:rPr>
              <w:instrText xml:space="preserve"> PAGEREF _Toc168850488 \h </w:instrText>
            </w:r>
            <w:r>
              <w:rPr>
                <w:noProof/>
                <w:webHidden/>
              </w:rPr>
            </w:r>
            <w:r>
              <w:rPr>
                <w:noProof/>
                <w:webHidden/>
              </w:rPr>
              <w:fldChar w:fldCharType="separate"/>
            </w:r>
            <w:r>
              <w:rPr>
                <w:noProof/>
                <w:webHidden/>
              </w:rPr>
              <w:t>17</w:t>
            </w:r>
            <w:r>
              <w:rPr>
                <w:noProof/>
                <w:webHidden/>
              </w:rPr>
              <w:fldChar w:fldCharType="end"/>
            </w:r>
          </w:hyperlink>
        </w:p>
        <w:p w14:paraId="56CD5034" w14:textId="02B52883" w:rsidR="008E2804" w:rsidRDefault="008E2804">
          <w:pPr>
            <w:pStyle w:val="TOC4"/>
            <w:tabs>
              <w:tab w:val="left" w:pos="1540"/>
              <w:tab w:val="right" w:leader="dot" w:pos="9016"/>
            </w:tabs>
            <w:rPr>
              <w:rFonts w:eastAsiaTheme="minorEastAsia"/>
              <w:noProof/>
              <w:kern w:val="2"/>
              <w:lang w:eastAsia="en-GB"/>
              <w14:ligatures w14:val="standardContextual"/>
            </w:rPr>
          </w:pPr>
          <w:hyperlink w:anchor="_Toc168850489" w:history="1">
            <w:r w:rsidRPr="00D96C1B">
              <w:rPr>
                <w:rStyle w:val="Hyperlink"/>
                <w:noProof/>
              </w:rPr>
              <w:t>13.3.</w:t>
            </w:r>
            <w:r>
              <w:rPr>
                <w:rFonts w:eastAsiaTheme="minorEastAsia"/>
                <w:noProof/>
                <w:kern w:val="2"/>
                <w:lang w:eastAsia="en-GB"/>
                <w14:ligatures w14:val="standardContextual"/>
              </w:rPr>
              <w:tab/>
            </w:r>
            <w:r w:rsidRPr="00D96C1B">
              <w:rPr>
                <w:rStyle w:val="Hyperlink"/>
                <w:noProof/>
              </w:rPr>
              <w:t>Compliments Register</w:t>
            </w:r>
            <w:r>
              <w:rPr>
                <w:noProof/>
                <w:webHidden/>
              </w:rPr>
              <w:tab/>
            </w:r>
            <w:r>
              <w:rPr>
                <w:noProof/>
                <w:webHidden/>
              </w:rPr>
              <w:fldChar w:fldCharType="begin"/>
            </w:r>
            <w:r>
              <w:rPr>
                <w:noProof/>
                <w:webHidden/>
              </w:rPr>
              <w:instrText xml:space="preserve"> PAGEREF _Toc168850489 \h </w:instrText>
            </w:r>
            <w:r>
              <w:rPr>
                <w:noProof/>
                <w:webHidden/>
              </w:rPr>
            </w:r>
            <w:r>
              <w:rPr>
                <w:noProof/>
                <w:webHidden/>
              </w:rPr>
              <w:fldChar w:fldCharType="separate"/>
            </w:r>
            <w:r>
              <w:rPr>
                <w:noProof/>
                <w:webHidden/>
              </w:rPr>
              <w:t>19</w:t>
            </w:r>
            <w:r>
              <w:rPr>
                <w:noProof/>
                <w:webHidden/>
              </w:rPr>
              <w:fldChar w:fldCharType="end"/>
            </w:r>
          </w:hyperlink>
        </w:p>
        <w:p w14:paraId="62011026" w14:textId="1D8AB209" w:rsidR="005210FD" w:rsidRDefault="00B20C26">
          <w:r>
            <w:rPr>
              <w:rFonts w:eastAsiaTheme="minorEastAsia" w:cs="Times New Roman"/>
              <w:lang w:eastAsia="en-GB"/>
            </w:rPr>
            <w:lastRenderedPageBreak/>
            <w:fldChar w:fldCharType="end"/>
          </w:r>
        </w:p>
      </w:sdtContent>
    </w:sdt>
    <w:p w14:paraId="7DC24E41" w14:textId="77777777" w:rsidR="007F443A" w:rsidRDefault="007F443A">
      <w:pPr>
        <w:sectPr w:rsidR="007F443A" w:rsidSect="002E6E31">
          <w:footerReference w:type="default" r:id="rId11"/>
          <w:pgSz w:w="11906" w:h="16838"/>
          <w:pgMar w:top="1440" w:right="1440" w:bottom="1440" w:left="1440" w:header="708" w:footer="708" w:gutter="0"/>
          <w:pgNumType w:fmt="lowerRoman"/>
          <w:cols w:space="708"/>
          <w:docGrid w:linePitch="360"/>
        </w:sectPr>
      </w:pPr>
      <w:r>
        <w:br w:type="page"/>
      </w:r>
    </w:p>
    <w:p w14:paraId="3BB5D4D6" w14:textId="0EF1AB28" w:rsidR="003E16DE" w:rsidRDefault="00C73BDF" w:rsidP="003E16DE">
      <w:pPr>
        <w:pStyle w:val="Heading2"/>
      </w:pPr>
      <w:bookmarkStart w:id="0" w:name="_Toc120879851"/>
      <w:bookmarkStart w:id="1" w:name="_Toc120880323"/>
      <w:bookmarkStart w:id="2" w:name="_Toc168850456"/>
      <w:r w:rsidRPr="003E16DE">
        <w:rPr>
          <w:rStyle w:val="PolicymainheaderChar"/>
          <w:b/>
          <w:bCs/>
        </w:rPr>
        <w:lastRenderedPageBreak/>
        <w:t>Introduc</w:t>
      </w:r>
      <w:r w:rsidRPr="003E16DE">
        <w:t>tion and p</w:t>
      </w:r>
      <w:r w:rsidR="00FA5BAA" w:rsidRPr="003E16DE">
        <w:t>urpose</w:t>
      </w:r>
      <w:bookmarkStart w:id="3" w:name="_Toc120879852"/>
      <w:bookmarkEnd w:id="0"/>
      <w:bookmarkEnd w:id="1"/>
      <w:bookmarkEnd w:id="2"/>
    </w:p>
    <w:p w14:paraId="22504C35" w14:textId="357B34B7" w:rsidR="00201BCE" w:rsidRDefault="00A20B59" w:rsidP="00201BCE">
      <w:pPr>
        <w:rPr>
          <w:lang w:eastAsia="en-GB"/>
        </w:rPr>
      </w:pPr>
      <w:r>
        <w:rPr>
          <w:lang w:eastAsia="en-GB"/>
        </w:rPr>
        <w:t>Bevan</w:t>
      </w:r>
      <w:r w:rsidR="00201BCE">
        <w:rPr>
          <w:lang w:eastAsia="en-GB"/>
        </w:rPr>
        <w:t xml:space="preserve"> comply with the General Medical Service's contractual obligation to follow the NHS complaints procedure.</w:t>
      </w:r>
    </w:p>
    <w:p w14:paraId="7D88582E" w14:textId="4EF3C8CE" w:rsidR="00201BCE" w:rsidRDefault="00201BCE" w:rsidP="00201BCE">
      <w:pPr>
        <w:rPr>
          <w:lang w:eastAsia="en-GB"/>
        </w:rPr>
      </w:pPr>
      <w:r>
        <w:rPr>
          <w:lang w:eastAsia="en-GB"/>
        </w:rPr>
        <w:t xml:space="preserve">To operate an effective system for receiving and realising benefits from compliments and other feedback </w:t>
      </w:r>
      <w:r w:rsidR="00174CC3">
        <w:rPr>
          <w:lang w:eastAsia="en-GB"/>
        </w:rPr>
        <w:t>to</w:t>
      </w:r>
      <w:r>
        <w:rPr>
          <w:lang w:eastAsia="en-GB"/>
        </w:rPr>
        <w:t xml:space="preserve"> identify good practice, strengths and weaknesses and highlight what </w:t>
      </w:r>
      <w:r w:rsidR="00A20B59">
        <w:rPr>
          <w:lang w:eastAsia="en-GB"/>
        </w:rPr>
        <w:t>Bevan</w:t>
      </w:r>
      <w:r>
        <w:rPr>
          <w:lang w:eastAsia="en-GB"/>
        </w:rPr>
        <w:t xml:space="preserve"> does well, together with suggestions for service developments and other improvements.</w:t>
      </w:r>
    </w:p>
    <w:p w14:paraId="683FDC9E" w14:textId="3A559EA6" w:rsidR="00901888" w:rsidRPr="00901888" w:rsidRDefault="00201BCE" w:rsidP="00201BCE">
      <w:pPr>
        <w:rPr>
          <w:lang w:eastAsia="en-GB"/>
        </w:rPr>
      </w:pPr>
      <w:r>
        <w:rPr>
          <w:lang w:eastAsia="en-GB"/>
        </w:rPr>
        <w:t xml:space="preserve">To operate an effective system for the management of </w:t>
      </w:r>
      <w:r w:rsidR="00A20B59">
        <w:rPr>
          <w:lang w:eastAsia="en-GB"/>
        </w:rPr>
        <w:t>patient</w:t>
      </w:r>
      <w:r>
        <w:rPr>
          <w:lang w:eastAsia="en-GB"/>
        </w:rPr>
        <w:t xml:space="preserve"> complaints that leads to the identification of areas for improvement, lessons learned and drive positive change through negative input.</w:t>
      </w:r>
    </w:p>
    <w:p w14:paraId="73A6EA7A" w14:textId="44FAD09D" w:rsidR="009C3DBB" w:rsidRDefault="00DC0C4B" w:rsidP="00EC26C0">
      <w:pPr>
        <w:pStyle w:val="Heading2"/>
      </w:pPr>
      <w:bookmarkStart w:id="4" w:name="_Toc168850457"/>
      <w:bookmarkEnd w:id="3"/>
      <w:r>
        <w:t>Objectives</w:t>
      </w:r>
      <w:bookmarkEnd w:id="4"/>
    </w:p>
    <w:p w14:paraId="4C560676" w14:textId="4AF1BC7F" w:rsidR="00201BCE" w:rsidRDefault="00201BCE" w:rsidP="00201BCE">
      <w:pPr>
        <w:rPr>
          <w:lang w:eastAsia="en-GB"/>
        </w:rPr>
      </w:pPr>
      <w:r>
        <w:rPr>
          <w:lang w:eastAsia="en-GB"/>
        </w:rPr>
        <w:t xml:space="preserve">To meet the legal requirements of the regulated activities that </w:t>
      </w:r>
      <w:r w:rsidR="00A20B59">
        <w:rPr>
          <w:lang w:eastAsia="en-GB"/>
        </w:rPr>
        <w:t>Bevan</w:t>
      </w:r>
      <w:r>
        <w:rPr>
          <w:lang w:eastAsia="en-GB"/>
        </w:rPr>
        <w:t xml:space="preserve"> is registered to provide:</w:t>
      </w:r>
    </w:p>
    <w:p w14:paraId="1B42C625" w14:textId="585B1982" w:rsidR="00201BCE" w:rsidRPr="00201BCE" w:rsidRDefault="00201BCE" w:rsidP="00201BCE">
      <w:pPr>
        <w:pStyle w:val="ListParagraph"/>
      </w:pPr>
      <w:r w:rsidRPr="00201BCE">
        <w:t>Compensations Act 2006</w:t>
      </w:r>
    </w:p>
    <w:p w14:paraId="6BB834C8" w14:textId="1F1E7346" w:rsidR="00201BCE" w:rsidRPr="00201BCE" w:rsidRDefault="00201BCE" w:rsidP="00201BCE">
      <w:pPr>
        <w:pStyle w:val="ListParagraph"/>
      </w:pPr>
      <w:r w:rsidRPr="00201BCE">
        <w:t>Equality Act 2010</w:t>
      </w:r>
    </w:p>
    <w:p w14:paraId="14CDD777" w14:textId="0F6B1919" w:rsidR="00201BCE" w:rsidRPr="00201BCE" w:rsidRDefault="00201BCE" w:rsidP="00201BCE">
      <w:pPr>
        <w:pStyle w:val="ListParagraph"/>
      </w:pPr>
      <w:r w:rsidRPr="00201BCE">
        <w:t>The Health and Social Care Act 2008 (Regulated Activities) Regulations 2014</w:t>
      </w:r>
    </w:p>
    <w:p w14:paraId="37CFBEFB" w14:textId="2BDA526F" w:rsidR="00201BCE" w:rsidRPr="00201BCE" w:rsidRDefault="00201BCE" w:rsidP="00201BCE">
      <w:pPr>
        <w:pStyle w:val="ListParagraph"/>
      </w:pPr>
      <w:r w:rsidRPr="00201BCE">
        <w:t>Human Rights Act 1998</w:t>
      </w:r>
    </w:p>
    <w:p w14:paraId="37DE795A" w14:textId="5EE47E09" w:rsidR="00201BCE" w:rsidRPr="00201BCE" w:rsidRDefault="00201BCE" w:rsidP="00201BCE">
      <w:pPr>
        <w:pStyle w:val="ListParagraph"/>
      </w:pPr>
      <w:r w:rsidRPr="00201BCE">
        <w:t>The Local Authority Social Services and National Health Service Complaints (England) Regulations 2009</w:t>
      </w:r>
    </w:p>
    <w:p w14:paraId="6CE24730" w14:textId="6E40D7C6" w:rsidR="00201BCE" w:rsidRPr="00201BCE" w:rsidRDefault="00201BCE" w:rsidP="00201BCE">
      <w:pPr>
        <w:pStyle w:val="ListParagraph"/>
      </w:pPr>
      <w:r w:rsidRPr="00201BCE">
        <w:t>Medical Act 1983</w:t>
      </w:r>
    </w:p>
    <w:p w14:paraId="3FD1DFF1" w14:textId="61BCFF30" w:rsidR="00201BCE" w:rsidRPr="00201BCE" w:rsidRDefault="00201BCE" w:rsidP="00201BCE">
      <w:pPr>
        <w:pStyle w:val="ListParagraph"/>
      </w:pPr>
      <w:r w:rsidRPr="00201BCE">
        <w:t>Data Protection Act 2018</w:t>
      </w:r>
    </w:p>
    <w:p w14:paraId="373E5D49" w14:textId="7130893E" w:rsidR="001F4E13" w:rsidRPr="00201BCE" w:rsidRDefault="00201BCE" w:rsidP="00201BCE">
      <w:pPr>
        <w:pStyle w:val="ListParagraph"/>
      </w:pPr>
      <w:r w:rsidRPr="00201BCE">
        <w:t>UK GDPR</w:t>
      </w:r>
    </w:p>
    <w:p w14:paraId="0CC5CDE6" w14:textId="3A5142D4" w:rsidR="00DC0C4B" w:rsidRDefault="00784684" w:rsidP="00EC26C0">
      <w:pPr>
        <w:pStyle w:val="Heading2"/>
      </w:pPr>
      <w:bookmarkStart w:id="5" w:name="_Toc168850458"/>
      <w:r>
        <w:t>Target audience</w:t>
      </w:r>
      <w:bookmarkEnd w:id="5"/>
    </w:p>
    <w:p w14:paraId="61D65291" w14:textId="77777777" w:rsidR="00201BCE" w:rsidRDefault="00201BCE" w:rsidP="00201BCE">
      <w:pPr>
        <w:rPr>
          <w:lang w:eastAsia="en-GB"/>
        </w:rPr>
      </w:pPr>
      <w:r>
        <w:rPr>
          <w:lang w:eastAsia="en-GB"/>
        </w:rPr>
        <w:t>The following roles may be affected by this policy:</w:t>
      </w:r>
    </w:p>
    <w:p w14:paraId="762A5C7D" w14:textId="2A1A2A74" w:rsidR="00201BCE" w:rsidRDefault="00201BCE" w:rsidP="003133CF">
      <w:pPr>
        <w:pStyle w:val="ListParagraph"/>
        <w:numPr>
          <w:ilvl w:val="0"/>
          <w:numId w:val="6"/>
        </w:numPr>
      </w:pPr>
      <w:r>
        <w:t>All staff</w:t>
      </w:r>
    </w:p>
    <w:p w14:paraId="522B231E" w14:textId="0CB0E4B1" w:rsidR="00201BCE" w:rsidRDefault="00201BCE" w:rsidP="00201BCE">
      <w:r>
        <w:t>The following service users may be affected by this policy:</w:t>
      </w:r>
    </w:p>
    <w:p w14:paraId="5BEF0B8A" w14:textId="777DDA65" w:rsidR="00201BCE" w:rsidRDefault="00201BCE" w:rsidP="003133CF">
      <w:pPr>
        <w:pStyle w:val="ListParagraph"/>
        <w:numPr>
          <w:ilvl w:val="0"/>
          <w:numId w:val="6"/>
        </w:numPr>
      </w:pPr>
      <w:r>
        <w:t>Patients</w:t>
      </w:r>
    </w:p>
    <w:p w14:paraId="7C9A9E92" w14:textId="175E5DF5" w:rsidR="00201BCE" w:rsidRDefault="00201BCE" w:rsidP="00201BCE">
      <w:r>
        <w:t>The following stakeholders may be affected by this policy:</w:t>
      </w:r>
    </w:p>
    <w:p w14:paraId="52C24764" w14:textId="4205F61A" w:rsidR="00201BCE" w:rsidRDefault="00201BCE" w:rsidP="003133CF">
      <w:pPr>
        <w:pStyle w:val="ListParagraph"/>
        <w:numPr>
          <w:ilvl w:val="0"/>
          <w:numId w:val="6"/>
        </w:numPr>
      </w:pPr>
      <w:r>
        <w:t>Family</w:t>
      </w:r>
    </w:p>
    <w:p w14:paraId="0239A704" w14:textId="6DAEC2B7" w:rsidR="00201BCE" w:rsidRDefault="00201BCE" w:rsidP="003133CF">
      <w:pPr>
        <w:pStyle w:val="ListParagraph"/>
        <w:numPr>
          <w:ilvl w:val="0"/>
          <w:numId w:val="6"/>
        </w:numPr>
      </w:pPr>
      <w:r>
        <w:t>Advocates</w:t>
      </w:r>
    </w:p>
    <w:p w14:paraId="78C8F634" w14:textId="40D72713" w:rsidR="00201BCE" w:rsidRDefault="00201BCE" w:rsidP="003133CF">
      <w:pPr>
        <w:pStyle w:val="ListParagraph"/>
        <w:numPr>
          <w:ilvl w:val="0"/>
          <w:numId w:val="6"/>
        </w:numPr>
      </w:pPr>
      <w:r>
        <w:t>Representatives</w:t>
      </w:r>
    </w:p>
    <w:p w14:paraId="509A1A1C" w14:textId="217F6097" w:rsidR="00201BCE" w:rsidRDefault="00201BCE" w:rsidP="003133CF">
      <w:pPr>
        <w:pStyle w:val="ListParagraph"/>
        <w:numPr>
          <w:ilvl w:val="0"/>
          <w:numId w:val="6"/>
        </w:numPr>
      </w:pPr>
      <w:r>
        <w:t>Commissioners</w:t>
      </w:r>
    </w:p>
    <w:p w14:paraId="42E88042" w14:textId="7805D0D8" w:rsidR="00201BCE" w:rsidRDefault="00201BCE" w:rsidP="003133CF">
      <w:pPr>
        <w:pStyle w:val="ListParagraph"/>
        <w:numPr>
          <w:ilvl w:val="0"/>
          <w:numId w:val="6"/>
        </w:numPr>
      </w:pPr>
      <w:r>
        <w:t>External health professionals</w:t>
      </w:r>
    </w:p>
    <w:p w14:paraId="6C8D46E1" w14:textId="0C8CD703" w:rsidR="00201BCE" w:rsidRDefault="00201BCE" w:rsidP="003133CF">
      <w:pPr>
        <w:pStyle w:val="ListParagraph"/>
        <w:numPr>
          <w:ilvl w:val="0"/>
          <w:numId w:val="6"/>
        </w:numPr>
      </w:pPr>
      <w:r>
        <w:t>Local Authority</w:t>
      </w:r>
    </w:p>
    <w:p w14:paraId="5A7D96C1" w14:textId="15732FDF" w:rsidR="00901888" w:rsidRPr="00901888" w:rsidRDefault="00201BCE" w:rsidP="003133CF">
      <w:pPr>
        <w:pStyle w:val="ListParagraph"/>
        <w:numPr>
          <w:ilvl w:val="0"/>
          <w:numId w:val="6"/>
        </w:numPr>
      </w:pPr>
      <w:r>
        <w:t>NHS</w:t>
      </w:r>
    </w:p>
    <w:p w14:paraId="1AE67F51" w14:textId="1B035257" w:rsidR="00445BDA" w:rsidRDefault="00B770DD" w:rsidP="00EC26C0">
      <w:pPr>
        <w:pStyle w:val="Heading2"/>
      </w:pPr>
      <w:bookmarkStart w:id="6" w:name="_Toc168850459"/>
      <w:r>
        <w:t>Policy</w:t>
      </w:r>
      <w:bookmarkEnd w:id="6"/>
    </w:p>
    <w:p w14:paraId="45A6BE7E" w14:textId="584B618F" w:rsidR="0016642F" w:rsidRDefault="0016642F" w:rsidP="0016642F">
      <w:pPr>
        <w:pStyle w:val="Heading4"/>
      </w:pPr>
      <w:bookmarkStart w:id="7" w:name="_Toc168850460"/>
      <w:r>
        <w:t>Complaints</w:t>
      </w:r>
      <w:bookmarkEnd w:id="7"/>
    </w:p>
    <w:p w14:paraId="28E6D086" w14:textId="4732858F" w:rsidR="0016642F" w:rsidRDefault="0016642F" w:rsidP="0016642F">
      <w:r>
        <w:t xml:space="preserve">In relation to complaints received, </w:t>
      </w:r>
      <w:r w:rsidR="00A20B59">
        <w:t>Bevan</w:t>
      </w:r>
      <w:r>
        <w:t xml:space="preserve"> will demonstrate that the Practice Team:</w:t>
      </w:r>
    </w:p>
    <w:p w14:paraId="39DA7BF9" w14:textId="57172C50" w:rsidR="0016642F" w:rsidRPr="0016642F" w:rsidRDefault="0016642F" w:rsidP="0016642F">
      <w:pPr>
        <w:pStyle w:val="ListParagraph"/>
      </w:pPr>
      <w:r w:rsidRPr="0016642F">
        <w:t xml:space="preserve">Understands the importance of dealing effectively with complaints in a timely manner, as well as acknowledging and acting on feedback </w:t>
      </w:r>
      <w:proofErr w:type="gramStart"/>
      <w:r w:rsidRPr="0016642F">
        <w:t>received</w:t>
      </w:r>
      <w:proofErr w:type="gramEnd"/>
    </w:p>
    <w:p w14:paraId="0DD2CA64" w14:textId="04ADF908" w:rsidR="0016642F" w:rsidRPr="0016642F" w:rsidRDefault="0016642F" w:rsidP="0016642F">
      <w:pPr>
        <w:pStyle w:val="ListParagraph"/>
      </w:pPr>
      <w:r w:rsidRPr="0016642F">
        <w:lastRenderedPageBreak/>
        <w:t xml:space="preserve">Will ensure that all complaints are directed to the designated complaints manager, </w:t>
      </w:r>
      <w:r w:rsidR="00A20B59" w:rsidRPr="0016642F">
        <w:t>usually,</w:t>
      </w:r>
      <w:r w:rsidRPr="0016642F">
        <w:t xml:space="preserve"> with </w:t>
      </w:r>
      <w:r w:rsidR="00A20B59">
        <w:t>the Service Manager</w:t>
      </w:r>
      <w:r w:rsidRPr="0016642F">
        <w:t xml:space="preserve"> as the responsible </w:t>
      </w:r>
      <w:proofErr w:type="gramStart"/>
      <w:r w:rsidRPr="0016642F">
        <w:t>person</w:t>
      </w:r>
      <w:proofErr w:type="gramEnd"/>
    </w:p>
    <w:p w14:paraId="6AAB0404" w14:textId="79C81D47" w:rsidR="0016642F" w:rsidRPr="0016642F" w:rsidRDefault="0016642F" w:rsidP="0016642F">
      <w:pPr>
        <w:pStyle w:val="ListParagraph"/>
      </w:pPr>
      <w:r w:rsidRPr="0016642F">
        <w:t xml:space="preserve">Recognises that failure to deal with a complaint is a serious matter that could be considered a breach of the General Medical Services contract at </w:t>
      </w:r>
      <w:proofErr w:type="gramStart"/>
      <w:r w:rsidR="00A20B59">
        <w:t>Bevan</w:t>
      </w:r>
      <w:proofErr w:type="gramEnd"/>
      <w:r w:rsidRPr="0016642F">
        <w:t xml:space="preserve"> </w:t>
      </w:r>
    </w:p>
    <w:p w14:paraId="3DC5F54E" w14:textId="648B66D5" w:rsidR="0016642F" w:rsidRPr="0016642F" w:rsidRDefault="0016642F" w:rsidP="0016642F">
      <w:pPr>
        <w:pStyle w:val="ListParagraph"/>
      </w:pPr>
      <w:r w:rsidRPr="0016642F">
        <w:t xml:space="preserve">Will reduce the workload of </w:t>
      </w:r>
      <w:r w:rsidR="00A20B59">
        <w:t>Bevan</w:t>
      </w:r>
      <w:r w:rsidRPr="0016642F">
        <w:t xml:space="preserve"> by resolving verbal complaints to the complainant’s satisfaction within 24 hours </w:t>
      </w:r>
      <w:r w:rsidR="00A20B59" w:rsidRPr="0016642F">
        <w:t>to</w:t>
      </w:r>
      <w:r w:rsidRPr="0016642F">
        <w:t xml:space="preserve"> avoid a formal complaints process and, as it can be difficult to separate a complaint from a concern, this policy will be followed whenever dissatisfaction is clearly </w:t>
      </w:r>
      <w:proofErr w:type="gramStart"/>
      <w:r w:rsidRPr="0016642F">
        <w:t>expressed</w:t>
      </w:r>
      <w:proofErr w:type="gramEnd"/>
    </w:p>
    <w:p w14:paraId="6E6081BB" w14:textId="2FC64C43" w:rsidR="0016642F" w:rsidRPr="0016642F" w:rsidRDefault="0016642F" w:rsidP="0016642F">
      <w:pPr>
        <w:pStyle w:val="ListParagraph"/>
      </w:pPr>
      <w:r w:rsidRPr="0016642F">
        <w:t xml:space="preserve">Will acknowledge a complaint and offer a discussion about the handling of the complaint with the complainant within 3 working days of receiving a </w:t>
      </w:r>
      <w:proofErr w:type="gramStart"/>
      <w:r w:rsidRPr="0016642F">
        <w:t>complaint</w:t>
      </w:r>
      <w:proofErr w:type="gramEnd"/>
    </w:p>
    <w:p w14:paraId="075DDF51" w14:textId="34C2A8AD" w:rsidR="0016642F" w:rsidRPr="0016642F" w:rsidRDefault="0016642F" w:rsidP="0016642F">
      <w:pPr>
        <w:pStyle w:val="ListParagraph"/>
      </w:pPr>
      <w:r w:rsidRPr="0016642F">
        <w:t xml:space="preserve">Will keep the complainant informed if a response is </w:t>
      </w:r>
      <w:proofErr w:type="gramStart"/>
      <w:r w:rsidRPr="0016642F">
        <w:t>delayed</w:t>
      </w:r>
      <w:proofErr w:type="gramEnd"/>
    </w:p>
    <w:p w14:paraId="374CEDFC" w14:textId="4F65D150" w:rsidR="0016642F" w:rsidRPr="0016642F" w:rsidRDefault="0016642F" w:rsidP="0016642F">
      <w:pPr>
        <w:pStyle w:val="ListParagraph"/>
      </w:pPr>
      <w:r w:rsidRPr="0016642F">
        <w:t xml:space="preserve">Has functional knowledge of how to deal with complaints which is equitably </w:t>
      </w:r>
      <w:proofErr w:type="gramStart"/>
      <w:r w:rsidRPr="0016642F">
        <w:t>applied</w:t>
      </w:r>
      <w:proofErr w:type="gramEnd"/>
    </w:p>
    <w:p w14:paraId="1D52A1EF" w14:textId="738F6C43" w:rsidR="0016642F" w:rsidRPr="0016642F" w:rsidRDefault="0016642F" w:rsidP="0016642F">
      <w:pPr>
        <w:pStyle w:val="ListParagraph"/>
      </w:pPr>
      <w:r w:rsidRPr="0016642F">
        <w:t xml:space="preserve">Considers the quality of care provided by putting themselves in the place of the Patient and assessing their expectations for the </w:t>
      </w:r>
      <w:proofErr w:type="gramStart"/>
      <w:r w:rsidRPr="0016642F">
        <w:t>service</w:t>
      </w:r>
      <w:proofErr w:type="gramEnd"/>
    </w:p>
    <w:p w14:paraId="061B08F2" w14:textId="7FEF9522" w:rsidR="0016642F" w:rsidRPr="0016642F" w:rsidRDefault="0016642F" w:rsidP="0016642F">
      <w:pPr>
        <w:pStyle w:val="ListParagraph"/>
      </w:pPr>
      <w:r w:rsidRPr="0016642F">
        <w:t xml:space="preserve">Reviews services and how they are delivered in relation to complaints and feedback </w:t>
      </w:r>
      <w:proofErr w:type="gramStart"/>
      <w:r w:rsidRPr="0016642F">
        <w:t>received</w:t>
      </w:r>
      <w:proofErr w:type="gramEnd"/>
    </w:p>
    <w:p w14:paraId="5632EB74" w14:textId="27E92080" w:rsidR="0016642F" w:rsidRPr="0016642F" w:rsidRDefault="0016642F" w:rsidP="0016642F">
      <w:pPr>
        <w:pStyle w:val="ListParagraph"/>
      </w:pPr>
      <w:r w:rsidRPr="0016642F">
        <w:t xml:space="preserve">Makes changes where necessary or appropriate to improve services and the Patient </w:t>
      </w:r>
      <w:proofErr w:type="gramStart"/>
      <w:r w:rsidRPr="0016642F">
        <w:t>experience</w:t>
      </w:r>
      <w:proofErr w:type="gramEnd"/>
    </w:p>
    <w:p w14:paraId="7A7F9C2D" w14:textId="200D28E4" w:rsidR="0016642F" w:rsidRPr="0016642F" w:rsidRDefault="0016642F" w:rsidP="0016642F">
      <w:pPr>
        <w:pStyle w:val="ListParagraph"/>
      </w:pPr>
      <w:r w:rsidRPr="0016642F">
        <w:t>Monitors outputs from changes and developments as part of a continuous cycle of improvement</w:t>
      </w:r>
    </w:p>
    <w:p w14:paraId="0C975ECA" w14:textId="46CB723B" w:rsidR="0016642F" w:rsidRPr="0016642F" w:rsidRDefault="0016642F" w:rsidP="0016642F">
      <w:pPr>
        <w:pStyle w:val="ListParagraph"/>
      </w:pPr>
      <w:r w:rsidRPr="0016642F">
        <w:t xml:space="preserve">Shares feedback and changes made with </w:t>
      </w:r>
      <w:r w:rsidR="004F7325" w:rsidRPr="0016642F">
        <w:t>patients</w:t>
      </w:r>
      <w:r w:rsidRPr="0016642F">
        <w:t xml:space="preserve">, stakeholders, </w:t>
      </w:r>
      <w:proofErr w:type="gramStart"/>
      <w:r w:rsidRPr="0016642F">
        <w:t>commissioners</w:t>
      </w:r>
      <w:proofErr w:type="gramEnd"/>
      <w:r w:rsidRPr="0016642F">
        <w:t xml:space="preserve"> and local health networks (where applicable)</w:t>
      </w:r>
    </w:p>
    <w:p w14:paraId="261C295A" w14:textId="4D2B0081" w:rsidR="0016642F" w:rsidRPr="0016642F" w:rsidRDefault="0016642F" w:rsidP="0016642F">
      <w:pPr>
        <w:pStyle w:val="ListParagraph"/>
      </w:pPr>
      <w:r w:rsidRPr="0016642F">
        <w:t xml:space="preserve">Keeps accurate records and documentation for all complaints and </w:t>
      </w:r>
      <w:proofErr w:type="gramStart"/>
      <w:r w:rsidRPr="0016642F">
        <w:t>feedback</w:t>
      </w:r>
      <w:proofErr w:type="gramEnd"/>
      <w:r w:rsidRPr="0016642F">
        <w:t xml:space="preserve">  </w:t>
      </w:r>
    </w:p>
    <w:p w14:paraId="216B1D7E" w14:textId="03DF9EAE" w:rsidR="0016642F" w:rsidRPr="0016642F" w:rsidRDefault="0016642F" w:rsidP="0016642F">
      <w:pPr>
        <w:pStyle w:val="ListParagraph"/>
      </w:pPr>
      <w:r w:rsidRPr="0016642F">
        <w:t xml:space="preserve">Provides access to </w:t>
      </w:r>
      <w:r w:rsidR="004F7325" w:rsidRPr="0016642F">
        <w:t>patients</w:t>
      </w:r>
      <w:r w:rsidRPr="0016642F">
        <w:t xml:space="preserve"> for information about how to make a complaint, the complaints process and timescales via the Patient leaflet, the website and in the surgery in appropriate or specific requested accessible </w:t>
      </w:r>
      <w:proofErr w:type="gramStart"/>
      <w:r w:rsidRPr="0016642F">
        <w:t>formats</w:t>
      </w:r>
      <w:proofErr w:type="gramEnd"/>
    </w:p>
    <w:p w14:paraId="25571C4E" w14:textId="20E67D89" w:rsidR="0016642F" w:rsidRDefault="0016642F" w:rsidP="0016642F">
      <w:pPr>
        <w:pStyle w:val="ListParagraph"/>
      </w:pPr>
      <w:r w:rsidRPr="0016642F">
        <w:t xml:space="preserve">Understands statutory obligations in respect of the Duty of Candour and will follow the agreed policy and </w:t>
      </w:r>
      <w:proofErr w:type="gramStart"/>
      <w:r w:rsidRPr="0016642F">
        <w:t>procedure</w:t>
      </w:r>
      <w:proofErr w:type="gramEnd"/>
    </w:p>
    <w:p w14:paraId="19E59249" w14:textId="528531A5" w:rsidR="0016642F" w:rsidRDefault="0016642F" w:rsidP="0016642F">
      <w:pPr>
        <w:pStyle w:val="Heading4"/>
      </w:pPr>
      <w:bookmarkStart w:id="8" w:name="_Toc168850461"/>
      <w:r>
        <w:t>Compliments, Suggestions and Feedback</w:t>
      </w:r>
      <w:bookmarkEnd w:id="8"/>
    </w:p>
    <w:p w14:paraId="1729CBF8" w14:textId="29716A59" w:rsidR="0016642F" w:rsidRDefault="00A20B59" w:rsidP="0016642F">
      <w:r>
        <w:t>Bevan</w:t>
      </w:r>
      <w:r w:rsidR="0016642F">
        <w:t xml:space="preserve"> will ensure that services delivered are effective and responsive to the needs of </w:t>
      </w:r>
      <w:proofErr w:type="gramStart"/>
      <w:r w:rsidR="0016642F">
        <w:t>Patients</w:t>
      </w:r>
      <w:proofErr w:type="gramEnd"/>
      <w:r w:rsidR="0016642F">
        <w:t xml:space="preserve">, carers and other users by encouraging and welcoming feedback from Patients about the service and their experiences.  </w:t>
      </w:r>
    </w:p>
    <w:p w14:paraId="3982AD94" w14:textId="2D594975" w:rsidR="0016642F" w:rsidRDefault="00A20B59" w:rsidP="0016642F">
      <w:r>
        <w:t>Bevan</w:t>
      </w:r>
      <w:r w:rsidR="0016642F">
        <w:t xml:space="preserve"> will comply with the April 2015 contractual requirement for all General Practices in England to establish and maintain a Patient participation group (PPG) and make reasonable efforts to:</w:t>
      </w:r>
    </w:p>
    <w:p w14:paraId="6549E15A" w14:textId="72D781D9" w:rsidR="0016642F" w:rsidRPr="0016642F" w:rsidRDefault="0016642F" w:rsidP="0016642F">
      <w:pPr>
        <w:pStyle w:val="ListParagraph"/>
      </w:pPr>
      <w:r w:rsidRPr="0016642F">
        <w:t xml:space="preserve">Identify areas of good practice, strengths and what </w:t>
      </w:r>
      <w:r w:rsidR="00A20B59">
        <w:t>Bevan</w:t>
      </w:r>
      <w:r w:rsidRPr="0016642F">
        <w:t xml:space="preserve"> does </w:t>
      </w:r>
      <w:proofErr w:type="gramStart"/>
      <w:r w:rsidRPr="0016642F">
        <w:t>well</w:t>
      </w:r>
      <w:proofErr w:type="gramEnd"/>
    </w:p>
    <w:p w14:paraId="5E572AB0" w14:textId="0B1B60F3" w:rsidR="0016642F" w:rsidRPr="0016642F" w:rsidRDefault="0016642F" w:rsidP="0016642F">
      <w:pPr>
        <w:pStyle w:val="ListParagraph"/>
      </w:pPr>
      <w:r w:rsidRPr="0016642F">
        <w:t xml:space="preserve">Identify areas for improvement, lessons learned and any changes to be made as a </w:t>
      </w:r>
      <w:proofErr w:type="gramStart"/>
      <w:r w:rsidRPr="0016642F">
        <w:t>result</w:t>
      </w:r>
      <w:proofErr w:type="gramEnd"/>
    </w:p>
    <w:p w14:paraId="510D787B" w14:textId="3E821F24" w:rsidR="0016642F" w:rsidRPr="0016642F" w:rsidRDefault="0016642F" w:rsidP="0016642F">
      <w:pPr>
        <w:pStyle w:val="ListParagraph"/>
      </w:pPr>
      <w:r w:rsidRPr="0016642F">
        <w:t xml:space="preserve">Demonstrate that </w:t>
      </w:r>
      <w:r w:rsidR="00A20B59">
        <w:t>Bevan</w:t>
      </w:r>
      <w:r w:rsidRPr="0016642F">
        <w:t xml:space="preserve"> values Patients' and others' concerns and comments about the work of the Practice Team by making changes in response to feedback </w:t>
      </w:r>
      <w:proofErr w:type="gramStart"/>
      <w:r w:rsidRPr="0016642F">
        <w:t>received</w:t>
      </w:r>
      <w:proofErr w:type="gramEnd"/>
    </w:p>
    <w:p w14:paraId="0CD3D8A9" w14:textId="641C5FC1" w:rsidR="0016642F" w:rsidRDefault="00A20B59" w:rsidP="0016642F">
      <w:r>
        <w:t>Bevan</w:t>
      </w:r>
      <w:r w:rsidR="0016642F">
        <w:t xml:space="preserve"> will reflect on compliments, suggestions and other feedback received formally and informally depending on the content. A record of all compliments, suggestions and other feedback will be maintained, together with the register of complaints at </w:t>
      </w:r>
      <w:r>
        <w:t>Bevan</w:t>
      </w:r>
      <w:r w:rsidR="0016642F">
        <w:t xml:space="preserve"> and will be reviewed on a regular basis at Practice meetings in addition to regular and annual complaints reviews.</w:t>
      </w:r>
    </w:p>
    <w:p w14:paraId="362B73EF" w14:textId="0BDA2B84" w:rsidR="0016642F" w:rsidRDefault="0016642F" w:rsidP="0016642F">
      <w:r>
        <w:lastRenderedPageBreak/>
        <w:t xml:space="preserve">Compliments, </w:t>
      </w:r>
      <w:r w:rsidR="004F7325">
        <w:t>suggestions,</w:t>
      </w:r>
      <w:r>
        <w:t xml:space="preserve"> and feedback received will be explored by the team at </w:t>
      </w:r>
      <w:r w:rsidR="00A20B59">
        <w:t>Bevan</w:t>
      </w:r>
      <w:r>
        <w:t xml:space="preserve"> and a response provided to the individual as well as to the wider Patient and stakeholder population (via the usual communication methods and channels at </w:t>
      </w:r>
      <w:r w:rsidR="00A20B59">
        <w:t>Bevan</w:t>
      </w:r>
      <w:r>
        <w:t xml:space="preserve">), </w:t>
      </w:r>
      <w:proofErr w:type="gramStart"/>
      <w:r>
        <w:t>in particular when</w:t>
      </w:r>
      <w:proofErr w:type="gramEnd"/>
      <w:r>
        <w:t xml:space="preserve"> changes have been made or developments are planned in response.</w:t>
      </w:r>
    </w:p>
    <w:p w14:paraId="67C85B5F" w14:textId="152A48E2" w:rsidR="0017278E" w:rsidRDefault="0016642F" w:rsidP="0016642F">
      <w:r>
        <w:t xml:space="preserve">Where NHS services are being provided, </w:t>
      </w:r>
      <w:r w:rsidR="00A20B59">
        <w:t>Bevan</w:t>
      </w:r>
      <w:r>
        <w:t xml:space="preserve"> will submit annual data to NHS Digital for the KO41b primary care (GP and Dental) complaints collection.</w:t>
      </w:r>
    </w:p>
    <w:p w14:paraId="67D5CBA7" w14:textId="77777777" w:rsidR="00B770DD" w:rsidRDefault="00B770DD" w:rsidP="00B770DD">
      <w:pPr>
        <w:pStyle w:val="Heading2"/>
      </w:pPr>
      <w:bookmarkStart w:id="9" w:name="_Toc168850462"/>
      <w:r>
        <w:t>Procedure</w:t>
      </w:r>
      <w:bookmarkEnd w:id="9"/>
    </w:p>
    <w:p w14:paraId="3EAA9F29" w14:textId="77777777" w:rsidR="0016642F" w:rsidRDefault="0016642F" w:rsidP="0016642F">
      <w:bookmarkStart w:id="10" w:name="_Toc120880325"/>
      <w:r>
        <w:t>Summary of the NHS Complaints Process</w:t>
      </w:r>
    </w:p>
    <w:p w14:paraId="32A8C87A" w14:textId="710D7093" w:rsidR="0016642F" w:rsidRDefault="0016642F" w:rsidP="003133CF">
      <w:pPr>
        <w:pStyle w:val="ListParagraph"/>
        <w:numPr>
          <w:ilvl w:val="0"/>
          <w:numId w:val="6"/>
        </w:numPr>
      </w:pPr>
      <w:r>
        <w:t xml:space="preserve">When a complaint is received by a staff member, they will endeavour to resolve the issue immediately (or within 24 hours) to the satisfaction of the complainant if it is within their role and realm of responsibility, or involve another colleague or more senior staff member if it is not within their role and realm of </w:t>
      </w:r>
      <w:proofErr w:type="gramStart"/>
      <w:r>
        <w:t>responsibility</w:t>
      </w:r>
      <w:proofErr w:type="gramEnd"/>
    </w:p>
    <w:p w14:paraId="101FCF55" w14:textId="710B1EA7" w:rsidR="0016642F" w:rsidRDefault="0016642F" w:rsidP="003133CF">
      <w:pPr>
        <w:pStyle w:val="ListParagraph"/>
        <w:numPr>
          <w:ilvl w:val="0"/>
          <w:numId w:val="6"/>
        </w:numPr>
      </w:pPr>
      <w:r>
        <w:t xml:space="preserve">Staff will explain the complaints process as described in the procedure steps, and give the complainant a copy of the Complaints Leaflet and Complaints Form at </w:t>
      </w:r>
      <w:r w:rsidR="00A20B59">
        <w:t>Bevan</w:t>
      </w:r>
      <w:r>
        <w:t xml:space="preserve">, which are available in the Forms section of this </w:t>
      </w:r>
      <w:proofErr w:type="gramStart"/>
      <w:r>
        <w:t>policy</w:t>
      </w:r>
      <w:proofErr w:type="gramEnd"/>
    </w:p>
    <w:p w14:paraId="2F61AFA5" w14:textId="3DE8F79D" w:rsidR="0016642F" w:rsidRDefault="0016642F" w:rsidP="003133CF">
      <w:pPr>
        <w:pStyle w:val="ListParagraph"/>
        <w:numPr>
          <w:ilvl w:val="0"/>
          <w:numId w:val="6"/>
        </w:numPr>
      </w:pPr>
      <w:r>
        <w:t xml:space="preserve">Staff will report the complaint </w:t>
      </w:r>
      <w:r w:rsidR="004F7325">
        <w:t>to where</w:t>
      </w:r>
      <w:r>
        <w:t xml:space="preserve"> it will be assessed for further action and </w:t>
      </w:r>
      <w:proofErr w:type="gramStart"/>
      <w:r>
        <w:t>logged</w:t>
      </w:r>
      <w:proofErr w:type="gramEnd"/>
    </w:p>
    <w:p w14:paraId="519C1685" w14:textId="70D88E22" w:rsidR="0016642F" w:rsidRDefault="0016642F" w:rsidP="003133CF">
      <w:pPr>
        <w:pStyle w:val="ListParagraph"/>
        <w:numPr>
          <w:ilvl w:val="0"/>
          <w:numId w:val="6"/>
        </w:numPr>
      </w:pPr>
      <w:bookmarkStart w:id="11" w:name="_Hlk152075715"/>
      <w:r>
        <w:t xml:space="preserve">If a complaint can be resolved to the complainant's satisfaction within 24 hours, it is not necessary to go through the formal complaints </w:t>
      </w:r>
      <w:proofErr w:type="gramStart"/>
      <w:r>
        <w:t>process</w:t>
      </w:r>
      <w:proofErr w:type="gramEnd"/>
    </w:p>
    <w:bookmarkEnd w:id="11"/>
    <w:p w14:paraId="6C18D464" w14:textId="79793116" w:rsidR="0016642F" w:rsidRDefault="0016642F" w:rsidP="003133CF">
      <w:pPr>
        <w:pStyle w:val="ListParagraph"/>
        <w:numPr>
          <w:ilvl w:val="0"/>
          <w:numId w:val="6"/>
        </w:numPr>
      </w:pPr>
      <w:r>
        <w:t xml:space="preserve">If it cannot be resolved to the complainant's satisfaction within 24 hours, the complaint will be recorded as a formal complaint. If the complainant is not the Patient, consent to investigate and resolve the complaint must be obtained from the </w:t>
      </w:r>
      <w:proofErr w:type="gramStart"/>
      <w:r>
        <w:t>Patient</w:t>
      </w:r>
      <w:proofErr w:type="gramEnd"/>
    </w:p>
    <w:p w14:paraId="0F98E5A2" w14:textId="74489AA0" w:rsidR="0016642F" w:rsidRDefault="0016642F" w:rsidP="003133CF">
      <w:pPr>
        <w:pStyle w:val="ListParagraph"/>
        <w:numPr>
          <w:ilvl w:val="0"/>
          <w:numId w:val="6"/>
        </w:numPr>
      </w:pPr>
      <w:r>
        <w:t xml:space="preserve">Acknowledgement of the complaint will be made to the complainant in writing within three working days detailing the complaint and that an investigation will be </w:t>
      </w:r>
      <w:proofErr w:type="gramStart"/>
      <w:r>
        <w:t>undertaken</w:t>
      </w:r>
      <w:proofErr w:type="gramEnd"/>
    </w:p>
    <w:p w14:paraId="77AE4181" w14:textId="1EA2F217" w:rsidR="0016642F" w:rsidRDefault="0016642F" w:rsidP="003133CF">
      <w:pPr>
        <w:pStyle w:val="ListParagraph"/>
        <w:numPr>
          <w:ilvl w:val="0"/>
          <w:numId w:val="6"/>
        </w:numPr>
      </w:pPr>
      <w:r>
        <w:t xml:space="preserve">Where possible and appropriate, a discussion will take place with the complainant to understand their expectations and preferred outcome(s) and aim to manage their concerns to their preferred outcome(s), dependent on the nature of the complaint. An action plan and timescale will be agreed along with the complainant's preferred method of </w:t>
      </w:r>
      <w:proofErr w:type="gramStart"/>
      <w:r>
        <w:t>communication</w:t>
      </w:r>
      <w:proofErr w:type="gramEnd"/>
    </w:p>
    <w:p w14:paraId="7313E0E7" w14:textId="0A41FF16" w:rsidR="0016642F" w:rsidRDefault="0016642F" w:rsidP="003133CF">
      <w:pPr>
        <w:pStyle w:val="ListParagraph"/>
        <w:numPr>
          <w:ilvl w:val="0"/>
          <w:numId w:val="6"/>
        </w:numPr>
      </w:pPr>
      <w:r>
        <w:t xml:space="preserve">The complaint will then be investigated after which the complainant will receive a reply and response as agreed in the plan and a meeting offered if necessary and </w:t>
      </w:r>
      <w:proofErr w:type="gramStart"/>
      <w:r>
        <w:t>appropriate</w:t>
      </w:r>
      <w:proofErr w:type="gramEnd"/>
    </w:p>
    <w:p w14:paraId="5CA8059D" w14:textId="0E8E7DB9" w:rsidR="0016642F" w:rsidRDefault="0016642F" w:rsidP="003133CF">
      <w:pPr>
        <w:pStyle w:val="ListParagraph"/>
        <w:numPr>
          <w:ilvl w:val="0"/>
          <w:numId w:val="6"/>
        </w:numPr>
      </w:pPr>
      <w:r>
        <w:t xml:space="preserve">Should the complainant be dissatisfied with the response, further discussion and efforts must be made to resolve the complaint, including local mediation and arbitration where appropriate, for example via the Patient Advice and Liaison Service (PALS) </w:t>
      </w:r>
      <w:hyperlink r:id="rId12" w:history="1">
        <w:r w:rsidR="004F7325" w:rsidRPr="00C372D8">
          <w:rPr>
            <w:rStyle w:val="Hyperlink"/>
          </w:rPr>
          <w:t>https://www.nhs.uk/common-health-questions/nhs-services-and-treatments/what-is-pals-patient-advice-and-liaison-service/</w:t>
        </w:r>
      </w:hyperlink>
      <w:r>
        <w:t xml:space="preserve">. Where all attempts to resolve the complaint locally have been unsuccessful, details of the CCG's complaints team and Parliamentary and Health Service Ombudsman (PHSO) will be shared with the </w:t>
      </w:r>
      <w:proofErr w:type="gramStart"/>
      <w:r>
        <w:t>complainant</w:t>
      </w:r>
      <w:proofErr w:type="gramEnd"/>
    </w:p>
    <w:p w14:paraId="03A02860" w14:textId="5B53A7EF" w:rsidR="0016642F" w:rsidRDefault="0016642F" w:rsidP="0016642F">
      <w:pPr>
        <w:pStyle w:val="Heading4"/>
      </w:pPr>
      <w:bookmarkStart w:id="12" w:name="_Toc168850463"/>
      <w:r>
        <w:t>Receiving a Complaint</w:t>
      </w:r>
      <w:bookmarkEnd w:id="12"/>
    </w:p>
    <w:p w14:paraId="3239B01C" w14:textId="77777777" w:rsidR="0016642F" w:rsidRDefault="0016642F" w:rsidP="0016642F">
      <w:r>
        <w:t xml:space="preserve"> A complaint can be received either verbally or in writing and can be made by:</w:t>
      </w:r>
    </w:p>
    <w:p w14:paraId="6A25F5B7" w14:textId="31B4CF84" w:rsidR="0016642F" w:rsidRPr="0016642F" w:rsidRDefault="0016642F" w:rsidP="0016642F">
      <w:pPr>
        <w:pStyle w:val="ListParagraph"/>
      </w:pPr>
      <w:r w:rsidRPr="0016642F">
        <w:t xml:space="preserve">Patients </w:t>
      </w:r>
    </w:p>
    <w:p w14:paraId="4D505BA0" w14:textId="7FED1262" w:rsidR="0016642F" w:rsidRPr="0016642F" w:rsidRDefault="0016642F" w:rsidP="0016642F">
      <w:pPr>
        <w:pStyle w:val="ListParagraph"/>
      </w:pPr>
      <w:r w:rsidRPr="0016642F">
        <w:t>Someone acting on behalf of a Patient with their written consent, for example a relative, advocate or Member of Parliament</w:t>
      </w:r>
    </w:p>
    <w:p w14:paraId="1ED7E36A" w14:textId="02FDA99B" w:rsidR="0016642F" w:rsidRPr="0016642F" w:rsidRDefault="0016642F" w:rsidP="0016642F">
      <w:pPr>
        <w:pStyle w:val="ListParagraph"/>
      </w:pPr>
      <w:r w:rsidRPr="0016642F">
        <w:lastRenderedPageBreak/>
        <w:t xml:space="preserve">Someone acting on behalf of a Patient who is unable to represent his or her own interests provided this does not conflict with the Patient’s right to confidentiality or a previously expressed wish of the </w:t>
      </w:r>
      <w:proofErr w:type="gramStart"/>
      <w:r w:rsidRPr="0016642F">
        <w:t>Patient</w:t>
      </w:r>
      <w:proofErr w:type="gramEnd"/>
    </w:p>
    <w:p w14:paraId="5B3C2EA0" w14:textId="119772EE" w:rsidR="0016642F" w:rsidRDefault="0016642F" w:rsidP="0016642F">
      <w:r>
        <w:t xml:space="preserve">Once a complaint is received, </w:t>
      </w:r>
      <w:r w:rsidR="002E1369">
        <w:t>if not</w:t>
      </w:r>
      <w:r w:rsidR="002E1369" w:rsidRPr="002E1369">
        <w:t xml:space="preserve"> resolved to the complainant's satisfaction within 24 hours,</w:t>
      </w:r>
      <w:r w:rsidR="002E1369">
        <w:t xml:space="preserve"> </w:t>
      </w:r>
      <w:r>
        <w:t xml:space="preserve">it must be managed using the formal process. </w:t>
      </w:r>
      <w:r w:rsidR="00A20B59">
        <w:t>Bevan</w:t>
      </w:r>
      <w:r>
        <w:t xml:space="preserve"> will acknowledge the complaint in writing within three working days of the complaint being received. </w:t>
      </w:r>
    </w:p>
    <w:p w14:paraId="2ED59727" w14:textId="77777777" w:rsidR="0016642F" w:rsidRDefault="0016642F" w:rsidP="0016642F">
      <w:r>
        <w:t>The acknowledgement is not required to address any of the issues relating to the detail of the complaint itself but is to advise and reassure the complainant that the matter will be investigated.</w:t>
      </w:r>
    </w:p>
    <w:p w14:paraId="531483A4" w14:textId="1998A158" w:rsidR="0016642F" w:rsidRDefault="00A20B59" w:rsidP="0016642F">
      <w:r>
        <w:t>Bevan</w:t>
      </w:r>
      <w:r w:rsidR="0016642F">
        <w:t xml:space="preserve"> will establish a practical plan and direction for the investigation at an early stage as this will be beneficial for all involved in the long run.</w:t>
      </w:r>
    </w:p>
    <w:p w14:paraId="550B0790" w14:textId="1345DBC4" w:rsidR="0016642F" w:rsidRDefault="0016642F" w:rsidP="0016642F">
      <w:r>
        <w:t xml:space="preserve">NHS practices can use this assisted complaints handling planning tool at </w:t>
      </w:r>
      <w:hyperlink r:id="rId13" w:history="1">
        <w:r w:rsidR="005A3B95" w:rsidRPr="00C372D8">
          <w:rPr>
            <w:rStyle w:val="Hyperlink"/>
          </w:rPr>
          <w:t>https://www.bma.org.uk/advice/employment/gp-practices/service-provision/nhs-complaints-procedure</w:t>
        </w:r>
      </w:hyperlink>
      <w:r>
        <w:t>.</w:t>
      </w:r>
    </w:p>
    <w:p w14:paraId="3820634B" w14:textId="26DAC307" w:rsidR="0016642F" w:rsidRDefault="0016642F" w:rsidP="0016642F">
      <w:pPr>
        <w:pStyle w:val="Heading4"/>
      </w:pPr>
      <w:bookmarkStart w:id="13" w:name="_Toc168850464"/>
      <w:r>
        <w:t>Clinic Complaints</w:t>
      </w:r>
      <w:bookmarkEnd w:id="13"/>
    </w:p>
    <w:p w14:paraId="4D8E1235" w14:textId="19F6187E" w:rsidR="0016642F" w:rsidRDefault="0016642F" w:rsidP="0016642F">
      <w:r>
        <w:t xml:space="preserve">Before beginning an investigation, </w:t>
      </w:r>
      <w:r w:rsidR="00A20B59">
        <w:t>Bevan</w:t>
      </w:r>
      <w:r>
        <w:t xml:space="preserve"> will assess the seriousness of the complaint. If a complainant does not wish to pursue an issue, </w:t>
      </w:r>
      <w:r w:rsidR="00A20B59">
        <w:t>Bevan</w:t>
      </w:r>
      <w:r>
        <w:t xml:space="preserve"> will investigate the issue to identify what led to the complaint so that </w:t>
      </w:r>
      <w:r w:rsidR="00A20B59">
        <w:t>Bevan</w:t>
      </w:r>
      <w:r>
        <w:t xml:space="preserve"> can use complaints as part of the learning and improvement cycle to assist in service improvement.</w:t>
      </w:r>
    </w:p>
    <w:p w14:paraId="5E5D4C8D" w14:textId="527AF82F" w:rsidR="0016642F" w:rsidRDefault="0016642F" w:rsidP="0016642F">
      <w:r>
        <w:t xml:space="preserve">The complainant may be invited to meet </w:t>
      </w:r>
      <w:r w:rsidR="005A3B95">
        <w:t>with to</w:t>
      </w:r>
      <w:r>
        <w:t xml:space="preserve"> discuss the complaint. This may be done face to face, online, or over the telephone if appropriate. It is important to establish, at the earliest opportunity, what outcome the complainant expects, and to let the complainant know whether this is a realistic and possible expectation. </w:t>
      </w:r>
    </w:p>
    <w:p w14:paraId="3C4E9A22" w14:textId="7884B313" w:rsidR="0016642F" w:rsidRDefault="0016642F" w:rsidP="0016642F">
      <w:r>
        <w:t xml:space="preserve">Complaints can be made either by </w:t>
      </w:r>
      <w:r w:rsidR="005A3B95">
        <w:t>patients</w:t>
      </w:r>
      <w:r>
        <w:t xml:space="preserve"> or by someone who is affected or likely to be affected, by the action, omission or decision of the responsible body that is the subject of the complaint. This means that potential complainants can be almost anyone, which in turn can present the risk of a vexatious complaint.</w:t>
      </w:r>
    </w:p>
    <w:p w14:paraId="2E7BED2F" w14:textId="1872B964" w:rsidR="0016642F" w:rsidRDefault="0016642F" w:rsidP="0016642F">
      <w:r>
        <w:t xml:space="preserve">When a complaint is made on behalf of a child, </w:t>
      </w:r>
      <w:r w:rsidR="00A20B59">
        <w:t>Bevan</w:t>
      </w:r>
      <w:r>
        <w:t xml:space="preserve"> must be satisfied that there are reasonable grounds for the complaint being made by the complainant, rather than the child. </w:t>
      </w:r>
      <w:r w:rsidR="00A20B59">
        <w:t>Bevan</w:t>
      </w:r>
      <w:r>
        <w:t xml:space="preserve"> must also be satisfied that the complaint is being made in the best interests of the child. If </w:t>
      </w:r>
      <w:r w:rsidR="00A20B59">
        <w:t>Bevan</w:t>
      </w:r>
      <w:r>
        <w:t xml:space="preserve"> is not satisfied that this is the case, written notification of this decision must be sent to the complainant.</w:t>
      </w:r>
    </w:p>
    <w:p w14:paraId="6346EDF4" w14:textId="3F72A8C4" w:rsidR="0016642F" w:rsidRDefault="0016642F" w:rsidP="0016642F">
      <w:r>
        <w:t xml:space="preserve">As there is a single complaints procedure for all health and social care services, it is usual for the organisation with the largest part in the complaint to be considered the lead responder and, therefore, to be responsible for co-ordinating the investigation and responses. Further information can be found on the Parliamentary and Health Service Ombudsman website </w:t>
      </w:r>
      <w:hyperlink r:id="rId14" w:history="1">
        <w:r w:rsidR="005A3B95" w:rsidRPr="00C372D8">
          <w:rPr>
            <w:rStyle w:val="Hyperlink"/>
          </w:rPr>
          <w:t>https://www.ombudsman.org.uk/</w:t>
        </w:r>
      </w:hyperlink>
      <w:r>
        <w:t>.</w:t>
      </w:r>
    </w:p>
    <w:p w14:paraId="3323873A" w14:textId="7D88D13C" w:rsidR="0016642F" w:rsidRDefault="00A20B59" w:rsidP="0016642F">
      <w:r>
        <w:t>Bevan</w:t>
      </w:r>
      <w:r w:rsidR="0016642F">
        <w:t xml:space="preserve"> will support all members of staff involved in the complaints process.</w:t>
      </w:r>
    </w:p>
    <w:p w14:paraId="750790E3" w14:textId="77777777" w:rsidR="0016642F" w:rsidRPr="005A3B95" w:rsidRDefault="0016642F" w:rsidP="005A3B95">
      <w:pPr>
        <w:pStyle w:val="Heading4"/>
      </w:pPr>
      <w:bookmarkStart w:id="14" w:name="_Toc168850465"/>
      <w:r w:rsidRPr="005A3B95">
        <w:t>Investigating NHS Complaints</w:t>
      </w:r>
      <w:bookmarkEnd w:id="14"/>
    </w:p>
    <w:p w14:paraId="3E4E45FB" w14:textId="0CAB2E58" w:rsidR="0016642F" w:rsidRDefault="00A20B59" w:rsidP="0016642F">
      <w:r>
        <w:t>Bevan</w:t>
      </w:r>
      <w:r w:rsidR="0016642F">
        <w:t xml:space="preserve"> will find helpful information and a checklist for managing the complaint in the NHS England Assurance of Good Complaints Handling for Primary Care (November 2015) </w:t>
      </w:r>
      <w:hyperlink r:id="rId15" w:history="1">
        <w:r w:rsidR="005A3B95" w:rsidRPr="00C372D8">
          <w:rPr>
            <w:rStyle w:val="Hyperlink"/>
          </w:rPr>
          <w:t>https://www.england.nhs.uk/wp-content/uploads/2015/11/ccc-toolkit-primary-care.pdf</w:t>
        </w:r>
      </w:hyperlink>
      <w:r w:rsidR="0016642F">
        <w:t>.</w:t>
      </w:r>
    </w:p>
    <w:p w14:paraId="5BDF8F37" w14:textId="3E15D896" w:rsidR="0016642F" w:rsidRDefault="0016642F" w:rsidP="0016642F">
      <w:r>
        <w:lastRenderedPageBreak/>
        <w:t xml:space="preserve">When a complainant goes directly to NHS England with a complaint about </w:t>
      </w:r>
      <w:r w:rsidR="00A20B59">
        <w:t>Bevan</w:t>
      </w:r>
      <w:r>
        <w:t xml:space="preserve">, NHS England will seek permission from the complainant to share the details of the complaint with </w:t>
      </w:r>
      <w:r w:rsidR="00A20B59">
        <w:t>Bevan</w:t>
      </w:r>
      <w:r>
        <w:t>. If permission is not granted, the complainant will be informed that the matter cannot be taken further.</w:t>
      </w:r>
    </w:p>
    <w:p w14:paraId="2A861370" w14:textId="422BAEFE" w:rsidR="0016642F" w:rsidRDefault="0016642F" w:rsidP="0016642F">
      <w:r>
        <w:t xml:space="preserve">If the complainant gives NHS England permission to pass their complaint on to </w:t>
      </w:r>
      <w:r w:rsidR="00A20B59">
        <w:t>Bevan</w:t>
      </w:r>
      <w:r>
        <w:t xml:space="preserve">, then </w:t>
      </w:r>
      <w:r w:rsidR="00A20B59">
        <w:t>Bevan</w:t>
      </w:r>
      <w:r>
        <w:t xml:space="preserve"> will deal with the complaint as if it had been received directly. NHS England is, however, permitted to take on the investigation itself on behalf of the complainant.</w:t>
      </w:r>
    </w:p>
    <w:p w14:paraId="74A47D16" w14:textId="47000360" w:rsidR="0016642F" w:rsidRDefault="0016642F" w:rsidP="0016642F">
      <w:r>
        <w:t xml:space="preserve">Vexatious complaints that come directly to </w:t>
      </w:r>
      <w:r w:rsidR="00A20B59">
        <w:t>Bevan</w:t>
      </w:r>
      <w:r>
        <w:t xml:space="preserve"> can be rejected with confirmation of the rejection and the reasons for the rejection being communicated to the Patient. </w:t>
      </w:r>
      <w:r w:rsidR="00A20B59">
        <w:t>Bevan</w:t>
      </w:r>
      <w:r>
        <w:t xml:space="preserve"> has the option of informing the Local Medical Committees (LMC) if there is a concern about abuse of the complaints system or about the way NHS England is treating the complaint. </w:t>
      </w:r>
    </w:p>
    <w:p w14:paraId="655FA72E" w14:textId="77777777" w:rsidR="0016642F" w:rsidRDefault="0016642F" w:rsidP="0016642F">
      <w:r>
        <w:t>Further guidance is available in 5.5 about dealing with vexatious complaints.</w:t>
      </w:r>
    </w:p>
    <w:p w14:paraId="219D8906" w14:textId="1070D7D2" w:rsidR="0016642F" w:rsidRDefault="0016642F" w:rsidP="0016642F">
      <w:r>
        <w:t xml:space="preserve">Where </w:t>
      </w:r>
      <w:r w:rsidR="00A20B59">
        <w:t>Bevan</w:t>
      </w:r>
      <w:r>
        <w:t xml:space="preserve"> has any concerns about handling a complaint support can be sought from </w:t>
      </w:r>
      <w:proofErr w:type="spellStart"/>
      <w:r w:rsidR="005A3B95">
        <w:t>Locktons</w:t>
      </w:r>
      <w:proofErr w:type="spellEnd"/>
      <w:r w:rsidR="005A3B95">
        <w:t xml:space="preserve"> (</w:t>
      </w:r>
      <w:r>
        <w:t>medical defence organisation</w:t>
      </w:r>
      <w:r w:rsidR="005A3B95">
        <w:t>)</w:t>
      </w:r>
      <w:r>
        <w:t xml:space="preserve"> or the LMC.</w:t>
      </w:r>
    </w:p>
    <w:p w14:paraId="339E6194" w14:textId="72BC6C04" w:rsidR="0016642F" w:rsidRDefault="0016642F" w:rsidP="0016642F">
      <w:r>
        <w:t xml:space="preserve">NHS England regional complaints managers can advise on Practice procedures as well as on dealing with individual complaints if the problem persists or is particularly complex. The NHS complaints manager can discuss the options with </w:t>
      </w:r>
      <w:r w:rsidR="00A20B59">
        <w:t>Bevan</w:t>
      </w:r>
      <w:r>
        <w:t>, including whether the complaint is suitable for conciliation.</w:t>
      </w:r>
    </w:p>
    <w:p w14:paraId="5E123FA8" w14:textId="15126B74" w:rsidR="0016642F" w:rsidRDefault="005A3B95" w:rsidP="0016642F">
      <w:r>
        <w:t>Complaint’s</w:t>
      </w:r>
      <w:r w:rsidR="0016642F">
        <w:t xml:space="preserve"> managers may provide support to Practice Team members, such as:</w:t>
      </w:r>
    </w:p>
    <w:p w14:paraId="7D210883" w14:textId="7CCA0237" w:rsidR="0016642F" w:rsidRPr="0016642F" w:rsidRDefault="0016642F" w:rsidP="0016642F">
      <w:pPr>
        <w:pStyle w:val="ListParagraph"/>
      </w:pPr>
      <w:r w:rsidRPr="0016642F">
        <w:t xml:space="preserve">Advice and help with handling difficult </w:t>
      </w:r>
      <w:proofErr w:type="gramStart"/>
      <w:r w:rsidRPr="0016642F">
        <w:t>situations</w:t>
      </w:r>
      <w:proofErr w:type="gramEnd"/>
    </w:p>
    <w:p w14:paraId="77508CC9" w14:textId="4CF86D0B" w:rsidR="0016642F" w:rsidRPr="0016642F" w:rsidRDefault="0016642F" w:rsidP="0016642F">
      <w:pPr>
        <w:pStyle w:val="ListParagraph"/>
      </w:pPr>
      <w:r w:rsidRPr="0016642F">
        <w:t xml:space="preserve">Help with wording letters and Patient </w:t>
      </w:r>
      <w:proofErr w:type="gramStart"/>
      <w:r w:rsidRPr="0016642F">
        <w:t>information</w:t>
      </w:r>
      <w:proofErr w:type="gramEnd"/>
    </w:p>
    <w:p w14:paraId="6835FD51" w14:textId="64CAACE6" w:rsidR="0016642F" w:rsidRPr="0016642F" w:rsidRDefault="0016642F" w:rsidP="0016642F">
      <w:pPr>
        <w:pStyle w:val="ListParagraph"/>
      </w:pPr>
      <w:r w:rsidRPr="0016642F">
        <w:t xml:space="preserve">Obtaining feedback from Patients on </w:t>
      </w:r>
      <w:r w:rsidR="005A3B95" w:rsidRPr="0016642F">
        <w:t>Practice</w:t>
      </w:r>
      <w:r w:rsidRPr="0016642F">
        <w:t xml:space="preserve"> issues</w:t>
      </w:r>
    </w:p>
    <w:p w14:paraId="7A4407D4" w14:textId="5A344B1E" w:rsidR="0016642F" w:rsidRPr="0016642F" w:rsidRDefault="0016642F" w:rsidP="0016642F">
      <w:pPr>
        <w:pStyle w:val="ListParagraph"/>
      </w:pPr>
      <w:r w:rsidRPr="0016642F">
        <w:t>Patient focus/customer care training</w:t>
      </w:r>
    </w:p>
    <w:p w14:paraId="1EED5670" w14:textId="7ED5BC1C" w:rsidR="0016642F" w:rsidRPr="0016642F" w:rsidRDefault="0016642F" w:rsidP="0016642F">
      <w:pPr>
        <w:pStyle w:val="ListParagraph"/>
      </w:pPr>
      <w:r w:rsidRPr="0016642F">
        <w:t>Arranging for a conciliator</w:t>
      </w:r>
    </w:p>
    <w:p w14:paraId="1219DB6F" w14:textId="7676E8C7" w:rsidR="0016642F" w:rsidRPr="0016642F" w:rsidRDefault="0016642F" w:rsidP="0016642F">
      <w:pPr>
        <w:pStyle w:val="ListParagraph"/>
      </w:pPr>
      <w:r w:rsidRPr="0016642F">
        <w:t>Acting as an ‘honest broker’</w:t>
      </w:r>
    </w:p>
    <w:p w14:paraId="03EE614F" w14:textId="77777777" w:rsidR="0016642F" w:rsidRDefault="0016642F" w:rsidP="0016642F">
      <w:pPr>
        <w:pStyle w:val="Heading4"/>
      </w:pPr>
      <w:bookmarkStart w:id="15" w:name="_Toc168850466"/>
      <w:r>
        <w:t>Anonymous Complaints</w:t>
      </w:r>
      <w:bookmarkEnd w:id="15"/>
    </w:p>
    <w:p w14:paraId="6B17C872" w14:textId="7ED38D19" w:rsidR="0016642F" w:rsidRDefault="0016642F" w:rsidP="0016642F">
      <w:r>
        <w:t xml:space="preserve">Anonymous complaints received online via the </w:t>
      </w:r>
      <w:r w:rsidR="005A3B95">
        <w:t>organisation’s</w:t>
      </w:r>
      <w:r>
        <w:t xml:space="preserve"> website or social media or the NHS website (formerly NHS Choices), the website of </w:t>
      </w:r>
      <w:r w:rsidR="00A20B59">
        <w:t>Bevan</w:t>
      </w:r>
      <w:r>
        <w:t xml:space="preserve"> etc., will be investigated in the same way as named complaints. They will be logged and any corrective action necessary will be taken and recorded and, if appropriate, the response will be displayed in reply to the complaint that appeared on the NHS website, </w:t>
      </w:r>
      <w:r w:rsidR="00A20B59">
        <w:t>Bevan</w:t>
      </w:r>
      <w:r>
        <w:t xml:space="preserve"> website etc.</w:t>
      </w:r>
    </w:p>
    <w:p w14:paraId="47CC306C" w14:textId="77777777" w:rsidR="0016642F" w:rsidRDefault="0016642F" w:rsidP="0016642F">
      <w:pPr>
        <w:pStyle w:val="Heading4"/>
      </w:pPr>
      <w:bookmarkStart w:id="16" w:name="_Toc168850467"/>
      <w:r>
        <w:t>Vexatious Complaints</w:t>
      </w:r>
      <w:bookmarkEnd w:id="16"/>
    </w:p>
    <w:p w14:paraId="7F6A7ACB" w14:textId="2AB47882" w:rsidR="0016642F" w:rsidRDefault="0016642F" w:rsidP="0016642F">
      <w:r>
        <w:t xml:space="preserve">Occasionally, </w:t>
      </w:r>
      <w:r w:rsidR="00A20B59">
        <w:t>Bevan</w:t>
      </w:r>
      <w:r>
        <w:t xml:space="preserve"> may receive complaints that are vexatious in that they cause considerable disruption to the work at </w:t>
      </w:r>
      <w:r w:rsidR="00A20B59">
        <w:t>Bevan</w:t>
      </w:r>
      <w:r>
        <w:t xml:space="preserve">, disproportionate </w:t>
      </w:r>
      <w:r w:rsidR="002E1369">
        <w:t>cost,</w:t>
      </w:r>
      <w:r>
        <w:t xml:space="preserve"> and time to handle and impact the wellbeing of staff (because of the way the complaint is made or because of its repetitive nature).</w:t>
      </w:r>
    </w:p>
    <w:p w14:paraId="32F5BC9A" w14:textId="4B27AC4C" w:rsidR="0016642F" w:rsidRDefault="00A20B59" w:rsidP="0016642F">
      <w:r>
        <w:t>Bevan</w:t>
      </w:r>
      <w:r w:rsidR="0016642F">
        <w:t xml:space="preserve"> will ensure that it meets the requirements of the Equality Act 2010 to make ‘reasonable adjustments’ for disabled customers. In some circumstances, customers may have a disability that makes it difficult for them to either express themselves or communicate clearly and/or appropriately. Where there is an indication that this may be the case, </w:t>
      </w:r>
      <w:r>
        <w:t>Bevan</w:t>
      </w:r>
      <w:r w:rsidR="0016642F">
        <w:t xml:space="preserve"> will consider the needs and circumstances of the Patient or complainant in the first instance and use this information to inform any decisions that are made.</w:t>
      </w:r>
    </w:p>
    <w:p w14:paraId="1851275B" w14:textId="1DF6892F" w:rsidR="0016642F" w:rsidRDefault="0016642F" w:rsidP="0016642F">
      <w:r>
        <w:lastRenderedPageBreak/>
        <w:t xml:space="preserve">Where appropriate, </w:t>
      </w:r>
      <w:r w:rsidR="00A20B59">
        <w:t>Bevan</w:t>
      </w:r>
      <w:r>
        <w:t xml:space="preserve"> will consider complaints to be vexatious but would not label an individual complainant as vexatious. Even if </w:t>
      </w:r>
      <w:r w:rsidR="00A20B59">
        <w:t>Bevan</w:t>
      </w:r>
      <w:r>
        <w:t xml:space="preserve"> decides that an individual’s complaint about the service is vexatious, that does not preclude that person from making a formal complaint. </w:t>
      </w:r>
      <w:r w:rsidR="00A20B59">
        <w:t>Bevan</w:t>
      </w:r>
      <w:r>
        <w:t xml:space="preserve"> would still consider any such complaints in line with the usual procedures.</w:t>
      </w:r>
    </w:p>
    <w:p w14:paraId="7C5F8581" w14:textId="24C2B684" w:rsidR="0016642F" w:rsidRDefault="0016642F" w:rsidP="0016642F">
      <w:r>
        <w:t xml:space="preserve">To help decide whether a complaint is vexatious, </w:t>
      </w:r>
      <w:r w:rsidR="00A20B59">
        <w:t>Bevan</w:t>
      </w:r>
      <w:r>
        <w:t xml:space="preserve"> will consider the full history and context of interactions with the individual making the complaint and will look at both the nature of the complaint and the </w:t>
      </w:r>
      <w:r w:rsidR="00AD484D">
        <w:t>way</w:t>
      </w:r>
      <w:r>
        <w:t xml:space="preserve"> it is made. The </w:t>
      </w:r>
      <w:r w:rsidR="00AD484D">
        <w:t>issues</w:t>
      </w:r>
      <w:r>
        <w:t xml:space="preserve"> that will inform a decision will include whether:</w:t>
      </w:r>
    </w:p>
    <w:p w14:paraId="77918F96" w14:textId="4BBB4380" w:rsidR="0016642F" w:rsidRPr="0016642F" w:rsidRDefault="0016642F" w:rsidP="0016642F">
      <w:pPr>
        <w:pStyle w:val="ListParagraph"/>
      </w:pPr>
      <w:r w:rsidRPr="0016642F">
        <w:t xml:space="preserve">The primary purpose and/or effect of the complaint is to disturb, disrupt and/or pressurise </w:t>
      </w:r>
      <w:r w:rsidR="00A20B59">
        <w:t>Bevan</w:t>
      </w:r>
      <w:r w:rsidRPr="0016642F">
        <w:t xml:space="preserve">, its </w:t>
      </w:r>
      <w:r w:rsidR="00AD484D" w:rsidRPr="0016642F">
        <w:t>staff,</w:t>
      </w:r>
      <w:r w:rsidRPr="0016642F">
        <w:t xml:space="preserve"> or an individual member of </w:t>
      </w:r>
      <w:proofErr w:type="gramStart"/>
      <w:r w:rsidRPr="0016642F">
        <w:t>staff</w:t>
      </w:r>
      <w:proofErr w:type="gramEnd"/>
    </w:p>
    <w:p w14:paraId="263E52B9" w14:textId="68DBD040" w:rsidR="0016642F" w:rsidRPr="0016642F" w:rsidRDefault="0016642F" w:rsidP="0016642F">
      <w:pPr>
        <w:pStyle w:val="ListParagraph"/>
      </w:pPr>
      <w:r w:rsidRPr="0016642F">
        <w:t xml:space="preserve">The primary purpose and/or effect of the </w:t>
      </w:r>
      <w:r w:rsidR="00AD484D" w:rsidRPr="0016642F">
        <w:t>way</w:t>
      </w:r>
      <w:r w:rsidRPr="0016642F">
        <w:t xml:space="preserve"> the complaint is made is to disturb, disrupt and/or pressurise </w:t>
      </w:r>
      <w:r w:rsidR="00A20B59">
        <w:t>Bevan</w:t>
      </w:r>
      <w:r w:rsidRPr="0016642F">
        <w:t xml:space="preserve">, its staff or an individual member of </w:t>
      </w:r>
      <w:proofErr w:type="gramStart"/>
      <w:r w:rsidRPr="0016642F">
        <w:t>staff</w:t>
      </w:r>
      <w:proofErr w:type="gramEnd"/>
    </w:p>
    <w:p w14:paraId="3FF845F8" w14:textId="7CEA8F0D" w:rsidR="0016642F" w:rsidRPr="0016642F" w:rsidRDefault="0016642F" w:rsidP="0016642F">
      <w:pPr>
        <w:pStyle w:val="ListParagraph"/>
      </w:pPr>
      <w:r w:rsidRPr="0016642F">
        <w:t xml:space="preserve">The complaint is otherwise clearly </w:t>
      </w:r>
      <w:proofErr w:type="gramStart"/>
      <w:r w:rsidRPr="0016642F">
        <w:t>unreasonable</w:t>
      </w:r>
      <w:proofErr w:type="gramEnd"/>
    </w:p>
    <w:p w14:paraId="32A10EDD" w14:textId="02F0458A" w:rsidR="0016642F" w:rsidRDefault="0016642F" w:rsidP="0016642F">
      <w:r>
        <w:t xml:space="preserve">If at any point in the handling of a complaint, a member of staff believes it meets the criteria to be deemed vexatious it must be referred to </w:t>
      </w:r>
      <w:r w:rsidR="002D64B7">
        <w:t>CQC Registered Manager or delegate</w:t>
      </w:r>
      <w:r>
        <w:t xml:space="preserve"> with a summary of why it is thought to be vexatious.</w:t>
      </w:r>
    </w:p>
    <w:p w14:paraId="67C410F8" w14:textId="1B62B1D4" w:rsidR="0016642F" w:rsidRDefault="00AD484D" w:rsidP="0016642F">
      <w:r>
        <w:t xml:space="preserve">The </w:t>
      </w:r>
      <w:r w:rsidR="002D64B7">
        <w:t>CQC Registered Manager or delegate</w:t>
      </w:r>
      <w:r w:rsidRPr="00AD484D">
        <w:t xml:space="preserve"> </w:t>
      </w:r>
      <w:r w:rsidR="0016642F">
        <w:t>will consider the complaint, seek external advice if appropriate, and will either declare the complaint as being vexatious, or not. Where a complaint is not deemed to be vexatious it will be returned to the appropriate point in the complaints handling process.</w:t>
      </w:r>
    </w:p>
    <w:p w14:paraId="67CBEE61" w14:textId="1B66B77B" w:rsidR="0016642F" w:rsidRDefault="0016642F" w:rsidP="0016642F">
      <w:r>
        <w:t xml:space="preserve">If a complaint is deemed to be vexatious, </w:t>
      </w:r>
      <w:r w:rsidR="00AD484D">
        <w:t>Director of Operations and Finance</w:t>
      </w:r>
      <w:r>
        <w:t xml:space="preserve"> will respond directly to the complainant explaining why it is thought to be so and explain that the complaint will be closed with no further action. </w:t>
      </w:r>
      <w:r w:rsidR="002D64B7">
        <w:t>CQC Registered Manager or delegate</w:t>
      </w:r>
      <w:r w:rsidR="00AD484D" w:rsidRPr="00AD484D">
        <w:t xml:space="preserve"> </w:t>
      </w:r>
      <w:r>
        <w:t>will also consider if the making of a vexatious complaint also requires the application of a restriction on communication following unreasonable behaviour.</w:t>
      </w:r>
    </w:p>
    <w:p w14:paraId="1584FBD9" w14:textId="77777777" w:rsidR="0016642F" w:rsidRDefault="0016642F" w:rsidP="0016642F">
      <w:r>
        <w:t>The decision to declare a complaint as vexatious will be recorded in the complaints register for future reference.</w:t>
      </w:r>
    </w:p>
    <w:p w14:paraId="29BE69EF" w14:textId="77777777" w:rsidR="0016642F" w:rsidRDefault="0016642F" w:rsidP="0016642F">
      <w:r>
        <w:t>Any declaration that refers to the specific complaint being vexatious and any further complaints from the same individual will still be considered.</w:t>
      </w:r>
    </w:p>
    <w:p w14:paraId="08F2AED9" w14:textId="4355F3C0" w:rsidR="0016642F" w:rsidRDefault="0016642F" w:rsidP="0016642F">
      <w:r>
        <w:t xml:space="preserve">If any individual wishes to challenge a decision made in relation to this policy, and all attempts to resolve the complaint locally have been unsuccessful, details of the </w:t>
      </w:r>
      <w:r w:rsidR="00AD484D">
        <w:t>ICB</w:t>
      </w:r>
      <w:r>
        <w:t>'s complaints team and Parliamentary and Health Service Ombudsman (PHSO) will be shared with the complainant.</w:t>
      </w:r>
    </w:p>
    <w:p w14:paraId="3526EF3E" w14:textId="37C7BA27" w:rsidR="0016642F" w:rsidRDefault="0016642F" w:rsidP="0016642F">
      <w:pPr>
        <w:pStyle w:val="Heading4"/>
      </w:pPr>
      <w:bookmarkStart w:id="17" w:name="_Toc168850468"/>
      <w:r>
        <w:t>The Complaints Register</w:t>
      </w:r>
      <w:r w:rsidR="002D64B7">
        <w:t xml:space="preserve"> (TeamNet)</w:t>
      </w:r>
      <w:bookmarkEnd w:id="17"/>
    </w:p>
    <w:p w14:paraId="31B4E11C" w14:textId="77777777" w:rsidR="0016642F" w:rsidRDefault="0016642F" w:rsidP="0016642F">
      <w:r>
        <w:t>This will contain all correspondence from each complaint received including the following:</w:t>
      </w:r>
    </w:p>
    <w:p w14:paraId="032CC2DF" w14:textId="407FDCD2" w:rsidR="0016642F" w:rsidRPr="0016642F" w:rsidRDefault="0016642F" w:rsidP="0016642F">
      <w:pPr>
        <w:pStyle w:val="ListParagraph"/>
      </w:pPr>
      <w:r w:rsidRPr="0016642F">
        <w:t>Details of the complaint including subject matter, date of receipt and method of receipt</w:t>
      </w:r>
    </w:p>
    <w:p w14:paraId="673C945D" w14:textId="12B92F96" w:rsidR="0016642F" w:rsidRPr="0016642F" w:rsidRDefault="0016642F" w:rsidP="0016642F">
      <w:pPr>
        <w:pStyle w:val="ListParagraph"/>
      </w:pPr>
      <w:r w:rsidRPr="0016642F">
        <w:t>Date and method of acknowledgement</w:t>
      </w:r>
    </w:p>
    <w:p w14:paraId="1A14AC33" w14:textId="4262C535" w:rsidR="0016642F" w:rsidRPr="0016642F" w:rsidRDefault="0016642F" w:rsidP="0016642F">
      <w:pPr>
        <w:pStyle w:val="ListParagraph"/>
      </w:pPr>
      <w:r w:rsidRPr="0016642F">
        <w:t xml:space="preserve">Notes from any meetings with the complainant wherever possible agreed with the complainant by </w:t>
      </w:r>
      <w:proofErr w:type="gramStart"/>
      <w:r w:rsidRPr="0016642F">
        <w:t>countersignature</w:t>
      </w:r>
      <w:proofErr w:type="gramEnd"/>
    </w:p>
    <w:p w14:paraId="261EE709" w14:textId="1624170D" w:rsidR="0016642F" w:rsidRPr="0016642F" w:rsidRDefault="0016642F" w:rsidP="0016642F">
      <w:pPr>
        <w:pStyle w:val="ListParagraph"/>
      </w:pPr>
      <w:r w:rsidRPr="0016642F">
        <w:t xml:space="preserve">Details of any reason for delay where investigations took longer than any agreed response period and evidence of keeping the complainant informed of any </w:t>
      </w:r>
      <w:proofErr w:type="gramStart"/>
      <w:r w:rsidRPr="0016642F">
        <w:t>delay</w:t>
      </w:r>
      <w:proofErr w:type="gramEnd"/>
    </w:p>
    <w:p w14:paraId="0A921B31" w14:textId="40052B08" w:rsidR="0016642F" w:rsidRPr="0016642F" w:rsidRDefault="0016642F" w:rsidP="0016642F">
      <w:pPr>
        <w:pStyle w:val="ListParagraph"/>
      </w:pPr>
      <w:r w:rsidRPr="0016642F">
        <w:t xml:space="preserve">The date the response letter was sent to the </w:t>
      </w:r>
      <w:proofErr w:type="gramStart"/>
      <w:r w:rsidRPr="0016642F">
        <w:t>complainant</w:t>
      </w:r>
      <w:proofErr w:type="gramEnd"/>
    </w:p>
    <w:p w14:paraId="2229CEE4" w14:textId="248061BE" w:rsidR="0016642F" w:rsidRPr="0016642F" w:rsidRDefault="0016642F" w:rsidP="0016642F">
      <w:pPr>
        <w:pStyle w:val="ListParagraph"/>
      </w:pPr>
      <w:r w:rsidRPr="0016642F">
        <w:t xml:space="preserve">Dates when the complaint was discussed in </w:t>
      </w:r>
      <w:r w:rsidR="00A20B59">
        <w:t>Bevan</w:t>
      </w:r>
      <w:r w:rsidRPr="0016642F">
        <w:t xml:space="preserve"> internal </w:t>
      </w:r>
      <w:proofErr w:type="gramStart"/>
      <w:r w:rsidRPr="0016642F">
        <w:t>meetings</w:t>
      </w:r>
      <w:proofErr w:type="gramEnd"/>
    </w:p>
    <w:p w14:paraId="38F2BB20" w14:textId="475479CD" w:rsidR="0016642F" w:rsidRPr="0016642F" w:rsidRDefault="0016642F" w:rsidP="0016642F">
      <w:pPr>
        <w:pStyle w:val="ListParagraph"/>
      </w:pPr>
      <w:r w:rsidRPr="0016642F">
        <w:lastRenderedPageBreak/>
        <w:t xml:space="preserve">Changes or developments made in response to the complaint </w:t>
      </w:r>
      <w:r w:rsidR="00AD484D" w:rsidRPr="0016642F">
        <w:t>because of</w:t>
      </w:r>
      <w:r w:rsidRPr="0016642F">
        <w:t xml:space="preserve"> the </w:t>
      </w:r>
      <w:proofErr w:type="gramStart"/>
      <w:r w:rsidRPr="0016642F">
        <w:t>complaints</w:t>
      </w:r>
      <w:proofErr w:type="gramEnd"/>
      <w:r w:rsidRPr="0016642F">
        <w:t xml:space="preserve"> investigation, including how and when these were shared</w:t>
      </w:r>
    </w:p>
    <w:p w14:paraId="53017A3D" w14:textId="0AE285E3" w:rsidR="0016642F" w:rsidRPr="0016642F" w:rsidRDefault="0016642F" w:rsidP="0016642F">
      <w:pPr>
        <w:pStyle w:val="ListParagraph"/>
      </w:pPr>
      <w:r w:rsidRPr="0016642F">
        <w:t xml:space="preserve">Learning from the complaint to improve quality of </w:t>
      </w:r>
      <w:proofErr w:type="gramStart"/>
      <w:r w:rsidRPr="0016642F">
        <w:t>care</w:t>
      </w:r>
      <w:proofErr w:type="gramEnd"/>
    </w:p>
    <w:p w14:paraId="7ABB582A" w14:textId="30883164" w:rsidR="0016642F" w:rsidRPr="0016642F" w:rsidRDefault="0016642F" w:rsidP="0016642F">
      <w:pPr>
        <w:pStyle w:val="ListParagraph"/>
      </w:pPr>
      <w:r w:rsidRPr="0016642F">
        <w:t>Dates of formal complaints reviews</w:t>
      </w:r>
    </w:p>
    <w:p w14:paraId="00323394" w14:textId="77777777" w:rsidR="0016642F" w:rsidRDefault="0016642F" w:rsidP="0016642F">
      <w:r>
        <w:t>Where complaints are raised by telephone, the log will include the date and time of the call and the content of the conversation.</w:t>
      </w:r>
    </w:p>
    <w:p w14:paraId="20F17309" w14:textId="77777777" w:rsidR="0016642F" w:rsidRDefault="0016642F" w:rsidP="0016642F">
      <w:r>
        <w:t xml:space="preserve">Complaints to be shared for learning purposes will be anonymised by removing all identifiable Patient information or details and information pointing to the identity of the complainant. </w:t>
      </w:r>
    </w:p>
    <w:p w14:paraId="69D6D192" w14:textId="1990FF19" w:rsidR="0016642F" w:rsidRDefault="00AD484D" w:rsidP="0016642F">
      <w:r>
        <w:t>Complaints</w:t>
      </w:r>
      <w:r w:rsidR="0016642F">
        <w:t xml:space="preserve"> register, which will also assist the completion of the KO41b Primary Care (GP and Dental) Complaints Collection, is available in QCS resources.</w:t>
      </w:r>
    </w:p>
    <w:p w14:paraId="4483B92E" w14:textId="77777777" w:rsidR="0016642F" w:rsidRDefault="0016642F" w:rsidP="0016642F">
      <w:pPr>
        <w:pStyle w:val="Heading4"/>
      </w:pPr>
      <w:bookmarkStart w:id="18" w:name="_Toc168850469"/>
      <w:r>
        <w:t>PALS and Healthwatch (NHS complaints)</w:t>
      </w:r>
      <w:bookmarkEnd w:id="18"/>
    </w:p>
    <w:p w14:paraId="0C63EB76" w14:textId="77777777" w:rsidR="0016642F" w:rsidRDefault="0016642F" w:rsidP="0016642F">
      <w:r>
        <w:t>NHS England and NHS trusts have a Patient Advice and Liaison Service (PALS) that is available to help Patients sort out any problems if they are unhappy about something but do not want to lodge a complaint. Patients can be put in touch with PALS or may contact PALS independently to ask for help.</w:t>
      </w:r>
    </w:p>
    <w:p w14:paraId="704CC7DC" w14:textId="385CBA6F" w:rsidR="0016642F" w:rsidRDefault="0016642F" w:rsidP="0016642F">
      <w:r>
        <w:t xml:space="preserve">The main aims of PALS </w:t>
      </w:r>
      <w:proofErr w:type="gramStart"/>
      <w:r w:rsidR="00AD484D">
        <w:t>is</w:t>
      </w:r>
      <w:proofErr w:type="gramEnd"/>
      <w:r>
        <w:t xml:space="preserve"> to:</w:t>
      </w:r>
    </w:p>
    <w:p w14:paraId="4C9C3364" w14:textId="24230F71" w:rsidR="0016642F" w:rsidRPr="0016642F" w:rsidRDefault="0016642F" w:rsidP="0016642F">
      <w:pPr>
        <w:pStyle w:val="ListParagraph"/>
      </w:pPr>
      <w:r w:rsidRPr="0016642F">
        <w:t xml:space="preserve">Help resolve problems when they arise by working with the staff concerned to negotiate a mutually agreed </w:t>
      </w:r>
      <w:proofErr w:type="gramStart"/>
      <w:r w:rsidRPr="0016642F">
        <w:t>solution</w:t>
      </w:r>
      <w:proofErr w:type="gramEnd"/>
    </w:p>
    <w:p w14:paraId="1F6C4F88" w14:textId="6A963CDA" w:rsidR="0016642F" w:rsidRPr="0016642F" w:rsidRDefault="0016642F" w:rsidP="0016642F">
      <w:pPr>
        <w:pStyle w:val="ListParagraph"/>
      </w:pPr>
      <w:r w:rsidRPr="0016642F">
        <w:t xml:space="preserve">Provide information about local health </w:t>
      </w:r>
      <w:proofErr w:type="gramStart"/>
      <w:r w:rsidRPr="0016642F">
        <w:t>services</w:t>
      </w:r>
      <w:proofErr w:type="gramEnd"/>
    </w:p>
    <w:p w14:paraId="76B82A88" w14:textId="259B883B" w:rsidR="0016642F" w:rsidRDefault="0016642F" w:rsidP="0016642F">
      <w:r>
        <w:t xml:space="preserve">Local Healthwatch was introduced by the Health and Social Care Act 2012 with the aim of building on the existing functions of </w:t>
      </w:r>
      <w:proofErr w:type="spellStart"/>
      <w:r>
        <w:t>LINks</w:t>
      </w:r>
      <w:proofErr w:type="spellEnd"/>
      <w:r>
        <w:t xml:space="preserve"> (Local Involvement Networks), including the provision of information and advice to help people make choices about health and care services as well as the possibility of providing an advocacy service for people making a complaint using the NHS complaints process. </w:t>
      </w:r>
    </w:p>
    <w:p w14:paraId="6CA7B236" w14:textId="4C809927" w:rsidR="008E2804" w:rsidRDefault="008E2804" w:rsidP="0016642F">
      <w:r w:rsidRPr="008E2804">
        <w:t xml:space="preserve">If you </w:t>
      </w:r>
      <w:r>
        <w:t>require assistance with</w:t>
      </w:r>
      <w:r w:rsidRPr="008E2804">
        <w:t xml:space="preserve"> a compliment, comment, </w:t>
      </w:r>
      <w:proofErr w:type="gramStart"/>
      <w:r w:rsidRPr="008E2804">
        <w:t>concern</w:t>
      </w:r>
      <w:proofErr w:type="gramEnd"/>
      <w:r w:rsidRPr="008E2804">
        <w:t xml:space="preserve"> or complaint, please </w:t>
      </w:r>
      <w:r>
        <w:t>send</w:t>
      </w:r>
      <w:r w:rsidRPr="008E2804">
        <w:t xml:space="preserve"> the request to </w:t>
      </w:r>
      <w:hyperlink r:id="rId16" w:history="1">
        <w:r w:rsidRPr="00FD5BAB">
          <w:rPr>
            <w:rStyle w:val="Hyperlink"/>
          </w:rPr>
          <w:t>wyicb.pals@nhs.net</w:t>
        </w:r>
      </w:hyperlink>
      <w:r>
        <w:t>.</w:t>
      </w:r>
    </w:p>
    <w:p w14:paraId="464F8DFF" w14:textId="77777777" w:rsidR="008E2804" w:rsidRDefault="008E2804" w:rsidP="008E2804">
      <w:r>
        <w:t xml:space="preserve">Telephone: 01924 552150* </w:t>
      </w:r>
    </w:p>
    <w:p w14:paraId="75074EA5" w14:textId="77777777" w:rsidR="008E2804" w:rsidRDefault="008E2804" w:rsidP="008E2804">
      <w:r>
        <w:t>*Monday to Friday, 9- 4.30 pm, excluding bank holidays.</w:t>
      </w:r>
    </w:p>
    <w:p w14:paraId="1244A08A" w14:textId="77777777" w:rsidR="0016642F" w:rsidRDefault="0016642F" w:rsidP="0016642F">
      <w:pPr>
        <w:pStyle w:val="Heading4"/>
      </w:pPr>
      <w:bookmarkStart w:id="19" w:name="_Toc168850470"/>
      <w:r>
        <w:t>Parliamentary and Health Service Ombudsman (PHSO) - NHS Complaints</w:t>
      </w:r>
      <w:bookmarkEnd w:id="19"/>
    </w:p>
    <w:p w14:paraId="6DCF8ECB" w14:textId="77777777" w:rsidR="0016642F" w:rsidRDefault="0016642F" w:rsidP="0016642F">
      <w:r>
        <w:t>The PHSO is the final stage for unresolved complaints and usually expects complainants to complain to the organisation they are unhappy with first and is only likely to get involved if the initial approach proves unsuccessful. The PHSO does not investigate every complaint that it receives and is not required to do so, and it has legal criteria that must be satisfied before it can take any complaint forward.</w:t>
      </w:r>
    </w:p>
    <w:p w14:paraId="4EA5F895" w14:textId="77777777" w:rsidR="0016642F" w:rsidRDefault="0016642F" w:rsidP="0016642F">
      <w:r>
        <w:t>If it does proceed, the PHSO will check whether the local complaints process has been completed. Public organisations are given the opportunity to put things right before the PHSO will consider the matter. If they have not had that opportunity, the investigation is usually declined at that point and the complainant asked to make full use of the Practice complaints process. The PHSO will consider:</w:t>
      </w:r>
    </w:p>
    <w:p w14:paraId="503E4944" w14:textId="6D5CD1F3" w:rsidR="0016642F" w:rsidRPr="0016642F" w:rsidRDefault="0016642F" w:rsidP="0016642F">
      <w:pPr>
        <w:pStyle w:val="ListParagraph"/>
      </w:pPr>
      <w:r w:rsidRPr="0016642F">
        <w:t>If the complainant has been affected personally by what happened</w:t>
      </w:r>
    </w:p>
    <w:p w14:paraId="008D8714" w14:textId="3CE217EF" w:rsidR="0016642F" w:rsidRPr="0016642F" w:rsidRDefault="0016642F" w:rsidP="0016642F">
      <w:pPr>
        <w:pStyle w:val="ListParagraph"/>
      </w:pPr>
      <w:r w:rsidRPr="0016642F">
        <w:lastRenderedPageBreak/>
        <w:t>Whether the complainant contacted the PHSO (or an MP) within a year of knowing about the issue</w:t>
      </w:r>
    </w:p>
    <w:p w14:paraId="5083C7C8" w14:textId="530491CD" w:rsidR="0016642F" w:rsidRPr="0016642F" w:rsidRDefault="0016642F" w:rsidP="0016642F">
      <w:pPr>
        <w:pStyle w:val="ListParagraph"/>
      </w:pPr>
      <w:r w:rsidRPr="0016642F">
        <w:t>Whether the complainant has (or had) the option of taking legal action instead</w:t>
      </w:r>
    </w:p>
    <w:p w14:paraId="6A94225D" w14:textId="67CC253A" w:rsidR="0016642F" w:rsidRPr="0016642F" w:rsidRDefault="0016642F" w:rsidP="0016642F">
      <w:pPr>
        <w:pStyle w:val="ListParagraph"/>
      </w:pPr>
      <w:r w:rsidRPr="0016642F">
        <w:t xml:space="preserve">Whether </w:t>
      </w:r>
      <w:r w:rsidR="00A20B59">
        <w:t>Bevan</w:t>
      </w:r>
      <w:r w:rsidRPr="0016642F">
        <w:t xml:space="preserve"> potentially got things wrong that have had a negative effect on the complainant that has not been put right</w:t>
      </w:r>
    </w:p>
    <w:p w14:paraId="4FF745DE" w14:textId="77777777" w:rsidR="0016642F" w:rsidRDefault="0016642F" w:rsidP="0016642F">
      <w:r>
        <w:t>If these preliminary checks are satisfied a formal investigation will follow.</w:t>
      </w:r>
    </w:p>
    <w:p w14:paraId="5C4027B2" w14:textId="4C8FF152" w:rsidR="0016642F" w:rsidRDefault="0016642F" w:rsidP="0016642F">
      <w:r>
        <w:t xml:space="preserve">The PHSO may talk to the Practice to try and resolve the </w:t>
      </w:r>
      <w:r w:rsidR="00AD484D">
        <w:t>issue,</w:t>
      </w:r>
      <w:r>
        <w:t xml:space="preserve"> or it may carry out an investigation and look in detail at the event or occurrence that led to the complaint. The steps taken will vary depending on the nature of the complaint which may involve gathering additional evidence and information by speaking to the complainant and the Practice, or they might obtain expert advice.</w:t>
      </w:r>
    </w:p>
    <w:p w14:paraId="243FAD89" w14:textId="77777777" w:rsidR="0016642F" w:rsidRDefault="0016642F" w:rsidP="0016642F">
      <w:r>
        <w:t>The following are the possible outcomes from the PHSO:</w:t>
      </w:r>
    </w:p>
    <w:p w14:paraId="39F11A64" w14:textId="633E9EE9" w:rsidR="0016642F" w:rsidRPr="0016642F" w:rsidRDefault="0016642F" w:rsidP="0016642F">
      <w:pPr>
        <w:pStyle w:val="ListParagraph"/>
      </w:pPr>
      <w:r w:rsidRPr="0016642F">
        <w:t xml:space="preserve">The Practice has acted </w:t>
      </w:r>
      <w:proofErr w:type="gramStart"/>
      <w:r w:rsidRPr="0016642F">
        <w:t>correctly</w:t>
      </w:r>
      <w:proofErr w:type="gramEnd"/>
    </w:p>
    <w:p w14:paraId="718E3BF3" w14:textId="6CA81605" w:rsidR="0016642F" w:rsidRPr="0016642F" w:rsidRDefault="0016642F" w:rsidP="0016642F">
      <w:pPr>
        <w:pStyle w:val="ListParagraph"/>
      </w:pPr>
      <w:r w:rsidRPr="0016642F">
        <w:t>That there was a problem, but the Practice has already done enough to put things right, or</w:t>
      </w:r>
    </w:p>
    <w:p w14:paraId="789EE05F" w14:textId="36B94C97" w:rsidR="0016642F" w:rsidRDefault="0016642F" w:rsidP="0016642F">
      <w:pPr>
        <w:pStyle w:val="ListParagraph"/>
      </w:pPr>
      <w:r w:rsidRPr="0016642F">
        <w:t xml:space="preserve">The Practice has been found to have done something wrong that needs to be put right in which case the PHSO will work with the Practice to achieve this. This may mean asking the Practice to acknowledge the mistake, apologise, pay </w:t>
      </w:r>
      <w:r w:rsidR="00AD484D" w:rsidRPr="0016642F">
        <w:t>compensation,</w:t>
      </w:r>
      <w:r w:rsidRPr="0016642F">
        <w:t xml:space="preserve"> and prevent any recurrence of the same error or </w:t>
      </w:r>
      <w:proofErr w:type="gramStart"/>
      <w:r w:rsidRPr="0016642F">
        <w:t>omission</w:t>
      </w:r>
      <w:proofErr w:type="gramEnd"/>
    </w:p>
    <w:p w14:paraId="1C330B56" w14:textId="77777777" w:rsidR="0016642F" w:rsidRDefault="0016642F" w:rsidP="0016642F">
      <w:pPr>
        <w:pStyle w:val="Heading4"/>
      </w:pPr>
      <w:bookmarkStart w:id="20" w:name="_Toc168850471"/>
      <w:r>
        <w:t>Time Limits for Submitting a Complaint</w:t>
      </w:r>
      <w:bookmarkEnd w:id="20"/>
    </w:p>
    <w:p w14:paraId="6D46AF6B" w14:textId="77777777" w:rsidR="0016642F" w:rsidRDefault="0016642F" w:rsidP="0016642F">
      <w:r>
        <w:t>Complaints will normally be made within 12 months after the incident that gave rise to the complaint, or from the time the complainant was made aware thereof. It is possible to extend this timescale if there are good reasons for the complainant not to have raised the matter sooner, and a fair investigation can be carried out.</w:t>
      </w:r>
    </w:p>
    <w:p w14:paraId="4EDB4B23" w14:textId="1AF82139" w:rsidR="0016642F" w:rsidRDefault="0016642F" w:rsidP="0016642F">
      <w:pPr>
        <w:pStyle w:val="Heading4"/>
      </w:pPr>
      <w:bookmarkStart w:id="21" w:name="_Toc168850472"/>
      <w:r>
        <w:t xml:space="preserve">Complaints About Locums, </w:t>
      </w:r>
      <w:r w:rsidR="00AD484D">
        <w:t>Agency,</w:t>
      </w:r>
      <w:r>
        <w:t xml:space="preserve"> or Temporary Staff</w:t>
      </w:r>
      <w:bookmarkEnd w:id="21"/>
    </w:p>
    <w:p w14:paraId="4DDE5A2D" w14:textId="78B98D0D" w:rsidR="0016642F" w:rsidRDefault="00A20B59" w:rsidP="0016642F">
      <w:r>
        <w:t>Bevan</w:t>
      </w:r>
      <w:r w:rsidR="0016642F">
        <w:t xml:space="preserve"> will obtain agreement from locum GPs, locum nurses and other temporary clinical staff members for them to participate in the complaints procedure if required, as it is possible that complaints will arise after the locum or temporary member of staff has moved on.</w:t>
      </w:r>
    </w:p>
    <w:p w14:paraId="66364FBB" w14:textId="20787EAD" w:rsidR="0016642F" w:rsidRDefault="00A20B59" w:rsidP="0016642F">
      <w:r>
        <w:t>Bevan</w:t>
      </w:r>
      <w:r w:rsidR="0016642F">
        <w:t xml:space="preserve"> will give locums and temporary members of staff involved in the complaints process every opportunity to respond to complaints with no discrepancy between the way the process treats locums, temporary staff, salaried GPs, GP partners or any other permanent staff members.</w:t>
      </w:r>
    </w:p>
    <w:p w14:paraId="5564D878" w14:textId="77777777" w:rsidR="0016642F" w:rsidRDefault="0016642F" w:rsidP="0016642F">
      <w:pPr>
        <w:pStyle w:val="Heading4"/>
      </w:pPr>
      <w:bookmarkStart w:id="22" w:name="_Toc168850473"/>
      <w:r>
        <w:t>Complaints Files and Records</w:t>
      </w:r>
      <w:bookmarkEnd w:id="22"/>
    </w:p>
    <w:p w14:paraId="18D15D8C" w14:textId="79AB2F8C" w:rsidR="0016642F" w:rsidRDefault="0016642F" w:rsidP="0016642F">
      <w:r>
        <w:t>A</w:t>
      </w:r>
      <w:r w:rsidR="002D64B7">
        <w:t xml:space="preserve">ll information on </w:t>
      </w:r>
      <w:r>
        <w:t>complaints</w:t>
      </w:r>
      <w:r w:rsidR="002D64B7">
        <w:t xml:space="preserve"> </w:t>
      </w:r>
      <w:proofErr w:type="spellStart"/>
      <w:r w:rsidR="002D64B7">
        <w:t>ie</w:t>
      </w:r>
      <w:proofErr w:type="spellEnd"/>
      <w:r w:rsidR="002D64B7">
        <w:t>.</w:t>
      </w:r>
      <w:r>
        <w:t xml:space="preserve"> records and letters</w:t>
      </w:r>
      <w:r w:rsidR="002D64B7">
        <w:t xml:space="preserve"> will be recorded on </w:t>
      </w:r>
      <w:proofErr w:type="spellStart"/>
      <w:r w:rsidR="002D64B7">
        <w:t>TeamnNet</w:t>
      </w:r>
      <w:proofErr w:type="spellEnd"/>
      <w:r>
        <w:t xml:space="preserve">. These must never appear in a Patient's electronic or paper medical records or that of a complainant who is not the Patient who is a registered Patient of </w:t>
      </w:r>
      <w:r w:rsidR="00A20B59">
        <w:t>Bevan</w:t>
      </w:r>
      <w:r>
        <w:t>.</w:t>
      </w:r>
    </w:p>
    <w:p w14:paraId="32FE7131" w14:textId="69234492" w:rsidR="0016642F" w:rsidRDefault="0016642F" w:rsidP="0016642F">
      <w:r>
        <w:t xml:space="preserve">Any complaint resolved by the Practice via the formal </w:t>
      </w:r>
      <w:r w:rsidR="00AD484D">
        <w:t>complaint’s</w:t>
      </w:r>
      <w:r>
        <w:t xml:space="preserve"> procedure will be kept on record for 10 years - the same length of time as for litigation cases.</w:t>
      </w:r>
    </w:p>
    <w:p w14:paraId="66493A84" w14:textId="3B13237D" w:rsidR="0016642F" w:rsidRDefault="00A20B59" w:rsidP="0016642F">
      <w:r>
        <w:t>Bevan</w:t>
      </w:r>
      <w:r w:rsidR="0016642F">
        <w:t xml:space="preserve"> will comply with Data Protection legislation and General Data Protection Regulations in relation to complaint handling, recording, </w:t>
      </w:r>
      <w:r w:rsidR="00AD484D">
        <w:t>storing,</w:t>
      </w:r>
      <w:r w:rsidR="0016642F">
        <w:t xml:space="preserve"> and archiving.</w:t>
      </w:r>
    </w:p>
    <w:p w14:paraId="77D10FA6" w14:textId="77777777" w:rsidR="0016642F" w:rsidRDefault="0016642F" w:rsidP="0016642F">
      <w:pPr>
        <w:pStyle w:val="Heading4"/>
      </w:pPr>
      <w:bookmarkStart w:id="23" w:name="_Toc168850474"/>
      <w:r>
        <w:t>Suggestions</w:t>
      </w:r>
      <w:bookmarkEnd w:id="23"/>
    </w:p>
    <w:p w14:paraId="2A5259A7" w14:textId="43F2D749" w:rsidR="0016642F" w:rsidRDefault="0016642F" w:rsidP="0016642F">
      <w:r>
        <w:lastRenderedPageBreak/>
        <w:t xml:space="preserve">Suggestions can be made verbally or in writing using all the feedback and communication channels at </w:t>
      </w:r>
      <w:r w:rsidR="00A20B59">
        <w:t>Bevan</w:t>
      </w:r>
      <w:r>
        <w:t xml:space="preserve"> (Friends and Family Tests, NHS Choices, Patient participation or other engagement groups, direct to </w:t>
      </w:r>
      <w:r w:rsidR="00A20B59">
        <w:t>Bevan</w:t>
      </w:r>
      <w:r>
        <w:t xml:space="preserve">). These are usually made by </w:t>
      </w:r>
      <w:r w:rsidR="00AD484D">
        <w:t>patients</w:t>
      </w:r>
      <w:r>
        <w:t xml:space="preserve"> or users seeking to improve </w:t>
      </w:r>
      <w:r w:rsidR="00A20B59">
        <w:t>Bevan</w:t>
      </w:r>
      <w:r>
        <w:t>, meet needs or respond to changes and trends.</w:t>
      </w:r>
    </w:p>
    <w:p w14:paraId="3446295F" w14:textId="1D5DD88E" w:rsidR="0016642F" w:rsidRDefault="0016642F" w:rsidP="0016642F">
      <w:r>
        <w:t xml:space="preserve">Suggestions are not complaints. However, they will be recorded, </w:t>
      </w:r>
      <w:r w:rsidR="00AD484D">
        <w:t>reviewed,</w:t>
      </w:r>
      <w:r>
        <w:t xml:space="preserve"> and actioned to prevent any risk of a future complaint in relation to the suggestion made. Suggestions will be managed in the same way as other feedback and informal complaints and included in reports to Practice meetings together with other feedback.</w:t>
      </w:r>
    </w:p>
    <w:p w14:paraId="63E487A8" w14:textId="77777777" w:rsidR="0016642F" w:rsidRDefault="0016642F" w:rsidP="0016642F">
      <w:pPr>
        <w:pStyle w:val="Heading4"/>
      </w:pPr>
      <w:bookmarkStart w:id="24" w:name="_Toc168850475"/>
      <w:r>
        <w:t>Compliments</w:t>
      </w:r>
      <w:bookmarkEnd w:id="24"/>
    </w:p>
    <w:p w14:paraId="5135164B" w14:textId="745A2001" w:rsidR="0016642F" w:rsidRDefault="0016642F" w:rsidP="0016642F">
      <w:r>
        <w:t xml:space="preserve">Receiving compliments via any Practice feedback or ad hoc voluntary method is an opportunity to celebrate and recognise success. </w:t>
      </w:r>
      <w:r w:rsidR="00A20B59">
        <w:t>Bevan</w:t>
      </w:r>
      <w:r>
        <w:t xml:space="preserve"> will ensure:</w:t>
      </w:r>
    </w:p>
    <w:p w14:paraId="7CA5190E" w14:textId="0EA241AF" w:rsidR="0016642F" w:rsidRPr="0016642F" w:rsidRDefault="0016642F" w:rsidP="0016642F">
      <w:pPr>
        <w:pStyle w:val="ListParagraph"/>
      </w:pPr>
      <w:r w:rsidRPr="0016642F">
        <w:t xml:space="preserve">All compliments are shared with members of the Practice Team formally or </w:t>
      </w:r>
      <w:proofErr w:type="gramStart"/>
      <w:r w:rsidRPr="0016642F">
        <w:t>informally</w:t>
      </w:r>
      <w:proofErr w:type="gramEnd"/>
    </w:p>
    <w:p w14:paraId="64BF17CF" w14:textId="07754394" w:rsidR="0016642F" w:rsidRPr="0016642F" w:rsidRDefault="0016642F" w:rsidP="0016642F">
      <w:pPr>
        <w:pStyle w:val="ListParagraph"/>
      </w:pPr>
      <w:r w:rsidRPr="0016642F">
        <w:t xml:space="preserve">Compliments will be anonymised, or permission sought from the Patient or representative before being published, put on </w:t>
      </w:r>
      <w:r w:rsidR="00AD484D" w:rsidRPr="0016642F">
        <w:t>display,</w:t>
      </w:r>
      <w:r w:rsidRPr="0016642F">
        <w:t xml:space="preserve"> or shared via Practice communication </w:t>
      </w:r>
      <w:proofErr w:type="gramStart"/>
      <w:r w:rsidRPr="0016642F">
        <w:t>channels</w:t>
      </w:r>
      <w:proofErr w:type="gramEnd"/>
    </w:p>
    <w:p w14:paraId="1201456E" w14:textId="2E656395" w:rsidR="0016642F" w:rsidRPr="0016642F" w:rsidRDefault="0016642F" w:rsidP="0016642F">
      <w:pPr>
        <w:pStyle w:val="ListParagraph"/>
      </w:pPr>
      <w:r w:rsidRPr="0016642F">
        <w:t xml:space="preserve">Numbers of compliments received are logged as with complaints and other feedback via the Practice </w:t>
      </w:r>
      <w:proofErr w:type="gramStart"/>
      <w:r w:rsidRPr="0016642F">
        <w:t>register</w:t>
      </w:r>
      <w:proofErr w:type="gramEnd"/>
    </w:p>
    <w:p w14:paraId="55D14FA5" w14:textId="100F32CC" w:rsidR="0016642F" w:rsidRPr="0016642F" w:rsidRDefault="0016642F" w:rsidP="0016642F">
      <w:pPr>
        <w:pStyle w:val="ListParagraph"/>
      </w:pPr>
      <w:r w:rsidRPr="0016642F">
        <w:t xml:space="preserve">Verbal positive feedback from </w:t>
      </w:r>
      <w:r w:rsidR="00AD484D" w:rsidRPr="0016642F">
        <w:t>patients</w:t>
      </w:r>
      <w:r w:rsidRPr="0016642F">
        <w:t xml:space="preserve"> and users will be recorded and shared. The Patient or representative can be asked if their compliments can be reproduced on a named basis with their consent, or </w:t>
      </w:r>
      <w:proofErr w:type="gramStart"/>
      <w:r w:rsidRPr="0016642F">
        <w:t>anonymously</w:t>
      </w:r>
      <w:proofErr w:type="gramEnd"/>
    </w:p>
    <w:p w14:paraId="59E9601B" w14:textId="1E100388" w:rsidR="0016642F" w:rsidRPr="0016642F" w:rsidRDefault="0016642F" w:rsidP="0016642F">
      <w:pPr>
        <w:pStyle w:val="ListParagraph"/>
      </w:pPr>
      <w:r w:rsidRPr="0016642F">
        <w:t xml:space="preserve">Compliments, together with complaints, </w:t>
      </w:r>
      <w:r w:rsidR="00AD484D" w:rsidRPr="0016642F">
        <w:t>suggestions,</w:t>
      </w:r>
      <w:r w:rsidRPr="0016642F">
        <w:t xml:space="preserve"> and other feedback, will be taken as a standing agenda item at relevant Practice </w:t>
      </w:r>
      <w:proofErr w:type="gramStart"/>
      <w:r w:rsidRPr="0016642F">
        <w:t>meetings</w:t>
      </w:r>
      <w:proofErr w:type="gramEnd"/>
    </w:p>
    <w:p w14:paraId="776E96F2" w14:textId="77777777" w:rsidR="0016642F" w:rsidRDefault="0016642F" w:rsidP="0016642F">
      <w:pPr>
        <w:pStyle w:val="Heading4"/>
      </w:pPr>
      <w:bookmarkStart w:id="25" w:name="_Toc168850476"/>
      <w:r>
        <w:t>NHS Practices - Friends and Family Test (FFT)</w:t>
      </w:r>
      <w:bookmarkEnd w:id="25"/>
    </w:p>
    <w:p w14:paraId="68A1C20A" w14:textId="1B1581A9" w:rsidR="0016642F" w:rsidRDefault="0016642F" w:rsidP="0016642F">
      <w:r>
        <w:t xml:space="preserve">Since 1 December 2014, it has been a contractual requirement for every Practice in England to offer Patients the Friends and Family Test (FFT). The FFT is a quick and simple feedback tool which enables Patients to indicate how likely they would be to recommend </w:t>
      </w:r>
      <w:r w:rsidR="00A20B59">
        <w:t>Bevan</w:t>
      </w:r>
      <w:r>
        <w:t xml:space="preserve"> to their friends and family if they required similar care or treatment. Patients can also provide a free text comment to explain the reason for their response. The FFT is not a replacement for the </w:t>
      </w:r>
      <w:r w:rsidR="00AD484D">
        <w:t>complaint’s</w:t>
      </w:r>
      <w:r>
        <w:t xml:space="preserve"> procedure.</w:t>
      </w:r>
    </w:p>
    <w:p w14:paraId="209DEADA" w14:textId="77777777" w:rsidR="0016642F" w:rsidRDefault="0016642F" w:rsidP="0016642F">
      <w:r>
        <w:t>The NHS website displays published provider FFT scores for General Practice and other providers using the FFT data collected and submitted.</w:t>
      </w:r>
    </w:p>
    <w:p w14:paraId="65477247" w14:textId="00F8E891" w:rsidR="0016642F" w:rsidRDefault="0016642F" w:rsidP="0016642F">
      <w:r>
        <w:t xml:space="preserve">There is flexibility in how the FFT can be offered to </w:t>
      </w:r>
      <w:r w:rsidR="00AD484D">
        <w:t>patients</w:t>
      </w:r>
      <w:r>
        <w:t xml:space="preserve"> (</w:t>
      </w:r>
      <w:proofErr w:type="gramStart"/>
      <w:r>
        <w:t>e.g.</w:t>
      </w:r>
      <w:proofErr w:type="gramEnd"/>
      <w:r>
        <w:t xml:space="preserve"> completion of a postcard, SMS text message, website, touchpads, tablets or kiosks, smartphone app or online) as different methods work better in different types of Practice and enable the FFT to fit in with existing Practice Patient engagement activities.</w:t>
      </w:r>
    </w:p>
    <w:p w14:paraId="00F7F9C5" w14:textId="0BD2AE23" w:rsidR="0016642F" w:rsidRDefault="0016642F" w:rsidP="0016642F">
      <w:r>
        <w:t xml:space="preserve">All Patients are provided with the opportunity to provide feedback via the FFT regardless of their needs. The NHS England published guidance contains resources to help Practices make the FFT accessible for </w:t>
      </w:r>
      <w:r w:rsidR="009A2CEB">
        <w:t>patients</w:t>
      </w:r>
      <w:r>
        <w:t xml:space="preserve"> with different needs (</w:t>
      </w:r>
      <w:proofErr w:type="gramStart"/>
      <w:r>
        <w:t>e.g.</w:t>
      </w:r>
      <w:proofErr w:type="gramEnd"/>
      <w:r>
        <w:t xml:space="preserve"> dementia, hearing loss, children and young people), and the FFT is available in 20 of the most commonly spoken languages.</w:t>
      </w:r>
    </w:p>
    <w:p w14:paraId="4435A43A" w14:textId="3420281E" w:rsidR="0016642F" w:rsidRDefault="0016642F" w:rsidP="0016642F">
      <w:r>
        <w:t xml:space="preserve">The FFT offers the facility for </w:t>
      </w:r>
      <w:r w:rsidR="009A2CEB">
        <w:t>patients</w:t>
      </w:r>
      <w:r>
        <w:t xml:space="preserve"> and users to leave free-text comments which provide real-time feedback for </w:t>
      </w:r>
      <w:r w:rsidR="00A20B59">
        <w:t>Bevan</w:t>
      </w:r>
      <w:r>
        <w:t xml:space="preserve"> to analyse and act upon. FFT </w:t>
      </w:r>
      <w:r w:rsidR="009A2CEB">
        <w:t>free text</w:t>
      </w:r>
      <w:r>
        <w:t xml:space="preserve"> can be used as an element of the </w:t>
      </w:r>
      <w:r>
        <w:lastRenderedPageBreak/>
        <w:t xml:space="preserve">overarching Practice feedback system to monitor positive and negative feedback, identify notable </w:t>
      </w:r>
      <w:proofErr w:type="gramStart"/>
      <w:r>
        <w:t>trends</w:t>
      </w:r>
      <w:proofErr w:type="gramEnd"/>
      <w:r>
        <w:t xml:space="preserve"> and inform Practice and service development.</w:t>
      </w:r>
    </w:p>
    <w:p w14:paraId="58EA1E9C" w14:textId="4C226E4D" w:rsidR="0016642F" w:rsidRDefault="00A20B59" w:rsidP="0016642F">
      <w:r>
        <w:t>Bevan</w:t>
      </w:r>
      <w:r w:rsidR="0016642F">
        <w:t xml:space="preserve"> is required to submit the following data through the Calculating Quality Reporting Service (CQRS):</w:t>
      </w:r>
    </w:p>
    <w:p w14:paraId="28A52E4D" w14:textId="38D0424B" w:rsidR="0016642F" w:rsidRPr="0016642F" w:rsidRDefault="0016642F" w:rsidP="0016642F">
      <w:pPr>
        <w:pStyle w:val="ListParagraph"/>
      </w:pPr>
      <w:r w:rsidRPr="0016642F">
        <w:t>The total number of responses in each response category</w:t>
      </w:r>
    </w:p>
    <w:p w14:paraId="63EDFB77" w14:textId="2B79E373" w:rsidR="0016642F" w:rsidRPr="0016642F" w:rsidRDefault="0016642F" w:rsidP="0016642F">
      <w:pPr>
        <w:pStyle w:val="ListParagraph"/>
      </w:pPr>
      <w:r w:rsidRPr="0016642F">
        <w:t xml:space="preserve">The number of responses collected through each collection </w:t>
      </w:r>
      <w:proofErr w:type="gramStart"/>
      <w:r w:rsidRPr="0016642F">
        <w:t>method</w:t>
      </w:r>
      <w:proofErr w:type="gramEnd"/>
    </w:p>
    <w:p w14:paraId="3BD4E69D" w14:textId="565FCD94" w:rsidR="0016642F" w:rsidRDefault="00A20B59" w:rsidP="0016642F">
      <w:r>
        <w:t>Bevan</w:t>
      </w:r>
      <w:r w:rsidR="0016642F">
        <w:t xml:space="preserve"> will submit data as soon as possible after the month end and has until the twelfth working day (inclusive) to make the submission. Free text comments are not submitted to NHS England.</w:t>
      </w:r>
    </w:p>
    <w:p w14:paraId="719FDB77" w14:textId="292AC3F7" w:rsidR="0016642F" w:rsidRDefault="0016642F" w:rsidP="0016642F">
      <w:r>
        <w:t xml:space="preserve">NHS England suspended the FFT for GP Practices from March 2020 to free up time to focus on COVID-19. </w:t>
      </w:r>
      <w:r w:rsidR="00A20B59">
        <w:t>Bevan</w:t>
      </w:r>
      <w:r>
        <w:t xml:space="preserve"> does not need to keep a count of responses collected during the suspension period and there will be no penalties for not complying with any part of the FFT guidance during this period. Although data submission for acute and community providers (including independent providers) restarted in December 2020 and Dental practices will start submitting data from July 2021, NHS England will make a further announcement about GP practices in due course.</w:t>
      </w:r>
    </w:p>
    <w:p w14:paraId="27A55925" w14:textId="02DB0C0A" w:rsidR="0016642F" w:rsidRDefault="0016642F" w:rsidP="0016642F">
      <w:r>
        <w:t xml:space="preserve">However, </w:t>
      </w:r>
      <w:r w:rsidR="00A20B59">
        <w:t>Bevan</w:t>
      </w:r>
      <w:r>
        <w:t xml:space="preserve"> will continue to listen to </w:t>
      </w:r>
      <w:r w:rsidR="009A2CEB">
        <w:t>patients</w:t>
      </w:r>
      <w:r>
        <w:t xml:space="preserve"> and enable them to raise any concerns. </w:t>
      </w:r>
    </w:p>
    <w:p w14:paraId="0D59A155" w14:textId="77777777" w:rsidR="0016642F" w:rsidRDefault="0016642F" w:rsidP="0016642F">
      <w:pPr>
        <w:pStyle w:val="Heading4"/>
      </w:pPr>
      <w:bookmarkStart w:id="26" w:name="_Toc168850477"/>
      <w:r>
        <w:t>Audit and Evaluation</w:t>
      </w:r>
      <w:bookmarkEnd w:id="26"/>
    </w:p>
    <w:p w14:paraId="428EF8E5" w14:textId="7E94A4B7" w:rsidR="0016642F" w:rsidRDefault="00A20B59" w:rsidP="0016642F">
      <w:r>
        <w:t>Bevan</w:t>
      </w:r>
      <w:r w:rsidR="0016642F">
        <w:t xml:space="preserve"> will record, monitor, review and analyse all complaints and other feedback received about the service as part of the Practice continuous improvement cycle to identify and inform performance, effectiveness, quality, </w:t>
      </w:r>
      <w:r w:rsidR="009A2CEB">
        <w:t>safety,</w:t>
      </w:r>
      <w:r w:rsidR="0016642F">
        <w:t xml:space="preserve"> and trends. </w:t>
      </w:r>
      <w:r>
        <w:t>Bevan</w:t>
      </w:r>
      <w:r w:rsidR="0016642F">
        <w:t xml:space="preserve"> will investigate or explore what has been received and act on the findings that emerge.</w:t>
      </w:r>
    </w:p>
    <w:p w14:paraId="01EF39D2" w14:textId="09C3ADD7" w:rsidR="0016642F" w:rsidRDefault="00A20B59" w:rsidP="0016642F">
      <w:r>
        <w:t>Bevan</w:t>
      </w:r>
      <w:r w:rsidR="0016642F">
        <w:t xml:space="preserve"> will:</w:t>
      </w:r>
    </w:p>
    <w:p w14:paraId="5189CB7C" w14:textId="41390887" w:rsidR="0016642F" w:rsidRDefault="0016642F" w:rsidP="0016642F">
      <w:pPr>
        <w:pStyle w:val="ListParagraph"/>
      </w:pPr>
      <w:r>
        <w:t xml:space="preserve">Share themes and trends with the Practice Team and relevant external stakeholders, for example commissioners, secondary care, </w:t>
      </w:r>
      <w:r w:rsidR="009A2CEB">
        <w:t>community,</w:t>
      </w:r>
      <w:r>
        <w:t xml:space="preserve"> and primary care providers as required by NHS England (where required) and as appropriate in the interests of the development and dissemination of best </w:t>
      </w:r>
      <w:proofErr w:type="gramStart"/>
      <w:r>
        <w:t>practice</w:t>
      </w:r>
      <w:proofErr w:type="gramEnd"/>
    </w:p>
    <w:p w14:paraId="2E50359B" w14:textId="443FEFE1" w:rsidR="0016642F" w:rsidRDefault="0016642F" w:rsidP="0016642F">
      <w:pPr>
        <w:pStyle w:val="ListParagraph"/>
      </w:pPr>
      <w:r>
        <w:t xml:space="preserve">Carry out and submit complaints reviews to NHS England (where required) and statutory bodies as </w:t>
      </w:r>
      <w:proofErr w:type="gramStart"/>
      <w:r>
        <w:t>required</w:t>
      </w:r>
      <w:proofErr w:type="gramEnd"/>
    </w:p>
    <w:p w14:paraId="562558D1" w14:textId="65E4860B" w:rsidR="0016642F" w:rsidRDefault="0016642F" w:rsidP="0016642F">
      <w:pPr>
        <w:pStyle w:val="ListParagraph"/>
      </w:pPr>
      <w:r>
        <w:t>Review complaints, compliments and other feedback received, together with the outputs and outcomes from the management process, as a standing agenda item at Practice meetings</w:t>
      </w:r>
    </w:p>
    <w:p w14:paraId="69D5BA5A" w14:textId="35347FF2" w:rsidR="0016642F" w:rsidRDefault="0016642F" w:rsidP="0016642F">
      <w:pPr>
        <w:pStyle w:val="ListParagraph"/>
      </w:pPr>
      <w:r>
        <w:t xml:space="preserve">Ensure that staff members are trained to deal with complaints, compliments, </w:t>
      </w:r>
      <w:r w:rsidR="009A2CEB">
        <w:t>suggestion,</w:t>
      </w:r>
      <w:r>
        <w:t xml:space="preserve"> and feedback and understand the complaints procedure so that they can advise complainants with </w:t>
      </w:r>
      <w:proofErr w:type="gramStart"/>
      <w:r>
        <w:t>accuracy</w:t>
      </w:r>
      <w:proofErr w:type="gramEnd"/>
      <w:r>
        <w:t xml:space="preserve"> </w:t>
      </w:r>
    </w:p>
    <w:p w14:paraId="475AEF6D" w14:textId="77777777" w:rsidR="0016642F" w:rsidRDefault="0016642F" w:rsidP="0016642F">
      <w:pPr>
        <w:pStyle w:val="Heading4"/>
      </w:pPr>
      <w:bookmarkStart w:id="27" w:name="_Toc168850478"/>
      <w:r>
        <w:t>Annual Complaints Return - NHS Practices</w:t>
      </w:r>
      <w:bookmarkEnd w:id="27"/>
    </w:p>
    <w:p w14:paraId="06A0158C" w14:textId="58146C6C" w:rsidR="0016642F" w:rsidRDefault="00A20B59" w:rsidP="0016642F">
      <w:r>
        <w:t>Bevan</w:t>
      </w:r>
      <w:r w:rsidR="0016642F">
        <w:t xml:space="preserve"> will report all written complaints received via the KO41b Primary Care Data Collection. This information is made available through an annual publication on the NHS Digital website. The data collection refers to written complaints received between 1 April and 31 March each year. It is a statutory requirement to declare complaints information as detailed in the 2009 Complaints Regulations.</w:t>
      </w:r>
    </w:p>
    <w:p w14:paraId="46675362" w14:textId="16575D51" w:rsidR="0016642F" w:rsidRDefault="00A20B59" w:rsidP="0016642F">
      <w:r>
        <w:t>Bevan</w:t>
      </w:r>
      <w:r w:rsidR="0016642F">
        <w:t xml:space="preserve"> will refer to NHS Digital Guidance Notes for GP collection. The guidance gives information about the data which must be reported including:</w:t>
      </w:r>
    </w:p>
    <w:p w14:paraId="04F6A0EF" w14:textId="4454A47E" w:rsidR="0016642F" w:rsidRPr="0016642F" w:rsidRDefault="0016642F" w:rsidP="0016642F">
      <w:pPr>
        <w:pStyle w:val="ListParagraph"/>
      </w:pPr>
      <w:r w:rsidRPr="0016642F">
        <w:lastRenderedPageBreak/>
        <w:t>Complaints brought forward (from the previous period)</w:t>
      </w:r>
    </w:p>
    <w:p w14:paraId="0488AB7F" w14:textId="055C2D1E" w:rsidR="0016642F" w:rsidRPr="0016642F" w:rsidRDefault="0016642F" w:rsidP="0016642F">
      <w:pPr>
        <w:pStyle w:val="ListParagraph"/>
      </w:pPr>
      <w:r w:rsidRPr="0016642F">
        <w:t>New complaints</w:t>
      </w:r>
    </w:p>
    <w:p w14:paraId="0A27E33C" w14:textId="173B683F" w:rsidR="0016642F" w:rsidRPr="0016642F" w:rsidRDefault="0016642F" w:rsidP="0016642F">
      <w:pPr>
        <w:pStyle w:val="ListParagraph"/>
      </w:pPr>
      <w:r w:rsidRPr="0016642F">
        <w:t xml:space="preserve">Total complaints </w:t>
      </w:r>
      <w:proofErr w:type="gramStart"/>
      <w:r w:rsidRPr="0016642F">
        <w:t>resolved</w:t>
      </w:r>
      <w:proofErr w:type="gramEnd"/>
    </w:p>
    <w:p w14:paraId="37451BD6" w14:textId="492D438E" w:rsidR="0016642F" w:rsidRPr="0016642F" w:rsidRDefault="0016642F" w:rsidP="0016642F">
      <w:pPr>
        <w:pStyle w:val="ListParagraph"/>
      </w:pPr>
      <w:r w:rsidRPr="0016642F">
        <w:t xml:space="preserve">Number of complaints </w:t>
      </w:r>
      <w:proofErr w:type="gramStart"/>
      <w:r w:rsidRPr="0016642F">
        <w:t>upheld</w:t>
      </w:r>
      <w:proofErr w:type="gramEnd"/>
    </w:p>
    <w:p w14:paraId="7149AC91" w14:textId="31EE6BE5" w:rsidR="0016642F" w:rsidRPr="0016642F" w:rsidRDefault="0016642F" w:rsidP="0016642F">
      <w:pPr>
        <w:pStyle w:val="ListParagraph"/>
      </w:pPr>
      <w:r w:rsidRPr="0016642F">
        <w:t>Number of complaints partially upheld</w:t>
      </w:r>
    </w:p>
    <w:p w14:paraId="326E2FFC" w14:textId="762FFBFF" w:rsidR="0016642F" w:rsidRPr="0016642F" w:rsidRDefault="0016642F" w:rsidP="0016642F">
      <w:pPr>
        <w:pStyle w:val="ListParagraph"/>
      </w:pPr>
      <w:r w:rsidRPr="0016642F">
        <w:t xml:space="preserve">Number of complaints not </w:t>
      </w:r>
      <w:proofErr w:type="gramStart"/>
      <w:r w:rsidRPr="0016642F">
        <w:t>upheld</w:t>
      </w:r>
      <w:proofErr w:type="gramEnd"/>
    </w:p>
    <w:p w14:paraId="4833B362" w14:textId="0A3A7E3C" w:rsidR="0016642F" w:rsidRPr="0016642F" w:rsidRDefault="0016642F" w:rsidP="0016642F">
      <w:pPr>
        <w:pStyle w:val="ListParagraph"/>
      </w:pPr>
      <w:r w:rsidRPr="0016642F">
        <w:t xml:space="preserve">Total carried </w:t>
      </w:r>
      <w:proofErr w:type="gramStart"/>
      <w:r w:rsidRPr="0016642F">
        <w:t>forward</w:t>
      </w:r>
      <w:proofErr w:type="gramEnd"/>
    </w:p>
    <w:p w14:paraId="02759278" w14:textId="7A0BD555" w:rsidR="0016642F" w:rsidRPr="0016642F" w:rsidRDefault="0016642F" w:rsidP="0016642F">
      <w:pPr>
        <w:pStyle w:val="ListParagraph"/>
      </w:pPr>
      <w:r w:rsidRPr="0016642F">
        <w:t>Age (the number of complainants in each age group)</w:t>
      </w:r>
    </w:p>
    <w:p w14:paraId="7380AD3A" w14:textId="22714352" w:rsidR="0016642F" w:rsidRPr="0016642F" w:rsidRDefault="0016642F" w:rsidP="0016642F">
      <w:pPr>
        <w:pStyle w:val="ListParagraph"/>
      </w:pPr>
      <w:r w:rsidRPr="0016642F">
        <w:t xml:space="preserve">Complainant (the number of new complainants in each complainant type group </w:t>
      </w:r>
      <w:proofErr w:type="gramStart"/>
      <w:r w:rsidRPr="0016642F">
        <w:t>e.g.</w:t>
      </w:r>
      <w:proofErr w:type="gramEnd"/>
      <w:r w:rsidRPr="0016642F">
        <w:t xml:space="preserve"> Patient, parent, carer)</w:t>
      </w:r>
    </w:p>
    <w:p w14:paraId="2A828DA6" w14:textId="71E870A5" w:rsidR="0016642F" w:rsidRPr="0016642F" w:rsidRDefault="0016642F" w:rsidP="0016642F">
      <w:pPr>
        <w:pStyle w:val="ListParagraph"/>
      </w:pPr>
      <w:r w:rsidRPr="0016642F">
        <w:t>Service area (</w:t>
      </w:r>
      <w:proofErr w:type="gramStart"/>
      <w:r w:rsidRPr="0016642F">
        <w:t>e.g.</w:t>
      </w:r>
      <w:proofErr w:type="gramEnd"/>
      <w:r w:rsidRPr="0016642F">
        <w:t xml:space="preserve"> GP Surgery)</w:t>
      </w:r>
    </w:p>
    <w:p w14:paraId="6D80E25B" w14:textId="6FCDAABE" w:rsidR="0016642F" w:rsidRPr="0016642F" w:rsidRDefault="0016642F" w:rsidP="0016642F">
      <w:pPr>
        <w:pStyle w:val="ListParagraph"/>
      </w:pPr>
      <w:r w:rsidRPr="0016642F">
        <w:t>Subject area (</w:t>
      </w:r>
      <w:proofErr w:type="gramStart"/>
      <w:r w:rsidRPr="0016642F">
        <w:t>e.g.</w:t>
      </w:r>
      <w:proofErr w:type="gramEnd"/>
      <w:r w:rsidRPr="0016642F">
        <w:t xml:space="preserve"> appointment availability or length, clinical treatment errors, confidentiality breach, etc.)</w:t>
      </w:r>
    </w:p>
    <w:p w14:paraId="0478C116" w14:textId="3ECCDCC3" w:rsidR="0016642F" w:rsidRPr="0016642F" w:rsidRDefault="0016642F" w:rsidP="0016642F">
      <w:pPr>
        <w:pStyle w:val="ListParagraph"/>
      </w:pPr>
      <w:r w:rsidRPr="0016642F">
        <w:t>Staff Group (</w:t>
      </w:r>
      <w:proofErr w:type="gramStart"/>
      <w:r w:rsidRPr="0016642F">
        <w:t>e.g.</w:t>
      </w:r>
      <w:proofErr w:type="gramEnd"/>
      <w:r w:rsidRPr="0016642F">
        <w:t xml:space="preserve"> Admin staff, Locum Practitioner, Practice Nurse, etc.)</w:t>
      </w:r>
    </w:p>
    <w:p w14:paraId="27941E91" w14:textId="77777777" w:rsidR="0016642F" w:rsidRDefault="0016642F" w:rsidP="0016642F">
      <w:r>
        <w:t>The template for recording this information, for the submission of the annual complaints return, is available in the User documents section of the KO41b Primary Care (GP and Dental) Complaints Collection webpage.</w:t>
      </w:r>
    </w:p>
    <w:p w14:paraId="2479BCA7" w14:textId="786575A4" w:rsidR="00901888" w:rsidRPr="001F4E13" w:rsidRDefault="0016642F" w:rsidP="0016642F">
      <w:r>
        <w:t>Following the decision not to conduct the 2019-20 KO41b data collection from GP Practices due to the COVID-19 pandemic, NHS Digital aims to collect the 2020-21 data in May/June 2021.</w:t>
      </w:r>
    </w:p>
    <w:p w14:paraId="62D14613" w14:textId="77777777" w:rsidR="00F64378" w:rsidRPr="00C73BDF" w:rsidRDefault="00F64378" w:rsidP="00F64378">
      <w:pPr>
        <w:pStyle w:val="Heading2"/>
      </w:pPr>
      <w:bookmarkStart w:id="28" w:name="_Toc168850479"/>
      <w:r w:rsidRPr="00C73BDF">
        <w:t>Glossary/</w:t>
      </w:r>
      <w:r>
        <w:t>d</w:t>
      </w:r>
      <w:r w:rsidRPr="00C73BDF">
        <w:t>efinitions</w:t>
      </w:r>
      <w:bookmarkEnd w:id="10"/>
      <w:bookmarkEnd w:id="28"/>
    </w:p>
    <w:p w14:paraId="117A4370" w14:textId="77777777" w:rsidR="00F64378" w:rsidRDefault="00F64378" w:rsidP="00B20C26">
      <w:r w:rsidRPr="00C73BDF">
        <w:t xml:space="preserve">The </w:t>
      </w:r>
      <w:r w:rsidRPr="009914FC">
        <w:rPr>
          <w:rStyle w:val="PolicymaintextChar"/>
        </w:rPr>
        <w:t>following ter</w:t>
      </w:r>
      <w:r w:rsidRPr="00C73BDF">
        <w:t>ms and acronyms are used within the document</w:t>
      </w:r>
      <w:r>
        <w:t>:</w:t>
      </w:r>
    </w:p>
    <w:tbl>
      <w:tblPr>
        <w:tblStyle w:val="TableGrid"/>
        <w:tblW w:w="0" w:type="auto"/>
        <w:tblLook w:val="04A0" w:firstRow="1" w:lastRow="0" w:firstColumn="1" w:lastColumn="0" w:noHBand="0" w:noVBand="1"/>
      </w:tblPr>
      <w:tblGrid>
        <w:gridCol w:w="2830"/>
        <w:gridCol w:w="6186"/>
      </w:tblGrid>
      <w:tr w:rsidR="00F64378" w14:paraId="4BDAFFA9" w14:textId="77777777" w:rsidTr="006C5338">
        <w:tc>
          <w:tcPr>
            <w:tcW w:w="2830" w:type="dxa"/>
          </w:tcPr>
          <w:p w14:paraId="4E000B6E" w14:textId="77777777" w:rsidR="00F64378" w:rsidRPr="00E14266" w:rsidRDefault="00F64378" w:rsidP="006C5338">
            <w:pPr>
              <w:rPr>
                <w:b/>
                <w:bCs/>
                <w:sz w:val="24"/>
                <w:szCs w:val="24"/>
              </w:rPr>
            </w:pPr>
            <w:r w:rsidRPr="00E14266">
              <w:rPr>
                <w:b/>
                <w:bCs/>
                <w:sz w:val="24"/>
                <w:szCs w:val="24"/>
              </w:rPr>
              <w:t>Term</w:t>
            </w:r>
          </w:p>
        </w:tc>
        <w:tc>
          <w:tcPr>
            <w:tcW w:w="6186" w:type="dxa"/>
          </w:tcPr>
          <w:p w14:paraId="72C35D30" w14:textId="77777777" w:rsidR="00F64378" w:rsidRPr="00E14266" w:rsidRDefault="00F64378" w:rsidP="006C5338">
            <w:pPr>
              <w:rPr>
                <w:b/>
                <w:bCs/>
                <w:sz w:val="24"/>
                <w:szCs w:val="24"/>
              </w:rPr>
            </w:pPr>
            <w:r w:rsidRPr="00E14266">
              <w:rPr>
                <w:b/>
                <w:bCs/>
                <w:sz w:val="24"/>
                <w:szCs w:val="24"/>
              </w:rPr>
              <w:t>Definition</w:t>
            </w:r>
          </w:p>
        </w:tc>
      </w:tr>
      <w:tr w:rsidR="00F64378" w14:paraId="63F6122B" w14:textId="77777777" w:rsidTr="006C5338">
        <w:tc>
          <w:tcPr>
            <w:tcW w:w="2830" w:type="dxa"/>
          </w:tcPr>
          <w:p w14:paraId="2B8ECEBD" w14:textId="5977B4F6" w:rsidR="00F64378" w:rsidRDefault="0016642F" w:rsidP="006C5338">
            <w:pPr>
              <w:rPr>
                <w:sz w:val="24"/>
                <w:szCs w:val="24"/>
              </w:rPr>
            </w:pPr>
            <w:r w:rsidRPr="0016642F">
              <w:rPr>
                <w:sz w:val="24"/>
                <w:szCs w:val="24"/>
              </w:rPr>
              <w:t>Vexatious Complaint</w:t>
            </w:r>
          </w:p>
        </w:tc>
        <w:tc>
          <w:tcPr>
            <w:tcW w:w="6186" w:type="dxa"/>
          </w:tcPr>
          <w:p w14:paraId="209DE20F" w14:textId="068909B0" w:rsidR="00F64378" w:rsidRDefault="0016642F" w:rsidP="005D4C98">
            <w:r w:rsidRPr="0016642F">
              <w:t xml:space="preserve">A vexatious complaint is one that is pursued, regardless of its merits, solely to harass, annoy or subdue somebody; something that is unreasonable, without foundation, frivolous, repetitive, </w:t>
            </w:r>
            <w:proofErr w:type="gramStart"/>
            <w:r w:rsidRPr="0016642F">
              <w:t>burdensome</w:t>
            </w:r>
            <w:proofErr w:type="gramEnd"/>
            <w:r w:rsidRPr="0016642F">
              <w:t xml:space="preserve"> or unwarranted</w:t>
            </w:r>
          </w:p>
        </w:tc>
      </w:tr>
      <w:tr w:rsidR="00F64378" w14:paraId="2E499280" w14:textId="77777777" w:rsidTr="006C5338">
        <w:tc>
          <w:tcPr>
            <w:tcW w:w="2830" w:type="dxa"/>
          </w:tcPr>
          <w:p w14:paraId="7223E8B7" w14:textId="551167C1" w:rsidR="00F64378" w:rsidRDefault="0016642F" w:rsidP="006C5338">
            <w:pPr>
              <w:rPr>
                <w:sz w:val="24"/>
                <w:szCs w:val="24"/>
              </w:rPr>
            </w:pPr>
            <w:r w:rsidRPr="0016642F">
              <w:rPr>
                <w:sz w:val="24"/>
                <w:szCs w:val="24"/>
              </w:rPr>
              <w:t>Compliment</w:t>
            </w:r>
          </w:p>
        </w:tc>
        <w:tc>
          <w:tcPr>
            <w:tcW w:w="6186" w:type="dxa"/>
          </w:tcPr>
          <w:p w14:paraId="6B835414" w14:textId="7C6194D8" w:rsidR="0016642F" w:rsidRDefault="0016642F" w:rsidP="0016642F">
            <w:r>
              <w:t xml:space="preserve">A compliment is an expression of satisfaction about a service the Patient has </w:t>
            </w:r>
            <w:proofErr w:type="gramStart"/>
            <w:r>
              <w:t>received</w:t>
            </w:r>
            <w:proofErr w:type="gramEnd"/>
          </w:p>
          <w:p w14:paraId="7DF3603B" w14:textId="77777777" w:rsidR="0016642F" w:rsidRDefault="0016642F" w:rsidP="0016642F"/>
          <w:p w14:paraId="66A3A04D" w14:textId="06FA7E7E" w:rsidR="00F64378" w:rsidRDefault="0016642F" w:rsidP="0016642F">
            <w:r>
              <w:t xml:space="preserve">Compliments are positive feedback that can be received verbally or in writing and can include expressions of praise, admiration, </w:t>
            </w:r>
            <w:r w:rsidR="009A2CEB">
              <w:t>congratulation,</w:t>
            </w:r>
            <w:r>
              <w:t xml:space="preserve"> and encouragement</w:t>
            </w:r>
          </w:p>
        </w:tc>
      </w:tr>
      <w:tr w:rsidR="00F64378" w14:paraId="1774B668" w14:textId="77777777" w:rsidTr="006C5338">
        <w:tc>
          <w:tcPr>
            <w:tcW w:w="2830" w:type="dxa"/>
          </w:tcPr>
          <w:p w14:paraId="5785FAE3" w14:textId="7E6B621B" w:rsidR="00F64378" w:rsidRDefault="00C932BA" w:rsidP="006C5338">
            <w:pPr>
              <w:rPr>
                <w:sz w:val="24"/>
                <w:szCs w:val="24"/>
              </w:rPr>
            </w:pPr>
            <w:r w:rsidRPr="00C932BA">
              <w:rPr>
                <w:sz w:val="24"/>
                <w:szCs w:val="24"/>
              </w:rPr>
              <w:t>Complaint</w:t>
            </w:r>
          </w:p>
        </w:tc>
        <w:tc>
          <w:tcPr>
            <w:tcW w:w="6186" w:type="dxa"/>
          </w:tcPr>
          <w:p w14:paraId="08EB3D1D" w14:textId="5380BAB4" w:rsidR="0016642F" w:rsidRDefault="0016642F" w:rsidP="0016642F">
            <w:r>
              <w:t xml:space="preserve">A complaint is an expression of dissatisfaction, </w:t>
            </w:r>
            <w:r w:rsidR="009A2CEB">
              <w:t>disappointment,</w:t>
            </w:r>
            <w:r>
              <w:t xml:space="preserve"> or discontent. This could be in response to an act of omission, </w:t>
            </w:r>
            <w:r w:rsidR="009A2CEB">
              <w:t>decision,</w:t>
            </w:r>
            <w:r>
              <w:t xml:space="preserve"> or </w:t>
            </w:r>
            <w:proofErr w:type="gramStart"/>
            <w:r>
              <w:t>act</w:t>
            </w:r>
            <w:proofErr w:type="gramEnd"/>
          </w:p>
          <w:p w14:paraId="6E54FFFB" w14:textId="77777777" w:rsidR="00C932BA" w:rsidRDefault="00C932BA" w:rsidP="0016642F"/>
          <w:p w14:paraId="4394280C" w14:textId="120BEB77" w:rsidR="0016642F" w:rsidRDefault="0016642F" w:rsidP="0016642F">
            <w:r>
              <w:t>Complaints can be made in various ways and include:</w:t>
            </w:r>
          </w:p>
          <w:p w14:paraId="25D13C23" w14:textId="5023C5AA" w:rsidR="0016642F" w:rsidRPr="00C932BA" w:rsidRDefault="0016642F" w:rsidP="00C932BA">
            <w:pPr>
              <w:pStyle w:val="ListParagraph"/>
            </w:pPr>
            <w:r w:rsidRPr="00C932BA">
              <w:t>Verbally</w:t>
            </w:r>
          </w:p>
          <w:p w14:paraId="66FCD424" w14:textId="1BEB8595" w:rsidR="0016642F" w:rsidRPr="00C932BA" w:rsidRDefault="0016642F" w:rsidP="00C932BA">
            <w:pPr>
              <w:pStyle w:val="ListParagraph"/>
            </w:pPr>
            <w:r w:rsidRPr="00C932BA">
              <w:t>Writing</w:t>
            </w:r>
          </w:p>
          <w:p w14:paraId="0C636995" w14:textId="6C1192D2" w:rsidR="0016642F" w:rsidRPr="00C932BA" w:rsidRDefault="0016642F" w:rsidP="00C932BA">
            <w:pPr>
              <w:pStyle w:val="ListParagraph"/>
            </w:pPr>
            <w:r w:rsidRPr="00C932BA">
              <w:t>Electronically</w:t>
            </w:r>
          </w:p>
          <w:p w14:paraId="49F6ADC2" w14:textId="4508FEE1" w:rsidR="00F64378" w:rsidRPr="00CF4987" w:rsidRDefault="0016642F" w:rsidP="00C932BA">
            <w:pPr>
              <w:pStyle w:val="ListParagraph"/>
            </w:pPr>
            <w:r w:rsidRPr="00C932BA">
              <w:t>Local feedback channels</w:t>
            </w:r>
          </w:p>
        </w:tc>
      </w:tr>
      <w:tr w:rsidR="00F64378" w14:paraId="630D05FB" w14:textId="77777777" w:rsidTr="006C5338">
        <w:tc>
          <w:tcPr>
            <w:tcW w:w="2830" w:type="dxa"/>
          </w:tcPr>
          <w:p w14:paraId="73867FD5" w14:textId="407D4D77" w:rsidR="00C932BA" w:rsidRPr="00C932BA" w:rsidRDefault="00C932BA" w:rsidP="00C932BA">
            <w:pPr>
              <w:rPr>
                <w:sz w:val="24"/>
                <w:szCs w:val="24"/>
              </w:rPr>
            </w:pPr>
            <w:r w:rsidRPr="00C932BA">
              <w:rPr>
                <w:sz w:val="24"/>
                <w:szCs w:val="24"/>
              </w:rPr>
              <w:t>Suggestion</w:t>
            </w:r>
          </w:p>
        </w:tc>
        <w:tc>
          <w:tcPr>
            <w:tcW w:w="6186" w:type="dxa"/>
          </w:tcPr>
          <w:p w14:paraId="09E2F63C" w14:textId="4F6E8D16" w:rsidR="00F64378" w:rsidRDefault="00C932BA" w:rsidP="006C5338">
            <w:pPr>
              <w:rPr>
                <w:sz w:val="24"/>
                <w:szCs w:val="24"/>
              </w:rPr>
            </w:pPr>
            <w:r w:rsidRPr="00C932BA">
              <w:rPr>
                <w:sz w:val="24"/>
                <w:szCs w:val="24"/>
              </w:rPr>
              <w:t>An idea or plan put forward for consideration, usually to achieve some type of improvement, to solve a problem or introduce positive change for service development</w:t>
            </w:r>
          </w:p>
        </w:tc>
      </w:tr>
      <w:tr w:rsidR="00C66B08" w14:paraId="66F85E69" w14:textId="77777777" w:rsidTr="006C5338">
        <w:tc>
          <w:tcPr>
            <w:tcW w:w="2830" w:type="dxa"/>
          </w:tcPr>
          <w:p w14:paraId="723B6EF1" w14:textId="3A22A1FE" w:rsidR="00C66B08" w:rsidRPr="00C66B08" w:rsidRDefault="00C932BA" w:rsidP="006C5338">
            <w:pPr>
              <w:rPr>
                <w:sz w:val="24"/>
                <w:szCs w:val="24"/>
              </w:rPr>
            </w:pPr>
            <w:r w:rsidRPr="00C932BA">
              <w:rPr>
                <w:sz w:val="24"/>
                <w:szCs w:val="24"/>
              </w:rPr>
              <w:t>Written Complaint</w:t>
            </w:r>
          </w:p>
        </w:tc>
        <w:tc>
          <w:tcPr>
            <w:tcW w:w="6186" w:type="dxa"/>
          </w:tcPr>
          <w:p w14:paraId="6D1C04FD" w14:textId="14245A87" w:rsidR="00582DBE" w:rsidRDefault="00C932BA" w:rsidP="00901888">
            <w:r w:rsidRPr="00C932BA">
              <w:t xml:space="preserve">A written complaint is one that is made in writing to any member of staff or is originally made orally and subsequently recorded in </w:t>
            </w:r>
            <w:r w:rsidRPr="00C932BA">
              <w:lastRenderedPageBreak/>
              <w:t>writing. Once it is recorded, a complaint should be treated as though it was made in writing from the outset</w:t>
            </w:r>
          </w:p>
        </w:tc>
      </w:tr>
    </w:tbl>
    <w:p w14:paraId="3550E43E" w14:textId="04B2A5EF" w:rsidR="00C915A5" w:rsidRDefault="00C915A5" w:rsidP="00E14266">
      <w:pPr>
        <w:pStyle w:val="Heading2"/>
      </w:pPr>
      <w:bookmarkStart w:id="29" w:name="_Toc168850480"/>
      <w:r>
        <w:lastRenderedPageBreak/>
        <w:t>Duties and responsibilities of individuals and/or groups</w:t>
      </w:r>
      <w:bookmarkEnd w:id="29"/>
    </w:p>
    <w:p w14:paraId="29FA9A00" w14:textId="77777777" w:rsidR="00C932BA" w:rsidRDefault="00C932BA" w:rsidP="00C932BA">
      <w:pPr>
        <w:rPr>
          <w:lang w:eastAsia="en-GB"/>
        </w:rPr>
      </w:pPr>
      <w:r>
        <w:rPr>
          <w:lang w:eastAsia="en-GB"/>
        </w:rPr>
        <w:t>Professionals providing this service should be aware of the following:</w:t>
      </w:r>
    </w:p>
    <w:p w14:paraId="0DF2BB0F" w14:textId="54CAEACB" w:rsidR="00C932BA" w:rsidRDefault="00C932BA" w:rsidP="00C932BA">
      <w:pPr>
        <w:pStyle w:val="ListParagraph"/>
      </w:pPr>
      <w:r>
        <w:t xml:space="preserve">Staff members will be supported during the investigation of </w:t>
      </w:r>
      <w:proofErr w:type="gramStart"/>
      <w:r>
        <w:t>complaints</w:t>
      </w:r>
      <w:proofErr w:type="gramEnd"/>
    </w:p>
    <w:p w14:paraId="33FEE5BF" w14:textId="7C9BFD85" w:rsidR="00C932BA" w:rsidRDefault="00C932BA" w:rsidP="00C932BA">
      <w:pPr>
        <w:pStyle w:val="ListParagraph"/>
      </w:pPr>
      <w:r>
        <w:t xml:space="preserve">For NHS providers - </w:t>
      </w:r>
      <w:r w:rsidR="00A20B59">
        <w:t>Bevan</w:t>
      </w:r>
      <w:r>
        <w:t xml:space="preserve"> will complete and submit </w:t>
      </w:r>
      <w:r w:rsidR="009A2CEB">
        <w:t>annual complaints</w:t>
      </w:r>
      <w:r>
        <w:t xml:space="preserve"> return via the NHS KO41b collection</w:t>
      </w:r>
    </w:p>
    <w:p w14:paraId="54C0AC2C" w14:textId="492E7FCF" w:rsidR="00C932BA" w:rsidRDefault="00A20B59" w:rsidP="00C932BA">
      <w:pPr>
        <w:pStyle w:val="ListParagraph"/>
      </w:pPr>
      <w:r>
        <w:t>Bevan</w:t>
      </w:r>
      <w:r w:rsidR="00C932BA">
        <w:t xml:space="preserve"> will explore and identify themes from all compliments, complaints and other feedback received for the purpose of quality improvement planning. All changes, </w:t>
      </w:r>
      <w:r w:rsidR="009A2CEB">
        <w:t>developments,</w:t>
      </w:r>
      <w:r w:rsidR="00C932BA">
        <w:t xml:space="preserve"> and improvements, some of which will arise from feedback received, will be shared through the communication channels at </w:t>
      </w:r>
      <w:proofErr w:type="gramStart"/>
      <w:r>
        <w:t>Bevan</w:t>
      </w:r>
      <w:proofErr w:type="gramEnd"/>
    </w:p>
    <w:p w14:paraId="7E9A0160" w14:textId="08A4BC91" w:rsidR="00C932BA" w:rsidRDefault="00C932BA" w:rsidP="00C932BA">
      <w:pPr>
        <w:pStyle w:val="ListParagraph"/>
      </w:pPr>
      <w:r>
        <w:t xml:space="preserve">Before an investigation begins, it is important to assess the seriousness of the complaint </w:t>
      </w:r>
      <w:r w:rsidR="009A2CEB">
        <w:t>to</w:t>
      </w:r>
      <w:r>
        <w:t xml:space="preserve"> inform what to do next. For NHS providers - NHS England provides a useful assessment tool for this purpose https://www.bma.org.uk/advice/employment/gp-practices/service-provision/nhs-complaints-procedure on page 5 of the download: </w:t>
      </w:r>
      <w:proofErr w:type="gramStart"/>
      <w:r>
        <w:t>gpnhscomplaintsproc.pdf</w:t>
      </w:r>
      <w:proofErr w:type="gramEnd"/>
    </w:p>
    <w:p w14:paraId="7533C791" w14:textId="071DEA85" w:rsidR="00C932BA" w:rsidRDefault="00C932BA" w:rsidP="00C932BA">
      <w:pPr>
        <w:pStyle w:val="ListParagraph"/>
      </w:pPr>
      <w:r>
        <w:t xml:space="preserve">When a complainant does not wish to pursue an issue, </w:t>
      </w:r>
      <w:r w:rsidR="00A20B59">
        <w:t>Bevan</w:t>
      </w:r>
      <w:r>
        <w:t xml:space="preserve"> will investigate the matter raised in the usual way and take the decision whether to feed back any findings to the complainant on an informal </w:t>
      </w:r>
      <w:proofErr w:type="gramStart"/>
      <w:r>
        <w:t>basis</w:t>
      </w:r>
      <w:proofErr w:type="gramEnd"/>
    </w:p>
    <w:p w14:paraId="5E7C0414" w14:textId="1338951F" w:rsidR="00C932BA" w:rsidRDefault="00C932BA" w:rsidP="00C932BA">
      <w:pPr>
        <w:pStyle w:val="ListParagraph"/>
      </w:pPr>
      <w:r>
        <w:t>A separate file must be kept for complaints records and letters. Under no circumstances are these permitted to be filed in any Patient’s electronic or paper medical record</w:t>
      </w:r>
    </w:p>
    <w:p w14:paraId="56B55D96" w14:textId="1038D3C6" w:rsidR="00C932BA" w:rsidRDefault="00A20B59" w:rsidP="00C932BA">
      <w:pPr>
        <w:pStyle w:val="ListParagraph"/>
      </w:pPr>
      <w:r>
        <w:t>Bevan</w:t>
      </w:r>
      <w:r w:rsidR="00C932BA">
        <w:t xml:space="preserve"> will seek agreement from locum GPs/nurses/other clinical staff members that they will participate in the complaints procedure if required for complaints that may arise after they have </w:t>
      </w:r>
      <w:proofErr w:type="gramStart"/>
      <w:r w:rsidR="00C932BA">
        <w:t>left</w:t>
      </w:r>
      <w:proofErr w:type="gramEnd"/>
    </w:p>
    <w:p w14:paraId="06D43A08" w14:textId="0785C313" w:rsidR="00C932BA" w:rsidRDefault="00C932BA" w:rsidP="00C932BA">
      <w:pPr>
        <w:pStyle w:val="ListParagraph"/>
      </w:pPr>
      <w:r>
        <w:t xml:space="preserve">The complaints procedure can run simultaneously with a disciplinary or legal procedure where such procedures will not be compromised by the complaints </w:t>
      </w:r>
      <w:proofErr w:type="gramStart"/>
      <w:r>
        <w:t>process</w:t>
      </w:r>
      <w:proofErr w:type="gramEnd"/>
    </w:p>
    <w:p w14:paraId="16C30606" w14:textId="0C959447" w:rsidR="00C932BA" w:rsidRDefault="00C932BA" w:rsidP="00C932BA">
      <w:pPr>
        <w:pStyle w:val="ListParagraph"/>
      </w:pPr>
      <w:r>
        <w:t xml:space="preserve">There is a single complaints procedure for all health and social care services. The organisation with the largest element of a multi-layer complaint will operate as the agency responsible for leading and coordinating the investigation and </w:t>
      </w:r>
      <w:proofErr w:type="gramStart"/>
      <w:r>
        <w:t>response</w:t>
      </w:r>
      <w:proofErr w:type="gramEnd"/>
    </w:p>
    <w:p w14:paraId="52CAC1BC" w14:textId="6DEE8E09" w:rsidR="00C932BA" w:rsidRDefault="00C932BA" w:rsidP="00C932BA">
      <w:pPr>
        <w:pStyle w:val="ListParagraph"/>
      </w:pPr>
      <w:r>
        <w:t xml:space="preserve">Compliments will be recognised and </w:t>
      </w:r>
      <w:proofErr w:type="gramStart"/>
      <w:r>
        <w:t>celebrated</w:t>
      </w:r>
      <w:proofErr w:type="gramEnd"/>
    </w:p>
    <w:p w14:paraId="477733EB" w14:textId="63979794" w:rsidR="00C932BA" w:rsidRDefault="00C932BA" w:rsidP="00C932BA">
      <w:pPr>
        <w:pStyle w:val="ListParagraph"/>
      </w:pPr>
      <w:r>
        <w:t xml:space="preserve">Receiving complaints and compliments, including other feedback and suggestions, is everyone's responsibility. Therefore, all members of the Practice Team must know how to handle any kind of feedback so the person who complained or otherwise fed back understands that there is a process </w:t>
      </w:r>
      <w:r w:rsidR="00A20B59">
        <w:t>Bevan</w:t>
      </w:r>
      <w:r>
        <w:t xml:space="preserve"> will </w:t>
      </w:r>
      <w:proofErr w:type="gramStart"/>
      <w:r>
        <w:t>follow</w:t>
      </w:r>
      <w:proofErr w:type="gramEnd"/>
    </w:p>
    <w:p w14:paraId="549478E5" w14:textId="143BCD92" w:rsidR="00901888" w:rsidRDefault="00C932BA" w:rsidP="00C932BA">
      <w:pPr>
        <w:pStyle w:val="ListParagraph"/>
      </w:pPr>
      <w:r>
        <w:t xml:space="preserve">If a verbal complaint is resolved to the complainant’s satisfaction within 24 hours, then it will not be necessary to embark upon the formal complaints process. This will often be an immediate or simple operational issue to </w:t>
      </w:r>
      <w:proofErr w:type="gramStart"/>
      <w:r>
        <w:t>resolve</w:t>
      </w:r>
      <w:proofErr w:type="gramEnd"/>
    </w:p>
    <w:p w14:paraId="5B4F4301" w14:textId="77777777" w:rsidR="00C932BA" w:rsidRDefault="00C932BA" w:rsidP="00C932BA">
      <w:r>
        <w:t>People affected by this service should be aware of the following:</w:t>
      </w:r>
    </w:p>
    <w:p w14:paraId="0ACA5EC6" w14:textId="706ADA57" w:rsidR="00C932BA" w:rsidRPr="00C932BA" w:rsidRDefault="00C932BA" w:rsidP="00C932BA">
      <w:pPr>
        <w:pStyle w:val="ListParagraph"/>
      </w:pPr>
      <w:r w:rsidRPr="00C932BA">
        <w:t xml:space="preserve">There are many ways by which to provide feedback of any kind or to make a complaint and receive a response from </w:t>
      </w:r>
      <w:proofErr w:type="gramStart"/>
      <w:r w:rsidR="00A20B59">
        <w:t>Bevan</w:t>
      </w:r>
      <w:proofErr w:type="gramEnd"/>
    </w:p>
    <w:p w14:paraId="10A28A81" w14:textId="19E5F2F4" w:rsidR="00C932BA" w:rsidRPr="00C932BA" w:rsidRDefault="00C932BA" w:rsidP="00C932BA">
      <w:pPr>
        <w:pStyle w:val="ListParagraph"/>
      </w:pPr>
      <w:r w:rsidRPr="00C932BA">
        <w:t xml:space="preserve">For NHS providers - </w:t>
      </w:r>
      <w:r w:rsidR="00A20B59">
        <w:t>Bevan</w:t>
      </w:r>
      <w:r w:rsidRPr="00C932BA">
        <w:t xml:space="preserve"> must submit an annual review of complaints received and their respective outcomes to NHS England on an anonymous basis</w:t>
      </w:r>
    </w:p>
    <w:p w14:paraId="46A82FA9" w14:textId="3A1A5868" w:rsidR="00C932BA" w:rsidRPr="00C932BA" w:rsidRDefault="00C932BA" w:rsidP="00C932BA">
      <w:pPr>
        <w:pStyle w:val="ListParagraph"/>
      </w:pPr>
      <w:r w:rsidRPr="00C932BA">
        <w:lastRenderedPageBreak/>
        <w:t xml:space="preserve">You have the right to make a complaint, raise a concern, </w:t>
      </w:r>
      <w:r w:rsidR="009A2CEB">
        <w:t xml:space="preserve">makes a </w:t>
      </w:r>
      <w:r w:rsidR="009A2CEB" w:rsidRPr="00C932BA">
        <w:t>suggest</w:t>
      </w:r>
      <w:r w:rsidR="009A2CEB">
        <w:t>ion</w:t>
      </w:r>
      <w:r w:rsidRPr="00C932BA">
        <w:t xml:space="preserve"> or give a </w:t>
      </w:r>
      <w:proofErr w:type="gramStart"/>
      <w:r w:rsidRPr="00C932BA">
        <w:t>compliment</w:t>
      </w:r>
      <w:proofErr w:type="gramEnd"/>
    </w:p>
    <w:p w14:paraId="3D393418" w14:textId="59EF62FE" w:rsidR="00C932BA" w:rsidRPr="00C932BA" w:rsidRDefault="00C932BA" w:rsidP="00C932BA">
      <w:pPr>
        <w:pStyle w:val="ListParagraph"/>
      </w:pPr>
      <w:r w:rsidRPr="00C932BA">
        <w:t xml:space="preserve">The process for making a complaint or giving any kind of feedback is straightforward. There is a right to anonymity, unless there is </w:t>
      </w:r>
      <w:proofErr w:type="gramStart"/>
      <w:r w:rsidRPr="00C932BA">
        <w:t>consent</w:t>
      </w:r>
      <w:proofErr w:type="gramEnd"/>
      <w:r w:rsidRPr="00C932BA">
        <w:t xml:space="preserve"> to share the issues raised or feedback provided wider than the relevant members of the Practice Team</w:t>
      </w:r>
    </w:p>
    <w:p w14:paraId="554A17C7" w14:textId="767181F8" w:rsidR="00C932BA" w:rsidRPr="00C932BA" w:rsidRDefault="00C932BA" w:rsidP="00C932BA">
      <w:pPr>
        <w:pStyle w:val="ListParagraph"/>
      </w:pPr>
      <w:r w:rsidRPr="00C932BA">
        <w:t xml:space="preserve">All feedback is explored in order to improve the quality of care and your experience at </w:t>
      </w:r>
      <w:proofErr w:type="gramStart"/>
      <w:r w:rsidR="00A20B59">
        <w:t>Bevan</w:t>
      </w:r>
      <w:proofErr w:type="gramEnd"/>
    </w:p>
    <w:p w14:paraId="6C5B31D3" w14:textId="5EEED66F" w:rsidR="009C3DBB" w:rsidRDefault="00E72824" w:rsidP="00EC26C0">
      <w:pPr>
        <w:pStyle w:val="Heading2"/>
      </w:pPr>
      <w:bookmarkStart w:id="30" w:name="_Hlk120888236"/>
      <w:bookmarkStart w:id="31" w:name="_Toc168850481"/>
      <w:r>
        <w:t xml:space="preserve">Relevant </w:t>
      </w:r>
      <w:r w:rsidR="009C3DBB">
        <w:t>Legislation</w:t>
      </w:r>
      <w:bookmarkEnd w:id="31"/>
    </w:p>
    <w:p w14:paraId="1A71777A" w14:textId="241C7E75" w:rsidR="00201BCE" w:rsidRPr="00201BCE" w:rsidRDefault="00201BCE" w:rsidP="00201BCE">
      <w:pPr>
        <w:pStyle w:val="ListParagraph"/>
      </w:pPr>
      <w:r w:rsidRPr="00201BCE">
        <w:t>Compensations Act 2006</w:t>
      </w:r>
    </w:p>
    <w:p w14:paraId="0E014496" w14:textId="04B4FC99" w:rsidR="00201BCE" w:rsidRPr="00201BCE" w:rsidRDefault="00201BCE" w:rsidP="00201BCE">
      <w:pPr>
        <w:pStyle w:val="ListParagraph"/>
      </w:pPr>
      <w:r w:rsidRPr="00201BCE">
        <w:t>Equality Act 2010</w:t>
      </w:r>
    </w:p>
    <w:p w14:paraId="61B0E9FC" w14:textId="5809843C" w:rsidR="00201BCE" w:rsidRPr="00201BCE" w:rsidRDefault="00201BCE" w:rsidP="00201BCE">
      <w:pPr>
        <w:pStyle w:val="ListParagraph"/>
      </w:pPr>
      <w:r w:rsidRPr="00201BCE">
        <w:t>The Health and Social Care Act 2008 (Regulated Activities) Regulations 2014</w:t>
      </w:r>
    </w:p>
    <w:p w14:paraId="5B0D4AED" w14:textId="1F2BE7C0" w:rsidR="00201BCE" w:rsidRPr="00201BCE" w:rsidRDefault="00201BCE" w:rsidP="00201BCE">
      <w:pPr>
        <w:pStyle w:val="ListParagraph"/>
      </w:pPr>
      <w:r w:rsidRPr="00201BCE">
        <w:t>Human Rights Act 1998</w:t>
      </w:r>
    </w:p>
    <w:p w14:paraId="280052E5" w14:textId="540586A4" w:rsidR="00201BCE" w:rsidRPr="00201BCE" w:rsidRDefault="00201BCE" w:rsidP="00201BCE">
      <w:pPr>
        <w:pStyle w:val="ListParagraph"/>
      </w:pPr>
      <w:r w:rsidRPr="00201BCE">
        <w:t>The Local Authority Social Services and National Health Service Complaints (England) Regulations 2009</w:t>
      </w:r>
    </w:p>
    <w:p w14:paraId="2F78EB24" w14:textId="1552FC9F" w:rsidR="00201BCE" w:rsidRPr="00201BCE" w:rsidRDefault="00201BCE" w:rsidP="00201BCE">
      <w:pPr>
        <w:pStyle w:val="ListParagraph"/>
      </w:pPr>
      <w:r w:rsidRPr="00201BCE">
        <w:t>Medical Act 1983</w:t>
      </w:r>
    </w:p>
    <w:p w14:paraId="4CE196A6" w14:textId="1930E2A7" w:rsidR="00201BCE" w:rsidRPr="00201BCE" w:rsidRDefault="00201BCE" w:rsidP="00201BCE">
      <w:pPr>
        <w:pStyle w:val="ListParagraph"/>
      </w:pPr>
      <w:r w:rsidRPr="00201BCE">
        <w:t>Data Protection Act 2018</w:t>
      </w:r>
    </w:p>
    <w:p w14:paraId="0BA55A16" w14:textId="0D5CCB6A" w:rsidR="00901888" w:rsidRDefault="00201BCE" w:rsidP="00201BCE">
      <w:pPr>
        <w:pStyle w:val="ListParagraph"/>
      </w:pPr>
      <w:r w:rsidRPr="00201BCE">
        <w:t>UK GDPR</w:t>
      </w:r>
    </w:p>
    <w:p w14:paraId="17068A34" w14:textId="78CB4E3D" w:rsidR="00914C45" w:rsidRDefault="00914C45" w:rsidP="00914C45">
      <w:pPr>
        <w:pStyle w:val="Heading2"/>
      </w:pPr>
      <w:bookmarkStart w:id="32" w:name="_Toc168850482"/>
      <w:r>
        <w:t>Underpinning Knowledge</w:t>
      </w:r>
      <w:bookmarkEnd w:id="32"/>
    </w:p>
    <w:p w14:paraId="10639D1B" w14:textId="35C7B691" w:rsidR="00914C45" w:rsidRDefault="00914C45" w:rsidP="00914C45">
      <w:pPr>
        <w:pStyle w:val="ListParagraph"/>
      </w:pPr>
      <w:r>
        <w:t xml:space="preserve">Author: The NHS England, (2018), Assurance of Good Complaints Handling for Primary Care - A toolkit for commissioners. [Online] Available from: </w:t>
      </w:r>
      <w:hyperlink r:id="rId17" w:history="1">
        <w:r w:rsidRPr="00BA5CD6">
          <w:rPr>
            <w:rStyle w:val="Hyperlink"/>
          </w:rPr>
          <w:t>https://www.england.nhs.uk/publication/assurance-of-good-complaints-handling-for-primary-care-a-toolkit-for-commissioners/</w:t>
        </w:r>
      </w:hyperlink>
      <w:r>
        <w:t xml:space="preserve"> [Accessed: 17/02/2022]</w:t>
      </w:r>
    </w:p>
    <w:p w14:paraId="588EC49D" w14:textId="1105E0C1" w:rsidR="00914C45" w:rsidRDefault="00914C45" w:rsidP="00914C45">
      <w:pPr>
        <w:pStyle w:val="ListParagraph"/>
      </w:pPr>
      <w:r>
        <w:t xml:space="preserve">Author: NHS, (2020), Friends and Family Test (FFT). [Online] Available from: </w:t>
      </w:r>
      <w:hyperlink r:id="rId18" w:history="1">
        <w:r w:rsidRPr="00BA5CD6">
          <w:rPr>
            <w:rStyle w:val="Hyperlink"/>
          </w:rPr>
          <w:t>https://www.nhs.uk/using-the-nhs/about-the-nhs/friends-and-family-test-fft/#</w:t>
        </w:r>
      </w:hyperlink>
      <w:r>
        <w:t xml:space="preserve"> [Accessed: 17/02/2022]</w:t>
      </w:r>
    </w:p>
    <w:p w14:paraId="78199086" w14:textId="5F736B41" w:rsidR="00914C45" w:rsidRDefault="00914C45" w:rsidP="00914C45">
      <w:pPr>
        <w:pStyle w:val="ListParagraph"/>
      </w:pPr>
      <w:r>
        <w:t xml:space="preserve">Author: PARLIAMENTARY AND HEALTH SERVICE OMBUDSMAN (PHSO), (2021), How we deal with complaints. [Online] Available from: </w:t>
      </w:r>
      <w:hyperlink r:id="rId19" w:history="1">
        <w:r w:rsidRPr="00BA5CD6">
          <w:rPr>
            <w:rStyle w:val="Hyperlink"/>
          </w:rPr>
          <w:t>https://www.ombudsman.org.uk/making-complaint/how-we-deal-complaints</w:t>
        </w:r>
      </w:hyperlink>
      <w:r>
        <w:t xml:space="preserve"> [Accessed: 17/02/2022]</w:t>
      </w:r>
    </w:p>
    <w:p w14:paraId="0E56343E" w14:textId="4C37DC75" w:rsidR="00914C45" w:rsidRDefault="00914C45" w:rsidP="00914C45">
      <w:pPr>
        <w:pStyle w:val="ListParagraph"/>
      </w:pPr>
      <w:r>
        <w:t xml:space="preserve">Author: NHS England, (2021), NHS England Complaints Policy. [Online] Available from: </w:t>
      </w:r>
      <w:hyperlink r:id="rId20" w:history="1">
        <w:r w:rsidRPr="00BA5CD6">
          <w:rPr>
            <w:rStyle w:val="Hyperlink"/>
          </w:rPr>
          <w:t>https://www.england.nhs.uk/publication/nhs-england-complaints-policy/</w:t>
        </w:r>
      </w:hyperlink>
    </w:p>
    <w:p w14:paraId="07CA6E8D" w14:textId="4B2CBCDC" w:rsidR="00914C45" w:rsidRDefault="00914C45" w:rsidP="00914C45">
      <w:pPr>
        <w:pStyle w:val="ListParagraph"/>
        <w:numPr>
          <w:ilvl w:val="0"/>
          <w:numId w:val="0"/>
        </w:numPr>
        <w:ind w:left="1440"/>
      </w:pPr>
      <w:r>
        <w:t>[Accessed: 17/02/2022]</w:t>
      </w:r>
    </w:p>
    <w:p w14:paraId="7BFFD316" w14:textId="631A84E2" w:rsidR="00914C45" w:rsidRDefault="00914C45" w:rsidP="00914C45">
      <w:pPr>
        <w:pStyle w:val="ListParagraph"/>
      </w:pPr>
      <w:r>
        <w:t xml:space="preserve">Author: Parliamentary and Health Service Ombudsman, (2021), What to do before you come to us. [Online] Available from: </w:t>
      </w:r>
      <w:hyperlink r:id="rId21" w:history="1">
        <w:r w:rsidRPr="00BA5CD6">
          <w:rPr>
            <w:rStyle w:val="Hyperlink"/>
          </w:rPr>
          <w:t>https://www.ombudsman.org.uk/making-complaint/before-you-come-to-us</w:t>
        </w:r>
      </w:hyperlink>
      <w:r>
        <w:t xml:space="preserve"> [Accessed: 17/02/2022]</w:t>
      </w:r>
    </w:p>
    <w:p w14:paraId="2051F838" w14:textId="5299B0D0" w:rsidR="00914C45" w:rsidRDefault="00914C45" w:rsidP="00914C45">
      <w:pPr>
        <w:pStyle w:val="ListParagraph"/>
      </w:pPr>
      <w:r>
        <w:t xml:space="preserve">Author: NHS England, (2018), How to complain to the NHS. [Online] Available from: </w:t>
      </w:r>
      <w:hyperlink r:id="rId22" w:history="1">
        <w:r w:rsidRPr="00BA5CD6">
          <w:rPr>
            <w:rStyle w:val="Hyperlink"/>
          </w:rPr>
          <w:t>https://www.nhs.uk/using-the-nhs/about-the-nhs/how-to-complain-to-the-nhs/</w:t>
        </w:r>
      </w:hyperlink>
      <w:r>
        <w:t xml:space="preserve"> [Accessed: 17/02/2022]</w:t>
      </w:r>
    </w:p>
    <w:p w14:paraId="03AC2E53" w14:textId="47B086B6" w:rsidR="00914C45" w:rsidRDefault="00914C45" w:rsidP="00914C45">
      <w:pPr>
        <w:pStyle w:val="ListParagraph"/>
      </w:pPr>
      <w:r>
        <w:t xml:space="preserve">Author: GMC, (2021), Vexatious complaints policy. [Online] Available from: </w:t>
      </w:r>
      <w:hyperlink r:id="rId23" w:history="1">
        <w:r w:rsidRPr="00BA5CD6">
          <w:rPr>
            <w:rStyle w:val="Hyperlink"/>
          </w:rPr>
          <w:t>https://www.gmc-uk.org/-/media/documents/Vexatious_complaints_final_March_2017.pdf_69839920.pdf</w:t>
        </w:r>
      </w:hyperlink>
      <w:r>
        <w:t xml:space="preserve"> [Accessed: 17/02/2022]</w:t>
      </w:r>
    </w:p>
    <w:p w14:paraId="670A1C04" w14:textId="02DD83B7" w:rsidR="00914C45" w:rsidRDefault="00914C45" w:rsidP="00914C45">
      <w:pPr>
        <w:pStyle w:val="ListParagraph"/>
        <w:numPr>
          <w:ilvl w:val="0"/>
          <w:numId w:val="0"/>
        </w:numPr>
        <w:ind w:left="1440"/>
      </w:pPr>
      <w:r>
        <w:t xml:space="preserve">Author: GMC, (2021), Who to complain to – information for patients in England. [Online] Available from: </w:t>
      </w:r>
      <w:hyperlink r:id="rId24" w:history="1">
        <w:r w:rsidRPr="00BA5CD6">
          <w:rPr>
            <w:rStyle w:val="Hyperlink"/>
          </w:rPr>
          <w:t>https://www.gmc-uk.org/-/media/documents/DC6512_Who_to_complain_to___England.pdf_57957369.pdf</w:t>
        </w:r>
      </w:hyperlink>
    </w:p>
    <w:p w14:paraId="7F79DF8B" w14:textId="664458A8" w:rsidR="00914C45" w:rsidRDefault="00914C45" w:rsidP="00914C45">
      <w:pPr>
        <w:pStyle w:val="ListParagraph"/>
        <w:numPr>
          <w:ilvl w:val="0"/>
          <w:numId w:val="0"/>
        </w:numPr>
        <w:ind w:left="1440"/>
      </w:pPr>
      <w:r>
        <w:t xml:space="preserve"> [Accessed: 17/02/2022]</w:t>
      </w:r>
    </w:p>
    <w:p w14:paraId="0181DCF3" w14:textId="5CEE63C7" w:rsidR="00914C45" w:rsidRDefault="00914C45" w:rsidP="00914C45">
      <w:pPr>
        <w:pStyle w:val="ListParagraph"/>
      </w:pPr>
      <w:r>
        <w:lastRenderedPageBreak/>
        <w:t xml:space="preserve">Author: British Medical Association, (2020), Dealing with complaints made against you as a GP practice. [Online] Available from: </w:t>
      </w:r>
      <w:hyperlink r:id="rId25" w:history="1">
        <w:r w:rsidRPr="00BA5CD6">
          <w:rPr>
            <w:rStyle w:val="Hyperlink"/>
          </w:rPr>
          <w:t>https://www.bma.org.uk/advice/employment/gp-practices/service-provision/nhs-complaints-procedure</w:t>
        </w:r>
      </w:hyperlink>
      <w:r>
        <w:t xml:space="preserve"> [Accessed: 17/02/2022]</w:t>
      </w:r>
    </w:p>
    <w:p w14:paraId="3194363C" w14:textId="0C39FEAA" w:rsidR="00E14266" w:rsidRDefault="0017278E" w:rsidP="00582DBE">
      <w:pPr>
        <w:pStyle w:val="Heading2"/>
      </w:pPr>
      <w:bookmarkStart w:id="33" w:name="_Hlk120888246"/>
      <w:bookmarkStart w:id="34" w:name="_Toc168850483"/>
      <w:bookmarkEnd w:id="30"/>
      <w:r>
        <w:t>F</w:t>
      </w:r>
      <w:r w:rsidRPr="0017278E">
        <w:t>urther reading</w:t>
      </w:r>
      <w:bookmarkEnd w:id="34"/>
    </w:p>
    <w:bookmarkEnd w:id="33"/>
    <w:p w14:paraId="466DA493" w14:textId="77777777" w:rsidR="00C932BA" w:rsidRDefault="00C932BA" w:rsidP="00C932BA">
      <w:r>
        <w:t>As well as the information in the 'underpinning knowledge' section of the review sheet we recommend that you add to your understanding in this policy area by considering the following materials:</w:t>
      </w:r>
    </w:p>
    <w:p w14:paraId="774F8114" w14:textId="7A3F6445" w:rsidR="00C932BA" w:rsidRPr="00C932BA" w:rsidRDefault="00C932BA" w:rsidP="00C932BA">
      <w:pPr>
        <w:pStyle w:val="ListParagraph"/>
      </w:pPr>
      <w:r w:rsidRPr="00C932BA">
        <w:t>Parliamentary and Health Service Ombudsman - Principles of Good Complaint Handling:</w:t>
      </w:r>
    </w:p>
    <w:p w14:paraId="4017C8C3" w14:textId="625E2D49" w:rsidR="00C932BA" w:rsidRDefault="008E2804" w:rsidP="00C932BA">
      <w:pPr>
        <w:pStyle w:val="ListParagraph"/>
        <w:numPr>
          <w:ilvl w:val="0"/>
          <w:numId w:val="0"/>
        </w:numPr>
        <w:ind w:left="1440"/>
      </w:pPr>
      <w:hyperlink r:id="rId26" w:history="1">
        <w:r w:rsidR="00C932BA" w:rsidRPr="0086129B">
          <w:rPr>
            <w:rStyle w:val="Hyperlink"/>
          </w:rPr>
          <w:t>https://www.ombudsman.org.uk/about-us/our-principles/principles-good-complaint-handling</w:t>
        </w:r>
      </w:hyperlink>
    </w:p>
    <w:p w14:paraId="6B7DBB47" w14:textId="77777777" w:rsidR="00C932BA" w:rsidRPr="00C932BA" w:rsidRDefault="00C932BA" w:rsidP="00C932BA">
      <w:pPr>
        <w:pStyle w:val="ListParagraph"/>
      </w:pPr>
      <w:r w:rsidRPr="00C932BA">
        <w:t>Care Quality Commission (CQC) - Regulation 16: Receiving and acting on complaints:</w:t>
      </w:r>
    </w:p>
    <w:p w14:paraId="518675D9" w14:textId="20B2E118" w:rsidR="00C932BA" w:rsidRDefault="008E2804" w:rsidP="00C932BA">
      <w:pPr>
        <w:pStyle w:val="ListParagraph"/>
        <w:numPr>
          <w:ilvl w:val="0"/>
          <w:numId w:val="0"/>
        </w:numPr>
        <w:ind w:left="1440"/>
      </w:pPr>
      <w:hyperlink r:id="rId27" w:history="1">
        <w:r w:rsidR="00C932BA" w:rsidRPr="0086129B">
          <w:rPr>
            <w:rStyle w:val="Hyperlink"/>
          </w:rPr>
          <w:t>https://www.cqc.org.uk/guidance-providers/regulations-enforcement/regulation-16-receiving-acting-complaints</w:t>
        </w:r>
      </w:hyperlink>
    </w:p>
    <w:p w14:paraId="2E63E4C4" w14:textId="77777777" w:rsidR="00C932BA" w:rsidRPr="00C932BA" w:rsidRDefault="00C932BA" w:rsidP="00C932BA">
      <w:pPr>
        <w:pStyle w:val="ListParagraph"/>
      </w:pPr>
      <w:r w:rsidRPr="00C932BA">
        <w:t xml:space="preserve">CQC - GP </w:t>
      </w:r>
      <w:proofErr w:type="spellStart"/>
      <w:r w:rsidRPr="00C932BA">
        <w:t>mythbuster</w:t>
      </w:r>
      <w:proofErr w:type="spellEnd"/>
      <w:r w:rsidRPr="00C932BA">
        <w:t xml:space="preserve"> 35: Fundamental standards of care:</w:t>
      </w:r>
    </w:p>
    <w:p w14:paraId="494C125D" w14:textId="4F7DEC8E" w:rsidR="00C932BA" w:rsidRDefault="008E2804" w:rsidP="00C932BA">
      <w:pPr>
        <w:pStyle w:val="ListParagraph"/>
        <w:numPr>
          <w:ilvl w:val="0"/>
          <w:numId w:val="0"/>
        </w:numPr>
        <w:ind w:left="1440"/>
      </w:pPr>
      <w:hyperlink r:id="rId28" w:history="1">
        <w:r w:rsidR="00C932BA" w:rsidRPr="0086129B">
          <w:rPr>
            <w:rStyle w:val="Hyperlink"/>
          </w:rPr>
          <w:t>https://www.cqc.org.uk/guidance-providers/gps/nigels-surgery-35-fundamental-standards-care</w:t>
        </w:r>
      </w:hyperlink>
    </w:p>
    <w:p w14:paraId="0669477D" w14:textId="77777777" w:rsidR="00C932BA" w:rsidRPr="00C932BA" w:rsidRDefault="00C932BA" w:rsidP="00C932BA">
      <w:pPr>
        <w:pStyle w:val="ListParagraph"/>
      </w:pPr>
      <w:r w:rsidRPr="00C932BA">
        <w:t>Healthwatch - Suffering in silence (report, 2014):</w:t>
      </w:r>
    </w:p>
    <w:p w14:paraId="0FE847C0" w14:textId="550769D1" w:rsidR="00C932BA" w:rsidRDefault="008E2804" w:rsidP="00C932BA">
      <w:pPr>
        <w:pStyle w:val="ListParagraph"/>
        <w:numPr>
          <w:ilvl w:val="0"/>
          <w:numId w:val="0"/>
        </w:numPr>
        <w:ind w:left="1440"/>
      </w:pPr>
      <w:hyperlink r:id="rId29" w:history="1">
        <w:r w:rsidR="00C932BA" w:rsidRPr="0086129B">
          <w:rPr>
            <w:rStyle w:val="Hyperlink"/>
          </w:rPr>
          <w:t>https://www.healthwatch.co.uk/report/2014-10-14/suffering-silence</w:t>
        </w:r>
      </w:hyperlink>
    </w:p>
    <w:p w14:paraId="5D155336" w14:textId="77777777" w:rsidR="00C932BA" w:rsidRPr="00C932BA" w:rsidRDefault="00C932BA" w:rsidP="00C932BA">
      <w:pPr>
        <w:pStyle w:val="ListParagraph"/>
      </w:pPr>
      <w:r w:rsidRPr="00C932BA">
        <w:t>Healthwatch - My expectations for raising concerns and complaints (report, 2014):</w:t>
      </w:r>
    </w:p>
    <w:p w14:paraId="16261CE1" w14:textId="56ABCE07" w:rsidR="00C932BA" w:rsidRDefault="008E2804" w:rsidP="00C932BA">
      <w:pPr>
        <w:pStyle w:val="ListParagraph"/>
        <w:numPr>
          <w:ilvl w:val="0"/>
          <w:numId w:val="0"/>
        </w:numPr>
        <w:ind w:left="1440"/>
      </w:pPr>
      <w:hyperlink r:id="rId30" w:history="1">
        <w:r w:rsidR="00C932BA" w:rsidRPr="0086129B">
          <w:rPr>
            <w:rStyle w:val="Hyperlink"/>
          </w:rPr>
          <w:t>https://www.healthwatch.co.uk/report/2014-11-20/my-expectations-raising-concerns-and-complaints</w:t>
        </w:r>
      </w:hyperlink>
    </w:p>
    <w:p w14:paraId="2A26EDCE" w14:textId="77777777" w:rsidR="00C932BA" w:rsidRDefault="00C932BA" w:rsidP="00C932BA">
      <w:pPr>
        <w:pStyle w:val="ListParagraph"/>
      </w:pPr>
      <w:r w:rsidRPr="00C932BA">
        <w:t xml:space="preserve">Department of Health - Listening, Responding, Improving: A Guide to Better Customer Care, 2009 (www.dh.gov.uk) (steps 1-3) and from the Primary Care Complaints Consortium </w:t>
      </w:r>
      <w:proofErr w:type="gramStart"/>
      <w:r w:rsidRPr="00C932BA">
        <w:t>document</w:t>
      </w:r>
      <w:proofErr w:type="gramEnd"/>
      <w:r w:rsidRPr="00C932BA">
        <w:t xml:space="preserve"> Complaints: A Guide for General Practices, Third Edition, 2009:</w:t>
      </w:r>
    </w:p>
    <w:p w14:paraId="4C518949" w14:textId="2B2B49F6" w:rsidR="00C932BA" w:rsidRDefault="008E2804" w:rsidP="00C932BA">
      <w:pPr>
        <w:pStyle w:val="ListParagraph"/>
        <w:numPr>
          <w:ilvl w:val="0"/>
          <w:numId w:val="0"/>
        </w:numPr>
        <w:ind w:left="1440"/>
      </w:pPr>
      <w:hyperlink r:id="rId31" w:history="1">
        <w:r w:rsidR="00C932BA" w:rsidRPr="0086129B">
          <w:rPr>
            <w:rStyle w:val="Hyperlink"/>
          </w:rPr>
          <w:t>https://webarchive.nationalarchives.gov.uk/20130104224337/http://www.dh.gov.uk/prod_consum_dh/groups/dh_digitalassets/documents/digitalasset/dh_095439.pdf</w:t>
        </w:r>
      </w:hyperlink>
    </w:p>
    <w:p w14:paraId="6F0C99D9" w14:textId="77777777" w:rsidR="00C932BA" w:rsidRPr="00C932BA" w:rsidRDefault="00C932BA" w:rsidP="00C932BA">
      <w:pPr>
        <w:pStyle w:val="ListParagraph"/>
      </w:pPr>
      <w:r w:rsidRPr="00C932BA">
        <w:t>NHS Digital - KO41b Primary Care (GP and Dental) Complaints Collection:</w:t>
      </w:r>
    </w:p>
    <w:p w14:paraId="5176FBFD" w14:textId="075DE55A" w:rsidR="00C932BA" w:rsidRDefault="008E2804" w:rsidP="00C932BA">
      <w:pPr>
        <w:pStyle w:val="ListParagraph"/>
        <w:numPr>
          <w:ilvl w:val="0"/>
          <w:numId w:val="0"/>
        </w:numPr>
        <w:ind w:left="1440"/>
      </w:pPr>
      <w:hyperlink r:id="rId32" w:history="1">
        <w:r w:rsidR="00C932BA" w:rsidRPr="0086129B">
          <w:rPr>
            <w:rStyle w:val="Hyperlink"/>
          </w:rPr>
          <w:t>https://digital.nhs.uk/data-and-information/data-collections-and-data-sets/data-collections/primary-care-gp-and-dental-complaints-collection-ko41b</w:t>
        </w:r>
      </w:hyperlink>
    </w:p>
    <w:p w14:paraId="5CADF0F3" w14:textId="77777777" w:rsidR="00C932BA" w:rsidRPr="00C932BA" w:rsidRDefault="00C932BA" w:rsidP="00C932BA">
      <w:pPr>
        <w:pStyle w:val="ListParagraph"/>
      </w:pPr>
      <w:r w:rsidRPr="00C932BA">
        <w:t>NHS - Guidance on the submission of GP practice Friends and Family Test data:</w:t>
      </w:r>
    </w:p>
    <w:p w14:paraId="18018487" w14:textId="4762ADE6" w:rsidR="00C932BA" w:rsidRDefault="008E2804" w:rsidP="00C932BA">
      <w:pPr>
        <w:pStyle w:val="ListParagraph"/>
        <w:numPr>
          <w:ilvl w:val="0"/>
          <w:numId w:val="0"/>
        </w:numPr>
        <w:ind w:left="1440"/>
      </w:pPr>
      <w:hyperlink r:id="rId33" w:history="1">
        <w:r w:rsidR="00C932BA" w:rsidRPr="0086129B">
          <w:rPr>
            <w:rStyle w:val="Hyperlink"/>
          </w:rPr>
          <w:t>https://www.england.nhs.uk/fft/fft-submission/</w:t>
        </w:r>
      </w:hyperlink>
    </w:p>
    <w:p w14:paraId="0D45F840" w14:textId="77777777" w:rsidR="00C932BA" w:rsidRPr="00C932BA" w:rsidRDefault="00C932BA" w:rsidP="00C932BA">
      <w:pPr>
        <w:pStyle w:val="ListParagraph"/>
      </w:pPr>
      <w:r w:rsidRPr="00C932BA">
        <w:t>NHS - Friends and Family Test Frequently Asked Questions:</w:t>
      </w:r>
    </w:p>
    <w:p w14:paraId="5051747C" w14:textId="039702AF" w:rsidR="00C932BA" w:rsidRDefault="008E2804" w:rsidP="00C932BA">
      <w:pPr>
        <w:pStyle w:val="ListParagraph"/>
        <w:numPr>
          <w:ilvl w:val="0"/>
          <w:numId w:val="0"/>
        </w:numPr>
        <w:ind w:left="1440"/>
      </w:pPr>
      <w:hyperlink r:id="rId34" w:history="1">
        <w:r w:rsidR="00C932BA" w:rsidRPr="0086129B">
          <w:rPr>
            <w:rStyle w:val="Hyperlink"/>
          </w:rPr>
          <w:t>https://www.england.nhs.uk/fft/friends-and-family-test-development-project-2018-19/faqs/</w:t>
        </w:r>
      </w:hyperlink>
    </w:p>
    <w:p w14:paraId="5FEE8C97" w14:textId="77777777" w:rsidR="00C932BA" w:rsidRPr="00C932BA" w:rsidRDefault="00C932BA" w:rsidP="00C932BA">
      <w:pPr>
        <w:pStyle w:val="ListParagraph"/>
      </w:pPr>
      <w:r w:rsidRPr="00C932BA">
        <w:t>The Patients Association - Improving complaints:</w:t>
      </w:r>
    </w:p>
    <w:p w14:paraId="5D946B00" w14:textId="19F98DB1" w:rsidR="00C932BA" w:rsidRDefault="008E2804" w:rsidP="00C932BA">
      <w:pPr>
        <w:pStyle w:val="ListParagraph"/>
      </w:pPr>
      <w:hyperlink r:id="rId35" w:history="1">
        <w:r w:rsidR="00C932BA" w:rsidRPr="0086129B">
          <w:rPr>
            <w:rStyle w:val="Hyperlink"/>
          </w:rPr>
          <w:t>https://www.patients-association.org.uk/complaints-management</w:t>
        </w:r>
      </w:hyperlink>
    </w:p>
    <w:p w14:paraId="50B9851D" w14:textId="77777777" w:rsidR="00C932BA" w:rsidRDefault="00C932BA" w:rsidP="00C932BA">
      <w:pPr>
        <w:pStyle w:val="ListParagraph"/>
      </w:pPr>
      <w:r w:rsidRPr="00C932BA">
        <w:t>MDU Video (4 mins 17 secs) - Handling complaints (2015):</w:t>
      </w:r>
    </w:p>
    <w:p w14:paraId="38A62101" w14:textId="5A979E66" w:rsidR="00C932BA" w:rsidRDefault="008E2804" w:rsidP="00C932BA">
      <w:pPr>
        <w:pStyle w:val="ListParagraph"/>
        <w:numPr>
          <w:ilvl w:val="0"/>
          <w:numId w:val="0"/>
        </w:numPr>
        <w:ind w:left="1440"/>
      </w:pPr>
      <w:hyperlink r:id="rId36" w:history="1">
        <w:r w:rsidR="00C932BA" w:rsidRPr="0086129B">
          <w:rPr>
            <w:rStyle w:val="Hyperlink"/>
          </w:rPr>
          <w:t>https://www.youtube.com/watch?v=CHelGIv4sdg</w:t>
        </w:r>
      </w:hyperlink>
    </w:p>
    <w:p w14:paraId="584CE406" w14:textId="77777777" w:rsidR="00C932BA" w:rsidRPr="00C932BA" w:rsidRDefault="00C932BA" w:rsidP="00C932BA">
      <w:pPr>
        <w:pStyle w:val="ListParagraph"/>
      </w:pPr>
      <w:r w:rsidRPr="00C932BA">
        <w:t>MDU Webinar (1 hour 2 mins) - Dealing with complaints (2019):</w:t>
      </w:r>
    </w:p>
    <w:p w14:paraId="18D4B105" w14:textId="163F409D" w:rsidR="00C932BA" w:rsidRDefault="008E2804" w:rsidP="00C932BA">
      <w:pPr>
        <w:pStyle w:val="ListParagraph"/>
        <w:numPr>
          <w:ilvl w:val="0"/>
          <w:numId w:val="0"/>
        </w:numPr>
        <w:ind w:left="1440"/>
      </w:pPr>
      <w:hyperlink r:id="rId37" w:history="1">
        <w:r w:rsidR="00C932BA" w:rsidRPr="0086129B">
          <w:rPr>
            <w:rStyle w:val="Hyperlink"/>
          </w:rPr>
          <w:t>https://www.youtube.com/watch?v=9zMXee9PjnM</w:t>
        </w:r>
      </w:hyperlink>
    </w:p>
    <w:p w14:paraId="3297C371" w14:textId="70D98396" w:rsidR="00C932BA" w:rsidRPr="00C932BA" w:rsidRDefault="00C932BA" w:rsidP="00C932BA">
      <w:pPr>
        <w:pStyle w:val="ListParagraph"/>
      </w:pPr>
      <w:r w:rsidRPr="00C932BA">
        <w:t xml:space="preserve">Duty of Candour Policy and Procedure </w:t>
      </w:r>
    </w:p>
    <w:p w14:paraId="0331897E" w14:textId="6399FDE9" w:rsidR="00C932BA" w:rsidRPr="00C932BA" w:rsidRDefault="00C932BA" w:rsidP="00C932BA">
      <w:pPr>
        <w:pStyle w:val="ListParagraph"/>
      </w:pPr>
      <w:r w:rsidRPr="00C932BA">
        <w:t xml:space="preserve">Advocacy Policy and Procedure </w:t>
      </w:r>
    </w:p>
    <w:p w14:paraId="1E74462C" w14:textId="25AECD8E" w:rsidR="00C932BA" w:rsidRPr="00C932BA" w:rsidRDefault="00C932BA" w:rsidP="00C932BA">
      <w:pPr>
        <w:pStyle w:val="ListParagraph"/>
      </w:pPr>
      <w:r w:rsidRPr="00C932BA">
        <w:lastRenderedPageBreak/>
        <w:t xml:space="preserve">Significant Event Policy and Procedure </w:t>
      </w:r>
    </w:p>
    <w:p w14:paraId="5296190D" w14:textId="77777777" w:rsidR="00914C45" w:rsidRDefault="00C932BA" w:rsidP="00914C45">
      <w:pPr>
        <w:pStyle w:val="ListParagraph"/>
      </w:pPr>
      <w:r w:rsidRPr="00C932BA">
        <w:t>Complaints Register</w:t>
      </w:r>
      <w:bookmarkStart w:id="35" w:name="_Toc125311487"/>
      <w:bookmarkStart w:id="36" w:name="_Toc125312452"/>
    </w:p>
    <w:p w14:paraId="3061CB77" w14:textId="638DD0F4" w:rsidR="00914C45" w:rsidRDefault="00914C45" w:rsidP="00914C45">
      <w:pPr>
        <w:pStyle w:val="Heading2"/>
      </w:pPr>
      <w:bookmarkStart w:id="37" w:name="_Toc168850484"/>
      <w:r w:rsidRPr="007F443A">
        <w:t>Equality impact assessment</w:t>
      </w:r>
      <w:bookmarkEnd w:id="35"/>
      <w:bookmarkEnd w:id="36"/>
      <w:bookmarkEnd w:id="37"/>
    </w:p>
    <w:p w14:paraId="32C757AB" w14:textId="77777777" w:rsidR="00914C45" w:rsidRPr="009B1984" w:rsidRDefault="00914C45" w:rsidP="00914C45">
      <w:pPr>
        <w:rPr>
          <w:sz w:val="24"/>
          <w:szCs w:val="24"/>
        </w:rPr>
      </w:pPr>
      <w:r>
        <w:t>Bevan</w:t>
      </w:r>
      <w:r w:rsidRPr="009B1984">
        <w:t xml:space="preserve">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14:paraId="247B00E2" w14:textId="77777777" w:rsidR="00914C45" w:rsidRDefault="00914C45" w:rsidP="00914C45">
      <w:pPr>
        <w:pStyle w:val="Heading2"/>
      </w:pPr>
      <w:bookmarkStart w:id="38" w:name="_Toc125311488"/>
      <w:bookmarkStart w:id="39" w:name="_Toc125312453"/>
      <w:bookmarkStart w:id="40" w:name="_Hlk120888284"/>
      <w:bookmarkStart w:id="41" w:name="_Toc168850485"/>
      <w:r>
        <w:t>KLOE</w:t>
      </w:r>
      <w:bookmarkEnd w:id="38"/>
      <w:bookmarkEnd w:id="39"/>
      <w:bookmarkEnd w:id="41"/>
    </w:p>
    <w:tbl>
      <w:tblPr>
        <w:tblStyle w:val="TableGrid"/>
        <w:tblW w:w="0" w:type="auto"/>
        <w:tblLook w:val="04A0" w:firstRow="1" w:lastRow="0" w:firstColumn="1" w:lastColumn="0" w:noHBand="0" w:noVBand="1"/>
      </w:tblPr>
      <w:tblGrid>
        <w:gridCol w:w="1483"/>
        <w:gridCol w:w="7533"/>
      </w:tblGrid>
      <w:tr w:rsidR="00914C45" w14:paraId="279DEEA5" w14:textId="77777777" w:rsidTr="00014FA0">
        <w:tc>
          <w:tcPr>
            <w:tcW w:w="1483" w:type="dxa"/>
          </w:tcPr>
          <w:p w14:paraId="58C4C553" w14:textId="54828AA5" w:rsidR="00914C45" w:rsidRDefault="00914C45" w:rsidP="00914C45">
            <w:pPr>
              <w:rPr>
                <w:lang w:eastAsia="en-GB"/>
              </w:rPr>
            </w:pPr>
            <w:r w:rsidRPr="00854163">
              <w:t>CARING</w:t>
            </w:r>
          </w:p>
        </w:tc>
        <w:tc>
          <w:tcPr>
            <w:tcW w:w="7533" w:type="dxa"/>
          </w:tcPr>
          <w:p w14:paraId="0FD2DE11" w14:textId="143A7E6D" w:rsidR="00914C45" w:rsidRDefault="00914C45" w:rsidP="00914C45">
            <w:pPr>
              <w:rPr>
                <w:lang w:eastAsia="en-GB"/>
              </w:rPr>
            </w:pPr>
            <w:r w:rsidRPr="00E50359">
              <w:t>HC</w:t>
            </w:r>
            <w:proofErr w:type="gramStart"/>
            <w:r w:rsidRPr="00E50359">
              <w:t>1 :</w:t>
            </w:r>
            <w:proofErr w:type="gramEnd"/>
            <w:r w:rsidRPr="00E50359">
              <w:t xml:space="preserve"> How does the service ensure that people are treated with kindness, respect and compassion, and that they are given emotional support when needed?</w:t>
            </w:r>
          </w:p>
        </w:tc>
      </w:tr>
      <w:tr w:rsidR="00914C45" w14:paraId="2017C845" w14:textId="77777777" w:rsidTr="00014FA0">
        <w:tc>
          <w:tcPr>
            <w:tcW w:w="1483" w:type="dxa"/>
          </w:tcPr>
          <w:p w14:paraId="70D8F9D1" w14:textId="3D0EDF4D" w:rsidR="00914C45" w:rsidRDefault="00914C45" w:rsidP="00914C45">
            <w:pPr>
              <w:rPr>
                <w:lang w:eastAsia="en-GB"/>
              </w:rPr>
            </w:pPr>
            <w:r w:rsidRPr="00854163">
              <w:t>EFFECTIVE</w:t>
            </w:r>
          </w:p>
        </w:tc>
        <w:tc>
          <w:tcPr>
            <w:tcW w:w="7533" w:type="dxa"/>
          </w:tcPr>
          <w:p w14:paraId="4EF4CAE0" w14:textId="5621665E" w:rsidR="00914C45" w:rsidRDefault="00914C45" w:rsidP="00914C45">
            <w:pPr>
              <w:rPr>
                <w:lang w:eastAsia="en-GB"/>
              </w:rPr>
            </w:pPr>
            <w:r w:rsidRPr="00E50359">
              <w:t>HE</w:t>
            </w:r>
            <w:proofErr w:type="gramStart"/>
            <w:r w:rsidRPr="00E50359">
              <w:t>3 :</w:t>
            </w:r>
            <w:proofErr w:type="gramEnd"/>
            <w:r w:rsidRPr="00E50359">
              <w:t xml:space="preserve"> How does the service make sure that staff have the skills, knowledge and experience to deliver effective care, support and treatment?</w:t>
            </w:r>
          </w:p>
        </w:tc>
      </w:tr>
      <w:tr w:rsidR="00914C45" w14:paraId="6D9F884A" w14:textId="77777777" w:rsidTr="00014FA0">
        <w:tc>
          <w:tcPr>
            <w:tcW w:w="1483" w:type="dxa"/>
          </w:tcPr>
          <w:p w14:paraId="4B6AD130" w14:textId="5E072B5D" w:rsidR="00914C45" w:rsidRDefault="00914C45" w:rsidP="00914C45">
            <w:pPr>
              <w:rPr>
                <w:lang w:eastAsia="en-GB"/>
              </w:rPr>
            </w:pPr>
            <w:r w:rsidRPr="00854163">
              <w:t>RESPONSIVE</w:t>
            </w:r>
          </w:p>
        </w:tc>
        <w:tc>
          <w:tcPr>
            <w:tcW w:w="7533" w:type="dxa"/>
          </w:tcPr>
          <w:p w14:paraId="5BE7FB46" w14:textId="57ABD12F" w:rsidR="00914C45" w:rsidRDefault="00914C45" w:rsidP="00914C45">
            <w:pPr>
              <w:rPr>
                <w:lang w:eastAsia="en-GB"/>
              </w:rPr>
            </w:pPr>
            <w:r w:rsidRPr="00E50359">
              <w:t>HR</w:t>
            </w:r>
            <w:proofErr w:type="gramStart"/>
            <w:r w:rsidRPr="00E50359">
              <w:t>4 :</w:t>
            </w:r>
            <w:proofErr w:type="gramEnd"/>
            <w:r w:rsidRPr="00E50359">
              <w:t xml:space="preserve"> How are people’s concerns and complaints listened and responded to and used to improve the quality of care?</w:t>
            </w:r>
          </w:p>
        </w:tc>
      </w:tr>
      <w:tr w:rsidR="00914C45" w14:paraId="5B1F184B" w14:textId="77777777" w:rsidTr="00014FA0">
        <w:tc>
          <w:tcPr>
            <w:tcW w:w="1483" w:type="dxa"/>
          </w:tcPr>
          <w:p w14:paraId="1C3C7340" w14:textId="21A54D55" w:rsidR="00914C45" w:rsidRDefault="00914C45" w:rsidP="00914C45">
            <w:pPr>
              <w:rPr>
                <w:lang w:eastAsia="en-GB"/>
              </w:rPr>
            </w:pPr>
            <w:r w:rsidRPr="00854163">
              <w:t>SAFE</w:t>
            </w:r>
          </w:p>
        </w:tc>
        <w:tc>
          <w:tcPr>
            <w:tcW w:w="7533" w:type="dxa"/>
          </w:tcPr>
          <w:p w14:paraId="561E152C" w14:textId="02BDD7F6" w:rsidR="00914C45" w:rsidRDefault="00914C45" w:rsidP="00914C45">
            <w:pPr>
              <w:rPr>
                <w:lang w:eastAsia="en-GB"/>
              </w:rPr>
            </w:pPr>
            <w:r w:rsidRPr="00E50359">
              <w:t>HS</w:t>
            </w:r>
            <w:proofErr w:type="gramStart"/>
            <w:r w:rsidRPr="00E50359">
              <w:t>6 :</w:t>
            </w:r>
            <w:proofErr w:type="gramEnd"/>
            <w:r w:rsidRPr="00E50359">
              <w:t xml:space="preserve"> Are lessons learned and improvements made when things go wrong?</w:t>
            </w:r>
          </w:p>
        </w:tc>
      </w:tr>
      <w:tr w:rsidR="00914C45" w14:paraId="44F96B87" w14:textId="77777777" w:rsidTr="00014FA0">
        <w:tc>
          <w:tcPr>
            <w:tcW w:w="1483" w:type="dxa"/>
          </w:tcPr>
          <w:p w14:paraId="772521ED" w14:textId="5D948108" w:rsidR="00914C45" w:rsidRPr="00FF1A89" w:rsidRDefault="00914C45" w:rsidP="00914C45">
            <w:pPr>
              <w:rPr>
                <w:rFonts w:ascii="Times New Roman" w:eastAsia="Times New Roman" w:hAnsi="Times New Roman" w:cs="Times New Roman"/>
                <w:color w:val="363636"/>
                <w:sz w:val="24"/>
                <w:szCs w:val="24"/>
                <w:lang w:eastAsia="en-GB"/>
              </w:rPr>
            </w:pPr>
            <w:r w:rsidRPr="00854163">
              <w:t>WELL-LED</w:t>
            </w:r>
          </w:p>
        </w:tc>
        <w:tc>
          <w:tcPr>
            <w:tcW w:w="7533" w:type="dxa"/>
          </w:tcPr>
          <w:p w14:paraId="669388F1" w14:textId="4812A6BF" w:rsidR="00914C45" w:rsidRDefault="00914C45" w:rsidP="00914C45">
            <w:pPr>
              <w:rPr>
                <w:lang w:eastAsia="en-GB"/>
              </w:rPr>
            </w:pPr>
            <w:r w:rsidRPr="00E50359">
              <w:t>HW</w:t>
            </w:r>
            <w:proofErr w:type="gramStart"/>
            <w:r w:rsidRPr="00E50359">
              <w:t>4 :</w:t>
            </w:r>
            <w:proofErr w:type="gramEnd"/>
            <w:r w:rsidRPr="00E50359">
              <w:t xml:space="preserve"> Are there clear responsibilities, roles and systems of accountability to support good governance and management?</w:t>
            </w:r>
          </w:p>
        </w:tc>
      </w:tr>
      <w:tr w:rsidR="00914C45" w14:paraId="3D295086" w14:textId="77777777" w:rsidTr="00014FA0">
        <w:tc>
          <w:tcPr>
            <w:tcW w:w="1483" w:type="dxa"/>
          </w:tcPr>
          <w:p w14:paraId="52F3D0E2" w14:textId="61F329C5" w:rsidR="00914C45" w:rsidRDefault="00914C45" w:rsidP="00914C45">
            <w:pPr>
              <w:rPr>
                <w:lang w:eastAsia="en-GB"/>
              </w:rPr>
            </w:pPr>
            <w:r w:rsidRPr="00854163">
              <w:t>WELL-LED</w:t>
            </w:r>
          </w:p>
        </w:tc>
        <w:tc>
          <w:tcPr>
            <w:tcW w:w="7533" w:type="dxa"/>
          </w:tcPr>
          <w:p w14:paraId="6EA14D8F" w14:textId="58CFE7E7" w:rsidR="00914C45" w:rsidRDefault="00914C45" w:rsidP="00914C45">
            <w:pPr>
              <w:rPr>
                <w:lang w:eastAsia="en-GB"/>
              </w:rPr>
            </w:pPr>
            <w:r w:rsidRPr="00E50359">
              <w:t>HW</w:t>
            </w:r>
            <w:proofErr w:type="gramStart"/>
            <w:r w:rsidRPr="00E50359">
              <w:t>8 :</w:t>
            </w:r>
            <w:proofErr w:type="gramEnd"/>
            <w:r w:rsidRPr="00E50359">
              <w:t xml:space="preserve"> Are there robust systems and processes for learning, continuous improvement and innovation?</w:t>
            </w:r>
          </w:p>
        </w:tc>
      </w:tr>
    </w:tbl>
    <w:bookmarkEnd w:id="40"/>
    <w:p w14:paraId="3FD1DBDD" w14:textId="1C8A2B92" w:rsidR="00914C45" w:rsidRPr="00914C45" w:rsidRDefault="00914C45" w:rsidP="00914C45">
      <w:pPr>
        <w:tabs>
          <w:tab w:val="left" w:pos="3495"/>
        </w:tabs>
        <w:sectPr w:rsidR="00914C45" w:rsidRPr="00914C45" w:rsidSect="00AF690C">
          <w:footerReference w:type="first" r:id="rId38"/>
          <w:pgSz w:w="11906" w:h="16838"/>
          <w:pgMar w:top="1440" w:right="1440" w:bottom="1440" w:left="1440" w:header="708" w:footer="708" w:gutter="0"/>
          <w:pgNumType w:start="1"/>
          <w:cols w:space="708"/>
          <w:titlePg/>
          <w:docGrid w:linePitch="360"/>
        </w:sectPr>
      </w:pPr>
      <w:r>
        <w:tab/>
      </w:r>
    </w:p>
    <w:p w14:paraId="78011EF4" w14:textId="3BE9353B" w:rsidR="00A326A4" w:rsidRDefault="00A326A4" w:rsidP="00A326A4">
      <w:pPr>
        <w:pStyle w:val="Heading2"/>
      </w:pPr>
      <w:bookmarkStart w:id="42" w:name="_Toc168850486"/>
      <w:r>
        <w:lastRenderedPageBreak/>
        <w:t>Forms</w:t>
      </w:r>
      <w:bookmarkEnd w:id="42"/>
    </w:p>
    <w:p w14:paraId="48906CFD" w14:textId="47AB3F5F" w:rsidR="00C932BA" w:rsidRDefault="00C932BA" w:rsidP="00C932BA">
      <w:pPr>
        <w:pStyle w:val="Heading4"/>
      </w:pPr>
      <w:bookmarkStart w:id="43" w:name="_Toc168850487"/>
      <w:r>
        <w:t>Complaint Acknowledgement Letter Template</w:t>
      </w:r>
      <w:bookmarkEnd w:id="43"/>
    </w:p>
    <w:p w14:paraId="67B1F987" w14:textId="77777777" w:rsidR="00C932BA" w:rsidRDefault="00C932BA" w:rsidP="00C932BA"/>
    <w:p w14:paraId="02056C4E"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color w:val="000000"/>
          <w:sz w:val="0"/>
          <w:szCs w:val="0"/>
          <w:u w:color="000000"/>
          <w:lang w:eastAsia="en-GB"/>
        </w:rPr>
        <mc:AlternateContent>
          <mc:Choice Requires="wps">
            <w:drawing>
              <wp:anchor distT="0" distB="0" distL="114300" distR="114300" simplePos="0" relativeHeight="251659264" behindDoc="0" locked="0" layoutInCell="1" allowOverlap="1" wp14:anchorId="06389625" wp14:editId="43E4BE1E">
                <wp:simplePos x="0" y="0"/>
                <wp:positionH relativeFrom="column">
                  <wp:posOffset>3670935</wp:posOffset>
                </wp:positionH>
                <wp:positionV relativeFrom="paragraph">
                  <wp:posOffset>21590</wp:posOffset>
                </wp:positionV>
                <wp:extent cx="2288540" cy="2052320"/>
                <wp:effectExtent l="3810" t="254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05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D7E51" w14:textId="77777777" w:rsidR="00777DFF" w:rsidRPr="0039195B" w:rsidRDefault="00777DFF" w:rsidP="00777DFF">
                            <w:pPr>
                              <w:jc w:val="right"/>
                              <w:rPr>
                                <w:b/>
                              </w:rPr>
                            </w:pPr>
                            <w:r w:rsidRPr="0039195B">
                              <w:rPr>
                                <w:b/>
                              </w:rPr>
                              <w:t>Bevan Healthcare</w:t>
                            </w:r>
                          </w:p>
                          <w:p w14:paraId="61C3A4C4" w14:textId="77777777" w:rsidR="00777DFF" w:rsidRDefault="00777DFF" w:rsidP="00777DFF">
                            <w:pPr>
                              <w:jc w:val="right"/>
                            </w:pPr>
                            <w:r>
                              <w:t>Bevan House</w:t>
                            </w:r>
                          </w:p>
                          <w:p w14:paraId="2994EE03" w14:textId="77777777" w:rsidR="00777DFF" w:rsidRDefault="00777DFF" w:rsidP="00777DFF">
                            <w:pPr>
                              <w:jc w:val="right"/>
                            </w:pPr>
                            <w:r>
                              <w:t>14 Piccadilly</w:t>
                            </w:r>
                          </w:p>
                          <w:p w14:paraId="517BB7C4" w14:textId="77777777" w:rsidR="00777DFF" w:rsidRDefault="00777DFF" w:rsidP="00777DFF">
                            <w:pPr>
                              <w:jc w:val="right"/>
                            </w:pPr>
                            <w:r>
                              <w:t>Bradford</w:t>
                            </w:r>
                          </w:p>
                          <w:p w14:paraId="1245A968" w14:textId="77777777" w:rsidR="00777DFF" w:rsidRDefault="00777DFF" w:rsidP="00777DFF">
                            <w:pPr>
                              <w:jc w:val="right"/>
                            </w:pPr>
                            <w:r>
                              <w:t>BD1 3LS</w:t>
                            </w:r>
                          </w:p>
                          <w:p w14:paraId="1580AE09" w14:textId="77777777" w:rsidR="00777DFF" w:rsidRDefault="00777DFF" w:rsidP="00777DFF">
                            <w:pPr>
                              <w:jc w:val="right"/>
                            </w:pPr>
                          </w:p>
                          <w:p w14:paraId="04A14C0A" w14:textId="77777777" w:rsidR="00777DFF" w:rsidRDefault="00777DFF" w:rsidP="00777DFF">
                            <w:pPr>
                              <w:jc w:val="right"/>
                            </w:pPr>
                            <w:r>
                              <w:t>Tel: 01274 322400</w:t>
                            </w:r>
                          </w:p>
                          <w:p w14:paraId="3AEEDB06" w14:textId="77777777" w:rsidR="00777DFF" w:rsidRDefault="00777DFF" w:rsidP="00777DFF">
                            <w:pPr>
                              <w:jc w:val="right"/>
                            </w:pPr>
                            <w:r>
                              <w:t>Fax: 01274 322401</w:t>
                            </w:r>
                          </w:p>
                          <w:p w14:paraId="78554247" w14:textId="77777777" w:rsidR="00777DFF" w:rsidRPr="00F60BE4" w:rsidRDefault="00777DFF" w:rsidP="00777DFF">
                            <w:pPr>
                              <w:jc w:val="right"/>
                              <w:rPr>
                                <w:color w:val="0070C0"/>
                              </w:rPr>
                            </w:pPr>
                            <w:r w:rsidRPr="00F60BE4">
                              <w:rPr>
                                <w:color w:val="0070C0"/>
                              </w:rPr>
                              <w:t>www.bevanhealthcare.nhs.uk</w:t>
                            </w:r>
                          </w:p>
                          <w:p w14:paraId="79DC9A78" w14:textId="77777777" w:rsidR="00777DFF" w:rsidRDefault="00777DFF" w:rsidP="00777DF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6389625" id="_x0000_t202" coordsize="21600,21600" o:spt="202" path="m,l,21600r21600,l21600,xe">
                <v:stroke joinstyle="miter"/>
                <v:path gradientshapeok="t" o:connecttype="rect"/>
              </v:shapetype>
              <v:shape id="Text Box 3" o:spid="_x0000_s1026" type="#_x0000_t202" style="position:absolute;margin-left:289.05pt;margin-top:1.7pt;width:180.2pt;height:161.6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f8gEAAMsDAAAOAAAAZHJzL2Uyb0RvYy54bWysU8GO0zAQvSPxD5bvNG1ooURNV0tXRUjL&#10;grTwAY7jJBaOx4zdJuXrGTttd7XcED5YHs/4zbw3483N2Bt2VOg12JIvZnPOlJVQa9uW/Mf3/Zs1&#10;Zz4IWwsDVpX8pDy/2b5+tRlcoXLowNQKGYFYXwyu5F0IrsgyLzvVCz8Dpyw5G8BeBDKxzWoUA6H3&#10;Jsvn83fZAFg7BKm8p9u7ycm3Cb9plAxfm8arwEzJqbaQdkx7FfdsuxFFi8J1Wp7LEP9QRS+0paRX&#10;qDsRBDug/guq1xLBQxNmEvoMmkZLlTgQm8X8BZvHTjiVuJA43l1l8v8PVj4cH903ZGH8CCM1MJHw&#10;7h7kT88s7DphW3WLCEOnRE2JF1GybHC+OD+NUvvCR5Bq+AI1NVkcAiSgscE+qkI8GaFTA05X0dUY&#10;mKTLPF+vV0tySfLl81X+Nk9tyURxee7Qh08KehYPJUfqaoIXx3sfYjmiuITEbB6MrvfamGRgW+0M&#10;sqOgCdinlRi8CDM2BluIzybEeJN4RmoTyTBWIzkj3wrqEzFGmCaKfgAdOsDfnA00TSX3vw4CFWfm&#10;syXVPiyWkWJIxnL1nigyfO6pnnuElQRV8sDZdNyFaWQPDnXbUaZLn25J6b1OGjxVda6bJiZJc57u&#10;OJLP7RT19Ae3fwAAAP//AwBQSwMEFAAGAAgAAAAhAEcqcMzgAAAACQEAAA8AAABkcnMvZG93bnJl&#10;di54bWxMj81OwzAQhO9IvIO1SFwQdZLSEEKcqvz0wq0lSBy38TYJxOsodtvA02NOcBzNaOabYjmZ&#10;XhxpdJ1lBfEsAkFcW91xo6B6XV9nIJxH1thbJgVf5GBZnp8VmGt74g0dt74RoYRdjgpa74dcSle3&#10;ZNDN7EAcvL0dDfogx0bqEU+h3PQyiaJUGuw4LLQ40GNL9ef2YBR8P1RPq+crH+8T/568bcxLVX+g&#10;UpcX0+oehKfJ/4XhFz+gQxmYdvbA2oleweI2i0NUwfwGRPDv5tkCxC7oJE1BloX8/6D8AQAA//8D&#10;AFBLAQItABQABgAIAAAAIQC2gziS/gAAAOEBAAATAAAAAAAAAAAAAAAAAAAAAABbQ29udGVudF9U&#10;eXBlc10ueG1sUEsBAi0AFAAGAAgAAAAhADj9If/WAAAAlAEAAAsAAAAAAAAAAAAAAAAALwEAAF9y&#10;ZWxzLy5yZWxzUEsBAi0AFAAGAAgAAAAhAD6aG5/yAQAAywMAAA4AAAAAAAAAAAAAAAAALgIAAGRy&#10;cy9lMm9Eb2MueG1sUEsBAi0AFAAGAAgAAAAhAEcqcMzgAAAACQEAAA8AAAAAAAAAAAAAAAAATAQA&#10;AGRycy9kb3ducmV2LnhtbFBLBQYAAAAABAAEAPMAAABZBQAAAAA=&#10;" stroked="f">
                <v:textbox style="mso-fit-shape-to-text:t">
                  <w:txbxContent>
                    <w:p w14:paraId="145D7E51" w14:textId="77777777" w:rsidR="00777DFF" w:rsidRPr="0039195B" w:rsidRDefault="00777DFF" w:rsidP="00777DFF">
                      <w:pPr>
                        <w:jc w:val="right"/>
                        <w:rPr>
                          <w:b/>
                        </w:rPr>
                      </w:pPr>
                      <w:r w:rsidRPr="0039195B">
                        <w:rPr>
                          <w:b/>
                        </w:rPr>
                        <w:t>Bevan Healthcare</w:t>
                      </w:r>
                    </w:p>
                    <w:p w14:paraId="61C3A4C4" w14:textId="77777777" w:rsidR="00777DFF" w:rsidRDefault="00777DFF" w:rsidP="00777DFF">
                      <w:pPr>
                        <w:jc w:val="right"/>
                      </w:pPr>
                      <w:r>
                        <w:t>Bevan House</w:t>
                      </w:r>
                    </w:p>
                    <w:p w14:paraId="2994EE03" w14:textId="77777777" w:rsidR="00777DFF" w:rsidRDefault="00777DFF" w:rsidP="00777DFF">
                      <w:pPr>
                        <w:jc w:val="right"/>
                      </w:pPr>
                      <w:r>
                        <w:t>14 Piccadilly</w:t>
                      </w:r>
                    </w:p>
                    <w:p w14:paraId="517BB7C4" w14:textId="77777777" w:rsidR="00777DFF" w:rsidRDefault="00777DFF" w:rsidP="00777DFF">
                      <w:pPr>
                        <w:jc w:val="right"/>
                      </w:pPr>
                      <w:r>
                        <w:t>Bradford</w:t>
                      </w:r>
                    </w:p>
                    <w:p w14:paraId="1245A968" w14:textId="77777777" w:rsidR="00777DFF" w:rsidRDefault="00777DFF" w:rsidP="00777DFF">
                      <w:pPr>
                        <w:jc w:val="right"/>
                      </w:pPr>
                      <w:r>
                        <w:t>BD1 3LS</w:t>
                      </w:r>
                    </w:p>
                    <w:p w14:paraId="1580AE09" w14:textId="77777777" w:rsidR="00777DFF" w:rsidRDefault="00777DFF" w:rsidP="00777DFF">
                      <w:pPr>
                        <w:jc w:val="right"/>
                      </w:pPr>
                    </w:p>
                    <w:p w14:paraId="04A14C0A" w14:textId="77777777" w:rsidR="00777DFF" w:rsidRDefault="00777DFF" w:rsidP="00777DFF">
                      <w:pPr>
                        <w:jc w:val="right"/>
                      </w:pPr>
                      <w:r>
                        <w:t>Tel: 01274 322400</w:t>
                      </w:r>
                    </w:p>
                    <w:p w14:paraId="3AEEDB06" w14:textId="77777777" w:rsidR="00777DFF" w:rsidRDefault="00777DFF" w:rsidP="00777DFF">
                      <w:pPr>
                        <w:jc w:val="right"/>
                      </w:pPr>
                      <w:r>
                        <w:t>Fax: 01274 322401</w:t>
                      </w:r>
                    </w:p>
                    <w:p w14:paraId="78554247" w14:textId="77777777" w:rsidR="00777DFF" w:rsidRPr="00F60BE4" w:rsidRDefault="00777DFF" w:rsidP="00777DFF">
                      <w:pPr>
                        <w:jc w:val="right"/>
                        <w:rPr>
                          <w:color w:val="0070C0"/>
                        </w:rPr>
                      </w:pPr>
                      <w:r w:rsidRPr="00F60BE4">
                        <w:rPr>
                          <w:color w:val="0070C0"/>
                        </w:rPr>
                        <w:t>www.bevanhealthcare.nhs.uk</w:t>
                      </w:r>
                    </w:p>
                    <w:p w14:paraId="79DC9A78" w14:textId="77777777" w:rsidR="00777DFF" w:rsidRDefault="00777DFF" w:rsidP="00777DFF"/>
                  </w:txbxContent>
                </v:textbox>
              </v:shape>
            </w:pict>
          </mc:Fallback>
        </mc:AlternateContent>
      </w:r>
      <w:r w:rsidRPr="0039195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2518AFEC"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3F21C46F"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D799CAF"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D7CAE8F"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3415448" w14:textId="77777777" w:rsidR="00777DFF" w:rsidRDefault="00777DFF" w:rsidP="00777D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7C4B07B3" w14:textId="77777777" w:rsidR="00777DFF" w:rsidRDefault="00777DFF" w:rsidP="00777DFF"/>
    <w:p w14:paraId="65734B0C" w14:textId="77777777" w:rsidR="00777DFF" w:rsidRDefault="00777DFF" w:rsidP="00777DFF"/>
    <w:p w14:paraId="13130738" w14:textId="77777777" w:rsidR="00777DFF" w:rsidRDefault="00777DFF" w:rsidP="00777DFF"/>
    <w:p w14:paraId="5C08AC7C" w14:textId="77777777" w:rsidR="00777DFF" w:rsidRDefault="00777DFF" w:rsidP="00777DFF"/>
    <w:p w14:paraId="53CDF347" w14:textId="77777777" w:rsidR="00777DFF" w:rsidRDefault="00777DFF" w:rsidP="00777DFF"/>
    <w:p w14:paraId="1EFAC9A8" w14:textId="77777777" w:rsidR="00777DFF" w:rsidRDefault="00777DFF" w:rsidP="00777DFF"/>
    <w:p w14:paraId="1616E3DD" w14:textId="77777777" w:rsidR="00777DFF" w:rsidRDefault="00777DFF" w:rsidP="00777DFF"/>
    <w:p w14:paraId="073040BF" w14:textId="77777777" w:rsidR="00777DFF" w:rsidRDefault="00777DFF" w:rsidP="00777DFF"/>
    <w:p w14:paraId="6ECA79B6" w14:textId="77777777" w:rsidR="00777DFF" w:rsidRPr="00EA5E46" w:rsidRDefault="00777DFF" w:rsidP="00777DFF">
      <w:pPr>
        <w:rPr>
          <w:rFonts w:cs="Arial"/>
          <w:color w:val="FF0000"/>
          <w:sz w:val="24"/>
        </w:rPr>
      </w:pPr>
      <w:r w:rsidRPr="00EA5E46">
        <w:rPr>
          <w:rFonts w:cs="Arial"/>
          <w:color w:val="FF0000"/>
          <w:sz w:val="24"/>
        </w:rPr>
        <w:t>[Patient Address]</w:t>
      </w:r>
    </w:p>
    <w:p w14:paraId="2F4A8E8B" w14:textId="77777777" w:rsidR="00777DFF" w:rsidRPr="00EA5E46" w:rsidRDefault="00777DFF" w:rsidP="00777DFF">
      <w:pPr>
        <w:jc w:val="both"/>
        <w:rPr>
          <w:color w:val="FF0000"/>
          <w:sz w:val="24"/>
          <w:szCs w:val="24"/>
        </w:rPr>
      </w:pPr>
      <w:r w:rsidRPr="00EA5E46">
        <w:rPr>
          <w:color w:val="FF0000"/>
          <w:sz w:val="24"/>
          <w:szCs w:val="24"/>
        </w:rPr>
        <w:t>[Date of Correspondence]</w:t>
      </w:r>
    </w:p>
    <w:p w14:paraId="5A4B42C3" w14:textId="77777777" w:rsidR="00777DFF" w:rsidRDefault="00777DFF" w:rsidP="00777DFF">
      <w:pPr>
        <w:jc w:val="both"/>
        <w:rPr>
          <w:sz w:val="24"/>
          <w:szCs w:val="24"/>
        </w:rPr>
      </w:pPr>
    </w:p>
    <w:p w14:paraId="6AC402B1" w14:textId="77777777" w:rsidR="00777DFF" w:rsidRPr="00790371" w:rsidRDefault="00777DFF" w:rsidP="00777DFF">
      <w:pPr>
        <w:jc w:val="both"/>
        <w:rPr>
          <w:sz w:val="24"/>
          <w:szCs w:val="24"/>
        </w:rPr>
      </w:pPr>
      <w:r w:rsidRPr="00790371">
        <w:rPr>
          <w:sz w:val="24"/>
          <w:szCs w:val="24"/>
        </w:rPr>
        <w:t>Dear</w:t>
      </w:r>
      <w:r>
        <w:rPr>
          <w:sz w:val="24"/>
          <w:szCs w:val="24"/>
        </w:rPr>
        <w:t xml:space="preserve"> </w:t>
      </w:r>
      <w:r w:rsidRPr="00EA5E46">
        <w:rPr>
          <w:color w:val="FF0000"/>
          <w:sz w:val="24"/>
          <w:szCs w:val="24"/>
        </w:rPr>
        <w:t>[Patient Name]</w:t>
      </w:r>
    </w:p>
    <w:p w14:paraId="7CA82D05" w14:textId="77777777" w:rsidR="00777DFF" w:rsidRDefault="00777DFF" w:rsidP="00777DFF">
      <w:pPr>
        <w:rPr>
          <w:rFonts w:cs="Arial"/>
        </w:rPr>
      </w:pPr>
    </w:p>
    <w:p w14:paraId="14B29125" w14:textId="77777777" w:rsidR="00777DFF" w:rsidRPr="00C754E5" w:rsidRDefault="00777DFF" w:rsidP="00777DFF">
      <w:pPr>
        <w:rPr>
          <w:rFonts w:cstheme="minorHAnsi"/>
        </w:rPr>
      </w:pPr>
      <w:r w:rsidRPr="00C754E5">
        <w:rPr>
          <w:rFonts w:cstheme="minorHAnsi"/>
        </w:rPr>
        <w:t xml:space="preserve">Thank you for your </w:t>
      </w:r>
      <w:r>
        <w:rPr>
          <w:rFonts w:cstheme="minorHAnsi"/>
        </w:rPr>
        <w:t xml:space="preserve">email </w:t>
      </w:r>
      <w:r w:rsidRPr="00C754E5">
        <w:rPr>
          <w:rFonts w:cstheme="minorHAnsi"/>
        </w:rPr>
        <w:t>date</w:t>
      </w:r>
      <w:r>
        <w:rPr>
          <w:rFonts w:cstheme="minorHAnsi"/>
        </w:rPr>
        <w:t xml:space="preserve">d </w:t>
      </w:r>
      <w:r w:rsidRPr="00DA066B">
        <w:rPr>
          <w:rFonts w:cstheme="minorHAnsi"/>
          <w:color w:val="FF0000"/>
        </w:rPr>
        <w:t>[date of complaint]</w:t>
      </w:r>
      <w:r>
        <w:rPr>
          <w:rFonts w:cstheme="minorHAnsi"/>
        </w:rPr>
        <w:t xml:space="preserve"> with a complaint letter</w:t>
      </w:r>
      <w:r w:rsidRPr="00C754E5">
        <w:rPr>
          <w:rFonts w:cstheme="minorHAnsi"/>
        </w:rPr>
        <w:t>.</w:t>
      </w:r>
    </w:p>
    <w:p w14:paraId="6BE91529" w14:textId="77777777" w:rsidR="00777DFF" w:rsidRPr="00C754E5" w:rsidRDefault="00777DFF" w:rsidP="00777DFF">
      <w:pPr>
        <w:rPr>
          <w:rFonts w:cstheme="minorHAnsi"/>
        </w:rPr>
      </w:pPr>
      <w:r w:rsidRPr="00C754E5">
        <w:rPr>
          <w:rFonts w:cstheme="minorHAnsi"/>
        </w:rPr>
        <w:t xml:space="preserve">I am sorry that </w:t>
      </w:r>
      <w:r w:rsidRPr="00DA066B">
        <w:rPr>
          <w:rFonts w:cstheme="minorHAnsi"/>
          <w:color w:val="FF0000"/>
        </w:rPr>
        <w:t>[Patient’s Name]</w:t>
      </w:r>
      <w:r w:rsidRPr="00C754E5">
        <w:rPr>
          <w:rFonts w:cstheme="minorHAnsi"/>
        </w:rPr>
        <w:t xml:space="preserve"> has had cause to complain about the service he has received, and I thank you for bringing this to our attention.</w:t>
      </w:r>
    </w:p>
    <w:p w14:paraId="67DDAB6C" w14:textId="77777777" w:rsidR="00777DFF" w:rsidRPr="00C754E5" w:rsidRDefault="00777DFF" w:rsidP="00777DFF">
      <w:pPr>
        <w:pStyle w:val="Header"/>
        <w:tabs>
          <w:tab w:val="clear" w:pos="4513"/>
          <w:tab w:val="left" w:pos="4536"/>
          <w:tab w:val="left" w:pos="5103"/>
          <w:tab w:val="left" w:pos="5670"/>
          <w:tab w:val="left" w:pos="6237"/>
          <w:tab w:val="left" w:pos="6804"/>
        </w:tabs>
        <w:rPr>
          <w:rFonts w:cstheme="minorHAnsi"/>
        </w:rPr>
      </w:pPr>
    </w:p>
    <w:p w14:paraId="3E062CDF" w14:textId="77777777" w:rsidR="00777DFF" w:rsidRPr="00C754E5" w:rsidRDefault="00777DFF" w:rsidP="00777DFF">
      <w:pPr>
        <w:pStyle w:val="Header"/>
        <w:tabs>
          <w:tab w:val="clear" w:pos="4513"/>
          <w:tab w:val="left" w:pos="4536"/>
          <w:tab w:val="left" w:pos="5103"/>
          <w:tab w:val="left" w:pos="5670"/>
          <w:tab w:val="left" w:pos="6237"/>
          <w:tab w:val="left" w:pos="6804"/>
        </w:tabs>
        <w:rPr>
          <w:rFonts w:cstheme="minorHAnsi"/>
        </w:rPr>
      </w:pPr>
      <w:r w:rsidRPr="00C754E5">
        <w:rPr>
          <w:rFonts w:cstheme="minorHAnsi"/>
        </w:rPr>
        <w:t>We will fully investigate</w:t>
      </w:r>
      <w:r>
        <w:rPr>
          <w:rFonts w:cstheme="minorHAnsi"/>
        </w:rPr>
        <w:t xml:space="preserve"> our part in</w:t>
      </w:r>
      <w:r w:rsidRPr="00C754E5">
        <w:rPr>
          <w:rFonts w:cstheme="minorHAnsi"/>
        </w:rPr>
        <w:t xml:space="preserve"> this complaint and write to you with our findings</w:t>
      </w:r>
      <w:r>
        <w:rPr>
          <w:rFonts w:cstheme="minorHAnsi"/>
        </w:rPr>
        <w:t xml:space="preserve"> </w:t>
      </w:r>
      <w:r w:rsidRPr="00C754E5">
        <w:rPr>
          <w:rFonts w:cstheme="minorHAnsi"/>
        </w:rPr>
        <w:t xml:space="preserve">by </w:t>
      </w:r>
      <w:r w:rsidRPr="00DA066B">
        <w:rPr>
          <w:rFonts w:cstheme="minorHAnsi"/>
          <w:color w:val="FF0000"/>
        </w:rPr>
        <w:t>[Date of Response]</w:t>
      </w:r>
      <w:r w:rsidRPr="00C754E5">
        <w:rPr>
          <w:rFonts w:cstheme="minorHAnsi"/>
        </w:rPr>
        <w:t xml:space="preserve">. Should the investigation process take longer than anticipated, we will keep you informed of our progress and the revised date you may expect to receive a detailed response from us. </w:t>
      </w:r>
    </w:p>
    <w:p w14:paraId="0DF42A4D" w14:textId="77777777" w:rsidR="00777DFF" w:rsidRDefault="00777DFF" w:rsidP="00777DFF">
      <w:pPr>
        <w:pStyle w:val="Header"/>
        <w:tabs>
          <w:tab w:val="clear" w:pos="4513"/>
          <w:tab w:val="left" w:pos="4536"/>
          <w:tab w:val="left" w:pos="5103"/>
          <w:tab w:val="left" w:pos="5670"/>
          <w:tab w:val="left" w:pos="6237"/>
          <w:tab w:val="left" w:pos="6804"/>
        </w:tabs>
        <w:rPr>
          <w:rFonts w:cstheme="minorHAnsi"/>
        </w:rPr>
      </w:pPr>
    </w:p>
    <w:p w14:paraId="6B0783CB" w14:textId="77777777" w:rsidR="00777DFF" w:rsidRDefault="00777DFF" w:rsidP="00777DFF">
      <w:pPr>
        <w:rPr>
          <w:rFonts w:cstheme="minorHAnsi"/>
        </w:rPr>
      </w:pPr>
      <w:r w:rsidRPr="00C754E5">
        <w:rPr>
          <w:rFonts w:cstheme="minorHAnsi"/>
        </w:rPr>
        <w:t>Please be assured that this matter will receive our utmost attention.</w:t>
      </w:r>
    </w:p>
    <w:p w14:paraId="1A57E8F3" w14:textId="77777777" w:rsidR="00777DFF" w:rsidRDefault="00777DFF" w:rsidP="00777DFF">
      <w:pPr>
        <w:pStyle w:val="Header"/>
        <w:tabs>
          <w:tab w:val="clear" w:pos="4513"/>
          <w:tab w:val="left" w:pos="4536"/>
          <w:tab w:val="left" w:pos="5103"/>
          <w:tab w:val="left" w:pos="5670"/>
          <w:tab w:val="left" w:pos="6237"/>
          <w:tab w:val="left" w:pos="6804"/>
        </w:tabs>
        <w:rPr>
          <w:rFonts w:cstheme="minorHAnsi"/>
        </w:rPr>
      </w:pPr>
    </w:p>
    <w:p w14:paraId="399082D3" w14:textId="77777777" w:rsidR="00777DFF" w:rsidRDefault="00777DFF" w:rsidP="00777DFF">
      <w:pPr>
        <w:rPr>
          <w:rFonts w:cstheme="minorHAnsi"/>
        </w:rPr>
      </w:pPr>
      <w:r>
        <w:rPr>
          <w:rFonts w:cstheme="minorHAnsi"/>
        </w:rPr>
        <w:t>Yours sincerely</w:t>
      </w:r>
    </w:p>
    <w:p w14:paraId="2F3A8F1F" w14:textId="77777777" w:rsidR="00777DFF" w:rsidRPr="00EA5E46" w:rsidRDefault="00777DFF" w:rsidP="00777DFF">
      <w:pPr>
        <w:tabs>
          <w:tab w:val="left" w:pos="2355"/>
        </w:tabs>
        <w:jc w:val="both"/>
        <w:rPr>
          <w:color w:val="FF0000"/>
          <w:sz w:val="24"/>
          <w:szCs w:val="24"/>
        </w:rPr>
      </w:pPr>
      <w:r w:rsidRPr="00EA5E46">
        <w:rPr>
          <w:color w:val="FF0000"/>
          <w:sz w:val="24"/>
          <w:szCs w:val="24"/>
        </w:rPr>
        <w:t>[Employee]</w:t>
      </w:r>
    </w:p>
    <w:p w14:paraId="74915361" w14:textId="77777777" w:rsidR="00777DFF" w:rsidRPr="00DA066B" w:rsidRDefault="00777DFF" w:rsidP="00777DFF">
      <w:pPr>
        <w:tabs>
          <w:tab w:val="left" w:pos="2355"/>
        </w:tabs>
        <w:jc w:val="both"/>
        <w:rPr>
          <w:color w:val="FF0000"/>
          <w:sz w:val="24"/>
          <w:szCs w:val="24"/>
        </w:rPr>
      </w:pPr>
      <w:r w:rsidRPr="00EA5E46">
        <w:rPr>
          <w:color w:val="FF0000"/>
          <w:sz w:val="24"/>
          <w:szCs w:val="24"/>
        </w:rPr>
        <w:t>[Position]</w:t>
      </w:r>
    </w:p>
    <w:p w14:paraId="470C7C56" w14:textId="77777777" w:rsidR="00C932BA" w:rsidRDefault="00C932BA" w:rsidP="00C932BA">
      <w:r>
        <w:t xml:space="preserve"> </w:t>
      </w:r>
    </w:p>
    <w:p w14:paraId="450ACBB4" w14:textId="77777777" w:rsidR="00C932BA" w:rsidRDefault="00C932BA" w:rsidP="00C932BA"/>
    <w:p w14:paraId="57FF28DA" w14:textId="77777777" w:rsidR="00C932BA" w:rsidRDefault="00C932BA" w:rsidP="00C932BA">
      <w:pPr>
        <w:sectPr w:rsidR="00C932BA" w:rsidSect="0017278E">
          <w:pgSz w:w="11906" w:h="16838"/>
          <w:pgMar w:top="1440" w:right="1440" w:bottom="1440" w:left="1440" w:header="708" w:footer="708" w:gutter="0"/>
          <w:cols w:space="708"/>
          <w:titlePg/>
          <w:docGrid w:linePitch="360"/>
        </w:sectPr>
      </w:pPr>
    </w:p>
    <w:p w14:paraId="050C698A" w14:textId="501B4FD1" w:rsidR="00C932BA" w:rsidRDefault="00C932BA" w:rsidP="00C932BA">
      <w:pPr>
        <w:pStyle w:val="Heading4"/>
      </w:pPr>
      <w:bookmarkStart w:id="44" w:name="_Toc168850488"/>
      <w:r>
        <w:lastRenderedPageBreak/>
        <w:t>Complaint Final Response Letter Template</w:t>
      </w:r>
      <w:bookmarkEnd w:id="44"/>
    </w:p>
    <w:p w14:paraId="42D1F671" w14:textId="32901D97" w:rsidR="00777DFF" w:rsidRDefault="00777DFF" w:rsidP="00777DFF">
      <w:pPr>
        <w:rPr>
          <w:lang w:eastAsia="en-GB"/>
        </w:rPr>
      </w:pPr>
    </w:p>
    <w:p w14:paraId="5DCBED37" w14:textId="14546153" w:rsidR="00777DFF" w:rsidRDefault="00777DFF" w:rsidP="00777DFF">
      <w:pPr>
        <w:rPr>
          <w:lang w:eastAsia="en-GB"/>
        </w:rPr>
      </w:pPr>
    </w:p>
    <w:p w14:paraId="04266E32" w14:textId="515E1AC0" w:rsidR="00777DFF" w:rsidRDefault="00777DFF" w:rsidP="00777DFF">
      <w:pPr>
        <w:rPr>
          <w:lang w:eastAsia="en-GB"/>
        </w:rPr>
      </w:pPr>
    </w:p>
    <w:p w14:paraId="2235267F" w14:textId="6C129B71" w:rsidR="00777DFF" w:rsidRDefault="00777DFF" w:rsidP="00777DFF">
      <w:pPr>
        <w:rPr>
          <w:lang w:eastAsia="en-GB"/>
        </w:rPr>
      </w:pPr>
    </w:p>
    <w:p w14:paraId="20E23EEE" w14:textId="2294F420" w:rsidR="00777DFF" w:rsidRDefault="00777DFF" w:rsidP="00777DFF">
      <w:pPr>
        <w:rPr>
          <w:lang w:eastAsia="en-GB"/>
        </w:rPr>
      </w:pPr>
    </w:p>
    <w:p w14:paraId="476623ED" w14:textId="77777777" w:rsidR="00777DFF" w:rsidRDefault="00777DFF" w:rsidP="00777DFF">
      <w:pPr>
        <w:rPr>
          <w:lang w:eastAsia="en-GB"/>
        </w:rPr>
      </w:pPr>
    </w:p>
    <w:p w14:paraId="34442AF5" w14:textId="77777777" w:rsidR="00777DFF" w:rsidRPr="00EA5E46" w:rsidRDefault="00777DFF" w:rsidP="00777DFF">
      <w:pPr>
        <w:rPr>
          <w:rFonts w:cs="Arial"/>
          <w:color w:val="FF0000"/>
          <w:sz w:val="24"/>
        </w:rPr>
      </w:pPr>
      <w:r w:rsidRPr="00EA5E46">
        <w:rPr>
          <w:rFonts w:cs="Arial"/>
          <w:color w:val="FF0000"/>
          <w:sz w:val="24"/>
        </w:rPr>
        <w:t>[Patient Address]</w:t>
      </w:r>
    </w:p>
    <w:p w14:paraId="0AB0B329" w14:textId="77777777" w:rsidR="00777DFF" w:rsidRPr="00EA5E46" w:rsidRDefault="00777DFF" w:rsidP="00777DFF">
      <w:pPr>
        <w:jc w:val="both"/>
        <w:rPr>
          <w:color w:val="FF0000"/>
          <w:sz w:val="24"/>
          <w:szCs w:val="24"/>
        </w:rPr>
      </w:pPr>
      <w:r w:rsidRPr="00EA5E46">
        <w:rPr>
          <w:color w:val="FF0000"/>
          <w:sz w:val="24"/>
          <w:szCs w:val="24"/>
        </w:rPr>
        <w:t>[Date of Correspondence]</w:t>
      </w:r>
    </w:p>
    <w:p w14:paraId="37D5E690" w14:textId="77777777" w:rsidR="00777DFF" w:rsidRDefault="00777DFF" w:rsidP="00777DFF">
      <w:pPr>
        <w:jc w:val="both"/>
        <w:rPr>
          <w:sz w:val="24"/>
          <w:szCs w:val="24"/>
        </w:rPr>
      </w:pPr>
    </w:p>
    <w:p w14:paraId="6FF2C6F7" w14:textId="77777777" w:rsidR="00777DFF" w:rsidRPr="00790371" w:rsidRDefault="00777DFF" w:rsidP="00777DFF">
      <w:pPr>
        <w:jc w:val="both"/>
        <w:rPr>
          <w:sz w:val="24"/>
          <w:szCs w:val="24"/>
        </w:rPr>
      </w:pPr>
      <w:r w:rsidRPr="00790371">
        <w:rPr>
          <w:sz w:val="24"/>
          <w:szCs w:val="24"/>
        </w:rPr>
        <w:t>Dear</w:t>
      </w:r>
      <w:r>
        <w:rPr>
          <w:sz w:val="24"/>
          <w:szCs w:val="24"/>
        </w:rPr>
        <w:t xml:space="preserve"> </w:t>
      </w:r>
      <w:r w:rsidRPr="00EA5E46">
        <w:rPr>
          <w:color w:val="FF0000"/>
          <w:sz w:val="24"/>
          <w:szCs w:val="24"/>
        </w:rPr>
        <w:t>[Patient Name]</w:t>
      </w:r>
    </w:p>
    <w:p w14:paraId="4FC7E3EC" w14:textId="77777777" w:rsidR="00777DFF" w:rsidRPr="00790371" w:rsidRDefault="00777DFF" w:rsidP="00777DFF">
      <w:pPr>
        <w:jc w:val="both"/>
        <w:rPr>
          <w:sz w:val="24"/>
          <w:szCs w:val="24"/>
        </w:rPr>
      </w:pPr>
    </w:p>
    <w:p w14:paraId="427FA7AE" w14:textId="77777777" w:rsidR="00777DFF" w:rsidRDefault="00777DFF" w:rsidP="00777DFF">
      <w:pPr>
        <w:jc w:val="both"/>
        <w:rPr>
          <w:sz w:val="24"/>
          <w:szCs w:val="24"/>
        </w:rPr>
      </w:pPr>
      <w:r w:rsidRPr="00790371">
        <w:rPr>
          <w:sz w:val="24"/>
          <w:szCs w:val="24"/>
        </w:rPr>
        <w:t xml:space="preserve">Thank you for your </w:t>
      </w:r>
      <w:r>
        <w:rPr>
          <w:sz w:val="24"/>
          <w:szCs w:val="24"/>
        </w:rPr>
        <w:t>email</w:t>
      </w:r>
      <w:r w:rsidRPr="00790371">
        <w:rPr>
          <w:sz w:val="24"/>
          <w:szCs w:val="24"/>
        </w:rPr>
        <w:t xml:space="preserve"> regarding your concerns with the service you received. I have fully read your </w:t>
      </w:r>
      <w:r>
        <w:rPr>
          <w:sz w:val="24"/>
          <w:szCs w:val="24"/>
        </w:rPr>
        <w:t>email</w:t>
      </w:r>
      <w:r w:rsidRPr="00790371">
        <w:rPr>
          <w:sz w:val="24"/>
          <w:szCs w:val="24"/>
        </w:rPr>
        <w:t xml:space="preserve"> of complaint dated</w:t>
      </w:r>
      <w:r>
        <w:rPr>
          <w:sz w:val="24"/>
          <w:szCs w:val="24"/>
        </w:rPr>
        <w:t xml:space="preserve"> 20</w:t>
      </w:r>
      <w:r w:rsidRPr="00F37783">
        <w:rPr>
          <w:sz w:val="24"/>
          <w:szCs w:val="24"/>
          <w:vertAlign w:val="superscript"/>
        </w:rPr>
        <w:t>th</w:t>
      </w:r>
      <w:r>
        <w:rPr>
          <w:sz w:val="24"/>
          <w:szCs w:val="24"/>
        </w:rPr>
        <w:t xml:space="preserve"> April 2022. </w:t>
      </w:r>
    </w:p>
    <w:p w14:paraId="4D56175A" w14:textId="77777777" w:rsidR="00777DFF" w:rsidRPr="004F7FF3" w:rsidRDefault="00777DFF" w:rsidP="00777DFF">
      <w:pPr>
        <w:jc w:val="both"/>
        <w:rPr>
          <w:sz w:val="24"/>
          <w:szCs w:val="24"/>
        </w:rPr>
      </w:pPr>
      <w:r w:rsidRPr="004F7FF3">
        <w:rPr>
          <w:sz w:val="24"/>
          <w:szCs w:val="24"/>
        </w:rPr>
        <w:t xml:space="preserve">I appreciate you bringing this to my attention and understand the </w:t>
      </w:r>
      <w:r>
        <w:rPr>
          <w:sz w:val="24"/>
          <w:szCs w:val="24"/>
        </w:rPr>
        <w:t xml:space="preserve">concern this </w:t>
      </w:r>
      <w:r w:rsidRPr="004F7FF3">
        <w:rPr>
          <w:sz w:val="24"/>
          <w:szCs w:val="24"/>
        </w:rPr>
        <w:t xml:space="preserve">may have caused you. </w:t>
      </w:r>
    </w:p>
    <w:p w14:paraId="4BE193C3" w14:textId="77777777" w:rsidR="00777DFF" w:rsidRDefault="00777DFF" w:rsidP="00777DFF">
      <w:pPr>
        <w:jc w:val="both"/>
        <w:rPr>
          <w:sz w:val="24"/>
          <w:szCs w:val="24"/>
        </w:rPr>
      </w:pPr>
      <w:r w:rsidRPr="00CF4601">
        <w:rPr>
          <w:sz w:val="24"/>
          <w:szCs w:val="24"/>
        </w:rPr>
        <w:t xml:space="preserve">You stated that: </w:t>
      </w:r>
    </w:p>
    <w:p w14:paraId="030F5644" w14:textId="77777777" w:rsidR="00777DFF" w:rsidRPr="00EA5E46" w:rsidRDefault="00777DFF" w:rsidP="00777DFF">
      <w:pPr>
        <w:pStyle w:val="ListParagraph"/>
        <w:numPr>
          <w:ilvl w:val="0"/>
          <w:numId w:val="9"/>
        </w:numPr>
        <w:spacing w:after="0" w:line="276" w:lineRule="auto"/>
        <w:rPr>
          <w:rFonts w:eastAsia="Times New Roman"/>
          <w:color w:val="FF0000"/>
          <w:sz w:val="24"/>
          <w:szCs w:val="24"/>
        </w:rPr>
      </w:pPr>
      <w:r w:rsidRPr="00EA5E46">
        <w:rPr>
          <w:color w:val="FF0000"/>
          <w:sz w:val="24"/>
          <w:szCs w:val="24"/>
        </w:rPr>
        <w:t>[summary of patient complaint]</w:t>
      </w:r>
    </w:p>
    <w:p w14:paraId="3BA851AE" w14:textId="77777777" w:rsidR="00777DFF" w:rsidRDefault="00777DFF" w:rsidP="00777DFF">
      <w:pPr>
        <w:rPr>
          <w:rFonts w:eastAsia="Times New Roman"/>
          <w:color w:val="212121"/>
          <w:sz w:val="24"/>
          <w:szCs w:val="24"/>
        </w:rPr>
      </w:pPr>
      <w:r w:rsidRPr="00CF4601">
        <w:rPr>
          <w:rFonts w:eastAsia="Times New Roman"/>
          <w:color w:val="212121"/>
          <w:sz w:val="24"/>
          <w:szCs w:val="24"/>
        </w:rPr>
        <w:t>I regret that your experience of using our services recently has not been to your satisfaction.</w:t>
      </w:r>
    </w:p>
    <w:p w14:paraId="43524D2A" w14:textId="77777777" w:rsidR="00777DFF" w:rsidRPr="00CF4601" w:rsidRDefault="00777DFF" w:rsidP="00777DFF">
      <w:pPr>
        <w:jc w:val="both"/>
        <w:rPr>
          <w:sz w:val="24"/>
          <w:szCs w:val="24"/>
        </w:rPr>
      </w:pPr>
      <w:r w:rsidRPr="004F7FF3">
        <w:rPr>
          <w:sz w:val="24"/>
          <w:szCs w:val="24"/>
        </w:rPr>
        <w:t xml:space="preserve">All our staff are trained to carry out their duties with due care and professionalism and as an organisation Bevan holds the care, </w:t>
      </w:r>
      <w:proofErr w:type="gramStart"/>
      <w:r w:rsidRPr="004F7FF3">
        <w:rPr>
          <w:sz w:val="24"/>
          <w:szCs w:val="24"/>
        </w:rPr>
        <w:t>safety</w:t>
      </w:r>
      <w:proofErr w:type="gramEnd"/>
      <w:r w:rsidRPr="004F7FF3">
        <w:rPr>
          <w:sz w:val="24"/>
          <w:szCs w:val="24"/>
        </w:rPr>
        <w:t xml:space="preserve"> and satisfaction of its patients as its highest priority. I apologise on behalf of all concerned that this has not been your experience on this occasion.</w:t>
      </w:r>
    </w:p>
    <w:p w14:paraId="575CB4E3" w14:textId="77777777" w:rsidR="00777DFF" w:rsidRPr="00514E77" w:rsidRDefault="00777DFF" w:rsidP="00777DFF">
      <w:pPr>
        <w:rPr>
          <w:sz w:val="24"/>
          <w:szCs w:val="24"/>
        </w:rPr>
      </w:pPr>
      <w:r w:rsidRPr="00EA5E46">
        <w:rPr>
          <w:color w:val="FF0000"/>
          <w:sz w:val="24"/>
          <w:szCs w:val="24"/>
        </w:rPr>
        <w:t>[Details of the investigation]</w:t>
      </w:r>
      <w:r w:rsidRPr="00CF4601">
        <w:rPr>
          <w:rFonts w:eastAsia="Times New Roman"/>
          <w:color w:val="212121"/>
          <w:sz w:val="24"/>
          <w:szCs w:val="24"/>
        </w:rPr>
        <w:t xml:space="preserve"> </w:t>
      </w:r>
    </w:p>
    <w:p w14:paraId="44DA5AD8" w14:textId="77777777" w:rsidR="00777DFF" w:rsidRDefault="00777DFF" w:rsidP="00777DFF">
      <w:pPr>
        <w:tabs>
          <w:tab w:val="left" w:pos="2355"/>
        </w:tabs>
        <w:jc w:val="both"/>
        <w:rPr>
          <w:sz w:val="24"/>
          <w:szCs w:val="24"/>
        </w:rPr>
      </w:pPr>
      <w:r w:rsidRPr="00790371">
        <w:rPr>
          <w:sz w:val="24"/>
          <w:szCs w:val="24"/>
        </w:rPr>
        <w:t xml:space="preserve">I trust this addresses the matters you have raised. </w:t>
      </w:r>
      <w:r>
        <w:rPr>
          <w:sz w:val="24"/>
          <w:szCs w:val="24"/>
        </w:rPr>
        <w:t>However, i</w:t>
      </w:r>
      <w:r w:rsidRPr="00294EF2">
        <w:rPr>
          <w:sz w:val="24"/>
          <w:szCs w:val="24"/>
        </w:rPr>
        <w:t>f you still feel the matter remains unresolved to your satisfaction, you can ask the Parliamentary and Health Service Ombudsman (PHSO) for an independent review of your case. Your request should be made within 12 months of your complaint, unless you still have queries you would like to raise with us. The Parliamentary and Health Service Ombudsman is an independent body established to promote improvements in healthcare through the assessment of the performance of those who provide services. You can con</w:t>
      </w:r>
      <w:r>
        <w:rPr>
          <w:sz w:val="24"/>
          <w:szCs w:val="24"/>
        </w:rPr>
        <w:t>tact the Ombudsman as follows:</w:t>
      </w:r>
    </w:p>
    <w:p w14:paraId="1AD848F3" w14:textId="77777777" w:rsidR="00777DFF" w:rsidRPr="00294EF2" w:rsidRDefault="00777DFF" w:rsidP="00777DFF">
      <w:pPr>
        <w:pStyle w:val="ListParagraph"/>
        <w:numPr>
          <w:ilvl w:val="0"/>
          <w:numId w:val="8"/>
        </w:numPr>
        <w:tabs>
          <w:tab w:val="left" w:pos="2355"/>
        </w:tabs>
        <w:spacing w:after="0" w:line="276" w:lineRule="auto"/>
        <w:ind w:left="924" w:hanging="567"/>
        <w:jc w:val="both"/>
        <w:rPr>
          <w:sz w:val="24"/>
          <w:szCs w:val="24"/>
        </w:rPr>
      </w:pPr>
      <w:r w:rsidRPr="00294EF2">
        <w:rPr>
          <w:sz w:val="24"/>
          <w:szCs w:val="24"/>
        </w:rPr>
        <w:t>Visiting www.ombudsman.org.uk</w:t>
      </w:r>
    </w:p>
    <w:p w14:paraId="767364B2" w14:textId="77777777" w:rsidR="00777DFF" w:rsidRPr="00294EF2" w:rsidRDefault="00777DFF" w:rsidP="00777DFF">
      <w:pPr>
        <w:pStyle w:val="ListParagraph"/>
        <w:numPr>
          <w:ilvl w:val="0"/>
          <w:numId w:val="8"/>
        </w:numPr>
        <w:tabs>
          <w:tab w:val="left" w:pos="2355"/>
        </w:tabs>
        <w:spacing w:after="0" w:line="276" w:lineRule="auto"/>
        <w:ind w:left="924" w:hanging="567"/>
        <w:jc w:val="both"/>
        <w:rPr>
          <w:sz w:val="24"/>
          <w:szCs w:val="24"/>
        </w:rPr>
      </w:pPr>
      <w:r w:rsidRPr="00294EF2">
        <w:rPr>
          <w:sz w:val="24"/>
          <w:szCs w:val="24"/>
        </w:rPr>
        <w:t>Calling the complaints helpline on 0345 015 4033 (Mon–Fri 8.30am-5.30pm)</w:t>
      </w:r>
    </w:p>
    <w:p w14:paraId="43EAF960" w14:textId="77777777" w:rsidR="00777DFF" w:rsidRPr="00294EF2" w:rsidRDefault="00777DFF" w:rsidP="00777DFF">
      <w:pPr>
        <w:pStyle w:val="ListParagraph"/>
        <w:numPr>
          <w:ilvl w:val="0"/>
          <w:numId w:val="8"/>
        </w:numPr>
        <w:tabs>
          <w:tab w:val="left" w:pos="2355"/>
        </w:tabs>
        <w:spacing w:after="0" w:line="276" w:lineRule="auto"/>
        <w:ind w:left="924" w:hanging="567"/>
        <w:jc w:val="both"/>
        <w:rPr>
          <w:sz w:val="24"/>
          <w:szCs w:val="24"/>
        </w:rPr>
      </w:pPr>
      <w:r w:rsidRPr="00294EF2">
        <w:rPr>
          <w:sz w:val="24"/>
          <w:szCs w:val="24"/>
        </w:rPr>
        <w:t xml:space="preserve">E-mail address: phso.enquiries@ombudsman.org.uk </w:t>
      </w:r>
    </w:p>
    <w:p w14:paraId="286DA354" w14:textId="77777777" w:rsidR="00777DFF" w:rsidRPr="00294EF2" w:rsidRDefault="00777DFF" w:rsidP="00777DFF">
      <w:pPr>
        <w:pStyle w:val="ListParagraph"/>
        <w:numPr>
          <w:ilvl w:val="0"/>
          <w:numId w:val="8"/>
        </w:numPr>
        <w:tabs>
          <w:tab w:val="left" w:pos="2355"/>
        </w:tabs>
        <w:spacing w:after="0" w:line="276" w:lineRule="auto"/>
        <w:ind w:left="924" w:hanging="567"/>
        <w:jc w:val="both"/>
        <w:rPr>
          <w:sz w:val="24"/>
          <w:szCs w:val="24"/>
        </w:rPr>
      </w:pPr>
      <w:r w:rsidRPr="00294EF2">
        <w:rPr>
          <w:sz w:val="24"/>
          <w:szCs w:val="24"/>
        </w:rPr>
        <w:t xml:space="preserve">Writing to: </w:t>
      </w:r>
    </w:p>
    <w:p w14:paraId="05E2C58E" w14:textId="77777777" w:rsidR="00777DFF" w:rsidRPr="00294EF2" w:rsidRDefault="00777DFF" w:rsidP="00777DFF">
      <w:pPr>
        <w:tabs>
          <w:tab w:val="left" w:pos="2355"/>
        </w:tabs>
        <w:jc w:val="both"/>
        <w:rPr>
          <w:sz w:val="24"/>
          <w:szCs w:val="24"/>
        </w:rPr>
      </w:pPr>
      <w:r w:rsidRPr="00294EF2">
        <w:rPr>
          <w:sz w:val="24"/>
          <w:szCs w:val="24"/>
        </w:rPr>
        <w:lastRenderedPageBreak/>
        <w:t>Parliamentary and Health Service Ombudsman</w:t>
      </w:r>
    </w:p>
    <w:p w14:paraId="67C1853E" w14:textId="77777777" w:rsidR="00777DFF" w:rsidRPr="00294EF2" w:rsidRDefault="00777DFF" w:rsidP="00777DFF">
      <w:pPr>
        <w:tabs>
          <w:tab w:val="left" w:pos="2355"/>
        </w:tabs>
        <w:jc w:val="both"/>
        <w:rPr>
          <w:sz w:val="24"/>
          <w:szCs w:val="24"/>
        </w:rPr>
      </w:pPr>
      <w:r w:rsidRPr="00294EF2">
        <w:rPr>
          <w:sz w:val="24"/>
          <w:szCs w:val="24"/>
        </w:rPr>
        <w:t>Health Service Ombudsman for England</w:t>
      </w:r>
    </w:p>
    <w:p w14:paraId="06217F42" w14:textId="77777777" w:rsidR="00777DFF" w:rsidRPr="00294EF2" w:rsidRDefault="00777DFF" w:rsidP="00777DFF">
      <w:pPr>
        <w:tabs>
          <w:tab w:val="left" w:pos="2355"/>
        </w:tabs>
        <w:jc w:val="both"/>
        <w:rPr>
          <w:sz w:val="24"/>
          <w:szCs w:val="24"/>
        </w:rPr>
      </w:pPr>
      <w:r w:rsidRPr="00294EF2">
        <w:rPr>
          <w:sz w:val="24"/>
          <w:szCs w:val="24"/>
        </w:rPr>
        <w:t>Millbank Tower</w:t>
      </w:r>
    </w:p>
    <w:p w14:paraId="4E1BB163" w14:textId="77777777" w:rsidR="00777DFF" w:rsidRPr="00294EF2" w:rsidRDefault="00777DFF" w:rsidP="00777DFF">
      <w:pPr>
        <w:tabs>
          <w:tab w:val="left" w:pos="2355"/>
        </w:tabs>
        <w:jc w:val="both"/>
        <w:rPr>
          <w:sz w:val="24"/>
          <w:szCs w:val="24"/>
        </w:rPr>
      </w:pPr>
      <w:r w:rsidRPr="00294EF2">
        <w:rPr>
          <w:sz w:val="24"/>
          <w:szCs w:val="24"/>
        </w:rPr>
        <w:t>Millbank</w:t>
      </w:r>
    </w:p>
    <w:p w14:paraId="1770F577" w14:textId="77777777" w:rsidR="00777DFF" w:rsidRPr="00294EF2" w:rsidRDefault="00777DFF" w:rsidP="00777DFF">
      <w:pPr>
        <w:tabs>
          <w:tab w:val="left" w:pos="2355"/>
        </w:tabs>
        <w:jc w:val="both"/>
        <w:rPr>
          <w:sz w:val="24"/>
          <w:szCs w:val="24"/>
        </w:rPr>
      </w:pPr>
      <w:r w:rsidRPr="00294EF2">
        <w:rPr>
          <w:sz w:val="24"/>
          <w:szCs w:val="24"/>
        </w:rPr>
        <w:t>London</w:t>
      </w:r>
    </w:p>
    <w:p w14:paraId="6385892E" w14:textId="77777777" w:rsidR="00777DFF" w:rsidRDefault="00777DFF" w:rsidP="00777DFF">
      <w:pPr>
        <w:tabs>
          <w:tab w:val="left" w:pos="2355"/>
        </w:tabs>
        <w:jc w:val="both"/>
        <w:rPr>
          <w:sz w:val="24"/>
          <w:szCs w:val="24"/>
        </w:rPr>
      </w:pPr>
      <w:r w:rsidRPr="00294EF2">
        <w:rPr>
          <w:sz w:val="24"/>
          <w:szCs w:val="24"/>
        </w:rPr>
        <w:t>SW1P 4QP</w:t>
      </w:r>
    </w:p>
    <w:p w14:paraId="14EC9755" w14:textId="77777777" w:rsidR="00777DFF" w:rsidRPr="00790371" w:rsidRDefault="00777DFF" w:rsidP="00777DFF">
      <w:pPr>
        <w:tabs>
          <w:tab w:val="left" w:pos="2355"/>
        </w:tabs>
        <w:jc w:val="both"/>
        <w:rPr>
          <w:sz w:val="24"/>
          <w:szCs w:val="24"/>
        </w:rPr>
      </w:pPr>
    </w:p>
    <w:p w14:paraId="537667C0" w14:textId="77777777" w:rsidR="00777DFF" w:rsidRPr="00790371" w:rsidRDefault="00777DFF" w:rsidP="00777DFF">
      <w:pPr>
        <w:pStyle w:val="Header"/>
        <w:tabs>
          <w:tab w:val="clear" w:pos="4513"/>
          <w:tab w:val="left" w:pos="4536"/>
          <w:tab w:val="left" w:pos="5103"/>
          <w:tab w:val="left" w:pos="5670"/>
          <w:tab w:val="left" w:pos="6237"/>
          <w:tab w:val="left" w:pos="6804"/>
        </w:tabs>
        <w:rPr>
          <w:rFonts w:ascii="Calibri" w:hAnsi="Calibri" w:cs="Arial"/>
        </w:rPr>
      </w:pPr>
      <w:r w:rsidRPr="00790371">
        <w:rPr>
          <w:rFonts w:ascii="Calibri" w:hAnsi="Calibri" w:cs="Arial"/>
        </w:rPr>
        <w:t>Yours sincerely,</w:t>
      </w:r>
    </w:p>
    <w:p w14:paraId="007722B8" w14:textId="77777777" w:rsidR="00777DFF" w:rsidRPr="00790371" w:rsidRDefault="00777DFF" w:rsidP="00777DFF">
      <w:pPr>
        <w:tabs>
          <w:tab w:val="left" w:pos="2355"/>
        </w:tabs>
        <w:jc w:val="both"/>
        <w:rPr>
          <w:sz w:val="24"/>
          <w:szCs w:val="24"/>
        </w:rPr>
      </w:pPr>
    </w:p>
    <w:p w14:paraId="757BAAE2" w14:textId="77777777" w:rsidR="00777DFF" w:rsidRPr="00EA5E46" w:rsidRDefault="00777DFF" w:rsidP="00777DFF">
      <w:pPr>
        <w:tabs>
          <w:tab w:val="left" w:pos="2355"/>
        </w:tabs>
        <w:jc w:val="both"/>
        <w:rPr>
          <w:color w:val="FF0000"/>
          <w:sz w:val="24"/>
          <w:szCs w:val="24"/>
        </w:rPr>
      </w:pPr>
      <w:r w:rsidRPr="00EA5E46">
        <w:rPr>
          <w:color w:val="FF0000"/>
          <w:sz w:val="24"/>
          <w:szCs w:val="24"/>
        </w:rPr>
        <w:t>[Employee]</w:t>
      </w:r>
    </w:p>
    <w:p w14:paraId="2457893B" w14:textId="77777777" w:rsidR="00777DFF" w:rsidRPr="00EA5E46" w:rsidRDefault="00777DFF" w:rsidP="00777DFF">
      <w:pPr>
        <w:tabs>
          <w:tab w:val="left" w:pos="2355"/>
        </w:tabs>
        <w:jc w:val="both"/>
        <w:rPr>
          <w:color w:val="FF0000"/>
          <w:sz w:val="24"/>
          <w:szCs w:val="24"/>
        </w:rPr>
      </w:pPr>
      <w:r w:rsidRPr="00EA5E46">
        <w:rPr>
          <w:color w:val="FF0000"/>
          <w:sz w:val="24"/>
          <w:szCs w:val="24"/>
        </w:rPr>
        <w:t>[Position]</w:t>
      </w:r>
    </w:p>
    <w:p w14:paraId="6191D473" w14:textId="77777777" w:rsidR="00777DFF" w:rsidRDefault="00777DFF" w:rsidP="00777DFF">
      <w:pPr>
        <w:rPr>
          <w:lang w:eastAsia="en-GB"/>
        </w:rPr>
        <w:sectPr w:rsidR="00777DFF" w:rsidSect="0017278E">
          <w:pgSz w:w="11906" w:h="16838"/>
          <w:pgMar w:top="1440" w:right="1440" w:bottom="1440" w:left="1440" w:header="708" w:footer="708" w:gutter="0"/>
          <w:cols w:space="708"/>
          <w:titlePg/>
          <w:docGrid w:linePitch="360"/>
        </w:sectPr>
      </w:pPr>
    </w:p>
    <w:p w14:paraId="6FEA9B22" w14:textId="3F217F13" w:rsidR="00C932BA" w:rsidRDefault="00C932BA" w:rsidP="00C932BA">
      <w:pPr>
        <w:pStyle w:val="Heading4"/>
      </w:pPr>
      <w:bookmarkStart w:id="45" w:name="_Toc168850489"/>
      <w:r>
        <w:lastRenderedPageBreak/>
        <w:t>Compliments Register</w:t>
      </w:r>
      <w:bookmarkEnd w:id="45"/>
    </w:p>
    <w:p w14:paraId="164E68FB" w14:textId="77777777" w:rsidR="00C932BA" w:rsidRDefault="00C932BA" w:rsidP="00C932BA"/>
    <w:p w14:paraId="591E21F3" w14:textId="6C3068AB" w:rsidR="00C932BA" w:rsidRDefault="00C932BA" w:rsidP="00C932BA">
      <w:r>
        <w:tab/>
      </w:r>
      <w:r>
        <w:tab/>
      </w:r>
      <w:r>
        <w:tab/>
      </w:r>
    </w:p>
    <w:tbl>
      <w:tblPr>
        <w:tblStyle w:val="TableGrid"/>
        <w:tblW w:w="0" w:type="auto"/>
        <w:tblLook w:val="04A0" w:firstRow="1" w:lastRow="0" w:firstColumn="1" w:lastColumn="0" w:noHBand="0" w:noVBand="1"/>
      </w:tblPr>
      <w:tblGrid>
        <w:gridCol w:w="831"/>
        <w:gridCol w:w="1859"/>
        <w:gridCol w:w="4298"/>
        <w:gridCol w:w="2028"/>
      </w:tblGrid>
      <w:tr w:rsidR="00C932BA" w14:paraId="034C0C0A" w14:textId="7AB64AB4" w:rsidTr="00C932BA">
        <w:tc>
          <w:tcPr>
            <w:tcW w:w="846" w:type="dxa"/>
          </w:tcPr>
          <w:p w14:paraId="1DCF92E0" w14:textId="4DCC8C67" w:rsidR="00C932BA" w:rsidRDefault="00C932BA" w:rsidP="00A326A4">
            <w:r>
              <w:t>Date</w:t>
            </w:r>
          </w:p>
        </w:tc>
        <w:tc>
          <w:tcPr>
            <w:tcW w:w="1559" w:type="dxa"/>
          </w:tcPr>
          <w:p w14:paraId="3F426627" w14:textId="400E4DFB" w:rsidR="00C932BA" w:rsidRDefault="00C932BA" w:rsidP="00A326A4">
            <w:r>
              <w:t>Patient Reference/Unique Identifier</w:t>
            </w:r>
          </w:p>
        </w:tc>
        <w:tc>
          <w:tcPr>
            <w:tcW w:w="4527" w:type="dxa"/>
          </w:tcPr>
          <w:p w14:paraId="7155CAA5" w14:textId="3820D1A9" w:rsidR="00C932BA" w:rsidRDefault="00C932BA" w:rsidP="00A326A4">
            <w:r>
              <w:t>Summary of Compliment, including Staff Member's name if mentioned</w:t>
            </w:r>
          </w:p>
        </w:tc>
        <w:tc>
          <w:tcPr>
            <w:tcW w:w="2084" w:type="dxa"/>
          </w:tcPr>
          <w:p w14:paraId="3E5CDF91" w14:textId="182C6135" w:rsidR="00C932BA" w:rsidRDefault="00C932BA" w:rsidP="00A326A4">
            <w:r>
              <w:t>Compliment Passed onto Relevant Staff Member</w:t>
            </w:r>
          </w:p>
        </w:tc>
      </w:tr>
      <w:tr w:rsidR="00C932BA" w14:paraId="7247C3DD" w14:textId="0BF9810A" w:rsidTr="00C932BA">
        <w:tc>
          <w:tcPr>
            <w:tcW w:w="846" w:type="dxa"/>
          </w:tcPr>
          <w:p w14:paraId="177684EC" w14:textId="77777777" w:rsidR="00C932BA" w:rsidRDefault="00C932BA" w:rsidP="00A326A4"/>
        </w:tc>
        <w:tc>
          <w:tcPr>
            <w:tcW w:w="1559" w:type="dxa"/>
          </w:tcPr>
          <w:p w14:paraId="38D6086F" w14:textId="77777777" w:rsidR="00C932BA" w:rsidRDefault="00C932BA" w:rsidP="00A326A4"/>
        </w:tc>
        <w:tc>
          <w:tcPr>
            <w:tcW w:w="4527" w:type="dxa"/>
          </w:tcPr>
          <w:p w14:paraId="060E6BBC" w14:textId="77777777" w:rsidR="00C932BA" w:rsidRDefault="00C932BA" w:rsidP="00A326A4"/>
        </w:tc>
        <w:tc>
          <w:tcPr>
            <w:tcW w:w="2084" w:type="dxa"/>
          </w:tcPr>
          <w:p w14:paraId="7DD81B6B" w14:textId="77777777" w:rsidR="00C932BA" w:rsidRDefault="00C932BA" w:rsidP="00A326A4"/>
        </w:tc>
      </w:tr>
      <w:tr w:rsidR="00C932BA" w14:paraId="35AEC138" w14:textId="66A0E050" w:rsidTr="00C932BA">
        <w:tc>
          <w:tcPr>
            <w:tcW w:w="846" w:type="dxa"/>
          </w:tcPr>
          <w:p w14:paraId="4631FACF" w14:textId="77777777" w:rsidR="00C932BA" w:rsidRDefault="00C932BA" w:rsidP="00A326A4"/>
        </w:tc>
        <w:tc>
          <w:tcPr>
            <w:tcW w:w="1559" w:type="dxa"/>
          </w:tcPr>
          <w:p w14:paraId="066FA50E" w14:textId="77777777" w:rsidR="00C932BA" w:rsidRDefault="00C932BA" w:rsidP="00A326A4"/>
        </w:tc>
        <w:tc>
          <w:tcPr>
            <w:tcW w:w="4527" w:type="dxa"/>
          </w:tcPr>
          <w:p w14:paraId="041BB300" w14:textId="77777777" w:rsidR="00C932BA" w:rsidRDefault="00C932BA" w:rsidP="00A326A4"/>
        </w:tc>
        <w:tc>
          <w:tcPr>
            <w:tcW w:w="2084" w:type="dxa"/>
          </w:tcPr>
          <w:p w14:paraId="44CA546C" w14:textId="77777777" w:rsidR="00C932BA" w:rsidRDefault="00C932BA" w:rsidP="00A326A4"/>
        </w:tc>
      </w:tr>
      <w:tr w:rsidR="00C932BA" w14:paraId="11CD5983" w14:textId="21159AA3" w:rsidTr="00C932BA">
        <w:tc>
          <w:tcPr>
            <w:tcW w:w="846" w:type="dxa"/>
          </w:tcPr>
          <w:p w14:paraId="0C37605B" w14:textId="77777777" w:rsidR="00C932BA" w:rsidRDefault="00C932BA" w:rsidP="00A326A4"/>
        </w:tc>
        <w:tc>
          <w:tcPr>
            <w:tcW w:w="1559" w:type="dxa"/>
          </w:tcPr>
          <w:p w14:paraId="437842D3" w14:textId="77777777" w:rsidR="00C932BA" w:rsidRDefault="00C932BA" w:rsidP="00A326A4"/>
        </w:tc>
        <w:tc>
          <w:tcPr>
            <w:tcW w:w="4527" w:type="dxa"/>
          </w:tcPr>
          <w:p w14:paraId="77A8623B" w14:textId="77777777" w:rsidR="00C932BA" w:rsidRDefault="00C932BA" w:rsidP="00A326A4"/>
        </w:tc>
        <w:tc>
          <w:tcPr>
            <w:tcW w:w="2084" w:type="dxa"/>
          </w:tcPr>
          <w:p w14:paraId="54DA2C2A" w14:textId="77777777" w:rsidR="00C932BA" w:rsidRDefault="00C932BA" w:rsidP="00A326A4"/>
        </w:tc>
      </w:tr>
    </w:tbl>
    <w:p w14:paraId="19DE1B6E" w14:textId="617DB7D6" w:rsidR="00A326A4" w:rsidRDefault="00A326A4" w:rsidP="00A326A4"/>
    <w:sectPr w:rsidR="00A326A4" w:rsidSect="0017278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0BE8" w14:textId="77777777" w:rsidR="00CE2005" w:rsidRDefault="00CE2005" w:rsidP="00C73BDF">
      <w:pPr>
        <w:spacing w:after="0" w:line="240" w:lineRule="auto"/>
      </w:pPr>
      <w:r>
        <w:separator/>
      </w:r>
    </w:p>
  </w:endnote>
  <w:endnote w:type="continuationSeparator" w:id="0">
    <w:p w14:paraId="22A728CD" w14:textId="77777777" w:rsidR="00CE2005" w:rsidRDefault="00CE2005" w:rsidP="00C7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83B5" w14:textId="77777777" w:rsidR="005210FD" w:rsidRDefault="002D64B7" w:rsidP="003E16DE">
    <w:pPr>
      <w:pStyle w:val="Footer"/>
      <w:jc w:val="right"/>
    </w:pPr>
    <w:fldSimple w:instr=" FILENAME \* MERGEFORMAT ">
      <w:r w:rsidR="005210FD">
        <w:rPr>
          <w:noProof/>
        </w:rPr>
        <w:t>Clinical Governance Policy and Procedure - Bevan</w:t>
      </w:r>
    </w:fldSimple>
  </w:p>
  <w:p w14:paraId="47FBC5FF" w14:textId="18722588" w:rsidR="003E16DE" w:rsidRDefault="003E16DE" w:rsidP="003E16DE">
    <w:pPr>
      <w:pStyle w:val="Footer"/>
      <w:jc w:val="right"/>
    </w:pPr>
    <w:r>
      <w:tab/>
      <w:t xml:space="preserve">Page </w:t>
    </w:r>
    <w:sdt>
      <w:sdtPr>
        <w:id w:val="-126170229"/>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p w14:paraId="776868C3" w14:textId="77777777" w:rsidR="003E16DE" w:rsidRDefault="003E1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94B6" w14:textId="3105F922" w:rsidR="00914C45" w:rsidRDefault="00914C45" w:rsidP="00914C4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445" w14:textId="68BD656B" w:rsidR="005210FD" w:rsidRDefault="005210FD" w:rsidP="00914C45">
    <w:pPr>
      <w:pStyle w:val="Footer"/>
    </w:pPr>
  </w:p>
  <w:p w14:paraId="231E76D1" w14:textId="3334F5BA" w:rsidR="0085710D" w:rsidRDefault="0085710D" w:rsidP="003E16DE">
    <w:pPr>
      <w:pStyle w:val="Footer"/>
      <w:jc w:val="right"/>
    </w:pPr>
    <w:r>
      <w:tab/>
      <w:t xml:space="preserve">Page </w:t>
    </w:r>
    <w:sdt>
      <w:sdtPr>
        <w:id w:val="-1863281309"/>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p w14:paraId="62C0E499" w14:textId="77777777" w:rsidR="0085710D" w:rsidRDefault="008571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29C" w14:textId="77777777" w:rsidR="00914C45" w:rsidRDefault="00914C45" w:rsidP="00914C45">
    <w:pPr>
      <w:pStyle w:val="Footer"/>
      <w:jc w:val="right"/>
    </w:pPr>
    <w:r>
      <w:t xml:space="preserve">Page </w:t>
    </w:r>
    <w:sdt>
      <w:sdtPr>
        <w:id w:val="2142688148"/>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3A2E0" w14:textId="77777777" w:rsidR="00CE2005" w:rsidRDefault="00CE2005" w:rsidP="00C73BDF">
      <w:pPr>
        <w:spacing w:after="0" w:line="240" w:lineRule="auto"/>
      </w:pPr>
      <w:r>
        <w:separator/>
      </w:r>
    </w:p>
  </w:footnote>
  <w:footnote w:type="continuationSeparator" w:id="0">
    <w:p w14:paraId="50F8736C" w14:textId="77777777" w:rsidR="00CE2005" w:rsidRDefault="00CE2005" w:rsidP="00C73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D57"/>
    <w:multiLevelType w:val="hybridMultilevel"/>
    <w:tmpl w:val="0742DC6A"/>
    <w:lvl w:ilvl="0" w:tplc="9FBA1D44">
      <w:start w:val="1"/>
      <w:numFmt w:val="decimal"/>
      <w:pStyle w:val="Policysubheader"/>
      <w:lvlText w:val="6.%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E9A4A79"/>
    <w:multiLevelType w:val="hybridMultilevel"/>
    <w:tmpl w:val="947C07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75FB9"/>
    <w:multiLevelType w:val="hybridMultilevel"/>
    <w:tmpl w:val="A3E638A2"/>
    <w:lvl w:ilvl="0" w:tplc="4B928CB0">
      <w:numFmt w:val="bullet"/>
      <w:pStyle w:val="ListParagraph"/>
      <w:lvlText w:val="•"/>
      <w:lvlJc w:val="left"/>
      <w:pPr>
        <w:ind w:left="1440" w:hanging="72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4F0B57"/>
    <w:multiLevelType w:val="hybridMultilevel"/>
    <w:tmpl w:val="59C2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E0C30"/>
    <w:multiLevelType w:val="hybridMultilevel"/>
    <w:tmpl w:val="9A3A2488"/>
    <w:lvl w:ilvl="0" w:tplc="84EE3D12">
      <w:numFmt w:val="bullet"/>
      <w:lvlText w:val="•"/>
      <w:lvlJc w:val="left"/>
      <w:pPr>
        <w:ind w:left="2715" w:hanging="235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A2551"/>
    <w:multiLevelType w:val="hybridMultilevel"/>
    <w:tmpl w:val="61A68F28"/>
    <w:lvl w:ilvl="0" w:tplc="E41CBAC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57E56"/>
    <w:multiLevelType w:val="multilevel"/>
    <w:tmpl w:val="BB1A7498"/>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0575D5"/>
    <w:multiLevelType w:val="hybridMultilevel"/>
    <w:tmpl w:val="9FCE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66FA5"/>
    <w:multiLevelType w:val="hybridMultilevel"/>
    <w:tmpl w:val="48208A6C"/>
    <w:lvl w:ilvl="0" w:tplc="EA9C1454">
      <w:start w:val="1"/>
      <w:numFmt w:val="decimal"/>
      <w:pStyle w:val="Policymainhead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794096">
    <w:abstractNumId w:val="8"/>
  </w:num>
  <w:num w:numId="2" w16cid:durableId="1561601088">
    <w:abstractNumId w:val="0"/>
  </w:num>
  <w:num w:numId="3" w16cid:durableId="1583877122">
    <w:abstractNumId w:val="3"/>
  </w:num>
  <w:num w:numId="4" w16cid:durableId="365372155">
    <w:abstractNumId w:val="6"/>
  </w:num>
  <w:num w:numId="5" w16cid:durableId="744451055">
    <w:abstractNumId w:val="2"/>
  </w:num>
  <w:num w:numId="6" w16cid:durableId="1996953000">
    <w:abstractNumId w:val="5"/>
  </w:num>
  <w:num w:numId="7" w16cid:durableId="1644772538">
    <w:abstractNumId w:val="7"/>
  </w:num>
  <w:num w:numId="8" w16cid:durableId="693918215">
    <w:abstractNumId w:val="4"/>
  </w:num>
  <w:num w:numId="9" w16cid:durableId="15857223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18"/>
    <w:rsid w:val="00020D92"/>
    <w:rsid w:val="00040FD2"/>
    <w:rsid w:val="00064EF4"/>
    <w:rsid w:val="00072E17"/>
    <w:rsid w:val="00077811"/>
    <w:rsid w:val="000D61D2"/>
    <w:rsid w:val="000F0785"/>
    <w:rsid w:val="000F1788"/>
    <w:rsid w:val="00123D95"/>
    <w:rsid w:val="00125575"/>
    <w:rsid w:val="00132A14"/>
    <w:rsid w:val="00136ABF"/>
    <w:rsid w:val="00140C2D"/>
    <w:rsid w:val="00142EA2"/>
    <w:rsid w:val="0016642F"/>
    <w:rsid w:val="0017278E"/>
    <w:rsid w:val="00174CC3"/>
    <w:rsid w:val="001C1C53"/>
    <w:rsid w:val="001F4E13"/>
    <w:rsid w:val="0020007E"/>
    <w:rsid w:val="00201BCE"/>
    <w:rsid w:val="0020541B"/>
    <w:rsid w:val="002D64B7"/>
    <w:rsid w:val="002E1369"/>
    <w:rsid w:val="002E6E31"/>
    <w:rsid w:val="002F1AEB"/>
    <w:rsid w:val="003133CF"/>
    <w:rsid w:val="003820B1"/>
    <w:rsid w:val="003E16DE"/>
    <w:rsid w:val="00443D43"/>
    <w:rsid w:val="00445BDA"/>
    <w:rsid w:val="00470D76"/>
    <w:rsid w:val="00497059"/>
    <w:rsid w:val="004C796F"/>
    <w:rsid w:val="004F4071"/>
    <w:rsid w:val="004F7325"/>
    <w:rsid w:val="005210FD"/>
    <w:rsid w:val="00582DBE"/>
    <w:rsid w:val="005A3B95"/>
    <w:rsid w:val="005C3B36"/>
    <w:rsid w:val="005D4C98"/>
    <w:rsid w:val="005D70CD"/>
    <w:rsid w:val="005E7742"/>
    <w:rsid w:val="00625912"/>
    <w:rsid w:val="00653841"/>
    <w:rsid w:val="00691D07"/>
    <w:rsid w:val="006D42E5"/>
    <w:rsid w:val="006E35AE"/>
    <w:rsid w:val="006F7D5D"/>
    <w:rsid w:val="00756B09"/>
    <w:rsid w:val="00777DFF"/>
    <w:rsid w:val="00784684"/>
    <w:rsid w:val="007913B9"/>
    <w:rsid w:val="007F443A"/>
    <w:rsid w:val="008151E1"/>
    <w:rsid w:val="00820CBC"/>
    <w:rsid w:val="0085710D"/>
    <w:rsid w:val="0089036D"/>
    <w:rsid w:val="008B3827"/>
    <w:rsid w:val="008E2804"/>
    <w:rsid w:val="008E5821"/>
    <w:rsid w:val="00901888"/>
    <w:rsid w:val="00914C45"/>
    <w:rsid w:val="009450B6"/>
    <w:rsid w:val="0095770B"/>
    <w:rsid w:val="0098369A"/>
    <w:rsid w:val="00984431"/>
    <w:rsid w:val="009914FC"/>
    <w:rsid w:val="009A2CEB"/>
    <w:rsid w:val="009C0D55"/>
    <w:rsid w:val="009C3DBB"/>
    <w:rsid w:val="009C4939"/>
    <w:rsid w:val="009D60B9"/>
    <w:rsid w:val="009E7B31"/>
    <w:rsid w:val="00A20B59"/>
    <w:rsid w:val="00A326A4"/>
    <w:rsid w:val="00A666C0"/>
    <w:rsid w:val="00AD1594"/>
    <w:rsid w:val="00AD484D"/>
    <w:rsid w:val="00AF690C"/>
    <w:rsid w:val="00B06E52"/>
    <w:rsid w:val="00B07E15"/>
    <w:rsid w:val="00B20C26"/>
    <w:rsid w:val="00B4105F"/>
    <w:rsid w:val="00B770DD"/>
    <w:rsid w:val="00BA6AFD"/>
    <w:rsid w:val="00BC5999"/>
    <w:rsid w:val="00C0118F"/>
    <w:rsid w:val="00C06F74"/>
    <w:rsid w:val="00C667F9"/>
    <w:rsid w:val="00C66B08"/>
    <w:rsid w:val="00C73BDF"/>
    <w:rsid w:val="00C915A5"/>
    <w:rsid w:val="00C932BA"/>
    <w:rsid w:val="00CE2005"/>
    <w:rsid w:val="00CF4987"/>
    <w:rsid w:val="00D104EC"/>
    <w:rsid w:val="00D87205"/>
    <w:rsid w:val="00DB3EAC"/>
    <w:rsid w:val="00DB6018"/>
    <w:rsid w:val="00DC0C4B"/>
    <w:rsid w:val="00DE2978"/>
    <w:rsid w:val="00E019AD"/>
    <w:rsid w:val="00E11890"/>
    <w:rsid w:val="00E14266"/>
    <w:rsid w:val="00E4273F"/>
    <w:rsid w:val="00E4599C"/>
    <w:rsid w:val="00E72824"/>
    <w:rsid w:val="00E9719E"/>
    <w:rsid w:val="00E97771"/>
    <w:rsid w:val="00EC26C0"/>
    <w:rsid w:val="00EE08AF"/>
    <w:rsid w:val="00EF0F5A"/>
    <w:rsid w:val="00F43E3D"/>
    <w:rsid w:val="00F64378"/>
    <w:rsid w:val="00FA3D19"/>
    <w:rsid w:val="00FA5BAA"/>
    <w:rsid w:val="00FB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3CB57"/>
  <w15:chartTrackingRefBased/>
  <w15:docId w15:val="{3475BCEF-280F-4F59-B23F-6F83B3FE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6DE"/>
    <w:pPr>
      <w:spacing w:before="240" w:after="0"/>
      <w:ind w:left="360" w:hanging="360"/>
      <w:outlineLvl w:val="0"/>
    </w:pPr>
    <w:rPr>
      <w:b/>
      <w:bCs/>
      <w:sz w:val="24"/>
      <w:szCs w:val="24"/>
      <w:lang w:eastAsia="en-GB"/>
    </w:rPr>
  </w:style>
  <w:style w:type="paragraph" w:styleId="Heading2">
    <w:name w:val="heading 2"/>
    <w:basedOn w:val="Heading1"/>
    <w:next w:val="Normal"/>
    <w:link w:val="Heading2Char"/>
    <w:uiPriority w:val="9"/>
    <w:unhideWhenUsed/>
    <w:qFormat/>
    <w:rsid w:val="003E16DE"/>
    <w:pPr>
      <w:numPr>
        <w:numId w:val="4"/>
      </w:numPr>
      <w:outlineLvl w:val="1"/>
    </w:pPr>
  </w:style>
  <w:style w:type="paragraph" w:styleId="Heading3">
    <w:name w:val="heading 3"/>
    <w:basedOn w:val="Heading2"/>
    <w:next w:val="Normal"/>
    <w:link w:val="Heading3Char"/>
    <w:uiPriority w:val="9"/>
    <w:unhideWhenUsed/>
    <w:qFormat/>
    <w:rsid w:val="003E16DE"/>
    <w:pPr>
      <w:numPr>
        <w:ilvl w:val="1"/>
      </w:numPr>
      <w:outlineLvl w:val="2"/>
    </w:pPr>
  </w:style>
  <w:style w:type="paragraph" w:styleId="Heading4">
    <w:name w:val="heading 4"/>
    <w:basedOn w:val="Heading3"/>
    <w:next w:val="Normal"/>
    <w:link w:val="Heading4Char"/>
    <w:uiPriority w:val="9"/>
    <w:unhideWhenUsed/>
    <w:qFormat/>
    <w:rsid w:val="00B770DD"/>
    <w:pPr>
      <w:outlineLvl w:val="3"/>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3DBB"/>
    <w:pPr>
      <w:numPr>
        <w:numId w:val="5"/>
      </w:numPr>
      <w:contextualSpacing/>
    </w:pPr>
    <w:rPr>
      <w:lang w:eastAsia="en-GB"/>
    </w:rPr>
  </w:style>
  <w:style w:type="paragraph" w:styleId="Header">
    <w:name w:val="header"/>
    <w:basedOn w:val="Normal"/>
    <w:link w:val="HeaderChar"/>
    <w:unhideWhenUsed/>
    <w:rsid w:val="00C73BDF"/>
    <w:pPr>
      <w:tabs>
        <w:tab w:val="center" w:pos="4513"/>
        <w:tab w:val="right" w:pos="9026"/>
      </w:tabs>
      <w:spacing w:after="0" w:line="240" w:lineRule="auto"/>
    </w:pPr>
  </w:style>
  <w:style w:type="character" w:customStyle="1" w:styleId="HeaderChar">
    <w:name w:val="Header Char"/>
    <w:basedOn w:val="DefaultParagraphFont"/>
    <w:link w:val="Header"/>
    <w:rsid w:val="00C73BDF"/>
  </w:style>
  <w:style w:type="paragraph" w:styleId="Footer">
    <w:name w:val="footer"/>
    <w:basedOn w:val="Normal"/>
    <w:link w:val="FooterChar"/>
    <w:uiPriority w:val="99"/>
    <w:unhideWhenUsed/>
    <w:rsid w:val="00C73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BDF"/>
  </w:style>
  <w:style w:type="paragraph" w:customStyle="1" w:styleId="Policysubheader">
    <w:name w:val="Policy subheader"/>
    <w:basedOn w:val="Normal"/>
    <w:link w:val="PolicysubheaderChar"/>
    <w:rsid w:val="00E97771"/>
    <w:pPr>
      <w:numPr>
        <w:numId w:val="2"/>
      </w:numPr>
      <w:spacing w:before="240" w:after="0"/>
    </w:pPr>
    <w:rPr>
      <w:b/>
      <w:bCs/>
      <w:sz w:val="24"/>
      <w:szCs w:val="24"/>
    </w:rPr>
  </w:style>
  <w:style w:type="paragraph" w:customStyle="1" w:styleId="Policymaintext">
    <w:name w:val="Policy main text"/>
    <w:basedOn w:val="Normal"/>
    <w:link w:val="PolicymaintextChar"/>
    <w:rsid w:val="00F43E3D"/>
    <w:pPr>
      <w:spacing w:before="240" w:after="0"/>
      <w:jc w:val="both"/>
    </w:pPr>
    <w:rPr>
      <w:sz w:val="24"/>
      <w:szCs w:val="24"/>
    </w:rPr>
  </w:style>
  <w:style w:type="character" w:customStyle="1" w:styleId="PolicysubheaderChar">
    <w:name w:val="Policy subheader Char"/>
    <w:basedOn w:val="DefaultParagraphFont"/>
    <w:link w:val="Policysubheader"/>
    <w:rsid w:val="00E97771"/>
    <w:rPr>
      <w:b/>
      <w:bCs/>
      <w:sz w:val="24"/>
      <w:szCs w:val="24"/>
    </w:rPr>
  </w:style>
  <w:style w:type="paragraph" w:customStyle="1" w:styleId="Policymainheader">
    <w:name w:val="Policy main header"/>
    <w:basedOn w:val="ListParagraph"/>
    <w:link w:val="PolicymainheaderChar"/>
    <w:rsid w:val="009914FC"/>
    <w:pPr>
      <w:numPr>
        <w:numId w:val="1"/>
      </w:numPr>
      <w:spacing w:before="240" w:after="0"/>
      <w:ind w:left="714" w:hanging="357"/>
      <w:contextualSpacing w:val="0"/>
    </w:pPr>
    <w:rPr>
      <w:b/>
      <w:bCs/>
      <w:sz w:val="24"/>
      <w:szCs w:val="24"/>
    </w:rPr>
  </w:style>
  <w:style w:type="character" w:customStyle="1" w:styleId="PolicymaintextChar">
    <w:name w:val="Policy main text Char"/>
    <w:basedOn w:val="DefaultParagraphFont"/>
    <w:link w:val="Policymaintext"/>
    <w:rsid w:val="00F43E3D"/>
    <w:rPr>
      <w:sz w:val="24"/>
      <w:szCs w:val="24"/>
    </w:rPr>
  </w:style>
  <w:style w:type="character" w:customStyle="1" w:styleId="ListParagraphChar">
    <w:name w:val="List Paragraph Char"/>
    <w:basedOn w:val="DefaultParagraphFont"/>
    <w:link w:val="ListParagraph"/>
    <w:uiPriority w:val="34"/>
    <w:rsid w:val="009C3DBB"/>
    <w:rPr>
      <w:lang w:eastAsia="en-GB"/>
    </w:rPr>
  </w:style>
  <w:style w:type="character" w:customStyle="1" w:styleId="PolicymainheaderChar">
    <w:name w:val="Policy main header Char"/>
    <w:basedOn w:val="ListParagraphChar"/>
    <w:link w:val="Policymainheader"/>
    <w:rsid w:val="009914FC"/>
    <w:rPr>
      <w:b/>
      <w:bCs/>
      <w:sz w:val="24"/>
      <w:szCs w:val="24"/>
      <w:lang w:eastAsia="en-GB"/>
    </w:rPr>
  </w:style>
  <w:style w:type="character" w:customStyle="1" w:styleId="Heading1Char">
    <w:name w:val="Heading 1 Char"/>
    <w:basedOn w:val="DefaultParagraphFont"/>
    <w:link w:val="Heading1"/>
    <w:uiPriority w:val="9"/>
    <w:rsid w:val="003E16DE"/>
    <w:rPr>
      <w:b/>
      <w:bCs/>
      <w:sz w:val="24"/>
      <w:szCs w:val="24"/>
      <w:lang w:eastAsia="en-GB"/>
    </w:rPr>
  </w:style>
  <w:style w:type="paragraph" w:styleId="TOCHeading">
    <w:name w:val="TOC Heading"/>
    <w:basedOn w:val="Heading1"/>
    <w:next w:val="Normal"/>
    <w:uiPriority w:val="39"/>
    <w:unhideWhenUsed/>
    <w:qFormat/>
    <w:rsid w:val="00123D95"/>
    <w:pPr>
      <w:outlineLvl w:val="9"/>
    </w:pPr>
  </w:style>
  <w:style w:type="paragraph" w:styleId="TOC2">
    <w:name w:val="toc 2"/>
    <w:basedOn w:val="Normal"/>
    <w:next w:val="Normal"/>
    <w:autoRedefine/>
    <w:uiPriority w:val="39"/>
    <w:unhideWhenUsed/>
    <w:rsid w:val="00123D95"/>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123D95"/>
    <w:pPr>
      <w:spacing w:after="100"/>
    </w:pPr>
    <w:rPr>
      <w:rFonts w:eastAsiaTheme="minorEastAsia" w:cs="Times New Roman"/>
      <w:lang w:eastAsia="en-GB"/>
    </w:rPr>
  </w:style>
  <w:style w:type="paragraph" w:styleId="TOC3">
    <w:name w:val="toc 3"/>
    <w:basedOn w:val="Normal"/>
    <w:next w:val="Normal"/>
    <w:autoRedefine/>
    <w:uiPriority w:val="39"/>
    <w:unhideWhenUsed/>
    <w:rsid w:val="00123D95"/>
    <w:pPr>
      <w:spacing w:after="100"/>
      <w:ind w:left="440"/>
    </w:pPr>
    <w:rPr>
      <w:rFonts w:eastAsiaTheme="minorEastAsia" w:cs="Times New Roman"/>
      <w:lang w:eastAsia="en-GB"/>
    </w:rPr>
  </w:style>
  <w:style w:type="paragraph" w:styleId="NoSpacing">
    <w:name w:val="No Spacing"/>
    <w:uiPriority w:val="1"/>
    <w:qFormat/>
    <w:rsid w:val="00123D95"/>
    <w:pPr>
      <w:spacing w:after="0" w:line="240" w:lineRule="auto"/>
    </w:pPr>
  </w:style>
  <w:style w:type="character" w:styleId="Hyperlink">
    <w:name w:val="Hyperlink"/>
    <w:basedOn w:val="DefaultParagraphFont"/>
    <w:uiPriority w:val="99"/>
    <w:unhideWhenUsed/>
    <w:rsid w:val="00123D95"/>
    <w:rPr>
      <w:color w:val="0563C1" w:themeColor="hyperlink"/>
      <w:u w:val="single"/>
    </w:rPr>
  </w:style>
  <w:style w:type="character" w:customStyle="1" w:styleId="Heading2Char">
    <w:name w:val="Heading 2 Char"/>
    <w:basedOn w:val="DefaultParagraphFont"/>
    <w:link w:val="Heading2"/>
    <w:uiPriority w:val="9"/>
    <w:rsid w:val="003E16DE"/>
    <w:rPr>
      <w:b/>
      <w:bCs/>
      <w:sz w:val="24"/>
      <w:szCs w:val="24"/>
      <w:lang w:eastAsia="en-GB"/>
    </w:rPr>
  </w:style>
  <w:style w:type="character" w:customStyle="1" w:styleId="Heading3Char">
    <w:name w:val="Heading 3 Char"/>
    <w:basedOn w:val="DefaultParagraphFont"/>
    <w:link w:val="Heading3"/>
    <w:uiPriority w:val="9"/>
    <w:rsid w:val="003E16DE"/>
    <w:rPr>
      <w:b/>
      <w:bCs/>
      <w:sz w:val="24"/>
      <w:szCs w:val="24"/>
      <w:lang w:eastAsia="en-GB"/>
    </w:rPr>
  </w:style>
  <w:style w:type="character" w:customStyle="1" w:styleId="Heading4Char">
    <w:name w:val="Heading 4 Char"/>
    <w:basedOn w:val="DefaultParagraphFont"/>
    <w:link w:val="Heading4"/>
    <w:uiPriority w:val="9"/>
    <w:rsid w:val="00B770DD"/>
    <w:rPr>
      <w:sz w:val="24"/>
      <w:szCs w:val="24"/>
      <w:lang w:eastAsia="en-GB"/>
    </w:rPr>
  </w:style>
  <w:style w:type="paragraph" w:styleId="TOC4">
    <w:name w:val="toc 4"/>
    <w:basedOn w:val="Normal"/>
    <w:next w:val="Normal"/>
    <w:autoRedefine/>
    <w:uiPriority w:val="39"/>
    <w:unhideWhenUsed/>
    <w:rsid w:val="003820B1"/>
    <w:pPr>
      <w:spacing w:after="100"/>
      <w:ind w:left="660"/>
    </w:pPr>
  </w:style>
  <w:style w:type="character" w:styleId="Strong">
    <w:name w:val="Strong"/>
    <w:uiPriority w:val="22"/>
    <w:qFormat/>
    <w:rsid w:val="00B770DD"/>
    <w:rPr>
      <w:b w:val="0"/>
    </w:rPr>
  </w:style>
  <w:style w:type="character" w:styleId="UnresolvedMention">
    <w:name w:val="Unresolved Mention"/>
    <w:basedOn w:val="DefaultParagraphFont"/>
    <w:uiPriority w:val="99"/>
    <w:semiHidden/>
    <w:unhideWhenUsed/>
    <w:rsid w:val="00CF4987"/>
    <w:rPr>
      <w:color w:val="605E5C"/>
      <w:shd w:val="clear" w:color="auto" w:fill="E1DFDD"/>
    </w:rPr>
  </w:style>
  <w:style w:type="character" w:styleId="CommentReference">
    <w:name w:val="annotation reference"/>
    <w:basedOn w:val="DefaultParagraphFont"/>
    <w:uiPriority w:val="99"/>
    <w:semiHidden/>
    <w:unhideWhenUsed/>
    <w:rsid w:val="00625912"/>
    <w:rPr>
      <w:sz w:val="16"/>
      <w:szCs w:val="16"/>
    </w:rPr>
  </w:style>
  <w:style w:type="paragraph" w:styleId="CommentText">
    <w:name w:val="annotation text"/>
    <w:basedOn w:val="Normal"/>
    <w:link w:val="CommentTextChar"/>
    <w:uiPriority w:val="99"/>
    <w:semiHidden/>
    <w:unhideWhenUsed/>
    <w:rsid w:val="00625912"/>
    <w:pPr>
      <w:spacing w:line="240" w:lineRule="auto"/>
    </w:pPr>
    <w:rPr>
      <w:sz w:val="20"/>
      <w:szCs w:val="20"/>
    </w:rPr>
  </w:style>
  <w:style w:type="character" w:customStyle="1" w:styleId="CommentTextChar">
    <w:name w:val="Comment Text Char"/>
    <w:basedOn w:val="DefaultParagraphFont"/>
    <w:link w:val="CommentText"/>
    <w:uiPriority w:val="99"/>
    <w:semiHidden/>
    <w:rsid w:val="00625912"/>
    <w:rPr>
      <w:sz w:val="20"/>
      <w:szCs w:val="20"/>
    </w:rPr>
  </w:style>
  <w:style w:type="character" w:styleId="FollowedHyperlink">
    <w:name w:val="FollowedHyperlink"/>
    <w:basedOn w:val="DefaultParagraphFont"/>
    <w:uiPriority w:val="99"/>
    <w:semiHidden/>
    <w:unhideWhenUsed/>
    <w:rsid w:val="002E1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advice/employment/gp-practices/service-provision/nhs-complaints-procedure" TargetMode="External"/><Relationship Id="rId18" Type="http://schemas.openxmlformats.org/officeDocument/2006/relationships/hyperlink" Target="https://www.nhs.uk/using-the-nhs/about-the-nhs/friends-and-family-test-fft/" TargetMode="External"/><Relationship Id="rId26" Type="http://schemas.openxmlformats.org/officeDocument/2006/relationships/hyperlink" Target="https://www.ombudsman.org.uk/about-us/our-principles/principles-good-complaint-handling" TargetMode="External"/><Relationship Id="rId39" Type="http://schemas.openxmlformats.org/officeDocument/2006/relationships/fontTable" Target="fontTable.xml"/><Relationship Id="rId21" Type="http://schemas.openxmlformats.org/officeDocument/2006/relationships/hyperlink" Target="https://www.ombudsman.org.uk/making-complaint/before-you-come-to-us" TargetMode="External"/><Relationship Id="rId34" Type="http://schemas.openxmlformats.org/officeDocument/2006/relationships/hyperlink" Target="https://www.england.nhs.uk/fft/friends-and-family-test-development-project-2018-19/faqs/" TargetMode="External"/><Relationship Id="rId7" Type="http://schemas.openxmlformats.org/officeDocument/2006/relationships/endnotes" Target="endnotes.xml"/><Relationship Id="rId12" Type="http://schemas.openxmlformats.org/officeDocument/2006/relationships/hyperlink" Target="https://www.nhs.uk/common-health-questions/nhs-services-and-treatments/what-is-pals-patient-advice-and-liaison-service/" TargetMode="External"/><Relationship Id="rId17" Type="http://schemas.openxmlformats.org/officeDocument/2006/relationships/hyperlink" Target="https://www.england.nhs.uk/publication/assurance-of-good-complaints-handling-for-primary-care-a-toolkit-for-commissioners/" TargetMode="External"/><Relationship Id="rId25" Type="http://schemas.openxmlformats.org/officeDocument/2006/relationships/hyperlink" Target="https://www.bma.org.uk/advice/employment/gp-practices/service-provision/nhs-complaints-procedure" TargetMode="External"/><Relationship Id="rId33" Type="http://schemas.openxmlformats.org/officeDocument/2006/relationships/hyperlink" Target="https://www.england.nhs.uk/fft/fft-submission/"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wyicb.pals@nhs.net" TargetMode="External"/><Relationship Id="rId20" Type="http://schemas.openxmlformats.org/officeDocument/2006/relationships/hyperlink" Target="https://www.england.nhs.uk/publication/nhs-england-complaints-policy/" TargetMode="External"/><Relationship Id="rId29" Type="http://schemas.openxmlformats.org/officeDocument/2006/relationships/hyperlink" Target="https://www.healthwatch.co.uk/report/2014-10-14/suffering-si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gmc-uk.org/-/media/documents/DC6512_Who_to_complain_to___England.pdf_57957369.pdf" TargetMode="External"/><Relationship Id="rId32" Type="http://schemas.openxmlformats.org/officeDocument/2006/relationships/hyperlink" Target="https://digital.nhs.uk/data-and-information/data-collections-and-data-sets/data-collections/primary-care-gp-and-dental-complaints-collection-ko41b" TargetMode="External"/><Relationship Id="rId37" Type="http://schemas.openxmlformats.org/officeDocument/2006/relationships/hyperlink" Target="https://www.youtube.com/watch?v=9zMXee9Pjn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gland.nhs.uk/wp-content/uploads/2015/11/ccc-toolkit-primary-care.pdf" TargetMode="External"/><Relationship Id="rId23" Type="http://schemas.openxmlformats.org/officeDocument/2006/relationships/hyperlink" Target="https://www.gmc-uk.org/-/media/documents/Vexatious_complaints_final_March_2017.pdf_69839920.pdf" TargetMode="External"/><Relationship Id="rId28" Type="http://schemas.openxmlformats.org/officeDocument/2006/relationships/hyperlink" Target="https://www.cqc.org.uk/guidance-providers/gps/nigels-surgery-35-fundamental-standards-care" TargetMode="External"/><Relationship Id="rId36" Type="http://schemas.openxmlformats.org/officeDocument/2006/relationships/hyperlink" Target="https://www.youtube.com/watch?v=CHelGIv4sdg" TargetMode="External"/><Relationship Id="rId10" Type="http://schemas.openxmlformats.org/officeDocument/2006/relationships/footer" Target="footer2.xml"/><Relationship Id="rId19" Type="http://schemas.openxmlformats.org/officeDocument/2006/relationships/hyperlink" Target="https://www.ombudsman.org.uk/making-complaint/how-we-deal-complaints" TargetMode="External"/><Relationship Id="rId31" Type="http://schemas.openxmlformats.org/officeDocument/2006/relationships/hyperlink" Target="https://webarchive.nationalarchives.gov.uk/20130104224337/http://www.dh.gov.uk/prod_consum_dh/groups/dh_digitalassets/documents/digitalasset/dh_09543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mbudsman.org.uk/" TargetMode="External"/><Relationship Id="rId22" Type="http://schemas.openxmlformats.org/officeDocument/2006/relationships/hyperlink" Target="https://www.nhs.uk/using-the-nhs/about-the-nhs/how-to-complain-to-the-nhs/" TargetMode="External"/><Relationship Id="rId27" Type="http://schemas.openxmlformats.org/officeDocument/2006/relationships/hyperlink" Target="https://www.cqc.org.uk/guidance-providers/regulations-enforcement/regulation-16-receiving-acting-complaints" TargetMode="External"/><Relationship Id="rId30" Type="http://schemas.openxmlformats.org/officeDocument/2006/relationships/hyperlink" Target="https://www.healthwatch.co.uk/report/2014-11-20/my-expectations-raising-concerns-and-complaints" TargetMode="External"/><Relationship Id="rId35" Type="http://schemas.openxmlformats.org/officeDocument/2006/relationships/hyperlink" Target="https://www.patients-association.org.uk/complaints-managemen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70E5-4954-444E-83CF-3DF992D9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7259</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Sidebottom Mathew</dc:creator>
  <cp:keywords/>
  <dc:description/>
  <cp:lastModifiedBy>Malam Nathaniel</cp:lastModifiedBy>
  <cp:revision>8</cp:revision>
  <dcterms:created xsi:type="dcterms:W3CDTF">2023-01-21T19:56:00Z</dcterms:created>
  <dcterms:modified xsi:type="dcterms:W3CDTF">2024-06-09T17:34:00Z</dcterms:modified>
</cp:coreProperties>
</file>