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43A9" w14:textId="77777777" w:rsidR="006E67B9" w:rsidRDefault="00945EBF">
      <w:pPr>
        <w:jc w:val="center"/>
        <w:rPr>
          <w:b/>
          <w:sz w:val="44"/>
          <w:szCs w:val="44"/>
        </w:rPr>
      </w:pPr>
      <w:r>
        <w:rPr>
          <w:b/>
          <w:noProof/>
          <w:sz w:val="44"/>
          <w:szCs w:val="44"/>
          <w:lang w:eastAsia="en-GB"/>
        </w:rPr>
        <mc:AlternateContent>
          <mc:Choice Requires="wpg">
            <w:drawing>
              <wp:inline distT="0" distB="0" distL="0" distR="0" wp14:anchorId="0E663B1A" wp14:editId="02F60634">
                <wp:extent cx="1380226" cy="1045886"/>
                <wp:effectExtent l="0" t="0" r="0"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letree Logo.JPG"/>
                        <pic:cNvPicPr>
                          <a:picLocks noChangeAspect="1"/>
                        </pic:cNvPicPr>
                      </pic:nvPicPr>
                      <pic:blipFill>
                        <a:blip r:embed="rId7"/>
                        <a:stretch/>
                      </pic:blipFill>
                      <pic:spPr bwMode="auto">
                        <a:xfrm>
                          <a:off x="0" y="0"/>
                          <a:ext cx="1382364" cy="104750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08.7pt;height:82.4pt;" stroked="false">
                <v:path textboxrect="0,0,0,0"/>
                <v:imagedata r:id="rId10" o:title=""/>
              </v:shape>
            </w:pict>
          </mc:Fallback>
        </mc:AlternateContent>
      </w:r>
    </w:p>
    <w:p w14:paraId="41047EFD" w14:textId="77777777" w:rsidR="006E67B9" w:rsidRDefault="00945EBF">
      <w:pPr>
        <w:jc w:val="center"/>
        <w:rPr>
          <w:rFonts w:ascii="Arial" w:hAnsi="Arial" w:cs="Arial"/>
          <w:b/>
          <w:sz w:val="28"/>
          <w:szCs w:val="28"/>
        </w:rPr>
      </w:pPr>
      <w:r>
        <w:rPr>
          <w:rFonts w:ascii="Arial" w:hAnsi="Arial" w:cs="Arial"/>
          <w:b/>
          <w:sz w:val="28"/>
          <w:szCs w:val="28"/>
        </w:rPr>
        <w:t>TRAVEL VACCINATIONS</w:t>
      </w:r>
    </w:p>
    <w:p w14:paraId="64888C85" w14:textId="77777777" w:rsidR="006E67B9" w:rsidRDefault="00945EBF">
      <w:pPr>
        <w:shd w:val="clear" w:color="auto" w:fill="FFFFFF"/>
        <w:spacing w:before="100" w:beforeAutospacing="1" w:after="100" w:afterAutospacing="1" w:line="336" w:lineRule="atLeast"/>
        <w:rPr>
          <w:rFonts w:ascii="Arial" w:eastAsia="Times New Roman" w:hAnsi="Arial" w:cs="Arial"/>
          <w:sz w:val="28"/>
          <w:szCs w:val="28"/>
          <w:lang w:val="en" w:eastAsia="en-GB"/>
        </w:rPr>
      </w:pPr>
      <w:r>
        <w:rPr>
          <w:rFonts w:ascii="Arial" w:eastAsia="Times New Roman" w:hAnsi="Arial" w:cs="Arial"/>
          <w:sz w:val="28"/>
          <w:szCs w:val="28"/>
          <w:lang w:val="en" w:eastAsia="en-GB"/>
        </w:rPr>
        <w:t>You don’t always need vaccinations if you are travelling abroad. It will depend on where and when you are travelling and what activities you plan to do. For more information please visit:</w:t>
      </w:r>
    </w:p>
    <w:p w14:paraId="6583B7A3" w14:textId="77777777" w:rsidR="006E67B9" w:rsidRDefault="00945EBF">
      <w:pPr>
        <w:numPr>
          <w:ilvl w:val="0"/>
          <w:numId w:val="1"/>
        </w:numPr>
        <w:shd w:val="clear" w:color="auto" w:fill="FFFFFF"/>
        <w:spacing w:before="72" w:after="72" w:line="240" w:lineRule="auto"/>
        <w:ind w:left="480" w:right="480"/>
        <w:rPr>
          <w:rFonts w:ascii="Arial" w:eastAsia="Times New Roman" w:hAnsi="Arial" w:cs="Arial"/>
          <w:sz w:val="28"/>
          <w:szCs w:val="28"/>
          <w:lang w:val="en" w:eastAsia="en-GB"/>
        </w:rPr>
      </w:pPr>
      <w:r>
        <w:rPr>
          <w:rFonts w:ascii="Arial" w:eastAsia="Times New Roman" w:hAnsi="Arial" w:cs="Arial"/>
          <w:sz w:val="28"/>
          <w:szCs w:val="28"/>
          <w:lang w:val="en" w:eastAsia="en-GB"/>
        </w:rPr>
        <w:t xml:space="preserve">Fit for Travel  - </w:t>
      </w:r>
      <w:hyperlink r:id="rId11" w:history="1">
        <w:r>
          <w:rPr>
            <w:rStyle w:val="Hyperlink"/>
            <w:rFonts w:ascii="Arial" w:eastAsia="Times New Roman" w:hAnsi="Arial" w:cs="Arial"/>
            <w:color w:val="auto"/>
            <w:sz w:val="28"/>
            <w:szCs w:val="28"/>
            <w:lang w:val="en" w:eastAsia="en-GB"/>
          </w:rPr>
          <w:t>www.fitfortravel.nhs.uk</w:t>
        </w:r>
      </w:hyperlink>
      <w:r>
        <w:rPr>
          <w:rFonts w:ascii="Arial" w:eastAsia="Times New Roman" w:hAnsi="Arial" w:cs="Arial"/>
          <w:sz w:val="28"/>
          <w:szCs w:val="28"/>
          <w:lang w:val="en" w:eastAsia="en-GB"/>
        </w:rPr>
        <w:t xml:space="preserve"> </w:t>
      </w:r>
    </w:p>
    <w:p w14:paraId="0928C295" w14:textId="77777777" w:rsidR="006E67B9" w:rsidRDefault="00945EBF">
      <w:pPr>
        <w:numPr>
          <w:ilvl w:val="0"/>
          <w:numId w:val="1"/>
        </w:numPr>
        <w:shd w:val="clear" w:color="auto" w:fill="FFFFFF"/>
        <w:spacing w:before="72" w:after="120" w:line="240" w:lineRule="auto"/>
        <w:ind w:left="480" w:right="480"/>
        <w:rPr>
          <w:rFonts w:ascii="Arial" w:eastAsia="Times New Roman" w:hAnsi="Arial" w:cs="Arial"/>
          <w:sz w:val="28"/>
          <w:szCs w:val="28"/>
          <w:lang w:val="en" w:eastAsia="en-GB"/>
        </w:rPr>
      </w:pPr>
      <w:r>
        <w:rPr>
          <w:rFonts w:ascii="Arial" w:eastAsia="Times New Roman" w:hAnsi="Arial" w:cs="Arial"/>
          <w:sz w:val="28"/>
          <w:szCs w:val="28"/>
          <w:lang w:val="en" w:eastAsia="en-GB"/>
        </w:rPr>
        <w:t xml:space="preserve">National Travel Health Network and Centre  - </w:t>
      </w:r>
      <w:hyperlink r:id="rId12" w:history="1">
        <w:r>
          <w:rPr>
            <w:rStyle w:val="Hyperlink"/>
            <w:rFonts w:ascii="Arial" w:eastAsia="Times New Roman" w:hAnsi="Arial" w:cs="Arial"/>
            <w:color w:val="auto"/>
            <w:sz w:val="28"/>
            <w:szCs w:val="28"/>
            <w:lang w:val="en" w:eastAsia="en-GB"/>
          </w:rPr>
          <w:t>www.nathnac.org</w:t>
        </w:r>
      </w:hyperlink>
      <w:r>
        <w:rPr>
          <w:rFonts w:ascii="Arial" w:eastAsia="Times New Roman" w:hAnsi="Arial" w:cs="Arial"/>
          <w:sz w:val="28"/>
          <w:szCs w:val="28"/>
          <w:lang w:val="en" w:eastAsia="en-GB"/>
        </w:rPr>
        <w:t xml:space="preserve"> </w:t>
      </w:r>
    </w:p>
    <w:tbl>
      <w:tblPr>
        <w:tblStyle w:val="TableGrid"/>
        <w:tblW w:w="0" w:type="auto"/>
        <w:tblLook w:val="04A0" w:firstRow="1" w:lastRow="0" w:firstColumn="1" w:lastColumn="0" w:noHBand="0" w:noVBand="1"/>
      </w:tblPr>
      <w:tblGrid>
        <w:gridCol w:w="2003"/>
        <w:gridCol w:w="2238"/>
        <w:gridCol w:w="2315"/>
        <w:gridCol w:w="2460"/>
      </w:tblGrid>
      <w:tr w:rsidR="006E67B9" w14:paraId="34E9B850" w14:textId="77777777">
        <w:tc>
          <w:tcPr>
            <w:tcW w:w="2002" w:type="dxa"/>
          </w:tcPr>
          <w:p w14:paraId="7BBD83D9" w14:textId="77777777" w:rsidR="006E67B9" w:rsidRDefault="00945EBF">
            <w:pPr>
              <w:spacing w:before="72" w:after="120"/>
              <w:ind w:right="480"/>
              <w:rPr>
                <w:rFonts w:ascii="Arial" w:eastAsia="Times New Roman" w:hAnsi="Arial" w:cs="Arial"/>
                <w:sz w:val="28"/>
                <w:szCs w:val="28"/>
                <w:lang w:val="en" w:eastAsia="en-GB"/>
              </w:rPr>
            </w:pPr>
            <w:r>
              <w:rPr>
                <w:rFonts w:ascii="Arial" w:eastAsia="Times New Roman" w:hAnsi="Arial" w:cs="Arial"/>
                <w:sz w:val="28"/>
                <w:szCs w:val="28"/>
                <w:lang w:val="en" w:eastAsia="en-GB"/>
              </w:rPr>
              <w:t>Date of departure:</w:t>
            </w:r>
          </w:p>
        </w:tc>
        <w:tc>
          <w:tcPr>
            <w:tcW w:w="2244" w:type="dxa"/>
          </w:tcPr>
          <w:p w14:paraId="3078251A" w14:textId="77777777" w:rsidR="006E67B9" w:rsidRDefault="006E67B9">
            <w:pPr>
              <w:spacing w:before="72" w:after="120"/>
              <w:ind w:right="480"/>
              <w:rPr>
                <w:rFonts w:ascii="Arial" w:eastAsia="Times New Roman" w:hAnsi="Arial" w:cs="Arial"/>
                <w:sz w:val="28"/>
                <w:szCs w:val="28"/>
                <w:lang w:val="en" w:eastAsia="en-GB"/>
              </w:rPr>
            </w:pPr>
          </w:p>
        </w:tc>
        <w:tc>
          <w:tcPr>
            <w:tcW w:w="2314" w:type="dxa"/>
          </w:tcPr>
          <w:p w14:paraId="0C34274C" w14:textId="77777777" w:rsidR="006E67B9" w:rsidRDefault="00945EBF">
            <w:pPr>
              <w:spacing w:before="72" w:after="120"/>
              <w:ind w:right="480"/>
              <w:rPr>
                <w:rFonts w:ascii="Arial" w:eastAsia="Times New Roman" w:hAnsi="Arial" w:cs="Arial"/>
                <w:sz w:val="28"/>
                <w:szCs w:val="28"/>
                <w:lang w:val="en" w:eastAsia="en-GB"/>
              </w:rPr>
            </w:pPr>
            <w:r>
              <w:rPr>
                <w:rFonts w:ascii="Arial" w:eastAsia="Times New Roman" w:hAnsi="Arial" w:cs="Arial"/>
                <w:sz w:val="28"/>
                <w:szCs w:val="28"/>
                <w:lang w:val="en" w:eastAsia="en-GB"/>
              </w:rPr>
              <w:t>Length of trip:</w:t>
            </w:r>
          </w:p>
        </w:tc>
        <w:tc>
          <w:tcPr>
            <w:tcW w:w="2466" w:type="dxa"/>
          </w:tcPr>
          <w:p w14:paraId="47D441B6" w14:textId="77777777" w:rsidR="006E67B9" w:rsidRDefault="006E67B9">
            <w:pPr>
              <w:spacing w:before="72" w:after="120"/>
              <w:ind w:right="480"/>
              <w:rPr>
                <w:rFonts w:ascii="Arial" w:eastAsia="Times New Roman" w:hAnsi="Arial" w:cs="Arial"/>
                <w:sz w:val="28"/>
                <w:szCs w:val="28"/>
                <w:lang w:val="en" w:eastAsia="en-GB"/>
              </w:rPr>
            </w:pPr>
          </w:p>
        </w:tc>
      </w:tr>
      <w:tr w:rsidR="006E67B9" w14:paraId="1B45A717" w14:textId="77777777">
        <w:trPr>
          <w:trHeight w:val="810"/>
        </w:trPr>
        <w:tc>
          <w:tcPr>
            <w:tcW w:w="2002" w:type="dxa"/>
          </w:tcPr>
          <w:p w14:paraId="05509CB3" w14:textId="77777777" w:rsidR="006E67B9" w:rsidRDefault="00945EBF">
            <w:pPr>
              <w:spacing w:before="72" w:after="120"/>
              <w:ind w:right="480"/>
              <w:rPr>
                <w:rFonts w:ascii="Arial" w:eastAsia="Times New Roman" w:hAnsi="Arial" w:cs="Arial"/>
                <w:sz w:val="28"/>
                <w:szCs w:val="28"/>
                <w:lang w:val="en" w:eastAsia="en-GB"/>
              </w:rPr>
            </w:pPr>
            <w:r>
              <w:rPr>
                <w:rFonts w:ascii="Arial" w:eastAsia="Times New Roman" w:hAnsi="Arial" w:cs="Arial"/>
                <w:sz w:val="28"/>
                <w:szCs w:val="28"/>
                <w:lang w:val="en" w:eastAsia="en-GB"/>
              </w:rPr>
              <w:t>City/Rural:</w:t>
            </w:r>
          </w:p>
        </w:tc>
        <w:tc>
          <w:tcPr>
            <w:tcW w:w="2244" w:type="dxa"/>
          </w:tcPr>
          <w:p w14:paraId="00982505" w14:textId="77777777" w:rsidR="006E67B9" w:rsidRDefault="006E67B9">
            <w:pPr>
              <w:spacing w:before="72" w:after="120"/>
              <w:ind w:right="480"/>
              <w:rPr>
                <w:rFonts w:ascii="Arial" w:eastAsia="Times New Roman" w:hAnsi="Arial" w:cs="Arial"/>
                <w:sz w:val="28"/>
                <w:szCs w:val="28"/>
                <w:lang w:val="en" w:eastAsia="en-GB"/>
              </w:rPr>
            </w:pPr>
          </w:p>
        </w:tc>
        <w:tc>
          <w:tcPr>
            <w:tcW w:w="2314" w:type="dxa"/>
          </w:tcPr>
          <w:p w14:paraId="67D0E7D0" w14:textId="77777777" w:rsidR="006E67B9" w:rsidRDefault="00945EBF">
            <w:pPr>
              <w:spacing w:before="72" w:after="120"/>
              <w:ind w:right="480"/>
              <w:rPr>
                <w:rFonts w:ascii="Arial" w:eastAsia="Times New Roman" w:hAnsi="Arial" w:cs="Arial"/>
                <w:sz w:val="28"/>
                <w:szCs w:val="28"/>
                <w:lang w:val="en" w:eastAsia="en-GB"/>
              </w:rPr>
            </w:pPr>
            <w:r>
              <w:rPr>
                <w:rFonts w:ascii="Arial" w:eastAsia="Times New Roman" w:hAnsi="Arial" w:cs="Arial"/>
                <w:sz w:val="28"/>
                <w:szCs w:val="28"/>
                <w:lang w:val="en" w:eastAsia="en-GB"/>
              </w:rPr>
              <w:t>Destination:</w:t>
            </w:r>
          </w:p>
        </w:tc>
        <w:tc>
          <w:tcPr>
            <w:tcW w:w="2466" w:type="dxa"/>
          </w:tcPr>
          <w:p w14:paraId="5459FCD7" w14:textId="77777777" w:rsidR="006E67B9" w:rsidRDefault="006E67B9">
            <w:pPr>
              <w:spacing w:before="72" w:after="120"/>
              <w:ind w:right="480"/>
              <w:rPr>
                <w:rFonts w:ascii="Arial" w:eastAsia="Times New Roman" w:hAnsi="Arial" w:cs="Arial"/>
                <w:sz w:val="28"/>
                <w:szCs w:val="28"/>
                <w:lang w:val="en" w:eastAsia="en-GB"/>
              </w:rPr>
            </w:pPr>
          </w:p>
        </w:tc>
      </w:tr>
      <w:tr w:rsidR="006E67B9" w14:paraId="7491A7B8" w14:textId="77777777">
        <w:trPr>
          <w:trHeight w:val="442"/>
        </w:trPr>
        <w:tc>
          <w:tcPr>
            <w:tcW w:w="2002" w:type="dxa"/>
            <w:vMerge w:val="restart"/>
          </w:tcPr>
          <w:p w14:paraId="5A27CECF" w14:textId="77777777" w:rsidR="006E67B9" w:rsidRDefault="00945EBF">
            <w:pPr>
              <w:spacing w:before="72" w:after="120"/>
              <w:ind w:right="480"/>
              <w:rPr>
                <w:rFonts w:ascii="Arial" w:eastAsia="Times New Roman" w:hAnsi="Arial" w:cs="Arial"/>
                <w:lang w:val="en" w:eastAsia="en-GB"/>
              </w:rPr>
            </w:pPr>
            <w:r>
              <w:rPr>
                <w:rFonts w:ascii="Arial" w:eastAsia="Times New Roman" w:hAnsi="Arial" w:cs="Arial"/>
                <w:sz w:val="28"/>
                <w:szCs w:val="28"/>
                <w:lang w:val="en" w:eastAsia="en-GB"/>
              </w:rPr>
              <w:t>Purpose of trip:</w:t>
            </w:r>
          </w:p>
          <w:p w14:paraId="4435B08B" w14:textId="77777777" w:rsidR="006E67B9" w:rsidRDefault="006E67B9">
            <w:pPr>
              <w:spacing w:before="72" w:after="120"/>
              <w:ind w:right="480"/>
              <w:rPr>
                <w:rFonts w:ascii="Arial" w:eastAsia="Times New Roman" w:hAnsi="Arial" w:cs="Arial"/>
                <w:sz w:val="28"/>
                <w:szCs w:val="28"/>
                <w:lang w:val="en" w:eastAsia="en-GB"/>
              </w:rPr>
            </w:pPr>
          </w:p>
        </w:tc>
        <w:tc>
          <w:tcPr>
            <w:tcW w:w="2244" w:type="dxa"/>
            <w:vMerge w:val="restart"/>
          </w:tcPr>
          <w:p w14:paraId="5AC29A10" w14:textId="77777777" w:rsidR="006E67B9" w:rsidRDefault="006E67B9">
            <w:pPr>
              <w:spacing w:before="72" w:after="120"/>
              <w:ind w:right="480"/>
              <w:rPr>
                <w:rFonts w:ascii="Arial" w:eastAsia="Times New Roman" w:hAnsi="Arial" w:cs="Arial"/>
                <w:sz w:val="28"/>
                <w:szCs w:val="28"/>
                <w:lang w:val="en" w:eastAsia="en-GB"/>
              </w:rPr>
            </w:pPr>
          </w:p>
        </w:tc>
        <w:tc>
          <w:tcPr>
            <w:tcW w:w="2314" w:type="dxa"/>
            <w:vMerge w:val="restart"/>
          </w:tcPr>
          <w:p w14:paraId="769D4248" w14:textId="77777777" w:rsidR="006E67B9" w:rsidRDefault="00945EBF">
            <w:pPr>
              <w:spacing w:before="72" w:after="120"/>
              <w:ind w:right="480"/>
              <w:rPr>
                <w:rFonts w:ascii="Arial" w:eastAsia="Times New Roman" w:hAnsi="Arial" w:cs="Arial"/>
                <w:sz w:val="28"/>
                <w:szCs w:val="28"/>
                <w:lang w:val="en" w:eastAsia="en-GB"/>
              </w:rPr>
            </w:pPr>
            <w:r>
              <w:rPr>
                <w:rFonts w:ascii="Arial" w:eastAsia="Times New Roman" w:hAnsi="Arial" w:cs="Arial"/>
                <w:sz w:val="28"/>
                <w:szCs w:val="28"/>
                <w:lang w:val="en" w:eastAsia="en-GB"/>
              </w:rPr>
              <w:t>Date of vaccine appointment:</w:t>
            </w:r>
          </w:p>
        </w:tc>
        <w:tc>
          <w:tcPr>
            <w:tcW w:w="2466" w:type="dxa"/>
            <w:vMerge w:val="restart"/>
          </w:tcPr>
          <w:p w14:paraId="0A04C8A2" w14:textId="77777777" w:rsidR="006E67B9" w:rsidRDefault="006E67B9">
            <w:pPr>
              <w:spacing w:before="72" w:after="120"/>
              <w:ind w:right="480"/>
              <w:rPr>
                <w:rFonts w:ascii="Arial" w:eastAsia="Times New Roman" w:hAnsi="Arial" w:cs="Arial"/>
                <w:sz w:val="28"/>
                <w:szCs w:val="28"/>
                <w:lang w:val="en" w:eastAsia="en-GB"/>
              </w:rPr>
            </w:pPr>
          </w:p>
        </w:tc>
      </w:tr>
      <w:tr w:rsidR="006E67B9" w14:paraId="47D85E70" w14:textId="77777777">
        <w:trPr>
          <w:trHeight w:val="803"/>
        </w:trPr>
        <w:tc>
          <w:tcPr>
            <w:tcW w:w="2002" w:type="dxa"/>
          </w:tcPr>
          <w:p w14:paraId="12DC38E1" w14:textId="77777777" w:rsidR="006E67B9" w:rsidRDefault="00945EBF">
            <w:pPr>
              <w:spacing w:before="72" w:after="120"/>
              <w:ind w:right="480"/>
              <w:rPr>
                <w:rFonts w:ascii="Arial" w:eastAsia="Times New Roman" w:hAnsi="Arial" w:cs="Arial"/>
                <w:sz w:val="28"/>
                <w:szCs w:val="28"/>
                <w:lang w:val="en" w:eastAsia="en-GB"/>
              </w:rPr>
            </w:pPr>
            <w:r>
              <w:rPr>
                <w:rFonts w:ascii="Arial" w:eastAsia="Times New Roman" w:hAnsi="Arial" w:cs="Arial"/>
                <w:sz w:val="28"/>
                <w:szCs w:val="28"/>
                <w:lang w:val="en" w:eastAsia="en-GB"/>
              </w:rPr>
              <w:t>Patient name:</w:t>
            </w:r>
          </w:p>
        </w:tc>
        <w:tc>
          <w:tcPr>
            <w:tcW w:w="2244" w:type="dxa"/>
          </w:tcPr>
          <w:p w14:paraId="257ECD1B" w14:textId="77777777" w:rsidR="006E67B9" w:rsidRDefault="006E67B9">
            <w:pPr>
              <w:spacing w:before="72" w:after="120"/>
              <w:ind w:right="480"/>
              <w:rPr>
                <w:rFonts w:ascii="Arial" w:eastAsia="Times New Roman" w:hAnsi="Arial" w:cs="Arial"/>
                <w:sz w:val="28"/>
                <w:szCs w:val="28"/>
                <w:lang w:val="en" w:eastAsia="en-GB"/>
              </w:rPr>
            </w:pPr>
          </w:p>
        </w:tc>
        <w:tc>
          <w:tcPr>
            <w:tcW w:w="2314" w:type="dxa"/>
          </w:tcPr>
          <w:p w14:paraId="0C8F5596" w14:textId="77777777" w:rsidR="006E67B9" w:rsidRDefault="00945EBF">
            <w:pPr>
              <w:spacing w:before="72" w:after="120"/>
              <w:ind w:right="480"/>
              <w:rPr>
                <w:rFonts w:ascii="Arial" w:eastAsia="Times New Roman" w:hAnsi="Arial" w:cs="Arial"/>
                <w:sz w:val="28"/>
                <w:szCs w:val="28"/>
                <w:lang w:val="en" w:eastAsia="en-GB"/>
              </w:rPr>
            </w:pPr>
            <w:r>
              <w:rPr>
                <w:rFonts w:ascii="Arial" w:eastAsia="Times New Roman" w:hAnsi="Arial" w:cs="Arial"/>
                <w:sz w:val="28"/>
                <w:szCs w:val="28"/>
                <w:lang w:val="en" w:eastAsia="en-GB"/>
              </w:rPr>
              <w:t>DOB:</w:t>
            </w:r>
          </w:p>
        </w:tc>
        <w:tc>
          <w:tcPr>
            <w:tcW w:w="2466" w:type="dxa"/>
          </w:tcPr>
          <w:p w14:paraId="71D3079F" w14:textId="77777777" w:rsidR="006E67B9" w:rsidRDefault="006E67B9">
            <w:pPr>
              <w:spacing w:before="72" w:after="120"/>
              <w:ind w:right="480"/>
              <w:rPr>
                <w:rFonts w:ascii="Arial" w:eastAsia="Times New Roman" w:hAnsi="Arial" w:cs="Arial"/>
                <w:sz w:val="28"/>
                <w:szCs w:val="28"/>
                <w:lang w:val="en" w:eastAsia="en-GB"/>
              </w:rPr>
            </w:pPr>
          </w:p>
        </w:tc>
      </w:tr>
      <w:tr w:rsidR="006E67B9" w14:paraId="2A2953C5" w14:textId="77777777">
        <w:tc>
          <w:tcPr>
            <w:tcW w:w="2002" w:type="dxa"/>
          </w:tcPr>
          <w:p w14:paraId="52ABDC4F" w14:textId="77777777" w:rsidR="006E67B9" w:rsidRDefault="00945EBF">
            <w:pPr>
              <w:spacing w:before="72" w:after="120"/>
              <w:ind w:right="480"/>
              <w:rPr>
                <w:rFonts w:ascii="Arial" w:eastAsia="Times New Roman" w:hAnsi="Arial" w:cs="Arial"/>
                <w:sz w:val="28"/>
                <w:szCs w:val="28"/>
                <w:lang w:val="en" w:eastAsia="en-GB"/>
              </w:rPr>
            </w:pPr>
            <w:r>
              <w:rPr>
                <w:rFonts w:ascii="Arial" w:eastAsia="Times New Roman" w:hAnsi="Arial" w:cs="Arial"/>
                <w:sz w:val="28"/>
                <w:szCs w:val="28"/>
                <w:lang w:val="en" w:eastAsia="en-GB"/>
              </w:rPr>
              <w:t>Address:</w:t>
            </w:r>
          </w:p>
          <w:p w14:paraId="262F9293" w14:textId="77777777" w:rsidR="006E67B9" w:rsidRDefault="006E67B9">
            <w:pPr>
              <w:spacing w:before="72" w:after="120"/>
              <w:ind w:right="480"/>
              <w:rPr>
                <w:rFonts w:ascii="Arial" w:eastAsia="Times New Roman" w:hAnsi="Arial" w:cs="Arial"/>
                <w:sz w:val="28"/>
                <w:szCs w:val="28"/>
                <w:lang w:val="en" w:eastAsia="en-GB"/>
              </w:rPr>
            </w:pPr>
          </w:p>
        </w:tc>
        <w:tc>
          <w:tcPr>
            <w:tcW w:w="7024" w:type="dxa"/>
            <w:gridSpan w:val="3"/>
          </w:tcPr>
          <w:p w14:paraId="0A16DD02" w14:textId="77777777" w:rsidR="006E67B9" w:rsidRDefault="006E67B9">
            <w:pPr>
              <w:spacing w:before="72" w:after="120"/>
              <w:ind w:right="480"/>
              <w:rPr>
                <w:rFonts w:ascii="Arial" w:eastAsia="Times New Roman" w:hAnsi="Arial" w:cs="Arial"/>
                <w:sz w:val="28"/>
                <w:szCs w:val="28"/>
                <w:lang w:val="en" w:eastAsia="en-GB"/>
              </w:rPr>
            </w:pPr>
          </w:p>
        </w:tc>
      </w:tr>
    </w:tbl>
    <w:p w14:paraId="0E7F6F55" w14:textId="77777777" w:rsidR="006E67B9" w:rsidRDefault="00945EBF">
      <w:pPr>
        <w:shd w:val="clear" w:color="auto" w:fill="FFFFFF"/>
        <w:spacing w:before="72" w:after="120" w:line="240" w:lineRule="auto"/>
        <w:ind w:right="480"/>
        <w:rPr>
          <w:rFonts w:ascii="Arial" w:eastAsia="Times New Roman" w:hAnsi="Arial" w:cs="Arial"/>
          <w:sz w:val="28"/>
          <w:szCs w:val="28"/>
          <w:lang w:val="en" w:eastAsia="en-GB"/>
        </w:rPr>
      </w:pPr>
      <w:r>
        <w:rPr>
          <w:rFonts w:ascii="Arial" w:eastAsia="Times New Roman" w:hAnsi="Arial" w:cs="Arial"/>
          <w:noProof/>
          <w:sz w:val="28"/>
          <w:szCs w:val="28"/>
          <w:lang w:eastAsia="en-GB"/>
        </w:rPr>
        <mc:AlternateContent>
          <mc:Choice Requires="wpg">
            <w:drawing>
              <wp:anchor distT="0" distB="0" distL="114300" distR="114300" simplePos="0" relativeHeight="251659264" behindDoc="0" locked="0" layoutInCell="1" allowOverlap="1" wp14:anchorId="33589D62" wp14:editId="699A7DB0">
                <wp:simplePos x="0" y="0"/>
                <wp:positionH relativeFrom="column">
                  <wp:posOffset>-34507</wp:posOffset>
                </wp:positionH>
                <wp:positionV relativeFrom="paragraph">
                  <wp:posOffset>145343</wp:posOffset>
                </wp:positionV>
                <wp:extent cx="6047117" cy="0"/>
                <wp:effectExtent l="0" t="19050" r="10795" b="19050"/>
                <wp:wrapNone/>
                <wp:docPr id="2" name="Straight Connector 6"/>
                <wp:cNvGraphicFramePr/>
                <a:graphic xmlns:a="http://schemas.openxmlformats.org/drawingml/2006/main">
                  <a:graphicData uri="http://schemas.microsoft.com/office/word/2010/wordprocessingShape">
                    <wps:wsp>
                      <wps:cNvCnPr/>
                      <wps:spPr bwMode="auto">
                        <a:xfrm>
                          <a:off x="0" y="0"/>
                          <a:ext cx="604711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hape 1" o:spid="_x0000_s1" o:spt="20" style="position:absolute;mso-wrap-distance-left:9.0pt;mso-wrap-distance-top:0.0pt;mso-wrap-distance-right:9.0pt;mso-wrap-distance-bottom:0.0pt;z-index:251659264;o:allowoverlap:true;o:allowincell:true;mso-position-horizontal-relative:text;margin-left:-2.7pt;mso-position-horizontal:absolute;mso-position-vertical-relative:text;margin-top:11.4pt;mso-position-vertical:absolute;width:476.2pt;height:0.0pt;" coordsize="100000,100000" path="" filled="f" strokecolor="#000000" strokeweight="2.25pt">
                <v:path textboxrect="0,0,0,0"/>
              </v:shape>
            </w:pict>
          </mc:Fallback>
        </mc:AlternateContent>
      </w:r>
    </w:p>
    <w:p w14:paraId="49DEBD49" w14:textId="77777777" w:rsidR="006E67B9" w:rsidRDefault="00945EBF">
      <w:pPr>
        <w:shd w:val="clear" w:color="auto" w:fill="FFFFFF"/>
        <w:spacing w:before="72" w:after="120" w:line="240" w:lineRule="auto"/>
        <w:ind w:right="480"/>
        <w:rPr>
          <w:rFonts w:ascii="Arial" w:eastAsia="Times New Roman" w:hAnsi="Arial" w:cs="Arial"/>
          <w:sz w:val="28"/>
          <w:szCs w:val="28"/>
          <w:lang w:val="en" w:eastAsia="en-GB"/>
        </w:rPr>
      </w:pPr>
      <w:r>
        <w:rPr>
          <w:rFonts w:ascii="Arial" w:eastAsia="Times New Roman" w:hAnsi="Arial" w:cs="Arial"/>
          <w:sz w:val="28"/>
          <w:szCs w:val="28"/>
          <w:lang w:val="en" w:eastAsia="en-GB"/>
        </w:rPr>
        <w:t xml:space="preserve">We only supply the following vaccines free of charge on the NHS.  </w:t>
      </w:r>
    </w:p>
    <w:p w14:paraId="01107636" w14:textId="77777777" w:rsidR="006E67B9" w:rsidRDefault="00945EBF">
      <w:pPr>
        <w:shd w:val="clear" w:color="auto" w:fill="FFFFFF"/>
        <w:spacing w:before="72" w:after="120" w:line="240" w:lineRule="auto"/>
        <w:ind w:right="480"/>
        <w:rPr>
          <w:rFonts w:ascii="Arial" w:eastAsia="Times New Roman" w:hAnsi="Arial" w:cs="Arial"/>
          <w:sz w:val="28"/>
          <w:szCs w:val="28"/>
          <w:lang w:val="en" w:eastAsia="en-GB"/>
        </w:rPr>
      </w:pPr>
      <w:r>
        <w:rPr>
          <w:rFonts w:ascii="Arial" w:eastAsia="Times New Roman" w:hAnsi="Arial" w:cs="Arial"/>
          <w:sz w:val="28"/>
          <w:szCs w:val="28"/>
          <w:lang w:val="en" w:eastAsia="en-GB"/>
        </w:rPr>
        <w:t xml:space="preserve">To be able to book your appointment please tick the vaccines that you require, this form must be handed into Reception when you book your appointment. </w:t>
      </w:r>
    </w:p>
    <w:tbl>
      <w:tblPr>
        <w:tblStyle w:val="TableGrid"/>
        <w:tblW w:w="8926" w:type="dxa"/>
        <w:tblLook w:val="04A0" w:firstRow="1" w:lastRow="0" w:firstColumn="1" w:lastColumn="0" w:noHBand="0" w:noVBand="1"/>
      </w:tblPr>
      <w:tblGrid>
        <w:gridCol w:w="6204"/>
        <w:gridCol w:w="2722"/>
      </w:tblGrid>
      <w:tr w:rsidR="006E67B9" w14:paraId="17C74FB8" w14:textId="77777777">
        <w:tc>
          <w:tcPr>
            <w:tcW w:w="6204" w:type="dxa"/>
          </w:tcPr>
          <w:p w14:paraId="6F939D2D" w14:textId="77777777" w:rsidR="006E67B9" w:rsidRDefault="00945EBF">
            <w:pPr>
              <w:rPr>
                <w:rFonts w:ascii="Arial" w:hAnsi="Arial" w:cs="Arial"/>
                <w:sz w:val="28"/>
                <w:szCs w:val="28"/>
              </w:rPr>
            </w:pPr>
            <w:r>
              <w:rPr>
                <w:rFonts w:ascii="Arial" w:hAnsi="Arial" w:cs="Arial"/>
                <w:sz w:val="28"/>
                <w:szCs w:val="28"/>
              </w:rPr>
              <w:t>Vaccine</w:t>
            </w:r>
          </w:p>
        </w:tc>
        <w:tc>
          <w:tcPr>
            <w:tcW w:w="2722" w:type="dxa"/>
          </w:tcPr>
          <w:p w14:paraId="0D01C3F5" w14:textId="77777777" w:rsidR="006E67B9" w:rsidRDefault="00945EBF">
            <w:pPr>
              <w:jc w:val="center"/>
              <w:rPr>
                <w:rFonts w:ascii="Arial" w:hAnsi="Arial" w:cs="Arial"/>
                <w:sz w:val="28"/>
                <w:szCs w:val="28"/>
              </w:rPr>
            </w:pPr>
            <w:r>
              <w:rPr>
                <w:rFonts w:ascii="Arial" w:hAnsi="Arial" w:cs="Arial"/>
                <w:sz w:val="28"/>
                <w:szCs w:val="28"/>
              </w:rPr>
              <w:t>Requested</w:t>
            </w:r>
          </w:p>
        </w:tc>
      </w:tr>
      <w:tr w:rsidR="006E67B9" w14:paraId="273E2188" w14:textId="77777777">
        <w:tc>
          <w:tcPr>
            <w:tcW w:w="6204" w:type="dxa"/>
          </w:tcPr>
          <w:p w14:paraId="544A04C8" w14:textId="77777777" w:rsidR="006E67B9" w:rsidRDefault="00945EBF">
            <w:pPr>
              <w:rPr>
                <w:rFonts w:ascii="Arial" w:hAnsi="Arial" w:cs="Arial"/>
                <w:sz w:val="28"/>
                <w:szCs w:val="28"/>
              </w:rPr>
            </w:pPr>
            <w:r>
              <w:rPr>
                <w:rFonts w:ascii="Arial" w:hAnsi="Arial" w:cs="Arial"/>
                <w:sz w:val="28"/>
                <w:szCs w:val="28"/>
              </w:rPr>
              <w:t>Typhoid</w:t>
            </w:r>
          </w:p>
        </w:tc>
        <w:tc>
          <w:tcPr>
            <w:tcW w:w="2722" w:type="dxa"/>
          </w:tcPr>
          <w:p w14:paraId="36A65CAD" w14:textId="77777777" w:rsidR="006E67B9" w:rsidRDefault="006E67B9">
            <w:pPr>
              <w:rPr>
                <w:rFonts w:ascii="Arial" w:hAnsi="Arial" w:cs="Arial"/>
                <w:sz w:val="28"/>
                <w:szCs w:val="28"/>
              </w:rPr>
            </w:pPr>
          </w:p>
        </w:tc>
      </w:tr>
      <w:tr w:rsidR="006E67B9" w14:paraId="45C9FA9B" w14:textId="77777777">
        <w:tc>
          <w:tcPr>
            <w:tcW w:w="6204" w:type="dxa"/>
          </w:tcPr>
          <w:p w14:paraId="1599193A" w14:textId="77777777" w:rsidR="006E67B9" w:rsidRDefault="00945EBF">
            <w:pPr>
              <w:rPr>
                <w:rFonts w:ascii="Arial" w:hAnsi="Arial" w:cs="Arial"/>
                <w:sz w:val="28"/>
                <w:szCs w:val="28"/>
              </w:rPr>
            </w:pPr>
            <w:r>
              <w:rPr>
                <w:rFonts w:ascii="Arial" w:hAnsi="Arial" w:cs="Arial"/>
                <w:sz w:val="28"/>
                <w:szCs w:val="28"/>
              </w:rPr>
              <w:t>Hepatitis A</w:t>
            </w:r>
          </w:p>
        </w:tc>
        <w:tc>
          <w:tcPr>
            <w:tcW w:w="2722" w:type="dxa"/>
          </w:tcPr>
          <w:p w14:paraId="2D69901A" w14:textId="77777777" w:rsidR="006E67B9" w:rsidRDefault="006E67B9">
            <w:pPr>
              <w:rPr>
                <w:rFonts w:ascii="Arial" w:hAnsi="Arial" w:cs="Arial"/>
                <w:sz w:val="28"/>
                <w:szCs w:val="28"/>
              </w:rPr>
            </w:pPr>
          </w:p>
        </w:tc>
      </w:tr>
      <w:tr w:rsidR="006E67B9" w14:paraId="05F51824" w14:textId="77777777">
        <w:tc>
          <w:tcPr>
            <w:tcW w:w="6204" w:type="dxa"/>
          </w:tcPr>
          <w:p w14:paraId="709FD8E2" w14:textId="77777777" w:rsidR="006E67B9" w:rsidRDefault="00945EBF">
            <w:pPr>
              <w:rPr>
                <w:rFonts w:ascii="Arial" w:hAnsi="Arial" w:cs="Arial"/>
                <w:sz w:val="28"/>
                <w:szCs w:val="28"/>
              </w:rPr>
            </w:pPr>
            <w:r>
              <w:rPr>
                <w:rFonts w:ascii="Arial" w:hAnsi="Arial" w:cs="Arial"/>
                <w:sz w:val="28"/>
                <w:szCs w:val="28"/>
              </w:rPr>
              <w:t>Diphtheria, Tetanus &amp; Polio</w:t>
            </w:r>
          </w:p>
        </w:tc>
        <w:tc>
          <w:tcPr>
            <w:tcW w:w="2722" w:type="dxa"/>
          </w:tcPr>
          <w:p w14:paraId="3F50485E" w14:textId="77777777" w:rsidR="006E67B9" w:rsidRDefault="006E67B9">
            <w:pPr>
              <w:rPr>
                <w:rFonts w:ascii="Arial" w:hAnsi="Arial" w:cs="Arial"/>
                <w:sz w:val="28"/>
                <w:szCs w:val="28"/>
              </w:rPr>
            </w:pPr>
          </w:p>
        </w:tc>
      </w:tr>
      <w:tr w:rsidR="006E67B9" w14:paraId="5D755DFC" w14:textId="77777777">
        <w:tc>
          <w:tcPr>
            <w:tcW w:w="6204" w:type="dxa"/>
          </w:tcPr>
          <w:p w14:paraId="26ABD653" w14:textId="77777777" w:rsidR="006E67B9" w:rsidRDefault="00945EBF">
            <w:pPr>
              <w:rPr>
                <w:rFonts w:ascii="Arial" w:hAnsi="Arial" w:cs="Arial"/>
                <w:sz w:val="28"/>
                <w:szCs w:val="28"/>
              </w:rPr>
            </w:pPr>
            <w:r>
              <w:rPr>
                <w:rFonts w:ascii="Arial" w:hAnsi="Arial" w:cs="Arial"/>
                <w:sz w:val="28"/>
                <w:szCs w:val="28"/>
              </w:rPr>
              <w:t xml:space="preserve">Cholera </w:t>
            </w:r>
          </w:p>
          <w:p w14:paraId="2949FF4D" w14:textId="77777777" w:rsidR="006E67B9" w:rsidRDefault="00945EBF">
            <w:pPr>
              <w:rPr>
                <w:rFonts w:ascii="Arial" w:hAnsi="Arial" w:cs="Arial"/>
                <w:sz w:val="28"/>
                <w:szCs w:val="28"/>
              </w:rPr>
            </w:pPr>
            <w:r>
              <w:rPr>
                <w:rFonts w:ascii="Arial" w:hAnsi="Arial" w:cs="Arial"/>
                <w:sz w:val="16"/>
                <w:szCs w:val="16"/>
              </w:rPr>
              <w:t>Only given if visiting a ‘high risk’ area, an additional appointment may be required.</w:t>
            </w:r>
          </w:p>
        </w:tc>
        <w:tc>
          <w:tcPr>
            <w:tcW w:w="2722" w:type="dxa"/>
          </w:tcPr>
          <w:p w14:paraId="16D3FBF3" w14:textId="77777777" w:rsidR="006E67B9" w:rsidRDefault="006E67B9">
            <w:pPr>
              <w:rPr>
                <w:rFonts w:ascii="Arial" w:hAnsi="Arial" w:cs="Arial"/>
                <w:sz w:val="28"/>
                <w:szCs w:val="28"/>
              </w:rPr>
            </w:pPr>
          </w:p>
        </w:tc>
      </w:tr>
    </w:tbl>
    <w:p w14:paraId="7AA37C09" w14:textId="77777777" w:rsidR="006E67B9" w:rsidRDefault="006E67B9">
      <w:pPr>
        <w:rPr>
          <w:rFonts w:ascii="Arial" w:hAnsi="Arial" w:cs="Arial"/>
          <w:sz w:val="8"/>
          <w:szCs w:val="8"/>
        </w:rPr>
      </w:pPr>
    </w:p>
    <w:p w14:paraId="6CDA7042" w14:textId="77777777" w:rsidR="006E67B9" w:rsidRDefault="00945EBF">
      <w:pPr>
        <w:rPr>
          <w:rFonts w:ascii="Arial" w:hAnsi="Arial" w:cs="Arial"/>
          <w:sz w:val="28"/>
          <w:szCs w:val="28"/>
        </w:rPr>
      </w:pPr>
      <w:r>
        <w:rPr>
          <w:rFonts w:ascii="Arial" w:hAnsi="Arial" w:cs="Arial"/>
          <w:sz w:val="28"/>
          <w:szCs w:val="28"/>
        </w:rPr>
        <w:lastRenderedPageBreak/>
        <w:t xml:space="preserve">The nurse may assess that you need any of the following further vaccines, these are not supplied on the NHS so you will need to go to a private travel clinic. </w:t>
      </w:r>
    </w:p>
    <w:p w14:paraId="13119215" w14:textId="77777777" w:rsidR="006E67B9" w:rsidRDefault="00945EBF">
      <w:pPr>
        <w:pStyle w:val="ListParagraph"/>
        <w:numPr>
          <w:ilvl w:val="0"/>
          <w:numId w:val="2"/>
        </w:numPr>
        <w:rPr>
          <w:rFonts w:ascii="Arial" w:hAnsi="Arial" w:cs="Arial"/>
          <w:sz w:val="28"/>
          <w:szCs w:val="28"/>
        </w:rPr>
      </w:pPr>
      <w:r>
        <w:rPr>
          <w:rFonts w:ascii="Arial" w:hAnsi="Arial" w:cs="Arial"/>
          <w:sz w:val="28"/>
          <w:szCs w:val="28"/>
        </w:rPr>
        <w:t>Rabies</w:t>
      </w:r>
    </w:p>
    <w:p w14:paraId="241DFE15" w14:textId="77777777" w:rsidR="006E67B9" w:rsidRDefault="00945EBF">
      <w:pPr>
        <w:pStyle w:val="ListParagraph"/>
        <w:numPr>
          <w:ilvl w:val="0"/>
          <w:numId w:val="2"/>
        </w:numPr>
        <w:rPr>
          <w:rFonts w:ascii="Arial" w:hAnsi="Arial" w:cs="Arial"/>
          <w:sz w:val="28"/>
          <w:szCs w:val="28"/>
        </w:rPr>
      </w:pPr>
      <w:r>
        <w:rPr>
          <w:rFonts w:ascii="Arial" w:hAnsi="Arial" w:cs="Arial"/>
          <w:sz w:val="28"/>
          <w:szCs w:val="28"/>
        </w:rPr>
        <w:t>Yellow Fever</w:t>
      </w:r>
    </w:p>
    <w:p w14:paraId="2DA925ED" w14:textId="77777777" w:rsidR="006E67B9" w:rsidRDefault="00945EBF">
      <w:pPr>
        <w:pStyle w:val="ListParagraph"/>
        <w:numPr>
          <w:ilvl w:val="0"/>
          <w:numId w:val="2"/>
        </w:numPr>
        <w:rPr>
          <w:rFonts w:ascii="Arial" w:hAnsi="Arial" w:cs="Arial"/>
          <w:sz w:val="28"/>
          <w:szCs w:val="28"/>
        </w:rPr>
      </w:pPr>
      <w:r>
        <w:rPr>
          <w:rFonts w:ascii="Arial" w:hAnsi="Arial" w:cs="Arial"/>
          <w:sz w:val="28"/>
          <w:szCs w:val="28"/>
        </w:rPr>
        <w:t>Japanese encephalitis</w:t>
      </w:r>
    </w:p>
    <w:p w14:paraId="4D20B4B6" w14:textId="77777777" w:rsidR="006E67B9" w:rsidRDefault="00945EBF">
      <w:pPr>
        <w:pStyle w:val="ListParagraph"/>
        <w:numPr>
          <w:ilvl w:val="0"/>
          <w:numId w:val="2"/>
        </w:numPr>
        <w:rPr>
          <w:rFonts w:ascii="Arial" w:hAnsi="Arial" w:cs="Arial"/>
          <w:sz w:val="28"/>
          <w:szCs w:val="28"/>
        </w:rPr>
      </w:pPr>
      <w:r>
        <w:rPr>
          <w:rFonts w:ascii="Arial" w:hAnsi="Arial" w:cs="Arial"/>
          <w:sz w:val="28"/>
          <w:szCs w:val="28"/>
        </w:rPr>
        <w:t>BCG</w:t>
      </w:r>
    </w:p>
    <w:p w14:paraId="7AC18C1F" w14:textId="77777777" w:rsidR="006E67B9" w:rsidRDefault="00945EBF">
      <w:pPr>
        <w:pStyle w:val="ListParagraph"/>
        <w:numPr>
          <w:ilvl w:val="0"/>
          <w:numId w:val="2"/>
        </w:numPr>
        <w:rPr>
          <w:rFonts w:ascii="Arial" w:hAnsi="Arial" w:cs="Arial"/>
          <w:sz w:val="28"/>
          <w:szCs w:val="28"/>
        </w:rPr>
      </w:pPr>
      <w:r>
        <w:rPr>
          <w:rFonts w:ascii="Arial" w:hAnsi="Arial" w:cs="Arial"/>
          <w:sz w:val="28"/>
          <w:szCs w:val="28"/>
        </w:rPr>
        <w:t>Malaria tablets</w:t>
      </w:r>
    </w:p>
    <w:p w14:paraId="6E297194" w14:textId="77777777" w:rsidR="006E67B9" w:rsidRDefault="00945EBF">
      <w:pPr>
        <w:pStyle w:val="ListParagraph"/>
        <w:numPr>
          <w:ilvl w:val="0"/>
          <w:numId w:val="2"/>
        </w:numPr>
        <w:rPr>
          <w:rFonts w:ascii="Arial" w:hAnsi="Arial" w:cs="Arial"/>
          <w:sz w:val="28"/>
          <w:szCs w:val="28"/>
        </w:rPr>
      </w:pPr>
      <w:r>
        <w:rPr>
          <w:rFonts w:ascii="Arial" w:hAnsi="Arial" w:cs="Arial"/>
          <w:sz w:val="28"/>
          <w:szCs w:val="28"/>
        </w:rPr>
        <w:t>Hepatitis B</w:t>
      </w:r>
    </w:p>
    <w:p w14:paraId="46F71F65" w14:textId="77777777" w:rsidR="006E67B9" w:rsidRDefault="00945EBF">
      <w:pPr>
        <w:spacing w:after="0" w:line="240" w:lineRule="auto"/>
        <w:jc w:val="center"/>
        <w:rPr>
          <w:rFonts w:ascii="Arial" w:hAnsi="Arial" w:cs="Arial"/>
          <w:sz w:val="28"/>
          <w:szCs w:val="28"/>
          <w:u w:val="single"/>
        </w:rPr>
      </w:pPr>
      <w:r>
        <w:rPr>
          <w:rFonts w:ascii="Arial" w:hAnsi="Arial" w:cs="Arial"/>
          <w:sz w:val="28"/>
          <w:szCs w:val="28"/>
          <w:u w:val="single"/>
        </w:rPr>
        <w:t>Vaccine Protection</w:t>
      </w:r>
    </w:p>
    <w:tbl>
      <w:tblPr>
        <w:tblStyle w:val="TableGrid"/>
        <w:tblW w:w="0" w:type="auto"/>
        <w:tblLook w:val="04A0" w:firstRow="1" w:lastRow="0" w:firstColumn="1" w:lastColumn="0" w:noHBand="0" w:noVBand="1"/>
      </w:tblPr>
      <w:tblGrid>
        <w:gridCol w:w="2892"/>
        <w:gridCol w:w="6124"/>
      </w:tblGrid>
      <w:tr w:rsidR="006E67B9" w14:paraId="4A0E41B7" w14:textId="77777777">
        <w:trPr>
          <w:trHeight w:val="823"/>
        </w:trPr>
        <w:tc>
          <w:tcPr>
            <w:tcW w:w="2943" w:type="dxa"/>
            <w:vAlign w:val="center"/>
          </w:tcPr>
          <w:p w14:paraId="117C3D70" w14:textId="77777777" w:rsidR="006E67B9" w:rsidRDefault="00945EBF">
            <w:pPr>
              <w:rPr>
                <w:rFonts w:ascii="Arial" w:hAnsi="Arial" w:cs="Arial"/>
                <w:sz w:val="28"/>
                <w:szCs w:val="28"/>
              </w:rPr>
            </w:pPr>
            <w:r>
              <w:rPr>
                <w:rFonts w:ascii="Arial" w:hAnsi="Arial" w:cs="Arial"/>
                <w:sz w:val="28"/>
                <w:szCs w:val="28"/>
              </w:rPr>
              <w:t>Typhoid</w:t>
            </w:r>
          </w:p>
        </w:tc>
        <w:tc>
          <w:tcPr>
            <w:tcW w:w="6299" w:type="dxa"/>
            <w:vAlign w:val="center"/>
          </w:tcPr>
          <w:p w14:paraId="664D99B2" w14:textId="77777777" w:rsidR="006E67B9" w:rsidRDefault="00945EBF">
            <w:pPr>
              <w:rPr>
                <w:rFonts w:ascii="Arial" w:hAnsi="Arial" w:cs="Arial"/>
                <w:sz w:val="24"/>
                <w:szCs w:val="24"/>
              </w:rPr>
            </w:pPr>
            <w:r>
              <w:rPr>
                <w:rFonts w:ascii="Arial" w:hAnsi="Arial" w:cs="Arial"/>
                <w:sz w:val="24"/>
                <w:szCs w:val="24"/>
              </w:rPr>
              <w:t>The Typhoid injection will give 3 years protection.</w:t>
            </w:r>
          </w:p>
        </w:tc>
      </w:tr>
      <w:tr w:rsidR="006E67B9" w14:paraId="174B5489" w14:textId="77777777">
        <w:trPr>
          <w:trHeight w:val="1351"/>
        </w:trPr>
        <w:tc>
          <w:tcPr>
            <w:tcW w:w="2943" w:type="dxa"/>
            <w:vAlign w:val="center"/>
          </w:tcPr>
          <w:p w14:paraId="1FFBF395" w14:textId="77777777" w:rsidR="006E67B9" w:rsidRDefault="00945EBF">
            <w:pPr>
              <w:rPr>
                <w:rFonts w:ascii="Arial" w:hAnsi="Arial" w:cs="Arial"/>
                <w:sz w:val="28"/>
                <w:szCs w:val="28"/>
              </w:rPr>
            </w:pPr>
            <w:r>
              <w:rPr>
                <w:rFonts w:ascii="Arial" w:hAnsi="Arial" w:cs="Arial"/>
                <w:sz w:val="28"/>
                <w:szCs w:val="28"/>
              </w:rPr>
              <w:t>Hepatitis A</w:t>
            </w:r>
          </w:p>
        </w:tc>
        <w:tc>
          <w:tcPr>
            <w:tcW w:w="6299" w:type="dxa"/>
            <w:vAlign w:val="center"/>
          </w:tcPr>
          <w:p w14:paraId="1FBC5666" w14:textId="77777777" w:rsidR="006E67B9" w:rsidRDefault="00945EBF">
            <w:pPr>
              <w:rPr>
                <w:rFonts w:ascii="Arial" w:hAnsi="Arial" w:cs="Arial"/>
                <w:sz w:val="24"/>
                <w:szCs w:val="24"/>
              </w:rPr>
            </w:pPr>
            <w:r>
              <w:rPr>
                <w:rFonts w:ascii="Arial" w:hAnsi="Arial" w:cs="Arial"/>
                <w:color w:val="333333"/>
                <w:sz w:val="24"/>
                <w:szCs w:val="24"/>
                <w:lang w:val="en"/>
              </w:rPr>
              <w:t xml:space="preserve">The hepatitis A single vaccine is given as </w:t>
            </w:r>
            <w:r>
              <w:rPr>
                <w:rFonts w:ascii="Arial" w:hAnsi="Arial" w:cs="Arial"/>
                <w:color w:val="333333"/>
                <w:sz w:val="24"/>
                <w:szCs w:val="24"/>
                <w:lang w:val="en"/>
              </w:rPr>
              <w:t>two doses. After the second dose it gives protection for about 25 years.</w:t>
            </w:r>
          </w:p>
        </w:tc>
      </w:tr>
      <w:tr w:rsidR="006E67B9" w14:paraId="26E8569E" w14:textId="77777777">
        <w:trPr>
          <w:trHeight w:val="1400"/>
        </w:trPr>
        <w:tc>
          <w:tcPr>
            <w:tcW w:w="2943" w:type="dxa"/>
            <w:vAlign w:val="center"/>
          </w:tcPr>
          <w:p w14:paraId="3FF6B834" w14:textId="77777777" w:rsidR="006E67B9" w:rsidRDefault="00945EBF">
            <w:pPr>
              <w:rPr>
                <w:rFonts w:ascii="Arial" w:hAnsi="Arial" w:cs="Arial"/>
                <w:sz w:val="28"/>
                <w:szCs w:val="28"/>
              </w:rPr>
            </w:pPr>
            <w:r>
              <w:rPr>
                <w:rFonts w:ascii="Arial" w:hAnsi="Arial" w:cs="Arial"/>
                <w:sz w:val="28"/>
                <w:szCs w:val="28"/>
              </w:rPr>
              <w:t>Diphtheria, Tetanus and Polio</w:t>
            </w:r>
          </w:p>
        </w:tc>
        <w:tc>
          <w:tcPr>
            <w:tcW w:w="6299" w:type="dxa"/>
            <w:vAlign w:val="center"/>
          </w:tcPr>
          <w:p w14:paraId="770571B6" w14:textId="77777777" w:rsidR="006E67B9" w:rsidRDefault="00945EBF">
            <w:pPr>
              <w:rPr>
                <w:rFonts w:ascii="Arial" w:hAnsi="Arial" w:cs="Arial"/>
                <w:sz w:val="24"/>
                <w:szCs w:val="24"/>
              </w:rPr>
            </w:pPr>
            <w:r>
              <w:rPr>
                <w:rStyle w:val="ilfuvd"/>
                <w:rFonts w:ascii="Arial" w:hAnsi="Arial" w:cs="Arial"/>
                <w:color w:val="222222"/>
                <w:sz w:val="24"/>
                <w:szCs w:val="24"/>
              </w:rPr>
              <w:t xml:space="preserve">When given as a booster prior to travel, the polio, diphtheria and tetanus vaccine requires only one injection. If you last had this vaccine more than </w:t>
            </w:r>
            <w:r>
              <w:rPr>
                <w:rStyle w:val="ilfuvd"/>
                <w:rFonts w:ascii="Arial" w:hAnsi="Arial" w:cs="Arial"/>
                <w:b/>
                <w:bCs/>
                <w:color w:val="222222"/>
                <w:sz w:val="24"/>
                <w:szCs w:val="24"/>
              </w:rPr>
              <w:t>10 years</w:t>
            </w:r>
            <w:r>
              <w:rPr>
                <w:rStyle w:val="ilfuvd"/>
                <w:rFonts w:ascii="Arial" w:hAnsi="Arial" w:cs="Arial"/>
                <w:color w:val="222222"/>
                <w:sz w:val="24"/>
                <w:szCs w:val="24"/>
              </w:rPr>
              <w:t xml:space="preserve"> ago, you'll need a booster before you travel. </w:t>
            </w:r>
          </w:p>
        </w:tc>
      </w:tr>
      <w:tr w:rsidR="006E67B9" w14:paraId="6B91A72B" w14:textId="77777777">
        <w:trPr>
          <w:trHeight w:val="3312"/>
        </w:trPr>
        <w:tc>
          <w:tcPr>
            <w:tcW w:w="2943" w:type="dxa"/>
            <w:vAlign w:val="center"/>
          </w:tcPr>
          <w:p w14:paraId="3A4FBCD9" w14:textId="77777777" w:rsidR="006E67B9" w:rsidRDefault="00945EBF">
            <w:pPr>
              <w:rPr>
                <w:rFonts w:ascii="Arial" w:hAnsi="Arial" w:cs="Arial"/>
                <w:sz w:val="28"/>
                <w:szCs w:val="28"/>
              </w:rPr>
            </w:pPr>
            <w:r>
              <w:rPr>
                <w:rFonts w:ascii="Arial" w:hAnsi="Arial" w:cs="Arial"/>
                <w:sz w:val="28"/>
                <w:szCs w:val="28"/>
              </w:rPr>
              <w:t>Cholera</w:t>
            </w:r>
          </w:p>
        </w:tc>
        <w:tc>
          <w:tcPr>
            <w:tcW w:w="6299" w:type="dxa"/>
            <w:vAlign w:val="center"/>
          </w:tcPr>
          <w:p w14:paraId="200C9552" w14:textId="77777777" w:rsidR="006E67B9" w:rsidRDefault="00945EBF">
            <w:pPr>
              <w:pStyle w:val="NormalWeb"/>
              <w:rPr>
                <w:rFonts w:ascii="Arial" w:hAnsi="Arial" w:cs="Arial"/>
                <w:color w:val="333333"/>
                <w:lang w:val="en"/>
              </w:rPr>
            </w:pPr>
            <w:r>
              <w:rPr>
                <w:rFonts w:ascii="Arial" w:hAnsi="Arial" w:cs="Arial"/>
                <w:color w:val="333333"/>
                <w:lang w:val="en"/>
              </w:rPr>
              <w:t xml:space="preserve">The course of cholera vaccination is two doses for people over 6 years old and three doses for children 2-6 years old. Each dose is given at least one week apart but no later than six </w:t>
            </w:r>
            <w:r>
              <w:rPr>
                <w:rFonts w:ascii="Arial" w:hAnsi="Arial" w:cs="Arial"/>
                <w:color w:val="333333"/>
                <w:lang w:val="en"/>
              </w:rPr>
              <w:t>weeks apart. The course of vaccinations should be finished at least one week before potentially coming into contact with cholera. Typically, this is one week before travel.</w:t>
            </w:r>
          </w:p>
          <w:p w14:paraId="1DC91F04" w14:textId="77777777" w:rsidR="006E67B9" w:rsidRDefault="006E67B9">
            <w:pPr>
              <w:pStyle w:val="NormalWeb"/>
              <w:rPr>
                <w:rFonts w:ascii="Arial" w:hAnsi="Arial" w:cs="Arial"/>
                <w:color w:val="333333"/>
                <w:lang w:val="en"/>
              </w:rPr>
            </w:pPr>
          </w:p>
          <w:p w14:paraId="47B7A715" w14:textId="77777777" w:rsidR="006E67B9" w:rsidRDefault="00945EBF">
            <w:pPr>
              <w:pStyle w:val="NormalWeb"/>
              <w:rPr>
                <w:rStyle w:val="ilfuvd"/>
                <w:rFonts w:ascii="Arial" w:hAnsi="Arial" w:cs="Arial"/>
                <w:color w:val="222222"/>
              </w:rPr>
            </w:pPr>
            <w:r>
              <w:rPr>
                <w:rFonts w:ascii="Arial" w:hAnsi="Arial" w:cs="Arial"/>
                <w:color w:val="333333"/>
                <w:lang w:val="en"/>
              </w:rPr>
              <w:t xml:space="preserve">A booster dose is needed to maintain protection. This is after two years for people over 6 years old, and after six months for children 2-6 years old. </w:t>
            </w:r>
          </w:p>
        </w:tc>
      </w:tr>
    </w:tbl>
    <w:p w14:paraId="4DC714F5" w14:textId="77777777" w:rsidR="006E67B9" w:rsidRDefault="006E67B9">
      <w:pPr>
        <w:spacing w:after="0" w:line="240" w:lineRule="auto"/>
        <w:rPr>
          <w:rFonts w:ascii="Arial" w:hAnsi="Arial" w:cs="Arial"/>
          <w:sz w:val="28"/>
          <w:szCs w:val="28"/>
        </w:rPr>
      </w:pPr>
    </w:p>
    <w:tbl>
      <w:tblPr>
        <w:tblStyle w:val="TableGrid"/>
        <w:tblW w:w="0" w:type="auto"/>
        <w:tblLayout w:type="fixed"/>
        <w:tblLook w:val="04A0" w:firstRow="1" w:lastRow="0" w:firstColumn="1" w:lastColumn="0" w:noHBand="0" w:noVBand="1"/>
      </w:tblPr>
      <w:tblGrid>
        <w:gridCol w:w="9026"/>
      </w:tblGrid>
      <w:tr w:rsidR="006E67B9" w14:paraId="4D0346C3" w14:textId="77777777">
        <w:trPr>
          <w:trHeight w:val="711"/>
        </w:trPr>
        <w:tc>
          <w:tcPr>
            <w:tcW w:w="9026" w:type="dxa"/>
            <w:vMerge w:val="restart"/>
          </w:tcPr>
          <w:p w14:paraId="697BCA0D" w14:textId="77777777" w:rsidR="006E67B9" w:rsidRDefault="00945EBF">
            <w:pPr>
              <w:spacing w:before="72" w:after="120"/>
              <w:ind w:right="480"/>
              <w:rPr>
                <w:rFonts w:ascii="Arial" w:eastAsia="Times New Roman" w:hAnsi="Arial" w:cs="Arial"/>
                <w:lang w:val="en" w:eastAsia="en-GB"/>
              </w:rPr>
            </w:pPr>
            <w:r>
              <w:rPr>
                <w:rFonts w:ascii="Arial" w:eastAsia="Times New Roman" w:hAnsi="Arial" w:cs="Arial"/>
                <w:sz w:val="28"/>
                <w:szCs w:val="28"/>
                <w:lang w:val="en" w:eastAsia="en-GB"/>
              </w:rPr>
              <w:t>I confirm the information I have provided is correct and I consent to these vaccines recommended:</w:t>
            </w:r>
          </w:p>
        </w:tc>
      </w:tr>
      <w:tr w:rsidR="006E67B9" w14:paraId="1D96D5E9" w14:textId="77777777">
        <w:trPr>
          <w:trHeight w:val="1000"/>
        </w:trPr>
        <w:tc>
          <w:tcPr>
            <w:tcW w:w="9026" w:type="dxa"/>
            <w:vMerge w:val="restart"/>
          </w:tcPr>
          <w:p w14:paraId="11BE9237" w14:textId="77777777" w:rsidR="006E67B9" w:rsidRDefault="006E67B9">
            <w:pPr>
              <w:spacing w:before="72" w:after="120"/>
              <w:ind w:right="480"/>
              <w:rPr>
                <w:rFonts w:ascii="Arial" w:eastAsia="Times New Roman" w:hAnsi="Arial" w:cs="Arial"/>
                <w:sz w:val="28"/>
                <w:szCs w:val="28"/>
                <w:lang w:val="en" w:eastAsia="en-GB"/>
              </w:rPr>
            </w:pPr>
          </w:p>
          <w:p w14:paraId="56FC069F" w14:textId="77777777" w:rsidR="006E67B9" w:rsidRDefault="00945EBF">
            <w:pPr>
              <w:spacing w:before="72" w:after="120"/>
              <w:ind w:right="480"/>
              <w:rPr>
                <w:rFonts w:ascii="Arial" w:eastAsia="Times New Roman" w:hAnsi="Arial" w:cs="Arial"/>
                <w:sz w:val="28"/>
                <w:szCs w:val="28"/>
                <w:lang w:val="en" w:eastAsia="en-GB"/>
              </w:rPr>
            </w:pPr>
            <w:r>
              <w:rPr>
                <w:rFonts w:ascii="Arial" w:eastAsia="Times New Roman" w:hAnsi="Arial" w:cs="Arial"/>
                <w:sz w:val="28"/>
                <w:szCs w:val="28"/>
                <w:lang w:val="en" w:eastAsia="en-GB"/>
              </w:rPr>
              <w:t>Signed:                                                                Dated:</w:t>
            </w:r>
          </w:p>
        </w:tc>
      </w:tr>
    </w:tbl>
    <w:p w14:paraId="3E98FE72" w14:textId="77777777" w:rsidR="006E67B9" w:rsidRPr="00945EBF" w:rsidRDefault="006E67B9">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2A7630" w14:paraId="245E4183" w14:textId="77777777" w:rsidTr="002A7630">
        <w:tc>
          <w:tcPr>
            <w:tcW w:w="9016" w:type="dxa"/>
          </w:tcPr>
          <w:p w14:paraId="1AA0C2CF" w14:textId="7FA8AC74" w:rsidR="002A7630" w:rsidRDefault="002A7630">
            <w:pPr>
              <w:pBdr>
                <w:top w:val="none" w:sz="0" w:space="0" w:color="auto"/>
                <w:left w:val="none" w:sz="0" w:space="0" w:color="auto"/>
                <w:bottom w:val="none" w:sz="0" w:space="0" w:color="auto"/>
                <w:right w:val="none" w:sz="0" w:space="0" w:color="auto"/>
                <w:between w:val="none" w:sz="0" w:space="0" w:color="auto"/>
              </w:pBdr>
              <w:rPr>
                <w:rFonts w:ascii="Arial" w:hAnsi="Arial" w:cs="Arial"/>
                <w:sz w:val="28"/>
                <w:szCs w:val="28"/>
              </w:rPr>
            </w:pPr>
            <w:r>
              <w:rPr>
                <w:rFonts w:ascii="Arial" w:hAnsi="Arial" w:cs="Arial"/>
                <w:sz w:val="28"/>
                <w:szCs w:val="28"/>
              </w:rPr>
              <w:t xml:space="preserve">Date of </w:t>
            </w:r>
            <w:proofErr w:type="gramStart"/>
            <w:r>
              <w:rPr>
                <w:rFonts w:ascii="Arial" w:hAnsi="Arial" w:cs="Arial"/>
                <w:sz w:val="28"/>
                <w:szCs w:val="28"/>
              </w:rPr>
              <w:t>appointment :</w:t>
            </w:r>
            <w:proofErr w:type="gramEnd"/>
          </w:p>
        </w:tc>
      </w:tr>
    </w:tbl>
    <w:p w14:paraId="63AEF587" w14:textId="77777777" w:rsidR="002A7630" w:rsidRDefault="002A7630">
      <w:pPr>
        <w:rPr>
          <w:rFonts w:ascii="Arial" w:hAnsi="Arial" w:cs="Arial"/>
          <w:sz w:val="28"/>
          <w:szCs w:val="28"/>
        </w:rPr>
      </w:pPr>
    </w:p>
    <w:sectPr w:rsidR="002A7630">
      <w:headerReference w:type="default" r:id="rId13"/>
      <w:footerReference w:type="default" r:id="rId14"/>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2ED1" w14:textId="77777777" w:rsidR="00D01A37" w:rsidRDefault="00D01A37">
      <w:pPr>
        <w:spacing w:after="0" w:line="240" w:lineRule="auto"/>
      </w:pPr>
      <w:r>
        <w:separator/>
      </w:r>
    </w:p>
  </w:endnote>
  <w:endnote w:type="continuationSeparator" w:id="0">
    <w:p w14:paraId="1530DF65" w14:textId="77777777" w:rsidR="00D01A37" w:rsidRDefault="00D0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A80D" w14:textId="77777777" w:rsidR="006E67B9" w:rsidRDefault="00945EBF">
    <w:pPr>
      <w:pStyle w:val="Footer"/>
      <w:jc w:val="center"/>
    </w:pPr>
    <w:r>
      <w:rPr>
        <w:b/>
        <w:sz w:val="16"/>
        <w:szCs w:val="16"/>
      </w:rPr>
      <w:t>Appletree Medical Practice -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D056" w14:textId="77777777" w:rsidR="00D01A37" w:rsidRDefault="00D01A37">
      <w:pPr>
        <w:spacing w:after="0" w:line="240" w:lineRule="auto"/>
      </w:pPr>
      <w:r>
        <w:separator/>
      </w:r>
    </w:p>
  </w:footnote>
  <w:footnote w:type="continuationSeparator" w:id="0">
    <w:p w14:paraId="20E5413A" w14:textId="77777777" w:rsidR="00D01A37" w:rsidRDefault="00D01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ABFD" w14:textId="77777777" w:rsidR="006E67B9" w:rsidRDefault="006E6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0203"/>
    <w:multiLevelType w:val="hybridMultilevel"/>
    <w:tmpl w:val="B276D2CE"/>
    <w:lvl w:ilvl="0" w:tplc="BD783B44">
      <w:start w:val="1"/>
      <w:numFmt w:val="bullet"/>
      <w:lvlText w:val=""/>
      <w:lvlJc w:val="left"/>
      <w:pPr>
        <w:tabs>
          <w:tab w:val="left" w:pos="720"/>
        </w:tabs>
        <w:ind w:left="720" w:hanging="360"/>
      </w:pPr>
      <w:rPr>
        <w:rFonts w:ascii="Symbol" w:hAnsi="Symbol" w:hint="default"/>
        <w:sz w:val="20"/>
      </w:rPr>
    </w:lvl>
    <w:lvl w:ilvl="1" w:tplc="07721730">
      <w:start w:val="1"/>
      <w:numFmt w:val="bullet"/>
      <w:lvlText w:val="o"/>
      <w:lvlJc w:val="left"/>
      <w:pPr>
        <w:tabs>
          <w:tab w:val="left" w:pos="1440"/>
        </w:tabs>
        <w:ind w:left="1440" w:hanging="360"/>
      </w:pPr>
      <w:rPr>
        <w:rFonts w:ascii="Courier New" w:hAnsi="Courier New" w:hint="default"/>
        <w:sz w:val="20"/>
      </w:rPr>
    </w:lvl>
    <w:lvl w:ilvl="2" w:tplc="F6FCDF56">
      <w:start w:val="1"/>
      <w:numFmt w:val="bullet"/>
      <w:lvlText w:val=""/>
      <w:lvlJc w:val="left"/>
      <w:pPr>
        <w:tabs>
          <w:tab w:val="left" w:pos="2160"/>
        </w:tabs>
        <w:ind w:left="2160" w:hanging="360"/>
      </w:pPr>
      <w:rPr>
        <w:rFonts w:ascii="Wingdings" w:hAnsi="Wingdings" w:hint="default"/>
        <w:sz w:val="20"/>
      </w:rPr>
    </w:lvl>
    <w:lvl w:ilvl="3" w:tplc="78B2E04E">
      <w:start w:val="1"/>
      <w:numFmt w:val="bullet"/>
      <w:lvlText w:val=""/>
      <w:lvlJc w:val="left"/>
      <w:pPr>
        <w:tabs>
          <w:tab w:val="left" w:pos="2880"/>
        </w:tabs>
        <w:ind w:left="2880" w:hanging="360"/>
      </w:pPr>
      <w:rPr>
        <w:rFonts w:ascii="Wingdings" w:hAnsi="Wingdings" w:hint="default"/>
        <w:sz w:val="20"/>
      </w:rPr>
    </w:lvl>
    <w:lvl w:ilvl="4" w:tplc="AD1A4480">
      <w:start w:val="1"/>
      <w:numFmt w:val="bullet"/>
      <w:lvlText w:val=""/>
      <w:lvlJc w:val="left"/>
      <w:pPr>
        <w:tabs>
          <w:tab w:val="left" w:pos="3600"/>
        </w:tabs>
        <w:ind w:left="3600" w:hanging="360"/>
      </w:pPr>
      <w:rPr>
        <w:rFonts w:ascii="Wingdings" w:hAnsi="Wingdings" w:hint="default"/>
        <w:sz w:val="20"/>
      </w:rPr>
    </w:lvl>
    <w:lvl w:ilvl="5" w:tplc="49581F42">
      <w:start w:val="1"/>
      <w:numFmt w:val="bullet"/>
      <w:lvlText w:val=""/>
      <w:lvlJc w:val="left"/>
      <w:pPr>
        <w:tabs>
          <w:tab w:val="left" w:pos="4320"/>
        </w:tabs>
        <w:ind w:left="4320" w:hanging="360"/>
      </w:pPr>
      <w:rPr>
        <w:rFonts w:ascii="Wingdings" w:hAnsi="Wingdings" w:hint="default"/>
        <w:sz w:val="20"/>
      </w:rPr>
    </w:lvl>
    <w:lvl w:ilvl="6" w:tplc="89806070">
      <w:start w:val="1"/>
      <w:numFmt w:val="bullet"/>
      <w:lvlText w:val=""/>
      <w:lvlJc w:val="left"/>
      <w:pPr>
        <w:tabs>
          <w:tab w:val="left" w:pos="5040"/>
        </w:tabs>
        <w:ind w:left="5040" w:hanging="360"/>
      </w:pPr>
      <w:rPr>
        <w:rFonts w:ascii="Wingdings" w:hAnsi="Wingdings" w:hint="default"/>
        <w:sz w:val="20"/>
      </w:rPr>
    </w:lvl>
    <w:lvl w:ilvl="7" w:tplc="17EE8D5C">
      <w:start w:val="1"/>
      <w:numFmt w:val="bullet"/>
      <w:lvlText w:val=""/>
      <w:lvlJc w:val="left"/>
      <w:pPr>
        <w:tabs>
          <w:tab w:val="left" w:pos="5760"/>
        </w:tabs>
        <w:ind w:left="5760" w:hanging="360"/>
      </w:pPr>
      <w:rPr>
        <w:rFonts w:ascii="Wingdings" w:hAnsi="Wingdings" w:hint="default"/>
        <w:sz w:val="20"/>
      </w:rPr>
    </w:lvl>
    <w:lvl w:ilvl="8" w:tplc="82C8B71C">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439C7235"/>
    <w:multiLevelType w:val="hybridMultilevel"/>
    <w:tmpl w:val="6AB884C2"/>
    <w:lvl w:ilvl="0" w:tplc="A9A0D22A">
      <w:start w:val="1"/>
      <w:numFmt w:val="bullet"/>
      <w:lvlText w:val=""/>
      <w:lvlJc w:val="left"/>
      <w:pPr>
        <w:ind w:left="720" w:hanging="360"/>
      </w:pPr>
      <w:rPr>
        <w:rFonts w:ascii="Symbol" w:hAnsi="Symbol" w:hint="default"/>
      </w:rPr>
    </w:lvl>
    <w:lvl w:ilvl="1" w:tplc="38A0DFC8">
      <w:start w:val="1"/>
      <w:numFmt w:val="bullet"/>
      <w:lvlText w:val="o"/>
      <w:lvlJc w:val="left"/>
      <w:pPr>
        <w:ind w:left="1440" w:hanging="360"/>
      </w:pPr>
      <w:rPr>
        <w:rFonts w:ascii="Courier New" w:hAnsi="Courier New" w:cs="Courier New" w:hint="default"/>
      </w:rPr>
    </w:lvl>
    <w:lvl w:ilvl="2" w:tplc="917A636E">
      <w:start w:val="1"/>
      <w:numFmt w:val="bullet"/>
      <w:lvlText w:val=""/>
      <w:lvlJc w:val="left"/>
      <w:pPr>
        <w:ind w:left="2160" w:hanging="360"/>
      </w:pPr>
      <w:rPr>
        <w:rFonts w:ascii="Wingdings" w:hAnsi="Wingdings" w:hint="default"/>
      </w:rPr>
    </w:lvl>
    <w:lvl w:ilvl="3" w:tplc="D5DA8AC6">
      <w:start w:val="1"/>
      <w:numFmt w:val="bullet"/>
      <w:lvlText w:val=""/>
      <w:lvlJc w:val="left"/>
      <w:pPr>
        <w:ind w:left="2880" w:hanging="360"/>
      </w:pPr>
      <w:rPr>
        <w:rFonts w:ascii="Symbol" w:hAnsi="Symbol" w:hint="default"/>
      </w:rPr>
    </w:lvl>
    <w:lvl w:ilvl="4" w:tplc="7548BB52">
      <w:start w:val="1"/>
      <w:numFmt w:val="bullet"/>
      <w:lvlText w:val="o"/>
      <w:lvlJc w:val="left"/>
      <w:pPr>
        <w:ind w:left="3600" w:hanging="360"/>
      </w:pPr>
      <w:rPr>
        <w:rFonts w:ascii="Courier New" w:hAnsi="Courier New" w:cs="Courier New" w:hint="default"/>
      </w:rPr>
    </w:lvl>
    <w:lvl w:ilvl="5" w:tplc="E4261C04">
      <w:start w:val="1"/>
      <w:numFmt w:val="bullet"/>
      <w:lvlText w:val=""/>
      <w:lvlJc w:val="left"/>
      <w:pPr>
        <w:ind w:left="4320" w:hanging="360"/>
      </w:pPr>
      <w:rPr>
        <w:rFonts w:ascii="Wingdings" w:hAnsi="Wingdings" w:hint="default"/>
      </w:rPr>
    </w:lvl>
    <w:lvl w:ilvl="6" w:tplc="4748E560">
      <w:start w:val="1"/>
      <w:numFmt w:val="bullet"/>
      <w:lvlText w:val=""/>
      <w:lvlJc w:val="left"/>
      <w:pPr>
        <w:ind w:left="5040" w:hanging="360"/>
      </w:pPr>
      <w:rPr>
        <w:rFonts w:ascii="Symbol" w:hAnsi="Symbol" w:hint="default"/>
      </w:rPr>
    </w:lvl>
    <w:lvl w:ilvl="7" w:tplc="396C2BDC">
      <w:start w:val="1"/>
      <w:numFmt w:val="bullet"/>
      <w:lvlText w:val="o"/>
      <w:lvlJc w:val="left"/>
      <w:pPr>
        <w:ind w:left="5760" w:hanging="360"/>
      </w:pPr>
      <w:rPr>
        <w:rFonts w:ascii="Courier New" w:hAnsi="Courier New" w:cs="Courier New" w:hint="default"/>
      </w:rPr>
    </w:lvl>
    <w:lvl w:ilvl="8" w:tplc="24EAA626">
      <w:start w:val="1"/>
      <w:numFmt w:val="bullet"/>
      <w:lvlText w:val=""/>
      <w:lvlJc w:val="left"/>
      <w:pPr>
        <w:ind w:left="6480" w:hanging="360"/>
      </w:pPr>
      <w:rPr>
        <w:rFonts w:ascii="Wingdings" w:hAnsi="Wingdings" w:hint="default"/>
      </w:rPr>
    </w:lvl>
  </w:abstractNum>
  <w:num w:numId="1" w16cid:durableId="193153691">
    <w:abstractNumId w:val="0"/>
  </w:num>
  <w:num w:numId="2" w16cid:durableId="28265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7B9"/>
    <w:rsid w:val="002A7630"/>
    <w:rsid w:val="006E67B9"/>
    <w:rsid w:val="00945EBF"/>
    <w:rsid w:val="00D01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F7E8"/>
  <w15:docId w15:val="{1AD62E3C-1BD4-47A3-BCF6-4D76EAA6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000FF" w:themeColor="hyperlink"/>
      <w:u w:val="single"/>
    </w:rPr>
  </w:style>
  <w:style w:type="character" w:customStyle="1" w:styleId="ilfuvd">
    <w:name w:val="ilfuvd"/>
    <w:basedOn w:val="DefaultParagraphFont"/>
  </w:style>
  <w:style w:type="paragraph" w:styleId="NormalWeb">
    <w:name w:val="Normal (Web)"/>
    <w:basedOn w:val="Normal"/>
    <w:uiPriority w:val="99"/>
    <w:unhideWhenUsed/>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nathna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tfortravel.nhs.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0.jpg"/><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1996</Characters>
  <Application>Microsoft Office Word</Application>
  <DocSecurity>0</DocSecurity>
  <Lines>16</Lines>
  <Paragraphs>4</Paragraphs>
  <ScaleCrop>false</ScaleCrop>
  <Company>NHS</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Burke</dc:creator>
  <cp:lastModifiedBy>BURKE, Lianne (APPLETREE MEDICAL PRACTICE)</cp:lastModifiedBy>
  <cp:revision>2</cp:revision>
  <dcterms:created xsi:type="dcterms:W3CDTF">2024-10-30T08:55:00Z</dcterms:created>
  <dcterms:modified xsi:type="dcterms:W3CDTF">2024-10-30T08:55:00Z</dcterms:modified>
</cp:coreProperties>
</file>