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3E51" w14:textId="6CED1A0C" w:rsidR="002A51DA" w:rsidRDefault="00CC089C" w:rsidP="00CC089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F64A1">
        <w:rPr>
          <w:rFonts w:asciiTheme="majorHAnsi" w:hAnsiTheme="majorHAnsi" w:cstheme="majorHAnsi"/>
          <w:b/>
          <w:bCs/>
          <w:sz w:val="20"/>
          <w:szCs w:val="20"/>
        </w:rPr>
        <w:t>Minutes of PPG Meeting 11</w:t>
      </w:r>
      <w:r w:rsidRPr="00AF64A1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th</w:t>
      </w:r>
      <w:r w:rsidRPr="00AF64A1">
        <w:rPr>
          <w:rFonts w:asciiTheme="majorHAnsi" w:hAnsiTheme="majorHAnsi" w:cstheme="majorHAnsi"/>
          <w:b/>
          <w:bCs/>
          <w:sz w:val="20"/>
          <w:szCs w:val="20"/>
        </w:rPr>
        <w:t xml:space="preserve"> January 2024 – 2pm</w:t>
      </w:r>
      <w:r w:rsidR="008A317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F64A1">
        <w:rPr>
          <w:rFonts w:asciiTheme="majorHAnsi" w:hAnsiTheme="majorHAnsi" w:cstheme="majorHAnsi"/>
          <w:b/>
          <w:bCs/>
          <w:sz w:val="20"/>
          <w:szCs w:val="20"/>
        </w:rPr>
        <w:t>– Whitwick Health Centre</w:t>
      </w:r>
    </w:p>
    <w:p w14:paraId="5CA744F8" w14:textId="77777777" w:rsidR="00191627" w:rsidRPr="00AF64A1" w:rsidRDefault="00191627" w:rsidP="00CC089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41603BD" w14:textId="2ECE24A2" w:rsidR="003A34CB" w:rsidRPr="0051424A" w:rsidRDefault="003A34CB">
      <w:p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Present: Paul Siddals; Karin Siddals; Celia Foskett; Phil Jones; Roy Hill; Jenny Toal; Dave Rankin.</w:t>
      </w:r>
    </w:p>
    <w:p w14:paraId="08961CF7" w14:textId="16E3969F" w:rsidR="00CC089C" w:rsidRDefault="00CC089C">
      <w:p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Apologies: Lou Carter; Mike Kirkman; Ken Hayward; Kay Hayward; Sarah Storer; Hope Ashford.</w:t>
      </w:r>
    </w:p>
    <w:p w14:paraId="6B531212" w14:textId="77777777" w:rsidR="00191627" w:rsidRPr="0051424A" w:rsidRDefault="00191627">
      <w:pPr>
        <w:rPr>
          <w:rFonts w:asciiTheme="majorHAnsi" w:hAnsiTheme="majorHAnsi" w:cstheme="majorHAnsi"/>
          <w:sz w:val="20"/>
          <w:szCs w:val="20"/>
        </w:rPr>
      </w:pPr>
    </w:p>
    <w:p w14:paraId="30735EBA" w14:textId="733E6804" w:rsidR="00CC089C" w:rsidRPr="0051424A" w:rsidRDefault="00CC089C" w:rsidP="00CC08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AGM Items:</w:t>
      </w:r>
    </w:p>
    <w:p w14:paraId="190A6D93" w14:textId="58B1E4B3" w:rsidR="00CC089C" w:rsidRPr="0051424A" w:rsidRDefault="00CC089C" w:rsidP="00CC089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Election of Chairman 2024 – Paul Siddals was proposed by Roy Hill, seconded by Jenny Toal. Unopposed.</w:t>
      </w:r>
    </w:p>
    <w:p w14:paraId="747774FB" w14:textId="5218F34A" w:rsidR="00CC089C" w:rsidRPr="0051424A" w:rsidRDefault="00CC089C" w:rsidP="005170CC">
      <w:pPr>
        <w:pStyle w:val="ListParagraph"/>
        <w:numPr>
          <w:ilvl w:val="1"/>
          <w:numId w:val="1"/>
        </w:numPr>
        <w:ind w:right="-330"/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Election of Secretary – Phil Jones was proposed</w:t>
      </w:r>
      <w:r w:rsidR="005170CC">
        <w:rPr>
          <w:rFonts w:asciiTheme="majorHAnsi" w:hAnsiTheme="majorHAnsi" w:cstheme="majorHAnsi"/>
          <w:sz w:val="20"/>
          <w:szCs w:val="20"/>
        </w:rPr>
        <w:t xml:space="preserve"> at the last meeting</w:t>
      </w:r>
      <w:r w:rsidRPr="0051424A">
        <w:rPr>
          <w:rFonts w:asciiTheme="majorHAnsi" w:hAnsiTheme="majorHAnsi" w:cstheme="majorHAnsi"/>
          <w:sz w:val="20"/>
          <w:szCs w:val="20"/>
        </w:rPr>
        <w:t>. Unanimous and unopposed.</w:t>
      </w:r>
    </w:p>
    <w:p w14:paraId="12FFC55F" w14:textId="2BFAB2AA" w:rsidR="00CC089C" w:rsidRPr="0051424A" w:rsidRDefault="00CC089C" w:rsidP="00CC089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Election of Minutes Secretary – Phil Jones was proposed. Unanimous and unopposed.</w:t>
      </w:r>
    </w:p>
    <w:p w14:paraId="0C199AF9" w14:textId="2C281985" w:rsidR="00AF64A1" w:rsidRPr="0043195B" w:rsidRDefault="00CC089C" w:rsidP="00CC089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43195B">
        <w:rPr>
          <w:rFonts w:asciiTheme="majorHAnsi" w:hAnsiTheme="majorHAnsi" w:cstheme="majorHAnsi"/>
          <w:sz w:val="20"/>
          <w:szCs w:val="20"/>
        </w:rPr>
        <w:t>Membership – Paul reported that we have 1</w:t>
      </w:r>
      <w:r w:rsidR="00F060FA" w:rsidRPr="0043195B">
        <w:rPr>
          <w:rFonts w:asciiTheme="majorHAnsi" w:hAnsiTheme="majorHAnsi" w:cstheme="majorHAnsi"/>
          <w:sz w:val="20"/>
          <w:szCs w:val="20"/>
        </w:rPr>
        <w:t>4</w:t>
      </w:r>
      <w:r w:rsidRPr="0043195B">
        <w:rPr>
          <w:rFonts w:asciiTheme="majorHAnsi" w:hAnsiTheme="majorHAnsi" w:cstheme="majorHAnsi"/>
          <w:sz w:val="20"/>
          <w:szCs w:val="20"/>
        </w:rPr>
        <w:t xml:space="preserve"> members of the PPG although not all members are active.</w:t>
      </w:r>
      <w:r w:rsidR="00F060FA" w:rsidRPr="0043195B">
        <w:rPr>
          <w:rFonts w:asciiTheme="majorHAnsi" w:hAnsiTheme="majorHAnsi" w:cstheme="majorHAnsi"/>
          <w:sz w:val="20"/>
          <w:szCs w:val="20"/>
        </w:rPr>
        <w:t xml:space="preserve"> It was agreed that the PPG </w:t>
      </w:r>
      <w:r w:rsidR="00AF64A1" w:rsidRPr="0043195B">
        <w:rPr>
          <w:rFonts w:asciiTheme="majorHAnsi" w:hAnsiTheme="majorHAnsi" w:cstheme="majorHAnsi"/>
          <w:sz w:val="20"/>
          <w:szCs w:val="20"/>
        </w:rPr>
        <w:t xml:space="preserve">message </w:t>
      </w:r>
      <w:r w:rsidR="00F060FA" w:rsidRPr="0043195B">
        <w:rPr>
          <w:rFonts w:asciiTheme="majorHAnsi" w:hAnsiTheme="majorHAnsi" w:cstheme="majorHAnsi"/>
          <w:sz w:val="20"/>
          <w:szCs w:val="20"/>
        </w:rPr>
        <w:t>on the rolling screen in the waiting room</w:t>
      </w:r>
      <w:r w:rsidR="008A317B" w:rsidRPr="0043195B">
        <w:rPr>
          <w:rFonts w:asciiTheme="majorHAnsi" w:hAnsiTheme="majorHAnsi" w:cstheme="majorHAnsi"/>
          <w:sz w:val="20"/>
          <w:szCs w:val="20"/>
        </w:rPr>
        <w:t xml:space="preserve"> should</w:t>
      </w:r>
      <w:r w:rsidR="00AF64A1" w:rsidRPr="0043195B">
        <w:rPr>
          <w:rFonts w:asciiTheme="majorHAnsi" w:hAnsiTheme="majorHAnsi" w:cstheme="majorHAnsi"/>
          <w:sz w:val="20"/>
          <w:szCs w:val="20"/>
        </w:rPr>
        <w:t xml:space="preserve"> be reinstated</w:t>
      </w:r>
      <w:r w:rsidR="00F060FA" w:rsidRPr="0043195B">
        <w:rPr>
          <w:rFonts w:asciiTheme="majorHAnsi" w:hAnsiTheme="majorHAnsi" w:cstheme="majorHAnsi"/>
          <w:sz w:val="20"/>
          <w:szCs w:val="20"/>
        </w:rPr>
        <w:t xml:space="preserve">. – </w:t>
      </w:r>
      <w:r w:rsidR="00F060FA" w:rsidRPr="0043195B">
        <w:rPr>
          <w:rFonts w:asciiTheme="majorHAnsi" w:hAnsiTheme="majorHAnsi" w:cstheme="majorHAnsi"/>
          <w:b/>
          <w:bCs/>
          <w:sz w:val="20"/>
          <w:szCs w:val="20"/>
        </w:rPr>
        <w:t>Action Hope</w:t>
      </w:r>
      <w:r w:rsidR="00F060FA" w:rsidRPr="0043195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1939FEC" w14:textId="5013422B" w:rsidR="00CC089C" w:rsidRPr="0051424A" w:rsidRDefault="00F060FA" w:rsidP="00AF64A1">
      <w:pPr>
        <w:pStyle w:val="ListParagraph"/>
        <w:ind w:left="1440"/>
        <w:rPr>
          <w:rFonts w:asciiTheme="majorHAnsi" w:hAnsiTheme="majorHAnsi" w:cstheme="majorHAnsi"/>
          <w:sz w:val="20"/>
          <w:szCs w:val="20"/>
        </w:rPr>
      </w:pPr>
      <w:r w:rsidRPr="0043195B">
        <w:rPr>
          <w:rFonts w:asciiTheme="majorHAnsi" w:hAnsiTheme="majorHAnsi" w:cstheme="majorHAnsi"/>
          <w:sz w:val="20"/>
          <w:szCs w:val="20"/>
        </w:rPr>
        <w:t xml:space="preserve">It was also agreed to advertise </w:t>
      </w:r>
      <w:r w:rsidR="005170CC" w:rsidRPr="0043195B">
        <w:rPr>
          <w:rFonts w:asciiTheme="majorHAnsi" w:hAnsiTheme="majorHAnsi" w:cstheme="majorHAnsi"/>
          <w:sz w:val="20"/>
          <w:szCs w:val="20"/>
        </w:rPr>
        <w:t>membership</w:t>
      </w:r>
      <w:r w:rsidRPr="0043195B">
        <w:rPr>
          <w:rFonts w:asciiTheme="majorHAnsi" w:hAnsiTheme="majorHAnsi" w:cstheme="majorHAnsi"/>
          <w:sz w:val="20"/>
          <w:szCs w:val="20"/>
        </w:rPr>
        <w:t xml:space="preserve"> in the Community Voice – </w:t>
      </w:r>
      <w:r w:rsidRPr="0043195B">
        <w:rPr>
          <w:rFonts w:asciiTheme="majorHAnsi" w:hAnsiTheme="majorHAnsi" w:cstheme="majorHAnsi"/>
          <w:b/>
          <w:bCs/>
          <w:sz w:val="20"/>
          <w:szCs w:val="20"/>
        </w:rPr>
        <w:t>Action Karin</w:t>
      </w:r>
      <w:r w:rsidRPr="0043195B">
        <w:rPr>
          <w:rFonts w:asciiTheme="majorHAnsi" w:hAnsiTheme="majorHAnsi" w:cstheme="majorHAnsi"/>
          <w:sz w:val="20"/>
          <w:szCs w:val="20"/>
        </w:rPr>
        <w:t>.</w:t>
      </w:r>
    </w:p>
    <w:p w14:paraId="0C35A93C" w14:textId="7CC4298C" w:rsidR="00CC089C" w:rsidRPr="008B2582" w:rsidRDefault="00CC089C" w:rsidP="00CC089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Chairmans Report</w:t>
      </w:r>
      <w:r w:rsidR="00F060FA" w:rsidRPr="0051424A">
        <w:rPr>
          <w:rFonts w:asciiTheme="majorHAnsi" w:hAnsiTheme="majorHAnsi" w:cstheme="majorHAnsi"/>
          <w:sz w:val="20"/>
          <w:szCs w:val="20"/>
        </w:rPr>
        <w:t xml:space="preserve"> – Paul had circulated </w:t>
      </w:r>
      <w:r w:rsidR="00F060FA" w:rsidRPr="008B2582">
        <w:rPr>
          <w:rFonts w:asciiTheme="majorHAnsi" w:hAnsiTheme="majorHAnsi" w:cstheme="majorHAnsi"/>
          <w:sz w:val="20"/>
          <w:szCs w:val="20"/>
        </w:rPr>
        <w:t xml:space="preserve">the self-appraisal of the PPG activity in 2023 and the objectives for 2024, which were </w:t>
      </w:r>
      <w:r w:rsidR="008B2582" w:rsidRPr="008B2582">
        <w:rPr>
          <w:rFonts w:asciiTheme="majorHAnsi" w:hAnsiTheme="majorHAnsi" w:cstheme="majorHAnsi"/>
          <w:sz w:val="20"/>
          <w:szCs w:val="20"/>
        </w:rPr>
        <w:t>agreed</w:t>
      </w:r>
      <w:r w:rsidR="00F060FA" w:rsidRPr="008B2582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AED73D4" w14:textId="4A351E8C" w:rsidR="00F060FA" w:rsidRPr="0051424A" w:rsidRDefault="00F060FA" w:rsidP="00CC089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Jenny placed on record our gratitude for Paul’s leadership, not only for the PPG but also for representing our group externally.</w:t>
      </w:r>
    </w:p>
    <w:p w14:paraId="46A8AE40" w14:textId="77777777" w:rsidR="00F060FA" w:rsidRPr="0051424A" w:rsidRDefault="00F060FA" w:rsidP="00F060FA">
      <w:pPr>
        <w:pStyle w:val="ListParagraph"/>
        <w:ind w:left="1440"/>
        <w:rPr>
          <w:rFonts w:asciiTheme="majorHAnsi" w:hAnsiTheme="majorHAnsi" w:cstheme="majorHAnsi"/>
          <w:sz w:val="20"/>
          <w:szCs w:val="20"/>
        </w:rPr>
      </w:pPr>
    </w:p>
    <w:p w14:paraId="59A74C7B" w14:textId="324770D5" w:rsidR="00F060FA" w:rsidRPr="0051424A" w:rsidRDefault="00F060FA" w:rsidP="00F060F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Notes of Meeting 14</w:t>
      </w:r>
      <w:r w:rsidRPr="0051424A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51424A">
        <w:rPr>
          <w:rFonts w:asciiTheme="majorHAnsi" w:hAnsiTheme="majorHAnsi" w:cstheme="majorHAnsi"/>
          <w:sz w:val="20"/>
          <w:szCs w:val="20"/>
        </w:rPr>
        <w:t xml:space="preserve"> September 2024</w:t>
      </w:r>
    </w:p>
    <w:p w14:paraId="51236442" w14:textId="11E6D182" w:rsidR="00F060FA" w:rsidRPr="0043195B" w:rsidRDefault="00F060FA" w:rsidP="00F060F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43195B">
        <w:rPr>
          <w:rFonts w:asciiTheme="majorHAnsi" w:hAnsiTheme="majorHAnsi" w:cstheme="majorHAnsi"/>
          <w:sz w:val="20"/>
          <w:szCs w:val="20"/>
        </w:rPr>
        <w:t>These were agreed and approved</w:t>
      </w:r>
      <w:r w:rsidR="00AF64A1" w:rsidRPr="0043195B">
        <w:rPr>
          <w:rFonts w:asciiTheme="majorHAnsi" w:hAnsiTheme="majorHAnsi" w:cstheme="majorHAnsi"/>
          <w:sz w:val="20"/>
          <w:szCs w:val="20"/>
        </w:rPr>
        <w:t xml:space="preserve"> for addition to website</w:t>
      </w:r>
      <w:r w:rsidR="008A317B" w:rsidRPr="0043195B">
        <w:rPr>
          <w:rFonts w:asciiTheme="majorHAnsi" w:hAnsiTheme="majorHAnsi" w:cstheme="majorHAnsi"/>
          <w:sz w:val="20"/>
          <w:szCs w:val="20"/>
        </w:rPr>
        <w:t xml:space="preserve">.  </w:t>
      </w:r>
      <w:r w:rsidR="00AF64A1" w:rsidRPr="0043195B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8A317B" w:rsidRPr="0043195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AF64A1" w:rsidRPr="0043195B">
        <w:rPr>
          <w:rFonts w:asciiTheme="majorHAnsi" w:hAnsiTheme="majorHAnsi" w:cstheme="majorHAnsi"/>
          <w:b/>
          <w:bCs/>
          <w:sz w:val="20"/>
          <w:szCs w:val="20"/>
        </w:rPr>
        <w:t xml:space="preserve"> Action Hope </w:t>
      </w:r>
    </w:p>
    <w:p w14:paraId="783F83B4" w14:textId="77777777" w:rsidR="00F060FA" w:rsidRPr="008A317B" w:rsidRDefault="00F060FA" w:rsidP="00F060FA">
      <w:pPr>
        <w:pStyle w:val="ListParagraph"/>
        <w:ind w:left="1440"/>
        <w:rPr>
          <w:rFonts w:asciiTheme="majorHAnsi" w:hAnsiTheme="majorHAnsi" w:cstheme="majorHAnsi"/>
          <w:b/>
          <w:bCs/>
          <w:sz w:val="20"/>
          <w:szCs w:val="20"/>
        </w:rPr>
      </w:pPr>
    </w:p>
    <w:p w14:paraId="73E86683" w14:textId="0477B60A" w:rsidR="00F060FA" w:rsidRPr="0051424A" w:rsidRDefault="00F060FA" w:rsidP="00F060F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Matters arising</w:t>
      </w:r>
    </w:p>
    <w:p w14:paraId="37DCB435" w14:textId="19D0DE3B" w:rsidR="00F060FA" w:rsidRPr="0051424A" w:rsidRDefault="00F060FA" w:rsidP="00F060F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The coffee morning was cancelled, due to</w:t>
      </w:r>
      <w:r w:rsidR="005170CC">
        <w:rPr>
          <w:rFonts w:asciiTheme="majorHAnsi" w:hAnsiTheme="majorHAnsi" w:cstheme="majorHAnsi"/>
          <w:sz w:val="20"/>
          <w:szCs w:val="20"/>
        </w:rPr>
        <w:t xml:space="preserve"> illness and</w:t>
      </w:r>
      <w:r w:rsidRPr="0051424A">
        <w:rPr>
          <w:rFonts w:asciiTheme="majorHAnsi" w:hAnsiTheme="majorHAnsi" w:cstheme="majorHAnsi"/>
          <w:sz w:val="20"/>
          <w:szCs w:val="20"/>
        </w:rPr>
        <w:t xml:space="preserve"> the necessity to wear face masks. </w:t>
      </w:r>
    </w:p>
    <w:p w14:paraId="292DB312" w14:textId="77777777" w:rsidR="00F060FA" w:rsidRPr="0051424A" w:rsidRDefault="00F060FA" w:rsidP="00F060FA">
      <w:pPr>
        <w:pStyle w:val="ListParagraph"/>
        <w:ind w:left="1440"/>
        <w:rPr>
          <w:rFonts w:asciiTheme="majorHAnsi" w:hAnsiTheme="majorHAnsi" w:cstheme="majorHAnsi"/>
          <w:sz w:val="20"/>
          <w:szCs w:val="20"/>
        </w:rPr>
      </w:pPr>
    </w:p>
    <w:p w14:paraId="57D15755" w14:textId="4AFA5A6A" w:rsidR="00F060FA" w:rsidRPr="0051424A" w:rsidRDefault="00DF43C9" w:rsidP="00F060F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Practice News – Hope submitted a written update in her </w:t>
      </w:r>
      <w:r w:rsidR="00FB245C" w:rsidRPr="0051424A">
        <w:rPr>
          <w:rFonts w:asciiTheme="majorHAnsi" w:hAnsiTheme="majorHAnsi" w:cstheme="majorHAnsi"/>
          <w:sz w:val="20"/>
          <w:szCs w:val="20"/>
        </w:rPr>
        <w:t>absence.</w:t>
      </w:r>
    </w:p>
    <w:p w14:paraId="73570EE9" w14:textId="2CFACB42" w:rsidR="00DF43C9" w:rsidRPr="0043195B" w:rsidRDefault="005170CC" w:rsidP="00DF43C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43195B">
        <w:rPr>
          <w:rFonts w:asciiTheme="majorHAnsi" w:hAnsiTheme="majorHAnsi" w:cstheme="majorHAnsi"/>
          <w:sz w:val="20"/>
          <w:szCs w:val="20"/>
        </w:rPr>
        <w:t>The practice</w:t>
      </w:r>
      <w:r w:rsidR="00DF43C9" w:rsidRPr="0043195B">
        <w:rPr>
          <w:rFonts w:asciiTheme="majorHAnsi" w:hAnsiTheme="majorHAnsi" w:cstheme="majorHAnsi"/>
          <w:sz w:val="20"/>
          <w:szCs w:val="20"/>
        </w:rPr>
        <w:t xml:space="preserve"> continue</w:t>
      </w:r>
      <w:r w:rsidRPr="0043195B">
        <w:rPr>
          <w:rFonts w:asciiTheme="majorHAnsi" w:hAnsiTheme="majorHAnsi" w:cstheme="majorHAnsi"/>
          <w:sz w:val="20"/>
          <w:szCs w:val="20"/>
        </w:rPr>
        <w:t>s</w:t>
      </w:r>
      <w:r w:rsidR="00DF43C9" w:rsidRPr="0043195B">
        <w:rPr>
          <w:rFonts w:asciiTheme="majorHAnsi" w:hAnsiTheme="majorHAnsi" w:cstheme="majorHAnsi"/>
          <w:sz w:val="20"/>
          <w:szCs w:val="20"/>
        </w:rPr>
        <w:t xml:space="preserve"> to look for land for a new building for the practice. If any of our members have any suggestions, please inform Hope</w:t>
      </w:r>
      <w:r w:rsidR="00DF43C9" w:rsidRPr="0043195B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43195B">
        <w:rPr>
          <w:rFonts w:asciiTheme="majorHAnsi" w:hAnsiTheme="majorHAnsi" w:cstheme="majorHAnsi"/>
          <w:b/>
          <w:bCs/>
          <w:sz w:val="20"/>
          <w:szCs w:val="20"/>
        </w:rPr>
        <w:t xml:space="preserve"> -Action All</w:t>
      </w:r>
    </w:p>
    <w:p w14:paraId="47B51C1E" w14:textId="65A3D9A8" w:rsidR="00DF43C9" w:rsidRPr="0051424A" w:rsidRDefault="005170CC" w:rsidP="00DF43C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practice is</w:t>
      </w:r>
      <w:r w:rsidR="00DF43C9" w:rsidRPr="0051424A">
        <w:rPr>
          <w:rFonts w:asciiTheme="majorHAnsi" w:hAnsiTheme="majorHAnsi" w:cstheme="majorHAnsi"/>
          <w:sz w:val="20"/>
          <w:szCs w:val="20"/>
        </w:rPr>
        <w:t xml:space="preserve"> upskilling </w:t>
      </w:r>
      <w:r>
        <w:rPr>
          <w:rFonts w:asciiTheme="majorHAnsi" w:hAnsiTheme="majorHAnsi" w:cstheme="majorHAnsi"/>
          <w:sz w:val="20"/>
          <w:szCs w:val="20"/>
        </w:rPr>
        <w:t>its</w:t>
      </w:r>
      <w:r w:rsidR="00DF43C9" w:rsidRPr="0051424A">
        <w:rPr>
          <w:rFonts w:asciiTheme="majorHAnsi" w:hAnsiTheme="majorHAnsi" w:cstheme="majorHAnsi"/>
          <w:sz w:val="20"/>
          <w:szCs w:val="20"/>
        </w:rPr>
        <w:t xml:space="preserve"> staff members. Kimberley has carried out phlebotomy training and is currently assisting Tracy with her clinics. This will allow the practice to have more capacity for patients in the future.</w:t>
      </w:r>
    </w:p>
    <w:p w14:paraId="4F7F714E" w14:textId="552C7AFC" w:rsidR="00DF43C9" w:rsidRPr="0051424A" w:rsidRDefault="00DF43C9" w:rsidP="00DF43C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The enhanced access has been changed. This means that we don’t have access to as many appointments as we had previously. </w:t>
      </w:r>
      <w:r w:rsidR="00D679F3" w:rsidRPr="0051424A">
        <w:rPr>
          <w:rFonts w:asciiTheme="majorHAnsi" w:hAnsiTheme="majorHAnsi" w:cstheme="majorHAnsi"/>
          <w:sz w:val="20"/>
          <w:szCs w:val="20"/>
        </w:rPr>
        <w:t>The rotas are now based on list size which effectively means that our allocation has been reduced to 2 to 3 appointments between GPs and minor illnesses</w:t>
      </w:r>
      <w:r w:rsidR="008B2582">
        <w:rPr>
          <w:rFonts w:asciiTheme="majorHAnsi" w:hAnsiTheme="majorHAnsi" w:cstheme="majorHAnsi"/>
          <w:sz w:val="20"/>
          <w:szCs w:val="20"/>
        </w:rPr>
        <w:t>.  So far, there are</w:t>
      </w:r>
      <w:r w:rsidR="00D679F3" w:rsidRPr="0051424A">
        <w:rPr>
          <w:rFonts w:asciiTheme="majorHAnsi" w:hAnsiTheme="majorHAnsi" w:cstheme="majorHAnsi"/>
          <w:sz w:val="20"/>
          <w:szCs w:val="20"/>
        </w:rPr>
        <w:t xml:space="preserve"> no restrict</w:t>
      </w:r>
      <w:r w:rsidR="008B2582">
        <w:rPr>
          <w:rFonts w:asciiTheme="majorHAnsi" w:hAnsiTheme="majorHAnsi" w:cstheme="majorHAnsi"/>
          <w:sz w:val="20"/>
          <w:szCs w:val="20"/>
        </w:rPr>
        <w:t>ions</w:t>
      </w:r>
      <w:r w:rsidR="00D679F3" w:rsidRPr="0051424A">
        <w:rPr>
          <w:rFonts w:asciiTheme="majorHAnsi" w:hAnsiTheme="majorHAnsi" w:cstheme="majorHAnsi"/>
          <w:sz w:val="20"/>
          <w:szCs w:val="20"/>
        </w:rPr>
        <w:t xml:space="preserve"> on phlebotomy, dressings, </w:t>
      </w:r>
      <w:proofErr w:type="gramStart"/>
      <w:r w:rsidR="00D679F3" w:rsidRPr="0051424A">
        <w:rPr>
          <w:rFonts w:asciiTheme="majorHAnsi" w:hAnsiTheme="majorHAnsi" w:cstheme="majorHAnsi"/>
          <w:sz w:val="20"/>
          <w:szCs w:val="20"/>
        </w:rPr>
        <w:t>smears</w:t>
      </w:r>
      <w:proofErr w:type="gramEnd"/>
      <w:r w:rsidR="00D679F3" w:rsidRPr="0051424A">
        <w:rPr>
          <w:rFonts w:asciiTheme="majorHAnsi" w:hAnsiTheme="majorHAnsi" w:cstheme="majorHAnsi"/>
          <w:sz w:val="20"/>
          <w:szCs w:val="20"/>
        </w:rPr>
        <w:t xml:space="preserve"> and pharmacy appointments. </w:t>
      </w:r>
    </w:p>
    <w:p w14:paraId="5496C383" w14:textId="7EB31412" w:rsidR="00D679F3" w:rsidRPr="0051424A" w:rsidRDefault="00D679F3" w:rsidP="00DF43C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We continue to work on building our patient list size and recruit more PPG members. It is hoped </w:t>
      </w:r>
      <w:r w:rsidRPr="0043195B">
        <w:rPr>
          <w:rFonts w:asciiTheme="majorHAnsi" w:hAnsiTheme="majorHAnsi" w:cstheme="majorHAnsi"/>
          <w:sz w:val="20"/>
          <w:szCs w:val="20"/>
        </w:rPr>
        <w:t xml:space="preserve">that if we </w:t>
      </w:r>
      <w:proofErr w:type="gramStart"/>
      <w:r w:rsidRPr="0043195B">
        <w:rPr>
          <w:rFonts w:asciiTheme="majorHAnsi" w:hAnsiTheme="majorHAnsi" w:cstheme="majorHAnsi"/>
          <w:sz w:val="20"/>
          <w:szCs w:val="20"/>
        </w:rPr>
        <w:t>are able to</w:t>
      </w:r>
      <w:proofErr w:type="gramEnd"/>
      <w:r w:rsidRPr="0043195B">
        <w:rPr>
          <w:rFonts w:asciiTheme="majorHAnsi" w:hAnsiTheme="majorHAnsi" w:cstheme="majorHAnsi"/>
          <w:sz w:val="20"/>
          <w:szCs w:val="20"/>
        </w:rPr>
        <w:t xml:space="preserve"> source a new surgery building, this with help with these initiatives. We </w:t>
      </w:r>
      <w:r w:rsidR="00AF64A1" w:rsidRPr="0043195B">
        <w:rPr>
          <w:rFonts w:asciiTheme="majorHAnsi" w:hAnsiTheme="majorHAnsi" w:cstheme="majorHAnsi"/>
          <w:sz w:val="20"/>
          <w:szCs w:val="20"/>
        </w:rPr>
        <w:t>suggest that Hope investigate</w:t>
      </w:r>
      <w:r w:rsidRPr="0043195B">
        <w:rPr>
          <w:rFonts w:asciiTheme="majorHAnsi" w:hAnsiTheme="majorHAnsi" w:cstheme="majorHAnsi"/>
          <w:sz w:val="20"/>
          <w:szCs w:val="20"/>
        </w:rPr>
        <w:t xml:space="preserve"> the opportunity to contact other, over-subscribed practices </w:t>
      </w:r>
      <w:r w:rsidR="00AF64A1" w:rsidRPr="0043195B">
        <w:rPr>
          <w:rFonts w:asciiTheme="majorHAnsi" w:hAnsiTheme="majorHAnsi" w:cstheme="majorHAnsi"/>
          <w:sz w:val="20"/>
          <w:szCs w:val="20"/>
        </w:rPr>
        <w:t xml:space="preserve">out of our catchment area </w:t>
      </w:r>
      <w:r w:rsidRPr="0043195B">
        <w:rPr>
          <w:rFonts w:asciiTheme="majorHAnsi" w:hAnsiTheme="majorHAnsi" w:cstheme="majorHAnsi"/>
          <w:sz w:val="20"/>
          <w:szCs w:val="20"/>
        </w:rPr>
        <w:t>to see if th</w:t>
      </w:r>
      <w:r w:rsidR="00AF64A1" w:rsidRPr="0043195B">
        <w:rPr>
          <w:rFonts w:asciiTheme="majorHAnsi" w:hAnsiTheme="majorHAnsi" w:cstheme="majorHAnsi"/>
          <w:sz w:val="20"/>
          <w:szCs w:val="20"/>
        </w:rPr>
        <w:t>at is a way to increase practice numbers</w:t>
      </w:r>
      <w:r w:rsidR="003A34CB" w:rsidRPr="0043195B">
        <w:rPr>
          <w:rFonts w:asciiTheme="majorHAnsi" w:hAnsiTheme="majorHAnsi" w:cstheme="majorHAnsi"/>
          <w:sz w:val="20"/>
          <w:szCs w:val="20"/>
        </w:rPr>
        <w:t xml:space="preserve"> - </w:t>
      </w:r>
      <w:r w:rsidRPr="0043195B">
        <w:rPr>
          <w:rFonts w:asciiTheme="majorHAnsi" w:hAnsiTheme="majorHAnsi" w:cstheme="majorHAnsi"/>
          <w:b/>
          <w:bCs/>
          <w:sz w:val="20"/>
          <w:szCs w:val="20"/>
        </w:rPr>
        <w:t>Action:</w:t>
      </w:r>
      <w:r w:rsidRPr="0043195B">
        <w:rPr>
          <w:rFonts w:asciiTheme="majorHAnsi" w:hAnsiTheme="majorHAnsi" w:cstheme="majorHAnsi"/>
          <w:sz w:val="20"/>
          <w:szCs w:val="20"/>
        </w:rPr>
        <w:t xml:space="preserve"> </w:t>
      </w:r>
      <w:r w:rsidRPr="0043195B">
        <w:rPr>
          <w:rFonts w:asciiTheme="majorHAnsi" w:hAnsiTheme="majorHAnsi" w:cstheme="majorHAnsi"/>
          <w:b/>
          <w:bCs/>
          <w:sz w:val="20"/>
          <w:szCs w:val="20"/>
        </w:rPr>
        <w:t>Karin to email Hope.</w:t>
      </w:r>
      <w:r w:rsidR="003A34CB" w:rsidRPr="0051424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C29840A" w14:textId="5AC51EFF" w:rsidR="003A34CB" w:rsidRDefault="003A34CB" w:rsidP="00DF43C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Staff Changes – Alex</w:t>
      </w:r>
      <w:r w:rsidR="008A317B">
        <w:rPr>
          <w:rFonts w:asciiTheme="majorHAnsi" w:hAnsiTheme="majorHAnsi" w:cstheme="majorHAnsi"/>
          <w:sz w:val="20"/>
          <w:szCs w:val="20"/>
        </w:rPr>
        <w:t xml:space="preserve"> joined as paramedic</w:t>
      </w:r>
      <w:r w:rsidRPr="0051424A">
        <w:rPr>
          <w:rFonts w:asciiTheme="majorHAnsi" w:hAnsiTheme="majorHAnsi" w:cstheme="majorHAnsi"/>
          <w:sz w:val="20"/>
          <w:szCs w:val="20"/>
        </w:rPr>
        <w:t xml:space="preserve"> prescriber work</w:t>
      </w:r>
      <w:r w:rsidR="008A317B">
        <w:rPr>
          <w:rFonts w:asciiTheme="majorHAnsi" w:hAnsiTheme="majorHAnsi" w:cstheme="majorHAnsi"/>
          <w:sz w:val="20"/>
          <w:szCs w:val="20"/>
        </w:rPr>
        <w:t>ing in our practice</w:t>
      </w:r>
      <w:r w:rsidRPr="0051424A">
        <w:rPr>
          <w:rFonts w:asciiTheme="majorHAnsi" w:hAnsiTheme="majorHAnsi" w:cstheme="majorHAnsi"/>
          <w:sz w:val="20"/>
          <w:szCs w:val="20"/>
        </w:rPr>
        <w:t xml:space="preserve"> every Tuesday. </w:t>
      </w:r>
    </w:p>
    <w:p w14:paraId="5E23C5BD" w14:textId="77777777" w:rsidR="00AF64A1" w:rsidRPr="0051424A" w:rsidRDefault="00AF64A1" w:rsidP="00AF64A1">
      <w:pPr>
        <w:pStyle w:val="ListParagraph"/>
        <w:ind w:left="1440"/>
        <w:rPr>
          <w:rFonts w:asciiTheme="majorHAnsi" w:hAnsiTheme="majorHAnsi" w:cstheme="majorHAnsi"/>
          <w:sz w:val="20"/>
          <w:szCs w:val="20"/>
        </w:rPr>
      </w:pPr>
    </w:p>
    <w:p w14:paraId="034971C2" w14:textId="7D586A35" w:rsidR="003A34CB" w:rsidRPr="0051424A" w:rsidRDefault="003A34CB" w:rsidP="003A34C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PPG New Members and Terms of Reference </w:t>
      </w:r>
    </w:p>
    <w:p w14:paraId="47A4B6B7" w14:textId="0282D677" w:rsidR="00267AA7" w:rsidRPr="0051424A" w:rsidRDefault="003A34CB" w:rsidP="003A34C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Paul welcomed new member Dave </w:t>
      </w:r>
      <w:r w:rsidR="00AF64A1">
        <w:rPr>
          <w:rFonts w:asciiTheme="majorHAnsi" w:hAnsiTheme="majorHAnsi" w:cstheme="majorHAnsi"/>
          <w:sz w:val="20"/>
          <w:szCs w:val="20"/>
        </w:rPr>
        <w:t>Rankin</w:t>
      </w:r>
      <w:r w:rsidRPr="0051424A">
        <w:rPr>
          <w:rFonts w:asciiTheme="majorHAnsi" w:hAnsiTheme="majorHAnsi" w:cstheme="majorHAnsi"/>
          <w:sz w:val="20"/>
          <w:szCs w:val="20"/>
        </w:rPr>
        <w:t xml:space="preserve"> to the PPG. </w:t>
      </w:r>
    </w:p>
    <w:p w14:paraId="050CEEBF" w14:textId="5478ECB9" w:rsidR="00267AA7" w:rsidRPr="000A6591" w:rsidRDefault="00267AA7" w:rsidP="003A34C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Dave suggested that we include open questions on the TOR for </w:t>
      </w:r>
      <w:r w:rsidR="00D32245" w:rsidRPr="0051424A">
        <w:rPr>
          <w:rFonts w:asciiTheme="majorHAnsi" w:hAnsiTheme="majorHAnsi" w:cstheme="majorHAnsi"/>
          <w:sz w:val="20"/>
          <w:szCs w:val="20"/>
        </w:rPr>
        <w:t>example,</w:t>
      </w:r>
      <w:r w:rsidRPr="0051424A">
        <w:rPr>
          <w:rFonts w:asciiTheme="majorHAnsi" w:hAnsiTheme="majorHAnsi" w:cstheme="majorHAnsi"/>
          <w:sz w:val="20"/>
          <w:szCs w:val="20"/>
        </w:rPr>
        <w:t xml:space="preserve"> any suggestions to improve the practice to be submitted to</w:t>
      </w:r>
      <w:r w:rsidR="00F079DF">
        <w:rPr>
          <w:rFonts w:asciiTheme="majorHAnsi" w:hAnsiTheme="majorHAnsi" w:cstheme="majorHAnsi"/>
          <w:sz w:val="20"/>
          <w:szCs w:val="20"/>
        </w:rPr>
        <w:t xml:space="preserve"> PPG meetings.</w:t>
      </w:r>
      <w:r w:rsidR="00A7638A" w:rsidRPr="00A7638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320B0" w:rsidRPr="000A659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It was also recommended that we </w:t>
      </w:r>
      <w:r w:rsidR="00A7638A" w:rsidRPr="000A659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allow a 'trial</w:t>
      </w:r>
      <w:r w:rsidR="007320B0" w:rsidRPr="000A659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A7638A" w:rsidRPr="000A659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/ associate membership of PPG so anyone interested can see what we do, and not be put off by the host of acronyms used in many reports.</w:t>
      </w:r>
    </w:p>
    <w:p w14:paraId="4399DD04" w14:textId="255CB241" w:rsidR="00267AA7" w:rsidRPr="0043195B" w:rsidRDefault="00267AA7" w:rsidP="003A34C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43195B">
        <w:rPr>
          <w:rFonts w:asciiTheme="majorHAnsi" w:hAnsiTheme="majorHAnsi" w:cstheme="majorHAnsi"/>
          <w:sz w:val="20"/>
          <w:szCs w:val="20"/>
        </w:rPr>
        <w:t>It was suggested that the sign</w:t>
      </w:r>
      <w:r w:rsidR="008A317B" w:rsidRPr="0043195B">
        <w:rPr>
          <w:rFonts w:asciiTheme="majorHAnsi" w:hAnsiTheme="majorHAnsi" w:cstheme="majorHAnsi"/>
          <w:sz w:val="20"/>
          <w:szCs w:val="20"/>
        </w:rPr>
        <w:t>s</w:t>
      </w:r>
      <w:r w:rsidRPr="0043195B">
        <w:rPr>
          <w:rFonts w:asciiTheme="majorHAnsi" w:hAnsiTheme="majorHAnsi" w:cstheme="majorHAnsi"/>
          <w:sz w:val="20"/>
          <w:szCs w:val="20"/>
        </w:rPr>
        <w:t xml:space="preserve"> as we enter </w:t>
      </w:r>
      <w:r w:rsidR="008A317B" w:rsidRPr="0043195B">
        <w:rPr>
          <w:rFonts w:asciiTheme="majorHAnsi" w:hAnsiTheme="majorHAnsi" w:cstheme="majorHAnsi"/>
          <w:sz w:val="20"/>
          <w:szCs w:val="20"/>
        </w:rPr>
        <w:t>the buil</w:t>
      </w:r>
      <w:r w:rsidR="00CF1B0D" w:rsidRPr="0043195B">
        <w:rPr>
          <w:rFonts w:asciiTheme="majorHAnsi" w:hAnsiTheme="majorHAnsi" w:cstheme="majorHAnsi"/>
          <w:sz w:val="20"/>
          <w:szCs w:val="20"/>
        </w:rPr>
        <w:t>ding</w:t>
      </w:r>
      <w:r w:rsidRPr="0043195B">
        <w:rPr>
          <w:rFonts w:asciiTheme="majorHAnsi" w:hAnsiTheme="majorHAnsi" w:cstheme="majorHAnsi"/>
          <w:sz w:val="20"/>
          <w:szCs w:val="20"/>
        </w:rPr>
        <w:t xml:space="preserve"> be made clearer</w:t>
      </w:r>
      <w:r w:rsidR="008A317B" w:rsidRPr="0043195B">
        <w:rPr>
          <w:rFonts w:asciiTheme="majorHAnsi" w:hAnsiTheme="majorHAnsi" w:cstheme="majorHAnsi"/>
          <w:sz w:val="20"/>
          <w:szCs w:val="20"/>
        </w:rPr>
        <w:t xml:space="preserve"> where the reception and waiting are</w:t>
      </w:r>
      <w:r w:rsidR="00CF1B0D" w:rsidRPr="0043195B">
        <w:rPr>
          <w:rFonts w:asciiTheme="majorHAnsi" w:hAnsiTheme="majorHAnsi" w:cstheme="majorHAnsi"/>
          <w:sz w:val="20"/>
          <w:szCs w:val="20"/>
        </w:rPr>
        <w:t>a</w:t>
      </w:r>
      <w:r w:rsidR="008A317B" w:rsidRPr="0043195B">
        <w:rPr>
          <w:rFonts w:asciiTheme="majorHAnsi" w:hAnsiTheme="majorHAnsi" w:cstheme="majorHAnsi"/>
          <w:sz w:val="20"/>
          <w:szCs w:val="20"/>
        </w:rPr>
        <w:t xml:space="preserve"> of our practice are</w:t>
      </w:r>
      <w:r w:rsidR="00CF1B0D" w:rsidRPr="0043195B">
        <w:rPr>
          <w:rFonts w:asciiTheme="majorHAnsi" w:hAnsiTheme="majorHAnsi" w:cstheme="majorHAnsi"/>
          <w:sz w:val="20"/>
          <w:szCs w:val="20"/>
        </w:rPr>
        <w:t>,</w:t>
      </w:r>
      <w:r w:rsidR="008A317B" w:rsidRPr="0043195B">
        <w:rPr>
          <w:rFonts w:asciiTheme="majorHAnsi" w:hAnsiTheme="majorHAnsi" w:cstheme="majorHAnsi"/>
          <w:sz w:val="20"/>
          <w:szCs w:val="20"/>
        </w:rPr>
        <w:t xml:space="preserve"> as it </w:t>
      </w:r>
      <w:proofErr w:type="spellStart"/>
      <w:r w:rsidR="008A317B" w:rsidRPr="0043195B">
        <w:rPr>
          <w:rFonts w:asciiTheme="majorHAnsi" w:hAnsiTheme="majorHAnsi" w:cstheme="majorHAnsi"/>
          <w:sz w:val="20"/>
          <w:szCs w:val="20"/>
        </w:rPr>
        <w:t>it</w:t>
      </w:r>
      <w:proofErr w:type="spellEnd"/>
      <w:r w:rsidR="008A317B" w:rsidRPr="0043195B">
        <w:rPr>
          <w:rFonts w:asciiTheme="majorHAnsi" w:hAnsiTheme="majorHAnsi" w:cstheme="majorHAnsi"/>
          <w:sz w:val="20"/>
          <w:szCs w:val="20"/>
        </w:rPr>
        <w:t xml:space="preserve"> is confusing </w:t>
      </w:r>
      <w:r w:rsidR="00CF1B0D" w:rsidRPr="0043195B">
        <w:rPr>
          <w:rFonts w:asciiTheme="majorHAnsi" w:hAnsiTheme="majorHAnsi" w:cstheme="majorHAnsi"/>
          <w:sz w:val="20"/>
          <w:szCs w:val="20"/>
        </w:rPr>
        <w:t>for</w:t>
      </w:r>
      <w:r w:rsidR="008A317B" w:rsidRPr="0043195B">
        <w:rPr>
          <w:rFonts w:asciiTheme="majorHAnsi" w:hAnsiTheme="majorHAnsi" w:cstheme="majorHAnsi"/>
          <w:sz w:val="20"/>
          <w:szCs w:val="20"/>
        </w:rPr>
        <w:t xml:space="preserve"> new patients</w:t>
      </w:r>
      <w:r w:rsidRPr="0043195B">
        <w:rPr>
          <w:rFonts w:asciiTheme="majorHAnsi" w:hAnsiTheme="majorHAnsi" w:cstheme="majorHAnsi"/>
          <w:sz w:val="20"/>
          <w:szCs w:val="20"/>
        </w:rPr>
        <w:t xml:space="preserve"> – </w:t>
      </w:r>
      <w:r w:rsidRPr="0043195B">
        <w:rPr>
          <w:rFonts w:asciiTheme="majorHAnsi" w:hAnsiTheme="majorHAnsi" w:cstheme="majorHAnsi"/>
          <w:b/>
          <w:bCs/>
          <w:sz w:val="20"/>
          <w:szCs w:val="20"/>
        </w:rPr>
        <w:t>Action Hope</w:t>
      </w:r>
    </w:p>
    <w:p w14:paraId="3A2CD375" w14:textId="77777777" w:rsidR="00267AA7" w:rsidRPr="0051424A" w:rsidRDefault="00267AA7" w:rsidP="00267AA7">
      <w:pPr>
        <w:pStyle w:val="ListParagraph"/>
        <w:ind w:left="1440"/>
        <w:rPr>
          <w:rFonts w:asciiTheme="majorHAnsi" w:hAnsiTheme="majorHAnsi" w:cstheme="majorHAnsi"/>
          <w:sz w:val="20"/>
          <w:szCs w:val="20"/>
        </w:rPr>
      </w:pPr>
    </w:p>
    <w:p w14:paraId="7F89B95A" w14:textId="7DE2903A" w:rsidR="00267AA7" w:rsidRPr="0051424A" w:rsidRDefault="00267AA7" w:rsidP="00267A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PPG Objectives 2023 </w:t>
      </w:r>
    </w:p>
    <w:p w14:paraId="3D3DBB0B" w14:textId="75EDE1D5" w:rsidR="00267AA7" w:rsidRPr="0051424A" w:rsidRDefault="00862847" w:rsidP="00267AA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Paul reported that he had</w:t>
      </w:r>
      <w:r w:rsidR="00947C0F" w:rsidRPr="0051424A">
        <w:rPr>
          <w:rFonts w:asciiTheme="majorHAnsi" w:hAnsiTheme="majorHAnsi" w:cstheme="majorHAnsi"/>
          <w:sz w:val="20"/>
          <w:szCs w:val="20"/>
        </w:rPr>
        <w:t xml:space="preserve"> received comments and amendments from Mike </w:t>
      </w:r>
      <w:r w:rsidR="00F079DF" w:rsidRPr="0051424A">
        <w:rPr>
          <w:rFonts w:asciiTheme="majorHAnsi" w:hAnsiTheme="majorHAnsi" w:cstheme="majorHAnsi"/>
          <w:sz w:val="20"/>
          <w:szCs w:val="20"/>
        </w:rPr>
        <w:t>Kirkman,</w:t>
      </w:r>
      <w:r w:rsidR="00FA22A4" w:rsidRPr="0051424A">
        <w:rPr>
          <w:rFonts w:asciiTheme="majorHAnsi" w:hAnsiTheme="majorHAnsi" w:cstheme="majorHAnsi"/>
          <w:sz w:val="20"/>
          <w:szCs w:val="20"/>
        </w:rPr>
        <w:t xml:space="preserve"> and he will incorporate these.</w:t>
      </w:r>
    </w:p>
    <w:p w14:paraId="5E0767C5" w14:textId="03F38F5B" w:rsidR="000C2795" w:rsidRPr="0051424A" w:rsidRDefault="000C2795" w:rsidP="00267AA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Roy pointed out that there was some duplication in the </w:t>
      </w:r>
      <w:r w:rsidR="00F079DF">
        <w:rPr>
          <w:rFonts w:asciiTheme="majorHAnsi" w:hAnsiTheme="majorHAnsi" w:cstheme="majorHAnsi"/>
          <w:sz w:val="20"/>
          <w:szCs w:val="20"/>
        </w:rPr>
        <w:t>o</w:t>
      </w:r>
      <w:r w:rsidR="004C4775" w:rsidRPr="0051424A">
        <w:rPr>
          <w:rFonts w:asciiTheme="majorHAnsi" w:hAnsiTheme="majorHAnsi" w:cstheme="majorHAnsi"/>
          <w:sz w:val="20"/>
          <w:szCs w:val="20"/>
        </w:rPr>
        <w:t xml:space="preserve">bjectives. Paul said these were largely due to </w:t>
      </w:r>
      <w:r w:rsidR="000D134F" w:rsidRPr="0051424A">
        <w:rPr>
          <w:rFonts w:asciiTheme="majorHAnsi" w:hAnsiTheme="majorHAnsi" w:cstheme="majorHAnsi"/>
          <w:sz w:val="20"/>
          <w:szCs w:val="20"/>
        </w:rPr>
        <w:t>us reporting ou</w:t>
      </w:r>
      <w:r w:rsidR="00741A02" w:rsidRPr="0051424A">
        <w:rPr>
          <w:rFonts w:asciiTheme="majorHAnsi" w:hAnsiTheme="majorHAnsi" w:cstheme="majorHAnsi"/>
          <w:sz w:val="20"/>
          <w:szCs w:val="20"/>
        </w:rPr>
        <w:t>r</w:t>
      </w:r>
      <w:r w:rsidR="000D134F" w:rsidRPr="0051424A">
        <w:rPr>
          <w:rFonts w:asciiTheme="majorHAnsi" w:hAnsiTheme="majorHAnsi" w:cstheme="majorHAnsi"/>
          <w:sz w:val="20"/>
          <w:szCs w:val="20"/>
        </w:rPr>
        <w:t xml:space="preserve"> performance as a group against last </w:t>
      </w:r>
      <w:r w:rsidR="00F079DF" w:rsidRPr="0051424A">
        <w:rPr>
          <w:rFonts w:asciiTheme="majorHAnsi" w:hAnsiTheme="majorHAnsi" w:cstheme="majorHAnsi"/>
          <w:sz w:val="20"/>
          <w:szCs w:val="20"/>
        </w:rPr>
        <w:t>year’s</w:t>
      </w:r>
      <w:r w:rsidR="000D134F" w:rsidRPr="0051424A">
        <w:rPr>
          <w:rFonts w:asciiTheme="majorHAnsi" w:hAnsiTheme="majorHAnsi" w:cstheme="majorHAnsi"/>
          <w:sz w:val="20"/>
          <w:szCs w:val="20"/>
        </w:rPr>
        <w:t xml:space="preserve"> objectives</w:t>
      </w:r>
      <w:r w:rsidR="00F079DF">
        <w:rPr>
          <w:rFonts w:asciiTheme="majorHAnsi" w:hAnsiTheme="majorHAnsi" w:cstheme="majorHAnsi"/>
          <w:sz w:val="20"/>
          <w:szCs w:val="20"/>
        </w:rPr>
        <w:t xml:space="preserve"> and the terms of reference.</w:t>
      </w:r>
      <w:r w:rsidR="000D134F" w:rsidRPr="0051424A">
        <w:rPr>
          <w:rFonts w:asciiTheme="majorHAnsi" w:hAnsiTheme="majorHAnsi" w:cstheme="majorHAnsi"/>
          <w:sz w:val="20"/>
          <w:szCs w:val="20"/>
        </w:rPr>
        <w:t xml:space="preserve"> It was agreed that this was a useful inclusion.</w:t>
      </w:r>
    </w:p>
    <w:p w14:paraId="179C59F5" w14:textId="2CD6B903" w:rsidR="004F0BAA" w:rsidRDefault="00C35AC5" w:rsidP="00267AA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There was discussion about the possibility of introducing a walking group and whilst all felt it would be a helpful addition, </w:t>
      </w:r>
      <w:r w:rsidR="00B03802" w:rsidRPr="0051424A">
        <w:rPr>
          <w:rFonts w:asciiTheme="majorHAnsi" w:hAnsiTheme="majorHAnsi" w:cstheme="majorHAnsi"/>
          <w:sz w:val="20"/>
          <w:szCs w:val="20"/>
        </w:rPr>
        <w:t>there was no-one who was able to run the group.</w:t>
      </w:r>
    </w:p>
    <w:p w14:paraId="740F71A5" w14:textId="77777777" w:rsidR="008B2582" w:rsidRPr="0043195B" w:rsidRDefault="008B2582" w:rsidP="008B258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43195B">
        <w:rPr>
          <w:rFonts w:asciiTheme="majorHAnsi" w:hAnsiTheme="majorHAnsi" w:cstheme="majorHAnsi"/>
          <w:sz w:val="20"/>
          <w:szCs w:val="20"/>
        </w:rPr>
        <w:t xml:space="preserve">In summary, all agreed with the PPG Objectives and self-appraisal. Paul will add the necessary edits and then pass to Hope for inclusion on the website. </w:t>
      </w:r>
      <w:r w:rsidRPr="0043195B">
        <w:rPr>
          <w:rFonts w:asciiTheme="majorHAnsi" w:hAnsiTheme="majorHAnsi" w:cstheme="majorHAnsi"/>
          <w:b/>
          <w:bCs/>
          <w:sz w:val="20"/>
          <w:szCs w:val="20"/>
        </w:rPr>
        <w:t>Action Paul</w:t>
      </w:r>
      <w:r w:rsidRPr="0043195B">
        <w:rPr>
          <w:rFonts w:asciiTheme="majorHAnsi" w:hAnsiTheme="majorHAnsi" w:cstheme="majorHAnsi"/>
          <w:sz w:val="20"/>
          <w:szCs w:val="20"/>
        </w:rPr>
        <w:t>.</w:t>
      </w:r>
    </w:p>
    <w:p w14:paraId="61D68D0C" w14:textId="77777777" w:rsidR="008B2582" w:rsidRPr="0051424A" w:rsidRDefault="008B2582" w:rsidP="008B2582">
      <w:pPr>
        <w:pStyle w:val="ListParagraph"/>
        <w:ind w:left="1440"/>
        <w:rPr>
          <w:rFonts w:asciiTheme="majorHAnsi" w:hAnsiTheme="majorHAnsi" w:cstheme="majorHAnsi"/>
          <w:sz w:val="20"/>
          <w:szCs w:val="20"/>
        </w:rPr>
      </w:pPr>
    </w:p>
    <w:p w14:paraId="6D4C85B6" w14:textId="77777777" w:rsidR="00066FAE" w:rsidRPr="0051424A" w:rsidRDefault="00066FAE" w:rsidP="00066FAE">
      <w:pPr>
        <w:pStyle w:val="ListParagraph"/>
        <w:ind w:left="1440"/>
        <w:rPr>
          <w:rFonts w:asciiTheme="majorHAnsi" w:hAnsiTheme="majorHAnsi" w:cstheme="majorHAnsi"/>
          <w:sz w:val="20"/>
          <w:szCs w:val="20"/>
        </w:rPr>
      </w:pPr>
    </w:p>
    <w:p w14:paraId="606DE6A2" w14:textId="2BB2B64F" w:rsidR="00B03802" w:rsidRPr="0051424A" w:rsidRDefault="004C272A" w:rsidP="00066F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51424A">
        <w:rPr>
          <w:rFonts w:asciiTheme="majorHAnsi" w:hAnsiTheme="majorHAnsi" w:cstheme="majorHAnsi"/>
          <w:sz w:val="20"/>
          <w:szCs w:val="20"/>
        </w:rPr>
        <w:t>Patient Survey 2023</w:t>
      </w:r>
    </w:p>
    <w:p w14:paraId="090B0D3F" w14:textId="4E0967C7" w:rsidR="004724AE" w:rsidRPr="0051424A" w:rsidRDefault="001C6513" w:rsidP="00D911E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hAnsiTheme="majorHAnsi" w:cstheme="majorHAnsi"/>
          <w:sz w:val="20"/>
          <w:szCs w:val="20"/>
        </w:rPr>
        <w:t xml:space="preserve">The NHS </w:t>
      </w:r>
      <w:r w:rsidR="002C7DA6" w:rsidRPr="0051424A">
        <w:rPr>
          <w:rFonts w:asciiTheme="majorHAnsi" w:hAnsiTheme="majorHAnsi" w:cstheme="majorHAnsi"/>
          <w:sz w:val="20"/>
          <w:szCs w:val="20"/>
        </w:rPr>
        <w:t>conduct</w:t>
      </w:r>
      <w:r w:rsidR="008B2582">
        <w:rPr>
          <w:rFonts w:asciiTheme="majorHAnsi" w:hAnsiTheme="majorHAnsi" w:cstheme="majorHAnsi"/>
          <w:sz w:val="20"/>
          <w:szCs w:val="20"/>
        </w:rPr>
        <w:t>s an annual</w:t>
      </w:r>
      <w:r w:rsidR="002C7DA6" w:rsidRPr="0051424A">
        <w:rPr>
          <w:rFonts w:asciiTheme="majorHAnsi" w:hAnsiTheme="majorHAnsi" w:cstheme="majorHAnsi"/>
          <w:sz w:val="20"/>
          <w:szCs w:val="20"/>
        </w:rPr>
        <w:t xml:space="preserve"> survey for a statistically rep</w:t>
      </w:r>
      <w:r w:rsidR="005941D1" w:rsidRPr="0051424A">
        <w:rPr>
          <w:rFonts w:asciiTheme="majorHAnsi" w:hAnsiTheme="majorHAnsi" w:cstheme="majorHAnsi"/>
          <w:sz w:val="20"/>
          <w:szCs w:val="20"/>
        </w:rPr>
        <w:t xml:space="preserve">resentative group from all surgeries. </w:t>
      </w:r>
      <w:r w:rsidR="0057374F" w:rsidRPr="0051424A">
        <w:rPr>
          <w:rFonts w:asciiTheme="majorHAnsi" w:hAnsiTheme="majorHAnsi" w:cstheme="majorHAnsi"/>
          <w:sz w:val="20"/>
          <w:szCs w:val="20"/>
        </w:rPr>
        <w:t>Our practice scored an overall satisfaction score of 77% compared to 71%</w:t>
      </w:r>
      <w:r w:rsidR="00A016D0" w:rsidRPr="0051424A">
        <w:rPr>
          <w:rFonts w:asciiTheme="majorHAnsi" w:hAnsiTheme="majorHAnsi" w:cstheme="majorHAnsi"/>
          <w:sz w:val="20"/>
          <w:szCs w:val="20"/>
        </w:rPr>
        <w:t xml:space="preserve"> for the NHS</w:t>
      </w:r>
      <w:r w:rsidR="008A3059" w:rsidRPr="0051424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F095E60" w14:textId="55FBDCC7" w:rsidR="004724AE" w:rsidRPr="0051424A" w:rsidRDefault="00F65B33" w:rsidP="00D911E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Discussion took place to </w:t>
      </w:r>
      <w:r w:rsidR="00751EE7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review our scores against other </w:t>
      </w:r>
      <w:r w:rsidR="008B2582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practices</w:t>
      </w:r>
      <w:r w:rsidR="00751EE7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in our area. </w:t>
      </w:r>
    </w:p>
    <w:p w14:paraId="393DD856" w14:textId="51BB0486" w:rsidR="00DF43C9" w:rsidRPr="0051424A" w:rsidRDefault="00267154" w:rsidP="00D911E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Our ability to contact reception and obtain appointments was also discussed </w:t>
      </w:r>
      <w:r w:rsidR="004724AE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and it was felt that </w:t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the new cloud-based telephony </w:t>
      </w:r>
      <w:r w:rsidR="004724AE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was working well</w:t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, as was the practice’s</w:t>
      </w:r>
      <w:r w:rsidR="004724AE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genuine willingness to </w:t>
      </w:r>
      <w:r w:rsidR="00DD0BCB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help and support patients</w:t>
      </w:r>
      <w:r w:rsidR="008B2582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,</w:t>
      </w:r>
      <w:r w:rsidR="00DD0BCB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</w:t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including help</w:t>
      </w:r>
      <w:r w:rsidR="00DD0BCB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to use </w:t>
      </w:r>
      <w:r w:rsidR="008B2582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NHS</w:t>
      </w:r>
      <w:r w:rsidR="00DD0BCB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App to book appointments.</w:t>
      </w:r>
    </w:p>
    <w:p w14:paraId="24198FCB" w14:textId="77777777" w:rsidR="00591312" w:rsidRPr="0051424A" w:rsidRDefault="00591312" w:rsidP="00591312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45E41BCC" w14:textId="68361328" w:rsidR="00591312" w:rsidRPr="0051424A" w:rsidRDefault="00D00D26" w:rsidP="0059131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NWL GP Federation Developments</w:t>
      </w:r>
    </w:p>
    <w:p w14:paraId="50648E00" w14:textId="002C50F1" w:rsidR="008926A1" w:rsidRDefault="008B64D6" w:rsidP="003D2F4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Paul reported that the </w:t>
      </w:r>
      <w:r w:rsidR="00C51EE8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last meeting discussion points </w:t>
      </w:r>
      <w:r w:rsidR="00BF060B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included</w:t>
      </w:r>
      <w:r w:rsidR="00C51EE8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</w:t>
      </w:r>
      <w:r w:rsidR="00733BE8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the provision of services on </w:t>
      </w:r>
      <w:r w:rsidR="00C51EE8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Women’s Health; Contraception; </w:t>
      </w:r>
      <w:r w:rsidR="00780A89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HRT; </w:t>
      </w:r>
      <w:r w:rsidR="00BF060B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Respiratory</w:t>
      </w:r>
      <w:r w:rsidR="00780A89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support. </w:t>
      </w:r>
    </w:p>
    <w:p w14:paraId="41CD9C32" w14:textId="77777777" w:rsidR="00733BE8" w:rsidRPr="00733BE8" w:rsidRDefault="00733BE8" w:rsidP="00733BE8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0BB8EBE9" w14:textId="4B6E2480" w:rsidR="009B222D" w:rsidRPr="00733BE8" w:rsidRDefault="009B222D" w:rsidP="00733B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Information Previously Circulated</w:t>
      </w:r>
      <w:r w:rsidR="00116544" w:rsidRP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9DEDE79" w14:textId="47E7BAFC" w:rsidR="00116544" w:rsidRPr="0051424A" w:rsidRDefault="004C36D3" w:rsidP="009B222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Paul provided feedback on the </w:t>
      </w:r>
      <w:r w:rsidR="00BF060B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recent</w:t>
      </w:r>
      <w:r w:rsidR="00A52B60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workshop he attended </w:t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on virtual wards in LLR run by</w:t>
      </w:r>
      <w:r w:rsidR="00095B3C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the </w:t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Medicines and </w:t>
      </w:r>
      <w:r w:rsidR="002938E6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Healthcare Products Regulatory Agency. </w:t>
      </w:r>
      <w:r w:rsidR="0026633F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An excellent </w:t>
      </w:r>
      <w:r w:rsidR="00BF060B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well-structured</w:t>
      </w:r>
      <w:r w:rsidR="0026633F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session.</w:t>
      </w:r>
    </w:p>
    <w:p w14:paraId="708364F7" w14:textId="5B8D5D4C" w:rsidR="0026633F" w:rsidRPr="0051424A" w:rsidRDefault="0026633F" w:rsidP="009B222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A further</w:t>
      </w:r>
      <w:r w:rsidR="00F80A50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programme has been organised </w:t>
      </w:r>
      <w:r w:rsidR="006029AF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on P</w:t>
      </w:r>
      <w:r w:rsidR="00CF1B0D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ere</w:t>
      </w:r>
      <w:r w:rsidR="006029AF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-natal Diabetes. There were no volunteers to attend this workshop</w:t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except Paul</w:t>
      </w:r>
      <w:r w:rsidR="006029AF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.</w:t>
      </w:r>
    </w:p>
    <w:p w14:paraId="66CFE4D6" w14:textId="2FEF0E35" w:rsidR="006029AF" w:rsidRPr="0051424A" w:rsidRDefault="00635E0C" w:rsidP="009B222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Paul said that all members of the PPG are welcome to attend </w:t>
      </w:r>
      <w:r w:rsidR="00352E8A"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the PPG Network Meetings and were encouraged to do so.</w:t>
      </w:r>
    </w:p>
    <w:p w14:paraId="616C77E3" w14:textId="77777777" w:rsidR="00352E8A" w:rsidRPr="0051424A" w:rsidRDefault="00352E8A" w:rsidP="00352E8A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18A2F496" w14:textId="09D1BC4F" w:rsidR="00352E8A" w:rsidRPr="0051424A" w:rsidRDefault="00644FCF" w:rsidP="00352E8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Items from the Chair</w:t>
      </w:r>
    </w:p>
    <w:p w14:paraId="6703E443" w14:textId="38980E78" w:rsidR="00644FCF" w:rsidRPr="0051424A" w:rsidRDefault="00644FCF" w:rsidP="00644FC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There were no additional items from the chair not previously discussed.</w:t>
      </w:r>
    </w:p>
    <w:p w14:paraId="1EF2CB2B" w14:textId="77777777" w:rsidR="00644FCF" w:rsidRPr="0051424A" w:rsidRDefault="00644FCF" w:rsidP="00644FCF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2D73E9D1" w14:textId="21ED1393" w:rsidR="00644FCF" w:rsidRPr="0051424A" w:rsidRDefault="00644FCF" w:rsidP="00644F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Any Other Business</w:t>
      </w:r>
    </w:p>
    <w:p w14:paraId="3A097BF4" w14:textId="47DA5C36" w:rsidR="00153123" w:rsidRPr="0043195B" w:rsidRDefault="007B62EE" w:rsidP="00C3605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Roy raised the point that there was a sign immediately entering the surgery</w:t>
      </w:r>
      <w:r w:rsidR="008506C6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asking all to wear </w:t>
      </w:r>
      <w:r w:rsidR="004A552B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a </w:t>
      </w:r>
      <w:r w:rsidR="008506C6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facemask. If was felt that the Practice should either enforce this or remove the sign as it is being </w:t>
      </w:r>
      <w:r w:rsidR="00BF060B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inconsistently</w:t>
      </w:r>
      <w:r w:rsidR="008506C6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applied by both staff and patients.</w:t>
      </w:r>
      <w:r w:rsidR="002D5D90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</w:t>
      </w:r>
      <w:r w:rsidR="002D5D90" w:rsidRPr="0043195B">
        <w:rPr>
          <w:rFonts w:asciiTheme="majorHAnsi" w:eastAsia="Times New Roman" w:hAnsiTheme="majorHAnsi" w:cstheme="majorHAnsi"/>
          <w:b/>
          <w:bCs/>
          <w:color w:val="1D2228"/>
          <w:kern w:val="0"/>
          <w:sz w:val="20"/>
          <w:szCs w:val="20"/>
          <w:lang w:eastAsia="en-GB"/>
          <w14:ligatures w14:val="none"/>
        </w:rPr>
        <w:t>Action Hope</w:t>
      </w:r>
      <w:r w:rsidR="002D5D90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.</w:t>
      </w:r>
    </w:p>
    <w:p w14:paraId="03164A51" w14:textId="77777777" w:rsidR="00743829" w:rsidRPr="0051424A" w:rsidRDefault="00743829" w:rsidP="00743829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585CDE04" w14:textId="72F92D62" w:rsidR="00743829" w:rsidRPr="0051424A" w:rsidRDefault="00743829" w:rsidP="007438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51424A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Date of Next Meeting</w:t>
      </w:r>
    </w:p>
    <w:p w14:paraId="5671906C" w14:textId="28D08BE6" w:rsidR="001B7D41" w:rsidRPr="0043195B" w:rsidRDefault="001B7D41" w:rsidP="00BD206D">
      <w:pPr>
        <w:pStyle w:val="ListParagraph"/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theme="majorHAnsi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We agreed to fix the dates for the year for the PPG Group </w:t>
      </w:r>
      <w:r w:rsidR="00765D03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as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follow</w:t>
      </w:r>
      <w:r w:rsidR="00765D03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s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</w:t>
      </w:r>
      <w:r w:rsidR="00765D03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(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subject to both room and Hope’s availability</w:t>
      </w:r>
      <w:r w:rsidR="00765D03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)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.</w:t>
      </w:r>
      <w:r w:rsidR="00457AEB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All meetings to be scheduled at 2pm. – </w:t>
      </w:r>
      <w:r w:rsidR="00457AEB" w:rsidRPr="0043195B">
        <w:rPr>
          <w:rFonts w:asciiTheme="majorHAnsi" w:eastAsia="Times New Roman" w:hAnsiTheme="majorHAnsi" w:cstheme="majorHAnsi"/>
          <w:b/>
          <w:bCs/>
          <w:color w:val="1D2228"/>
          <w:kern w:val="0"/>
          <w:sz w:val="20"/>
          <w:szCs w:val="20"/>
          <w:lang w:eastAsia="en-GB"/>
          <w14:ligatures w14:val="none"/>
        </w:rPr>
        <w:t>Action Hope</w:t>
      </w:r>
    </w:p>
    <w:p w14:paraId="6EC8D663" w14:textId="5CA5E3EF" w:rsidR="00457AEB" w:rsidRPr="0043195B" w:rsidRDefault="00457AEB" w:rsidP="00457AE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14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March</w:t>
      </w:r>
      <w:r w:rsidR="007C5230"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2024</w:t>
      </w:r>
    </w:p>
    <w:p w14:paraId="4AF450C3" w14:textId="55467EDB" w:rsidR="007C5230" w:rsidRPr="0043195B" w:rsidRDefault="007C5230" w:rsidP="00457AE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13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June 2024</w:t>
      </w:r>
    </w:p>
    <w:p w14:paraId="44010164" w14:textId="3218F389" w:rsidR="007C5230" w:rsidRPr="0043195B" w:rsidRDefault="007C5230" w:rsidP="00457AE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12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September 2024</w:t>
      </w:r>
    </w:p>
    <w:p w14:paraId="355BAAA5" w14:textId="77777777" w:rsidR="00765D03" w:rsidRDefault="00B66143" w:rsidP="00B6614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>14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43195B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 xml:space="preserve"> November 2024</w:t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ab/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ab/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ab/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ab/>
      </w:r>
      <w:r w:rsidR="00733BE8"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  <w:tab/>
      </w:r>
    </w:p>
    <w:p w14:paraId="71E1798D" w14:textId="77777777" w:rsidR="00765D03" w:rsidRDefault="00765D03" w:rsidP="00765D03">
      <w:pPr>
        <w:pStyle w:val="ListParagraph"/>
        <w:shd w:val="clear" w:color="auto" w:fill="FFFFFF"/>
        <w:spacing w:after="0" w:line="240" w:lineRule="auto"/>
        <w:ind w:left="2160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206548B0" w14:textId="77777777" w:rsidR="00D8774B" w:rsidRDefault="00D8774B" w:rsidP="00765D0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36B9560C" w14:textId="77777777" w:rsidR="00D8774B" w:rsidRDefault="00D8774B" w:rsidP="00765D0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D2228"/>
          <w:kern w:val="0"/>
          <w:sz w:val="20"/>
          <w:szCs w:val="20"/>
          <w:lang w:eastAsia="en-GB"/>
          <w14:ligatures w14:val="none"/>
        </w:rPr>
      </w:pPr>
    </w:p>
    <w:p w14:paraId="7024464E" w14:textId="68A25590" w:rsidR="00B66143" w:rsidRPr="00D8774B" w:rsidRDefault="00B66143" w:rsidP="00765D0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1D2228"/>
          <w:kern w:val="0"/>
          <w:sz w:val="20"/>
          <w:szCs w:val="20"/>
          <w:lang w:eastAsia="en-GB"/>
          <w14:ligatures w14:val="none"/>
        </w:rPr>
      </w:pPr>
      <w:r w:rsidRPr="00D8774B">
        <w:rPr>
          <w:rFonts w:asciiTheme="majorHAnsi" w:eastAsia="Times New Roman" w:hAnsiTheme="majorHAnsi" w:cstheme="majorHAnsi"/>
          <w:b/>
          <w:bCs/>
          <w:color w:val="1D2228"/>
          <w:kern w:val="0"/>
          <w:sz w:val="20"/>
          <w:szCs w:val="20"/>
          <w:lang w:eastAsia="en-GB"/>
          <w14:ligatures w14:val="none"/>
        </w:rPr>
        <w:t>Phil Jones - Secretary</w:t>
      </w:r>
    </w:p>
    <w:sectPr w:rsidR="00B66143" w:rsidRPr="00D8774B" w:rsidSect="00211EB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6B9C"/>
    <w:multiLevelType w:val="hybridMultilevel"/>
    <w:tmpl w:val="09624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9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9C"/>
    <w:rsid w:val="00003B0E"/>
    <w:rsid w:val="00066FAE"/>
    <w:rsid w:val="00095B3C"/>
    <w:rsid w:val="000A6591"/>
    <w:rsid w:val="000B3ACA"/>
    <w:rsid w:val="000C2795"/>
    <w:rsid w:val="000D134F"/>
    <w:rsid w:val="001038C2"/>
    <w:rsid w:val="00104DE4"/>
    <w:rsid w:val="00116544"/>
    <w:rsid w:val="001250D4"/>
    <w:rsid w:val="00153123"/>
    <w:rsid w:val="00182BFF"/>
    <w:rsid w:val="00191627"/>
    <w:rsid w:val="001B7D41"/>
    <w:rsid w:val="001C6513"/>
    <w:rsid w:val="00206306"/>
    <w:rsid w:val="00211EBB"/>
    <w:rsid w:val="0026633F"/>
    <w:rsid w:val="00267154"/>
    <w:rsid w:val="00267AA7"/>
    <w:rsid w:val="002938E6"/>
    <w:rsid w:val="002A51DA"/>
    <w:rsid w:val="002C7DA6"/>
    <w:rsid w:val="002D5D90"/>
    <w:rsid w:val="00305804"/>
    <w:rsid w:val="00352E8A"/>
    <w:rsid w:val="00381399"/>
    <w:rsid w:val="003A34CB"/>
    <w:rsid w:val="004266FB"/>
    <w:rsid w:val="0043195B"/>
    <w:rsid w:val="00457AEB"/>
    <w:rsid w:val="004724AE"/>
    <w:rsid w:val="004A552B"/>
    <w:rsid w:val="004A6974"/>
    <w:rsid w:val="004C272A"/>
    <w:rsid w:val="004C36D3"/>
    <w:rsid w:val="004C4775"/>
    <w:rsid w:val="004F0BAA"/>
    <w:rsid w:val="0051424A"/>
    <w:rsid w:val="005170CC"/>
    <w:rsid w:val="0057374F"/>
    <w:rsid w:val="00591312"/>
    <w:rsid w:val="005919E9"/>
    <w:rsid w:val="005941D1"/>
    <w:rsid w:val="005F553A"/>
    <w:rsid w:val="006029AF"/>
    <w:rsid w:val="00635E0C"/>
    <w:rsid w:val="00637818"/>
    <w:rsid w:val="00644FCF"/>
    <w:rsid w:val="007320B0"/>
    <w:rsid w:val="00733BE8"/>
    <w:rsid w:val="00741A02"/>
    <w:rsid w:val="00743829"/>
    <w:rsid w:val="00751EE7"/>
    <w:rsid w:val="00765D03"/>
    <w:rsid w:val="00780A89"/>
    <w:rsid w:val="007B62EE"/>
    <w:rsid w:val="007C5230"/>
    <w:rsid w:val="00812F44"/>
    <w:rsid w:val="00844093"/>
    <w:rsid w:val="008506C6"/>
    <w:rsid w:val="00862847"/>
    <w:rsid w:val="008926A1"/>
    <w:rsid w:val="00893150"/>
    <w:rsid w:val="008A3059"/>
    <w:rsid w:val="008A317B"/>
    <w:rsid w:val="008B2582"/>
    <w:rsid w:val="008B64D6"/>
    <w:rsid w:val="009336C2"/>
    <w:rsid w:val="00947C0F"/>
    <w:rsid w:val="009B222D"/>
    <w:rsid w:val="00A016D0"/>
    <w:rsid w:val="00A3509E"/>
    <w:rsid w:val="00A52B60"/>
    <w:rsid w:val="00A7638A"/>
    <w:rsid w:val="00AF64A1"/>
    <w:rsid w:val="00B03802"/>
    <w:rsid w:val="00B66143"/>
    <w:rsid w:val="00BD206D"/>
    <w:rsid w:val="00BF060B"/>
    <w:rsid w:val="00C35AC5"/>
    <w:rsid w:val="00C3605D"/>
    <w:rsid w:val="00C51EE8"/>
    <w:rsid w:val="00CC089C"/>
    <w:rsid w:val="00CF1B0D"/>
    <w:rsid w:val="00D00D26"/>
    <w:rsid w:val="00D131DE"/>
    <w:rsid w:val="00D32245"/>
    <w:rsid w:val="00D679F3"/>
    <w:rsid w:val="00D8774B"/>
    <w:rsid w:val="00DD0BCB"/>
    <w:rsid w:val="00DE63A4"/>
    <w:rsid w:val="00DF43C9"/>
    <w:rsid w:val="00F060FA"/>
    <w:rsid w:val="00F079DF"/>
    <w:rsid w:val="00F65B33"/>
    <w:rsid w:val="00F80A50"/>
    <w:rsid w:val="00FA22A4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45A4"/>
  <w15:chartTrackingRefBased/>
  <w15:docId w15:val="{5BFCDD21-50AD-4FFE-BE92-5FCF3F75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cp:keywords/>
  <dc:description/>
  <cp:lastModifiedBy>Phil Jones</cp:lastModifiedBy>
  <cp:revision>7</cp:revision>
  <cp:lastPrinted>2024-01-16T14:40:00Z</cp:lastPrinted>
  <dcterms:created xsi:type="dcterms:W3CDTF">2024-01-19T10:33:00Z</dcterms:created>
  <dcterms:modified xsi:type="dcterms:W3CDTF">2024-01-27T10:33:00Z</dcterms:modified>
</cp:coreProperties>
</file>