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BB3F" w14:textId="77777777" w:rsidR="00D807C5" w:rsidRPr="00F435C0" w:rsidRDefault="00D807C5" w:rsidP="00EF270A">
      <w:pPr>
        <w:ind w:left="0"/>
        <w:jc w:val="center"/>
        <w:rPr>
          <w:rFonts w:ascii="Arial" w:hAnsi="Arial" w:cs="Arial"/>
          <w:bCs/>
          <w:sz w:val="24"/>
          <w:szCs w:val="24"/>
        </w:rPr>
      </w:pPr>
    </w:p>
    <w:p w14:paraId="2D55573E" w14:textId="1D52B323" w:rsidR="004F1161" w:rsidRPr="00F435C0" w:rsidRDefault="007F14EF" w:rsidP="00EF270A">
      <w:pPr>
        <w:ind w:left="0"/>
        <w:jc w:val="center"/>
        <w:rPr>
          <w:rFonts w:ascii="Arial" w:hAnsi="Arial" w:cs="Arial"/>
          <w:bCs/>
          <w:sz w:val="24"/>
          <w:szCs w:val="24"/>
        </w:rPr>
      </w:pPr>
      <w:r>
        <w:rPr>
          <w:rFonts w:ascii="Arial" w:hAnsi="Arial" w:cs="Arial"/>
          <w:bCs/>
          <w:sz w:val="24"/>
          <w:szCs w:val="24"/>
        </w:rPr>
        <w:t>B</w:t>
      </w:r>
      <w:r w:rsidR="00F564BE" w:rsidRPr="00F435C0">
        <w:rPr>
          <w:rFonts w:ascii="Arial" w:hAnsi="Arial" w:cs="Arial"/>
          <w:bCs/>
          <w:sz w:val="24"/>
          <w:szCs w:val="24"/>
        </w:rPr>
        <w:t>HG</w:t>
      </w:r>
      <w:r w:rsidR="00B529B6" w:rsidRPr="00F435C0">
        <w:rPr>
          <w:rFonts w:ascii="Arial" w:hAnsi="Arial" w:cs="Arial"/>
          <w:bCs/>
          <w:sz w:val="24"/>
          <w:szCs w:val="24"/>
        </w:rPr>
        <w:t xml:space="preserve"> PPG Meeting</w:t>
      </w:r>
    </w:p>
    <w:p w14:paraId="3C8F31E8" w14:textId="124EFD09" w:rsidR="002E7F10" w:rsidRPr="00F435C0" w:rsidRDefault="0034691A" w:rsidP="00CF0D8B">
      <w:pPr>
        <w:ind w:left="0"/>
        <w:jc w:val="center"/>
        <w:rPr>
          <w:rFonts w:ascii="Arial" w:hAnsi="Arial" w:cs="Arial"/>
          <w:bCs/>
          <w:sz w:val="24"/>
          <w:szCs w:val="24"/>
        </w:rPr>
      </w:pPr>
      <w:r w:rsidRPr="00F435C0">
        <w:rPr>
          <w:rFonts w:ascii="Arial" w:hAnsi="Arial" w:cs="Arial"/>
          <w:bCs/>
          <w:sz w:val="24"/>
          <w:szCs w:val="24"/>
        </w:rPr>
        <w:t xml:space="preserve">Minutes of the meeting held on </w:t>
      </w:r>
      <w:r w:rsidR="00D22B04">
        <w:rPr>
          <w:rFonts w:ascii="Arial" w:hAnsi="Arial" w:cs="Arial"/>
          <w:bCs/>
          <w:sz w:val="24"/>
          <w:szCs w:val="24"/>
        </w:rPr>
        <w:t>2</w:t>
      </w:r>
      <w:r w:rsidR="0048125A">
        <w:rPr>
          <w:rFonts w:ascii="Arial" w:hAnsi="Arial" w:cs="Arial"/>
          <w:bCs/>
          <w:sz w:val="24"/>
          <w:szCs w:val="24"/>
        </w:rPr>
        <w:t xml:space="preserve"> </w:t>
      </w:r>
      <w:r w:rsidR="00D22B04">
        <w:rPr>
          <w:rFonts w:ascii="Arial" w:hAnsi="Arial" w:cs="Arial"/>
          <w:bCs/>
          <w:sz w:val="24"/>
          <w:szCs w:val="24"/>
        </w:rPr>
        <w:t>July 2024</w:t>
      </w:r>
      <w:r w:rsidR="00152A0A">
        <w:rPr>
          <w:rFonts w:ascii="Arial" w:hAnsi="Arial" w:cs="Arial"/>
          <w:bCs/>
          <w:sz w:val="24"/>
          <w:szCs w:val="24"/>
        </w:rPr>
        <w:t xml:space="preserve"> - 2</w:t>
      </w:r>
      <w:r w:rsidR="00CF0D8B" w:rsidRPr="00F435C0">
        <w:rPr>
          <w:rFonts w:ascii="Arial" w:hAnsi="Arial" w:cs="Arial"/>
          <w:bCs/>
          <w:sz w:val="24"/>
          <w:szCs w:val="24"/>
        </w:rPr>
        <w:t>.00pm – 4.00pm in the Meeting Room, Cotgrave Hub</w:t>
      </w:r>
      <w:r w:rsidR="00B529B6" w:rsidRPr="00F435C0">
        <w:rPr>
          <w:rFonts w:ascii="Arial" w:hAnsi="Arial" w:cs="Arial"/>
          <w:bCs/>
          <w:sz w:val="24"/>
          <w:szCs w:val="24"/>
        </w:rPr>
        <w:t xml:space="preserve"> </w:t>
      </w:r>
      <w:r w:rsidR="00387245" w:rsidRPr="00F435C0">
        <w:rPr>
          <w:rFonts w:ascii="Arial" w:hAnsi="Arial" w:cs="Arial"/>
          <w:bCs/>
          <w:sz w:val="24"/>
          <w:szCs w:val="24"/>
        </w:rPr>
        <w:t xml:space="preserve">     </w:t>
      </w:r>
    </w:p>
    <w:p w14:paraId="5C7A7143" w14:textId="77777777" w:rsidR="002E7F10" w:rsidRPr="00F435C0" w:rsidRDefault="002E7F10" w:rsidP="002E7F10">
      <w:pPr>
        <w:ind w:left="0"/>
        <w:rPr>
          <w:rFonts w:ascii="Arial" w:hAnsi="Arial" w:cs="Arial"/>
          <w:bCs/>
          <w:sz w:val="24"/>
          <w:szCs w:val="24"/>
        </w:rPr>
      </w:pPr>
      <w:r w:rsidRPr="00F435C0">
        <w:rPr>
          <w:rFonts w:ascii="Arial" w:hAnsi="Arial" w:cs="Arial"/>
          <w:bCs/>
          <w:sz w:val="24"/>
          <w:szCs w:val="24"/>
        </w:rPr>
        <w:tab/>
      </w:r>
      <w:r w:rsidR="005229C6" w:rsidRPr="00F435C0">
        <w:rPr>
          <w:rFonts w:ascii="Arial" w:hAnsi="Arial" w:cs="Arial"/>
          <w:bCs/>
          <w:sz w:val="24"/>
          <w:szCs w:val="24"/>
        </w:rPr>
        <w:tab/>
      </w:r>
      <w:r w:rsidRPr="00F435C0">
        <w:rPr>
          <w:rFonts w:ascii="Arial" w:hAnsi="Arial" w:cs="Arial"/>
          <w:bCs/>
          <w:sz w:val="24"/>
          <w:szCs w:val="24"/>
        </w:rPr>
        <w:t xml:space="preserve">                                                              </w:t>
      </w:r>
      <w:r w:rsidRPr="00F435C0">
        <w:rPr>
          <w:rFonts w:ascii="Arial" w:hAnsi="Arial" w:cs="Arial"/>
          <w:bCs/>
          <w:sz w:val="24"/>
          <w:szCs w:val="24"/>
        </w:rPr>
        <w:tab/>
      </w:r>
      <w:r w:rsidRPr="00F435C0">
        <w:rPr>
          <w:rFonts w:ascii="Arial" w:hAnsi="Arial" w:cs="Arial"/>
          <w:bCs/>
          <w:sz w:val="24"/>
          <w:szCs w:val="24"/>
        </w:rPr>
        <w:tab/>
      </w:r>
      <w:r w:rsidRPr="00F435C0">
        <w:rPr>
          <w:rFonts w:ascii="Arial" w:hAnsi="Arial" w:cs="Arial"/>
          <w:bCs/>
          <w:sz w:val="24"/>
          <w:szCs w:val="24"/>
        </w:rPr>
        <w:tab/>
      </w:r>
    </w:p>
    <w:tbl>
      <w:tblPr>
        <w:tblStyle w:val="TableGrid"/>
        <w:tblW w:w="14885" w:type="dxa"/>
        <w:tblInd w:w="-147" w:type="dxa"/>
        <w:tblLook w:val="04A0" w:firstRow="1" w:lastRow="0" w:firstColumn="1" w:lastColumn="0" w:noHBand="0" w:noVBand="1"/>
      </w:tblPr>
      <w:tblGrid>
        <w:gridCol w:w="7939"/>
        <w:gridCol w:w="6946"/>
      </w:tblGrid>
      <w:tr w:rsidR="00EE0750" w:rsidRPr="00F435C0" w14:paraId="15403BD6" w14:textId="77777777" w:rsidTr="00CC1ADD">
        <w:trPr>
          <w:trHeight w:val="281"/>
        </w:trPr>
        <w:tc>
          <w:tcPr>
            <w:tcW w:w="7939" w:type="dxa"/>
          </w:tcPr>
          <w:p w14:paraId="60580B54" w14:textId="77777777" w:rsidR="00EE0750" w:rsidRPr="00F435C0" w:rsidRDefault="00EE0750" w:rsidP="002E7F10">
            <w:pPr>
              <w:ind w:left="0"/>
              <w:rPr>
                <w:rFonts w:ascii="Arial" w:hAnsi="Arial" w:cs="Arial"/>
                <w:bCs/>
                <w:sz w:val="24"/>
                <w:szCs w:val="24"/>
              </w:rPr>
            </w:pPr>
            <w:proofErr w:type="gramStart"/>
            <w:r w:rsidRPr="00F435C0">
              <w:rPr>
                <w:rFonts w:ascii="Arial" w:hAnsi="Arial" w:cs="Arial"/>
                <w:bCs/>
                <w:sz w:val="24"/>
                <w:szCs w:val="24"/>
              </w:rPr>
              <w:t>Attendees:-</w:t>
            </w:r>
            <w:proofErr w:type="gramEnd"/>
          </w:p>
        </w:tc>
        <w:tc>
          <w:tcPr>
            <w:tcW w:w="6946" w:type="dxa"/>
          </w:tcPr>
          <w:p w14:paraId="2CB77640" w14:textId="7AB2CD2C" w:rsidR="00EE0750" w:rsidRPr="00F435C0" w:rsidRDefault="00EE0750" w:rsidP="002E7F10">
            <w:pPr>
              <w:ind w:left="0"/>
              <w:rPr>
                <w:rFonts w:ascii="Arial" w:hAnsi="Arial" w:cs="Arial"/>
                <w:bCs/>
                <w:sz w:val="24"/>
                <w:szCs w:val="24"/>
              </w:rPr>
            </w:pPr>
          </w:p>
        </w:tc>
      </w:tr>
      <w:tr w:rsidR="002E7F10" w:rsidRPr="00F435C0" w14:paraId="36D5DD40" w14:textId="77777777" w:rsidTr="00BB792C">
        <w:trPr>
          <w:trHeight w:val="4121"/>
        </w:trPr>
        <w:tc>
          <w:tcPr>
            <w:tcW w:w="7939" w:type="dxa"/>
          </w:tcPr>
          <w:p w14:paraId="5598B16C" w14:textId="1E9AF547" w:rsidR="003A21A6" w:rsidRPr="00F435C0" w:rsidRDefault="003A21A6" w:rsidP="002E7F10">
            <w:pPr>
              <w:ind w:left="0"/>
              <w:rPr>
                <w:rFonts w:ascii="Arial" w:hAnsi="Arial" w:cs="Arial"/>
                <w:bCs/>
                <w:sz w:val="24"/>
                <w:szCs w:val="24"/>
              </w:rPr>
            </w:pPr>
            <w:r w:rsidRPr="00F435C0">
              <w:rPr>
                <w:rFonts w:ascii="Arial" w:hAnsi="Arial" w:cs="Arial"/>
                <w:bCs/>
                <w:sz w:val="24"/>
                <w:szCs w:val="24"/>
              </w:rPr>
              <w:t>Sally Bates - Chair</w:t>
            </w:r>
          </w:p>
          <w:p w14:paraId="72913AF0" w14:textId="39C070C5" w:rsidR="00322A12" w:rsidRPr="00F435C0" w:rsidRDefault="002E7F10" w:rsidP="002E7F10">
            <w:pPr>
              <w:ind w:left="0"/>
              <w:rPr>
                <w:rFonts w:ascii="Arial" w:hAnsi="Arial" w:cs="Arial"/>
                <w:bCs/>
                <w:sz w:val="24"/>
                <w:szCs w:val="24"/>
              </w:rPr>
            </w:pPr>
            <w:r w:rsidRPr="00F435C0">
              <w:rPr>
                <w:rFonts w:ascii="Arial" w:hAnsi="Arial" w:cs="Arial"/>
                <w:bCs/>
                <w:sz w:val="24"/>
                <w:szCs w:val="24"/>
              </w:rPr>
              <w:t xml:space="preserve">Helen Monday - Minutes </w:t>
            </w:r>
          </w:p>
          <w:p w14:paraId="4551A472" w14:textId="77D7A664" w:rsidR="00E77058" w:rsidRPr="00F435C0" w:rsidRDefault="00E77058" w:rsidP="00E77058">
            <w:pPr>
              <w:ind w:left="0"/>
              <w:rPr>
                <w:rFonts w:ascii="Arial" w:hAnsi="Arial" w:cs="Arial"/>
                <w:bCs/>
                <w:sz w:val="24"/>
                <w:szCs w:val="24"/>
              </w:rPr>
            </w:pPr>
            <w:r w:rsidRPr="00F435C0">
              <w:rPr>
                <w:rFonts w:ascii="Arial" w:hAnsi="Arial" w:cs="Arial"/>
                <w:bCs/>
                <w:sz w:val="24"/>
                <w:szCs w:val="24"/>
              </w:rPr>
              <w:t>Ann</w:t>
            </w:r>
            <w:r w:rsidR="00816291" w:rsidRPr="00F435C0">
              <w:rPr>
                <w:rFonts w:ascii="Arial" w:hAnsi="Arial" w:cs="Arial"/>
                <w:bCs/>
                <w:sz w:val="24"/>
                <w:szCs w:val="24"/>
              </w:rPr>
              <w:t>e</w:t>
            </w:r>
            <w:r w:rsidRPr="00F435C0">
              <w:rPr>
                <w:rFonts w:ascii="Arial" w:hAnsi="Arial" w:cs="Arial"/>
                <w:bCs/>
                <w:sz w:val="24"/>
                <w:szCs w:val="24"/>
              </w:rPr>
              <w:t xml:space="preserve"> Toombs</w:t>
            </w:r>
          </w:p>
          <w:p w14:paraId="76722345" w14:textId="51373607" w:rsidR="003A21A6" w:rsidRPr="00F435C0" w:rsidRDefault="003A21A6" w:rsidP="003A21A6">
            <w:pPr>
              <w:ind w:left="0"/>
              <w:rPr>
                <w:rFonts w:ascii="Arial" w:hAnsi="Arial" w:cs="Arial"/>
                <w:bCs/>
                <w:sz w:val="24"/>
                <w:szCs w:val="24"/>
              </w:rPr>
            </w:pPr>
            <w:r w:rsidRPr="00F435C0">
              <w:rPr>
                <w:rFonts w:ascii="Arial" w:hAnsi="Arial" w:cs="Arial"/>
                <w:bCs/>
                <w:sz w:val="24"/>
                <w:szCs w:val="24"/>
              </w:rPr>
              <w:t>David Adams</w:t>
            </w:r>
          </w:p>
          <w:p w14:paraId="7EC1719A" w14:textId="304D10B6" w:rsidR="005F681A" w:rsidRPr="00F435C0" w:rsidRDefault="005F681A" w:rsidP="005F681A">
            <w:pPr>
              <w:ind w:left="0"/>
              <w:rPr>
                <w:rFonts w:ascii="Arial" w:hAnsi="Arial" w:cs="Arial"/>
                <w:bCs/>
                <w:sz w:val="24"/>
                <w:szCs w:val="24"/>
              </w:rPr>
            </w:pPr>
            <w:r w:rsidRPr="00F435C0">
              <w:rPr>
                <w:rFonts w:ascii="Arial" w:hAnsi="Arial" w:cs="Arial"/>
                <w:bCs/>
                <w:sz w:val="24"/>
                <w:szCs w:val="24"/>
              </w:rPr>
              <w:t xml:space="preserve">Sue Knowles </w:t>
            </w:r>
          </w:p>
          <w:p w14:paraId="36ADA321" w14:textId="419868BC" w:rsidR="005F681A" w:rsidRPr="00F435C0" w:rsidRDefault="005F681A" w:rsidP="005F681A">
            <w:pPr>
              <w:ind w:left="0"/>
              <w:rPr>
                <w:rFonts w:ascii="Arial" w:hAnsi="Arial" w:cs="Arial"/>
                <w:bCs/>
                <w:sz w:val="24"/>
                <w:szCs w:val="24"/>
              </w:rPr>
            </w:pPr>
            <w:r w:rsidRPr="00F435C0">
              <w:rPr>
                <w:rFonts w:ascii="Arial" w:hAnsi="Arial" w:cs="Arial"/>
                <w:bCs/>
                <w:sz w:val="24"/>
                <w:szCs w:val="24"/>
              </w:rPr>
              <w:t>Mike Cox</w:t>
            </w:r>
          </w:p>
          <w:p w14:paraId="26A749FE" w14:textId="6549558F" w:rsidR="00BB792C" w:rsidRPr="00F435C0" w:rsidRDefault="00BB792C" w:rsidP="00BB792C">
            <w:pPr>
              <w:ind w:left="0"/>
              <w:rPr>
                <w:rFonts w:ascii="Arial" w:hAnsi="Arial" w:cs="Arial"/>
                <w:bCs/>
                <w:sz w:val="24"/>
                <w:szCs w:val="24"/>
              </w:rPr>
            </w:pPr>
            <w:r w:rsidRPr="00F435C0">
              <w:rPr>
                <w:rFonts w:ascii="Arial" w:hAnsi="Arial" w:cs="Arial"/>
                <w:bCs/>
                <w:sz w:val="24"/>
                <w:szCs w:val="24"/>
              </w:rPr>
              <w:t>Pauline Silvester</w:t>
            </w:r>
          </w:p>
          <w:p w14:paraId="6B99A177" w14:textId="77777777" w:rsidR="00C15127" w:rsidRPr="00F435C0" w:rsidRDefault="00C15127" w:rsidP="00C15127">
            <w:pPr>
              <w:ind w:left="0"/>
              <w:rPr>
                <w:rFonts w:ascii="Arial" w:hAnsi="Arial" w:cs="Arial"/>
                <w:bCs/>
                <w:sz w:val="24"/>
                <w:szCs w:val="24"/>
              </w:rPr>
            </w:pPr>
            <w:r w:rsidRPr="00F435C0">
              <w:rPr>
                <w:rFonts w:ascii="Arial" w:hAnsi="Arial" w:cs="Arial"/>
                <w:bCs/>
                <w:sz w:val="24"/>
                <w:szCs w:val="24"/>
              </w:rPr>
              <w:t>Gill Handcock</w:t>
            </w:r>
          </w:p>
          <w:p w14:paraId="7FD45341" w14:textId="2BEDA31C" w:rsidR="00C15127" w:rsidRPr="00F435C0" w:rsidRDefault="00C15127" w:rsidP="00C15127">
            <w:pPr>
              <w:ind w:left="0"/>
              <w:rPr>
                <w:rFonts w:ascii="Arial" w:hAnsi="Arial" w:cs="Arial"/>
                <w:bCs/>
                <w:sz w:val="24"/>
                <w:szCs w:val="24"/>
              </w:rPr>
            </w:pPr>
            <w:r w:rsidRPr="00F435C0">
              <w:rPr>
                <w:rFonts w:ascii="Arial" w:hAnsi="Arial" w:cs="Arial"/>
                <w:bCs/>
                <w:sz w:val="24"/>
                <w:szCs w:val="24"/>
              </w:rPr>
              <w:t>Den</w:t>
            </w:r>
            <w:r w:rsidR="001D30AA">
              <w:rPr>
                <w:rFonts w:ascii="Arial" w:hAnsi="Arial" w:cs="Arial"/>
                <w:bCs/>
                <w:sz w:val="24"/>
                <w:szCs w:val="24"/>
              </w:rPr>
              <w:t>n</w:t>
            </w:r>
            <w:r w:rsidRPr="00F435C0">
              <w:rPr>
                <w:rFonts w:ascii="Arial" w:hAnsi="Arial" w:cs="Arial"/>
                <w:bCs/>
                <w:sz w:val="24"/>
                <w:szCs w:val="24"/>
              </w:rPr>
              <w:t>is Quinton</w:t>
            </w:r>
          </w:p>
          <w:p w14:paraId="0F8ADCBA" w14:textId="77777777" w:rsidR="00C15127" w:rsidRDefault="00C15127" w:rsidP="00C15127">
            <w:pPr>
              <w:ind w:left="0"/>
              <w:rPr>
                <w:rFonts w:ascii="Arial" w:hAnsi="Arial" w:cs="Arial"/>
                <w:bCs/>
                <w:sz w:val="24"/>
                <w:szCs w:val="24"/>
              </w:rPr>
            </w:pPr>
            <w:r w:rsidRPr="00F435C0">
              <w:rPr>
                <w:rFonts w:ascii="Arial" w:hAnsi="Arial" w:cs="Arial"/>
                <w:bCs/>
                <w:sz w:val="24"/>
                <w:szCs w:val="24"/>
              </w:rPr>
              <w:t>Sheila Markham</w:t>
            </w:r>
          </w:p>
          <w:p w14:paraId="08F7024B" w14:textId="77777777" w:rsidR="00D22B04" w:rsidRDefault="00D22B04" w:rsidP="00D22B04">
            <w:pPr>
              <w:ind w:left="0"/>
              <w:rPr>
                <w:rFonts w:ascii="Arial" w:hAnsi="Arial" w:cs="Arial"/>
                <w:bCs/>
                <w:sz w:val="24"/>
                <w:szCs w:val="24"/>
              </w:rPr>
            </w:pPr>
            <w:r>
              <w:rPr>
                <w:rFonts w:ascii="Arial" w:hAnsi="Arial" w:cs="Arial"/>
                <w:bCs/>
                <w:sz w:val="24"/>
                <w:szCs w:val="24"/>
              </w:rPr>
              <w:t>Pat Baxter</w:t>
            </w:r>
          </w:p>
          <w:p w14:paraId="0C72F8C3" w14:textId="7C0324B2" w:rsidR="00D22B04" w:rsidRDefault="00D22B04" w:rsidP="00C15127">
            <w:pPr>
              <w:ind w:left="0"/>
              <w:rPr>
                <w:rFonts w:ascii="Arial" w:hAnsi="Arial" w:cs="Arial"/>
                <w:bCs/>
                <w:sz w:val="24"/>
                <w:szCs w:val="24"/>
              </w:rPr>
            </w:pPr>
            <w:r w:rsidRPr="00F435C0">
              <w:rPr>
                <w:rFonts w:ascii="Arial" w:hAnsi="Arial" w:cs="Arial"/>
                <w:bCs/>
                <w:sz w:val="24"/>
                <w:szCs w:val="24"/>
              </w:rPr>
              <w:t>Heather Lea</w:t>
            </w:r>
          </w:p>
          <w:p w14:paraId="3CE4E5F5" w14:textId="77777777" w:rsidR="00BB792C" w:rsidRPr="00F435C0" w:rsidRDefault="00BB792C" w:rsidP="00BB792C">
            <w:pPr>
              <w:ind w:left="0"/>
              <w:rPr>
                <w:rFonts w:ascii="Arial" w:hAnsi="Arial" w:cs="Arial"/>
                <w:bCs/>
                <w:sz w:val="24"/>
                <w:szCs w:val="24"/>
              </w:rPr>
            </w:pPr>
            <w:r w:rsidRPr="00F435C0">
              <w:rPr>
                <w:rFonts w:ascii="Arial" w:hAnsi="Arial" w:cs="Arial"/>
                <w:bCs/>
                <w:sz w:val="24"/>
                <w:szCs w:val="24"/>
              </w:rPr>
              <w:t xml:space="preserve">Liz Yeatman – </w:t>
            </w:r>
            <w:r>
              <w:rPr>
                <w:rFonts w:ascii="Arial" w:hAnsi="Arial" w:cs="Arial"/>
                <w:bCs/>
                <w:sz w:val="24"/>
                <w:szCs w:val="24"/>
              </w:rPr>
              <w:t>Practice Manager</w:t>
            </w:r>
            <w:r w:rsidRPr="00F435C0">
              <w:rPr>
                <w:rFonts w:ascii="Arial" w:hAnsi="Arial" w:cs="Arial"/>
                <w:bCs/>
                <w:sz w:val="24"/>
                <w:szCs w:val="24"/>
              </w:rPr>
              <w:t>, Belvoir Health</w:t>
            </w:r>
          </w:p>
          <w:p w14:paraId="4794DC14" w14:textId="29DDB5EE" w:rsidR="00CC1ADD" w:rsidRDefault="00D22B04" w:rsidP="00C15127">
            <w:pPr>
              <w:ind w:left="0"/>
              <w:rPr>
                <w:rFonts w:ascii="Arial" w:hAnsi="Arial" w:cs="Arial"/>
                <w:bCs/>
                <w:sz w:val="24"/>
                <w:szCs w:val="24"/>
              </w:rPr>
            </w:pPr>
            <w:r w:rsidRPr="00F435C0">
              <w:rPr>
                <w:rFonts w:ascii="Arial" w:hAnsi="Arial" w:cs="Arial"/>
                <w:bCs/>
                <w:sz w:val="24"/>
                <w:szCs w:val="24"/>
              </w:rPr>
              <w:t>Helena Pomeroy – Team Leader, Cotgrave Surgery</w:t>
            </w:r>
          </w:p>
          <w:p w14:paraId="4649C090" w14:textId="3ED6954F" w:rsidR="00D22B04" w:rsidRDefault="00D22B04" w:rsidP="00C15127">
            <w:pPr>
              <w:ind w:left="0"/>
              <w:rPr>
                <w:rFonts w:ascii="Arial" w:hAnsi="Arial" w:cs="Arial"/>
                <w:bCs/>
                <w:sz w:val="24"/>
                <w:szCs w:val="24"/>
              </w:rPr>
            </w:pPr>
            <w:r>
              <w:rPr>
                <w:rFonts w:ascii="Arial" w:hAnsi="Arial" w:cs="Arial"/>
                <w:bCs/>
                <w:sz w:val="24"/>
                <w:szCs w:val="24"/>
              </w:rPr>
              <w:t>Sam Pritchett– Team Leader, Cropwell Bishop Surgery</w:t>
            </w:r>
          </w:p>
          <w:p w14:paraId="0FE0AD4F" w14:textId="76F3D643" w:rsidR="00D22B04" w:rsidRDefault="009472A1" w:rsidP="00D22B04">
            <w:pPr>
              <w:ind w:left="0"/>
              <w:rPr>
                <w:rFonts w:ascii="Arial" w:hAnsi="Arial" w:cs="Arial"/>
                <w:bCs/>
                <w:sz w:val="24"/>
                <w:szCs w:val="24"/>
              </w:rPr>
            </w:pPr>
            <w:r>
              <w:rPr>
                <w:rFonts w:ascii="Arial" w:hAnsi="Arial" w:cs="Arial"/>
                <w:bCs/>
                <w:sz w:val="24"/>
                <w:szCs w:val="24"/>
              </w:rPr>
              <w:t xml:space="preserve">By invitation: </w:t>
            </w:r>
            <w:proofErr w:type="gramStart"/>
            <w:r>
              <w:rPr>
                <w:rFonts w:ascii="Arial" w:hAnsi="Arial" w:cs="Arial"/>
                <w:bCs/>
                <w:sz w:val="24"/>
                <w:szCs w:val="24"/>
              </w:rPr>
              <w:t xml:space="preserve">- </w:t>
            </w:r>
            <w:r w:rsidR="00D22B04">
              <w:rPr>
                <w:rFonts w:ascii="Arial" w:hAnsi="Arial" w:cs="Arial"/>
                <w:bCs/>
                <w:sz w:val="24"/>
                <w:szCs w:val="24"/>
              </w:rPr>
              <w:t xml:space="preserve"> Alex</w:t>
            </w:r>
            <w:proofErr w:type="gramEnd"/>
            <w:r w:rsidR="00D22B04">
              <w:rPr>
                <w:rFonts w:ascii="Arial" w:hAnsi="Arial" w:cs="Arial"/>
                <w:bCs/>
                <w:sz w:val="24"/>
                <w:szCs w:val="24"/>
              </w:rPr>
              <w:t xml:space="preserve"> Castledine – Well Pharmacy</w:t>
            </w:r>
          </w:p>
          <w:p w14:paraId="7BA5CCAA" w14:textId="6971D4CE" w:rsidR="00106AB9" w:rsidRPr="00F435C0" w:rsidRDefault="00D22B04" w:rsidP="00D22B04">
            <w:pPr>
              <w:ind w:left="0"/>
              <w:rPr>
                <w:rFonts w:ascii="Arial" w:hAnsi="Arial" w:cs="Arial"/>
                <w:bCs/>
                <w:sz w:val="24"/>
                <w:szCs w:val="24"/>
              </w:rPr>
            </w:pPr>
            <w:r>
              <w:rPr>
                <w:rFonts w:ascii="Arial" w:hAnsi="Arial" w:cs="Arial"/>
                <w:bCs/>
                <w:sz w:val="24"/>
                <w:szCs w:val="24"/>
              </w:rPr>
              <w:t xml:space="preserve">                        Karen Alexander – Well Pharmacy</w:t>
            </w:r>
          </w:p>
        </w:tc>
        <w:tc>
          <w:tcPr>
            <w:tcW w:w="6946" w:type="dxa"/>
            <w:shd w:val="clear" w:color="auto" w:fill="auto"/>
          </w:tcPr>
          <w:p w14:paraId="34DA0186" w14:textId="733BEF09" w:rsidR="00C15127" w:rsidRPr="00F435C0" w:rsidRDefault="00320DCA" w:rsidP="00C15127">
            <w:pPr>
              <w:ind w:left="0"/>
              <w:rPr>
                <w:rFonts w:ascii="Arial" w:hAnsi="Arial" w:cs="Arial"/>
                <w:bCs/>
                <w:sz w:val="24"/>
                <w:szCs w:val="24"/>
              </w:rPr>
            </w:pPr>
            <w:r>
              <w:rPr>
                <w:rFonts w:ascii="Arial" w:hAnsi="Arial" w:cs="Arial"/>
                <w:bCs/>
                <w:sz w:val="24"/>
                <w:szCs w:val="24"/>
              </w:rPr>
              <w:t>Apologies</w:t>
            </w:r>
            <w:r w:rsidR="00B75D1A" w:rsidRPr="00F435C0">
              <w:rPr>
                <w:rFonts w:ascii="Arial" w:hAnsi="Arial" w:cs="Arial"/>
                <w:bCs/>
                <w:sz w:val="24"/>
                <w:szCs w:val="24"/>
              </w:rPr>
              <w:t xml:space="preserve"> </w:t>
            </w:r>
            <w:r w:rsidR="00C15127" w:rsidRPr="00F435C0">
              <w:rPr>
                <w:rFonts w:ascii="Arial" w:hAnsi="Arial" w:cs="Arial"/>
                <w:bCs/>
                <w:sz w:val="24"/>
                <w:szCs w:val="24"/>
              </w:rPr>
              <w:t xml:space="preserve"> </w:t>
            </w:r>
          </w:p>
          <w:p w14:paraId="7D7DE0BA" w14:textId="77777777" w:rsidR="00BB792C" w:rsidRDefault="00BB792C" w:rsidP="00BB792C">
            <w:pPr>
              <w:ind w:left="0"/>
              <w:rPr>
                <w:rFonts w:ascii="Arial" w:hAnsi="Arial" w:cs="Arial"/>
                <w:bCs/>
                <w:sz w:val="24"/>
                <w:szCs w:val="24"/>
              </w:rPr>
            </w:pPr>
            <w:r w:rsidRPr="00F435C0">
              <w:rPr>
                <w:rFonts w:ascii="Arial" w:hAnsi="Arial" w:cs="Arial"/>
                <w:bCs/>
                <w:sz w:val="24"/>
                <w:szCs w:val="24"/>
              </w:rPr>
              <w:t>Penny Florey</w:t>
            </w:r>
          </w:p>
          <w:p w14:paraId="7C3B00BE" w14:textId="329FEED0" w:rsidR="00BB792C" w:rsidRDefault="00BB792C" w:rsidP="00B75D1A">
            <w:pPr>
              <w:ind w:left="0"/>
              <w:rPr>
                <w:rFonts w:ascii="Arial" w:hAnsi="Arial" w:cs="Arial"/>
                <w:bCs/>
                <w:sz w:val="24"/>
                <w:szCs w:val="24"/>
              </w:rPr>
            </w:pPr>
            <w:r>
              <w:rPr>
                <w:rFonts w:ascii="Arial" w:hAnsi="Arial" w:cs="Arial"/>
                <w:bCs/>
                <w:sz w:val="24"/>
                <w:szCs w:val="24"/>
              </w:rPr>
              <w:t>Jane O’Sullivan</w:t>
            </w:r>
          </w:p>
          <w:p w14:paraId="2B408DCC" w14:textId="65C89589" w:rsidR="00D22B04" w:rsidRDefault="00D22B04" w:rsidP="00D22B04">
            <w:pPr>
              <w:ind w:left="0"/>
              <w:rPr>
                <w:rFonts w:ascii="Arial" w:hAnsi="Arial" w:cs="Arial"/>
                <w:bCs/>
                <w:sz w:val="24"/>
                <w:szCs w:val="24"/>
              </w:rPr>
            </w:pPr>
            <w:r w:rsidRPr="00F435C0">
              <w:rPr>
                <w:rFonts w:ascii="Arial" w:hAnsi="Arial" w:cs="Arial"/>
                <w:bCs/>
                <w:sz w:val="24"/>
                <w:szCs w:val="24"/>
              </w:rPr>
              <w:t xml:space="preserve">Norma Furnell </w:t>
            </w:r>
          </w:p>
          <w:p w14:paraId="174D9F28" w14:textId="3633AA5B" w:rsidR="00D22B04" w:rsidRDefault="00D22B04" w:rsidP="00D22B04">
            <w:pPr>
              <w:ind w:left="0"/>
              <w:rPr>
                <w:rFonts w:ascii="Arial" w:hAnsi="Arial" w:cs="Arial"/>
                <w:bCs/>
                <w:sz w:val="24"/>
                <w:szCs w:val="24"/>
              </w:rPr>
            </w:pPr>
            <w:r>
              <w:rPr>
                <w:rFonts w:ascii="Arial" w:hAnsi="Arial" w:cs="Arial"/>
                <w:bCs/>
                <w:sz w:val="24"/>
                <w:szCs w:val="24"/>
              </w:rPr>
              <w:t>Jane Wood</w:t>
            </w:r>
          </w:p>
          <w:p w14:paraId="68D06BAD" w14:textId="162A68D7" w:rsidR="00D22B04" w:rsidRDefault="00D22B04" w:rsidP="00D22B04">
            <w:pPr>
              <w:ind w:left="0"/>
              <w:rPr>
                <w:rFonts w:ascii="Arial" w:hAnsi="Arial" w:cs="Arial"/>
                <w:bCs/>
                <w:sz w:val="24"/>
                <w:szCs w:val="24"/>
              </w:rPr>
            </w:pPr>
            <w:r>
              <w:rPr>
                <w:rFonts w:ascii="Arial" w:hAnsi="Arial" w:cs="Arial"/>
                <w:bCs/>
                <w:sz w:val="24"/>
                <w:szCs w:val="24"/>
              </w:rPr>
              <w:t>Pauline Silvester</w:t>
            </w:r>
          </w:p>
          <w:p w14:paraId="72CC13E9" w14:textId="77777777" w:rsidR="00D22B04" w:rsidRDefault="00D22B04" w:rsidP="00D22B04">
            <w:pPr>
              <w:ind w:left="0"/>
              <w:rPr>
                <w:rFonts w:ascii="Arial" w:hAnsi="Arial" w:cs="Arial"/>
                <w:bCs/>
                <w:sz w:val="24"/>
                <w:szCs w:val="24"/>
              </w:rPr>
            </w:pPr>
          </w:p>
          <w:p w14:paraId="1473BAE7" w14:textId="32BA2301" w:rsidR="00320DCA" w:rsidRPr="00F435C0" w:rsidRDefault="00320DCA" w:rsidP="00BB792C">
            <w:pPr>
              <w:ind w:left="0"/>
              <w:rPr>
                <w:rFonts w:ascii="Arial" w:hAnsi="Arial" w:cs="Arial"/>
                <w:bCs/>
                <w:sz w:val="24"/>
                <w:szCs w:val="24"/>
              </w:rPr>
            </w:pPr>
          </w:p>
        </w:tc>
      </w:tr>
    </w:tbl>
    <w:p w14:paraId="1B72BD25" w14:textId="4EC17C82" w:rsidR="002E2EAF" w:rsidRPr="00F435C0" w:rsidRDefault="002E7F10" w:rsidP="009A215B">
      <w:pPr>
        <w:ind w:left="7920" w:firstLine="720"/>
        <w:rPr>
          <w:rFonts w:ascii="Arial" w:hAnsi="Arial" w:cs="Arial"/>
          <w:bCs/>
          <w:sz w:val="24"/>
          <w:szCs w:val="24"/>
        </w:rPr>
      </w:pPr>
      <w:r w:rsidRPr="00F435C0">
        <w:rPr>
          <w:rFonts w:ascii="Arial" w:hAnsi="Arial" w:cs="Arial"/>
          <w:bCs/>
          <w:sz w:val="24"/>
          <w:szCs w:val="24"/>
        </w:rPr>
        <w:t xml:space="preserve">              </w:t>
      </w:r>
      <w:r w:rsidR="005229C6" w:rsidRPr="00F435C0">
        <w:rPr>
          <w:rFonts w:ascii="Arial" w:hAnsi="Arial" w:cs="Arial"/>
          <w:bCs/>
          <w:sz w:val="24"/>
          <w:szCs w:val="24"/>
        </w:rPr>
        <w:tab/>
      </w:r>
      <w:r w:rsidR="005229C6" w:rsidRPr="00F435C0">
        <w:rPr>
          <w:rFonts w:ascii="Arial" w:hAnsi="Arial" w:cs="Arial"/>
          <w:bCs/>
          <w:sz w:val="24"/>
          <w:szCs w:val="24"/>
        </w:rPr>
        <w:tab/>
      </w:r>
    </w:p>
    <w:tbl>
      <w:tblPr>
        <w:tblStyle w:val="TableGrid"/>
        <w:tblW w:w="14772" w:type="dxa"/>
        <w:tblInd w:w="-176" w:type="dxa"/>
        <w:tblLook w:val="04A0" w:firstRow="1" w:lastRow="0" w:firstColumn="1" w:lastColumn="0" w:noHBand="0" w:noVBand="1"/>
      </w:tblPr>
      <w:tblGrid>
        <w:gridCol w:w="9527"/>
        <w:gridCol w:w="5245"/>
      </w:tblGrid>
      <w:tr w:rsidR="007D1319" w:rsidRPr="00F435C0" w14:paraId="3742372E" w14:textId="77777777" w:rsidTr="009C6CCB">
        <w:tc>
          <w:tcPr>
            <w:tcW w:w="9527" w:type="dxa"/>
          </w:tcPr>
          <w:p w14:paraId="1BCEE3F3" w14:textId="066F9AD3" w:rsidR="007D1319" w:rsidRPr="00B14FFD" w:rsidRDefault="008C2214">
            <w:pPr>
              <w:pStyle w:val="ListParagraph"/>
              <w:numPr>
                <w:ilvl w:val="0"/>
                <w:numId w:val="2"/>
              </w:numPr>
              <w:rPr>
                <w:rFonts w:ascii="Arial" w:hAnsi="Arial" w:cs="Arial"/>
                <w:b/>
                <w:sz w:val="24"/>
                <w:szCs w:val="24"/>
              </w:rPr>
            </w:pPr>
            <w:r w:rsidRPr="00B14FFD">
              <w:rPr>
                <w:rFonts w:ascii="Arial" w:hAnsi="Arial" w:cs="Arial"/>
                <w:b/>
                <w:sz w:val="24"/>
                <w:szCs w:val="24"/>
              </w:rPr>
              <w:t>Welcome and apologies</w:t>
            </w:r>
          </w:p>
        </w:tc>
        <w:tc>
          <w:tcPr>
            <w:tcW w:w="5245" w:type="dxa"/>
          </w:tcPr>
          <w:p w14:paraId="6B0B9AE5" w14:textId="77777777" w:rsidR="007D1319" w:rsidRPr="00F435C0" w:rsidRDefault="007D1319" w:rsidP="007D1319">
            <w:pPr>
              <w:ind w:left="0"/>
              <w:jc w:val="center"/>
              <w:rPr>
                <w:rFonts w:ascii="Arial" w:hAnsi="Arial" w:cs="Arial"/>
                <w:bCs/>
                <w:sz w:val="24"/>
                <w:szCs w:val="24"/>
              </w:rPr>
            </w:pPr>
            <w:r w:rsidRPr="00F435C0">
              <w:rPr>
                <w:rFonts w:ascii="Arial" w:hAnsi="Arial" w:cs="Arial"/>
                <w:bCs/>
                <w:sz w:val="24"/>
                <w:szCs w:val="24"/>
              </w:rPr>
              <w:t>ACTIONS</w:t>
            </w:r>
          </w:p>
        </w:tc>
      </w:tr>
      <w:tr w:rsidR="008C2214" w:rsidRPr="00F435C0" w14:paraId="36F9F98B" w14:textId="77777777" w:rsidTr="009C6CCB">
        <w:tc>
          <w:tcPr>
            <w:tcW w:w="9527" w:type="dxa"/>
          </w:tcPr>
          <w:p w14:paraId="6EC6275B" w14:textId="77777777" w:rsidR="009472A1" w:rsidRDefault="008C2214" w:rsidP="003F486D">
            <w:pPr>
              <w:ind w:left="486"/>
              <w:rPr>
                <w:rFonts w:ascii="Arial" w:hAnsi="Arial" w:cs="Arial"/>
                <w:bCs/>
                <w:sz w:val="24"/>
                <w:szCs w:val="24"/>
              </w:rPr>
            </w:pPr>
            <w:r w:rsidRPr="00F435C0">
              <w:rPr>
                <w:rFonts w:ascii="Arial" w:hAnsi="Arial" w:cs="Arial"/>
                <w:bCs/>
                <w:sz w:val="24"/>
                <w:szCs w:val="24"/>
              </w:rPr>
              <w:t>Sally opened the meeting</w:t>
            </w:r>
            <w:r w:rsidR="00C456CE">
              <w:rPr>
                <w:rFonts w:ascii="Arial" w:hAnsi="Arial" w:cs="Arial"/>
                <w:bCs/>
                <w:sz w:val="24"/>
                <w:szCs w:val="24"/>
              </w:rPr>
              <w:t>, welcoming everyone</w:t>
            </w:r>
            <w:r w:rsidRPr="00F435C0">
              <w:rPr>
                <w:rFonts w:ascii="Arial" w:hAnsi="Arial" w:cs="Arial"/>
                <w:bCs/>
                <w:sz w:val="24"/>
                <w:szCs w:val="24"/>
              </w:rPr>
              <w:t xml:space="preserve"> and round the table introductions were made.</w:t>
            </w:r>
            <w:r w:rsidR="003F486D">
              <w:rPr>
                <w:rFonts w:ascii="Arial" w:hAnsi="Arial" w:cs="Arial"/>
                <w:bCs/>
                <w:sz w:val="24"/>
                <w:szCs w:val="24"/>
              </w:rPr>
              <w:t xml:space="preserve"> Apologies were noted.</w:t>
            </w:r>
          </w:p>
          <w:p w14:paraId="77114297" w14:textId="4A260A3B" w:rsidR="003F486D" w:rsidRPr="00F435C0" w:rsidRDefault="003F486D" w:rsidP="003F486D">
            <w:pPr>
              <w:ind w:left="486"/>
              <w:rPr>
                <w:rFonts w:ascii="Arial" w:hAnsi="Arial" w:cs="Arial"/>
                <w:bCs/>
                <w:sz w:val="24"/>
                <w:szCs w:val="24"/>
              </w:rPr>
            </w:pPr>
          </w:p>
        </w:tc>
        <w:tc>
          <w:tcPr>
            <w:tcW w:w="5245" w:type="dxa"/>
          </w:tcPr>
          <w:p w14:paraId="6C348C5F" w14:textId="77777777" w:rsidR="008C2214" w:rsidRPr="00F435C0" w:rsidRDefault="008C2214" w:rsidP="007D1319">
            <w:pPr>
              <w:ind w:left="0"/>
              <w:jc w:val="center"/>
              <w:rPr>
                <w:rFonts w:ascii="Arial" w:hAnsi="Arial" w:cs="Arial"/>
                <w:bCs/>
                <w:sz w:val="24"/>
                <w:szCs w:val="24"/>
              </w:rPr>
            </w:pPr>
          </w:p>
        </w:tc>
      </w:tr>
      <w:tr w:rsidR="00945905" w:rsidRPr="00F435C0" w14:paraId="5E34F379" w14:textId="77777777" w:rsidTr="00AC20E4">
        <w:trPr>
          <w:trHeight w:val="425"/>
        </w:trPr>
        <w:tc>
          <w:tcPr>
            <w:tcW w:w="9527" w:type="dxa"/>
          </w:tcPr>
          <w:p w14:paraId="0D2E640F" w14:textId="5C9F46A7" w:rsidR="00FA698D" w:rsidRPr="00B14FFD" w:rsidRDefault="0088585F" w:rsidP="00BB792C">
            <w:pPr>
              <w:pStyle w:val="ListParagraph"/>
              <w:numPr>
                <w:ilvl w:val="0"/>
                <w:numId w:val="2"/>
              </w:numPr>
              <w:rPr>
                <w:rFonts w:ascii="Arial" w:hAnsi="Arial" w:cs="Arial"/>
                <w:b/>
                <w:sz w:val="24"/>
                <w:szCs w:val="24"/>
              </w:rPr>
            </w:pPr>
            <w:r w:rsidRPr="00B75D1A">
              <w:rPr>
                <w:rFonts w:ascii="Arial" w:hAnsi="Arial" w:cs="Arial"/>
                <w:b/>
                <w:sz w:val="24"/>
                <w:szCs w:val="24"/>
              </w:rPr>
              <w:t>Surgery update</w:t>
            </w:r>
            <w:r w:rsidR="00B75D1A">
              <w:rPr>
                <w:rFonts w:ascii="Arial" w:hAnsi="Arial" w:cs="Arial"/>
                <w:b/>
                <w:sz w:val="24"/>
                <w:szCs w:val="24"/>
              </w:rPr>
              <w:t>s</w:t>
            </w:r>
            <w:r w:rsidRPr="00B75D1A">
              <w:rPr>
                <w:rFonts w:ascii="Arial" w:hAnsi="Arial" w:cs="Arial"/>
                <w:b/>
                <w:sz w:val="24"/>
                <w:szCs w:val="24"/>
              </w:rPr>
              <w:t xml:space="preserve"> –</w:t>
            </w:r>
            <w:r w:rsidR="008B1F4F">
              <w:rPr>
                <w:rFonts w:ascii="Arial" w:hAnsi="Arial" w:cs="Arial"/>
                <w:b/>
                <w:sz w:val="24"/>
                <w:szCs w:val="24"/>
              </w:rPr>
              <w:t xml:space="preserve"> </w:t>
            </w:r>
            <w:r w:rsidR="00BB792C">
              <w:rPr>
                <w:rFonts w:ascii="Arial" w:hAnsi="Arial" w:cs="Arial"/>
                <w:b/>
                <w:sz w:val="24"/>
                <w:szCs w:val="24"/>
              </w:rPr>
              <w:t xml:space="preserve">Liz Yeatman – </w:t>
            </w:r>
            <w:r w:rsidR="00D22B04">
              <w:rPr>
                <w:rFonts w:ascii="Arial" w:hAnsi="Arial" w:cs="Arial"/>
                <w:b/>
                <w:sz w:val="24"/>
                <w:szCs w:val="24"/>
              </w:rPr>
              <w:t xml:space="preserve">Helena </w:t>
            </w:r>
            <w:proofErr w:type="gramStart"/>
            <w:r w:rsidR="00D22B04">
              <w:rPr>
                <w:rFonts w:ascii="Arial" w:hAnsi="Arial" w:cs="Arial"/>
                <w:b/>
                <w:sz w:val="24"/>
                <w:szCs w:val="24"/>
              </w:rPr>
              <w:t>Pomeroy,  Sam</w:t>
            </w:r>
            <w:proofErr w:type="gramEnd"/>
            <w:r w:rsidR="00D22B04">
              <w:rPr>
                <w:rFonts w:ascii="Arial" w:hAnsi="Arial" w:cs="Arial"/>
                <w:b/>
                <w:sz w:val="24"/>
                <w:szCs w:val="24"/>
              </w:rPr>
              <w:t xml:space="preserve"> Pritchett</w:t>
            </w:r>
            <w:r w:rsidR="00D2521D" w:rsidRPr="00B14FFD">
              <w:rPr>
                <w:rFonts w:ascii="Arial" w:hAnsi="Arial" w:cs="Arial"/>
                <w:b/>
                <w:sz w:val="24"/>
                <w:szCs w:val="24"/>
              </w:rPr>
              <w:t xml:space="preserve">                           </w:t>
            </w:r>
          </w:p>
        </w:tc>
        <w:tc>
          <w:tcPr>
            <w:tcW w:w="5245" w:type="dxa"/>
          </w:tcPr>
          <w:p w14:paraId="47C1505E" w14:textId="15DDB82B" w:rsidR="00691F30" w:rsidRPr="00F435C0" w:rsidRDefault="00691F30" w:rsidP="00C84812">
            <w:pPr>
              <w:ind w:left="0"/>
              <w:rPr>
                <w:rFonts w:ascii="Arial" w:hAnsi="Arial" w:cs="Arial"/>
                <w:bCs/>
                <w:sz w:val="24"/>
                <w:szCs w:val="24"/>
              </w:rPr>
            </w:pPr>
          </w:p>
        </w:tc>
      </w:tr>
      <w:tr w:rsidR="00F435C0" w:rsidRPr="00F435C0" w14:paraId="07778956" w14:textId="77777777" w:rsidTr="008B1F4F">
        <w:trPr>
          <w:trHeight w:val="1975"/>
        </w:trPr>
        <w:tc>
          <w:tcPr>
            <w:tcW w:w="9527" w:type="dxa"/>
          </w:tcPr>
          <w:p w14:paraId="000E6399" w14:textId="5D70504E" w:rsidR="00595899" w:rsidRDefault="00595899" w:rsidP="00595899">
            <w:pPr>
              <w:pStyle w:val="ListParagraph"/>
              <w:shd w:val="clear" w:color="auto" w:fill="FFFFFF"/>
              <w:ind w:left="769"/>
              <w:rPr>
                <w:rFonts w:ascii="Arial" w:hAnsi="Arial" w:cs="Arial"/>
                <w:bCs/>
                <w:sz w:val="24"/>
                <w:szCs w:val="24"/>
              </w:rPr>
            </w:pPr>
            <w:r>
              <w:rPr>
                <w:rFonts w:ascii="Arial" w:hAnsi="Arial" w:cs="Arial"/>
                <w:bCs/>
                <w:sz w:val="24"/>
                <w:szCs w:val="24"/>
              </w:rPr>
              <w:t xml:space="preserve">Liz gave an </w:t>
            </w:r>
            <w:proofErr w:type="gramStart"/>
            <w:r>
              <w:rPr>
                <w:rFonts w:ascii="Arial" w:hAnsi="Arial" w:cs="Arial"/>
                <w:bCs/>
                <w:sz w:val="24"/>
                <w:szCs w:val="24"/>
              </w:rPr>
              <w:t>update:-</w:t>
            </w:r>
            <w:proofErr w:type="gramEnd"/>
          </w:p>
          <w:p w14:paraId="739557DF" w14:textId="3FF39E58" w:rsidR="002F6BA7" w:rsidRDefault="003F486D" w:rsidP="003F486D">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Dr Palace who recently joined us will shortly be starting maternity leave</w:t>
            </w:r>
          </w:p>
          <w:p w14:paraId="615AE33F" w14:textId="77777777" w:rsidR="003F486D" w:rsidRDefault="003F486D" w:rsidP="003F486D">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Dr Jame Bell joined on 2 July – will be mainly at Bingham surgery</w:t>
            </w:r>
          </w:p>
          <w:p w14:paraId="59507C25" w14:textId="77777777" w:rsidR="003F486D" w:rsidRDefault="003F486D" w:rsidP="003F486D">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Not many changes on the non-clerical side</w:t>
            </w:r>
          </w:p>
          <w:p w14:paraId="583803F8" w14:textId="77777777" w:rsidR="001959FA" w:rsidRDefault="003F486D" w:rsidP="001959FA">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A new telephone system is being installed</w:t>
            </w:r>
            <w:r w:rsidR="001959FA">
              <w:rPr>
                <w:rFonts w:ascii="Arial" w:hAnsi="Arial" w:cs="Arial"/>
                <w:bCs/>
                <w:sz w:val="24"/>
                <w:szCs w:val="24"/>
              </w:rPr>
              <w:t xml:space="preserve">, across the three surgeries, </w:t>
            </w:r>
            <w:r>
              <w:rPr>
                <w:rFonts w:ascii="Arial" w:hAnsi="Arial" w:cs="Arial"/>
                <w:bCs/>
                <w:sz w:val="24"/>
                <w:szCs w:val="24"/>
              </w:rPr>
              <w:t xml:space="preserve">and will be operational from Monday 8 </w:t>
            </w:r>
            <w:r w:rsidR="001959FA">
              <w:rPr>
                <w:rFonts w:ascii="Arial" w:hAnsi="Arial" w:cs="Arial"/>
                <w:bCs/>
                <w:sz w:val="24"/>
                <w:szCs w:val="24"/>
              </w:rPr>
              <w:t>J</w:t>
            </w:r>
            <w:r>
              <w:rPr>
                <w:rFonts w:ascii="Arial" w:hAnsi="Arial" w:cs="Arial"/>
                <w:bCs/>
                <w:sz w:val="24"/>
                <w:szCs w:val="24"/>
              </w:rPr>
              <w:t>uly</w:t>
            </w:r>
            <w:r w:rsidR="001959FA">
              <w:rPr>
                <w:rFonts w:ascii="Arial" w:hAnsi="Arial" w:cs="Arial"/>
                <w:bCs/>
                <w:sz w:val="24"/>
                <w:szCs w:val="24"/>
              </w:rPr>
              <w:t xml:space="preserve">. A new facility on this system is the ‘call-back’ whereby patients will be able to receive a call back from the surgery. The system will also send a text indicating where in the queue the patient is.  More data will be available, behind the scenes, from this new system which is a positive for the surgery. Not many changes from the </w:t>
            </w:r>
            <w:proofErr w:type="gramStart"/>
            <w:r w:rsidR="001959FA">
              <w:rPr>
                <w:rFonts w:ascii="Arial" w:hAnsi="Arial" w:cs="Arial"/>
                <w:bCs/>
                <w:sz w:val="24"/>
                <w:szCs w:val="24"/>
              </w:rPr>
              <w:t>patients</w:t>
            </w:r>
            <w:proofErr w:type="gramEnd"/>
            <w:r w:rsidR="001959FA">
              <w:rPr>
                <w:rFonts w:ascii="Arial" w:hAnsi="Arial" w:cs="Arial"/>
                <w:bCs/>
                <w:sz w:val="24"/>
                <w:szCs w:val="24"/>
              </w:rPr>
              <w:t xml:space="preserve"> point of view. Patients are requested to bear with the surgery whilst the system gets going and any initial problems that may be encountered are ironed out.?</w:t>
            </w:r>
          </w:p>
          <w:p w14:paraId="2B517D6D" w14:textId="77777777" w:rsidR="001959FA" w:rsidRDefault="001959FA" w:rsidP="001959FA">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lastRenderedPageBreak/>
              <w:t xml:space="preserve">An on-line triage service has been introduced at Keyworth surgery – this </w:t>
            </w:r>
            <w:r w:rsidR="00595899">
              <w:rPr>
                <w:rFonts w:ascii="Arial" w:hAnsi="Arial" w:cs="Arial"/>
                <w:bCs/>
                <w:sz w:val="24"/>
                <w:szCs w:val="24"/>
              </w:rPr>
              <w:t xml:space="preserve">is </w:t>
            </w:r>
            <w:r>
              <w:rPr>
                <w:rFonts w:ascii="Arial" w:hAnsi="Arial" w:cs="Arial"/>
                <w:bCs/>
                <w:sz w:val="24"/>
                <w:szCs w:val="24"/>
              </w:rPr>
              <w:t xml:space="preserve">something that the surgeries may be interested in and </w:t>
            </w:r>
            <w:r w:rsidR="00595899">
              <w:rPr>
                <w:rFonts w:ascii="Arial" w:hAnsi="Arial" w:cs="Arial"/>
                <w:bCs/>
                <w:sz w:val="24"/>
                <w:szCs w:val="24"/>
              </w:rPr>
              <w:t>are watching to</w:t>
            </w:r>
            <w:r>
              <w:rPr>
                <w:rFonts w:ascii="Arial" w:hAnsi="Arial" w:cs="Arial"/>
                <w:bCs/>
                <w:sz w:val="24"/>
                <w:szCs w:val="24"/>
              </w:rPr>
              <w:t xml:space="preserve"> see how it progresses.</w:t>
            </w:r>
          </w:p>
          <w:p w14:paraId="777D17A1" w14:textId="243536F5" w:rsidR="00595899" w:rsidRDefault="00437A0D" w:rsidP="001959FA">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If anyone is interested in doing the taxi-run and delivering medicines etc, as discussed at the last meeting they should contact Liz. A full clean driving licence is required. It will be a zero hours contract – DBS check to be carried out. The successful candidates will shadow Andrew initially -the use of a VW Transporter van will be provided.</w:t>
            </w:r>
          </w:p>
          <w:p w14:paraId="2FCA47E1" w14:textId="77777777" w:rsidR="00A778CE" w:rsidRDefault="00A778CE" w:rsidP="00A778CE">
            <w:pPr>
              <w:pStyle w:val="ListParagraph"/>
              <w:shd w:val="clear" w:color="auto" w:fill="FFFFFF"/>
              <w:ind w:left="769"/>
              <w:rPr>
                <w:rFonts w:ascii="Arial" w:hAnsi="Arial" w:cs="Arial"/>
                <w:bCs/>
                <w:sz w:val="24"/>
                <w:szCs w:val="24"/>
              </w:rPr>
            </w:pPr>
          </w:p>
          <w:p w14:paraId="3857DC61" w14:textId="2D857ED3" w:rsidR="00A778CE" w:rsidRDefault="00967FB3" w:rsidP="00A778CE">
            <w:pPr>
              <w:pStyle w:val="ListParagraph"/>
              <w:shd w:val="clear" w:color="auto" w:fill="FFFFFF"/>
              <w:ind w:left="769"/>
              <w:rPr>
                <w:rFonts w:ascii="Arial" w:hAnsi="Arial" w:cs="Arial"/>
                <w:bCs/>
                <w:sz w:val="24"/>
                <w:szCs w:val="24"/>
              </w:rPr>
            </w:pPr>
            <w:r>
              <w:rPr>
                <w:rFonts w:ascii="Arial" w:hAnsi="Arial" w:cs="Arial"/>
                <w:bCs/>
                <w:sz w:val="24"/>
                <w:szCs w:val="24"/>
              </w:rPr>
              <w:t xml:space="preserve">Surgery figures as </w:t>
            </w:r>
            <w:proofErr w:type="gramStart"/>
            <w:r>
              <w:rPr>
                <w:rFonts w:ascii="Arial" w:hAnsi="Arial" w:cs="Arial"/>
                <w:bCs/>
                <w:sz w:val="24"/>
                <w:szCs w:val="24"/>
              </w:rPr>
              <w:t>below:-</w:t>
            </w:r>
            <w:proofErr w:type="gramEnd"/>
          </w:p>
          <w:tbl>
            <w:tblPr>
              <w:tblStyle w:val="TableGrid"/>
              <w:tblW w:w="0" w:type="auto"/>
              <w:tblInd w:w="769" w:type="dxa"/>
              <w:tblLook w:val="04A0" w:firstRow="1" w:lastRow="0" w:firstColumn="1" w:lastColumn="0" w:noHBand="0" w:noVBand="1"/>
            </w:tblPr>
            <w:tblGrid>
              <w:gridCol w:w="1897"/>
              <w:gridCol w:w="2504"/>
            </w:tblGrid>
            <w:tr w:rsidR="00967FB3" w14:paraId="2C9DB5D7" w14:textId="77777777" w:rsidTr="00967FB3">
              <w:tc>
                <w:tcPr>
                  <w:tcW w:w="4401" w:type="dxa"/>
                  <w:gridSpan w:val="2"/>
                </w:tcPr>
                <w:p w14:paraId="63FC0C3C" w14:textId="11FEFC4F" w:rsidR="00967FB3" w:rsidRPr="00A778CE" w:rsidRDefault="00967FB3" w:rsidP="00967FB3">
                  <w:pPr>
                    <w:pStyle w:val="ListParagraph"/>
                    <w:ind w:left="0"/>
                    <w:jc w:val="center"/>
                    <w:rPr>
                      <w:rFonts w:ascii="Arial" w:hAnsi="Arial" w:cs="Arial"/>
                      <w:b/>
                      <w:sz w:val="24"/>
                      <w:szCs w:val="24"/>
                    </w:rPr>
                  </w:pPr>
                  <w:r>
                    <w:rPr>
                      <w:rFonts w:ascii="Arial" w:hAnsi="Arial" w:cs="Arial"/>
                      <w:b/>
                      <w:sz w:val="24"/>
                      <w:szCs w:val="24"/>
                    </w:rPr>
                    <w:t>May</w:t>
                  </w:r>
                </w:p>
              </w:tc>
            </w:tr>
            <w:tr w:rsidR="00967FB3" w14:paraId="50DCA278" w14:textId="77777777" w:rsidTr="00967FB3">
              <w:tc>
                <w:tcPr>
                  <w:tcW w:w="1897" w:type="dxa"/>
                </w:tcPr>
                <w:p w14:paraId="3955C3F6" w14:textId="699A14BF"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Calls taken</w:t>
                  </w:r>
                </w:p>
              </w:tc>
              <w:tc>
                <w:tcPr>
                  <w:tcW w:w="2504" w:type="dxa"/>
                </w:tcPr>
                <w:p w14:paraId="2A4B7974" w14:textId="76AE3E3E"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14253</w:t>
                  </w:r>
                </w:p>
              </w:tc>
            </w:tr>
            <w:tr w:rsidR="00967FB3" w14:paraId="467445C2" w14:textId="77777777" w:rsidTr="00967FB3">
              <w:tc>
                <w:tcPr>
                  <w:tcW w:w="1897" w:type="dxa"/>
                </w:tcPr>
                <w:p w14:paraId="3B51B1C2" w14:textId="7F763D4E"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Consultations</w:t>
                  </w:r>
                </w:p>
              </w:tc>
              <w:tc>
                <w:tcPr>
                  <w:tcW w:w="2504" w:type="dxa"/>
                </w:tcPr>
                <w:p w14:paraId="481D22FD" w14:textId="1200F614"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12512</w:t>
                  </w:r>
                </w:p>
              </w:tc>
            </w:tr>
            <w:tr w:rsidR="00967FB3" w14:paraId="339840C1" w14:textId="77777777" w:rsidTr="00967FB3">
              <w:tc>
                <w:tcPr>
                  <w:tcW w:w="1897" w:type="dxa"/>
                </w:tcPr>
                <w:p w14:paraId="75A4FCDE" w14:textId="50E282C2"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Letters/referrals</w:t>
                  </w:r>
                </w:p>
              </w:tc>
              <w:tc>
                <w:tcPr>
                  <w:tcW w:w="2504" w:type="dxa"/>
                </w:tcPr>
                <w:p w14:paraId="5585B5E0" w14:textId="652A27B7"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1263</w:t>
                  </w:r>
                </w:p>
              </w:tc>
            </w:tr>
            <w:tr w:rsidR="00967FB3" w14:paraId="17E7FD20" w14:textId="77777777" w:rsidTr="00967FB3">
              <w:tc>
                <w:tcPr>
                  <w:tcW w:w="1897" w:type="dxa"/>
                </w:tcPr>
                <w:p w14:paraId="72F8FA09" w14:textId="16AE8955"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Medications</w:t>
                  </w:r>
                </w:p>
              </w:tc>
              <w:tc>
                <w:tcPr>
                  <w:tcW w:w="2504" w:type="dxa"/>
                </w:tcPr>
                <w:p w14:paraId="549D27E0" w14:textId="7F42600D"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12477</w:t>
                  </w:r>
                </w:p>
              </w:tc>
            </w:tr>
            <w:tr w:rsidR="00967FB3" w14:paraId="45E7A185" w14:textId="77777777" w:rsidTr="00967FB3">
              <w:tc>
                <w:tcPr>
                  <w:tcW w:w="1897" w:type="dxa"/>
                </w:tcPr>
                <w:p w14:paraId="39E66A0D" w14:textId="517DF32F"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Did not attend</w:t>
                  </w:r>
                </w:p>
              </w:tc>
              <w:tc>
                <w:tcPr>
                  <w:tcW w:w="2504" w:type="dxa"/>
                </w:tcPr>
                <w:p w14:paraId="577F3BC1" w14:textId="00C28C9F"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496 – 3.96%</w:t>
                  </w:r>
                </w:p>
              </w:tc>
            </w:tr>
          </w:tbl>
          <w:p w14:paraId="43787FCD" w14:textId="77777777" w:rsidR="00A778CE" w:rsidRDefault="00A778CE" w:rsidP="00A778CE">
            <w:pPr>
              <w:pStyle w:val="ListParagraph"/>
              <w:shd w:val="clear" w:color="auto" w:fill="FFFFFF"/>
              <w:ind w:left="769"/>
              <w:rPr>
                <w:rFonts w:ascii="Arial" w:hAnsi="Arial" w:cs="Arial"/>
                <w:bCs/>
                <w:sz w:val="24"/>
                <w:szCs w:val="24"/>
              </w:rPr>
            </w:pPr>
          </w:p>
          <w:tbl>
            <w:tblPr>
              <w:tblStyle w:val="TableGrid"/>
              <w:tblW w:w="0" w:type="auto"/>
              <w:tblInd w:w="769" w:type="dxa"/>
              <w:tblLook w:val="04A0" w:firstRow="1" w:lastRow="0" w:firstColumn="1" w:lastColumn="0" w:noHBand="0" w:noVBand="1"/>
            </w:tblPr>
            <w:tblGrid>
              <w:gridCol w:w="2133"/>
              <w:gridCol w:w="2134"/>
            </w:tblGrid>
            <w:tr w:rsidR="00967FB3" w:rsidRPr="00A778CE" w14:paraId="698A41D8" w14:textId="77777777" w:rsidTr="00025F99">
              <w:tc>
                <w:tcPr>
                  <w:tcW w:w="4267" w:type="dxa"/>
                  <w:gridSpan w:val="2"/>
                </w:tcPr>
                <w:p w14:paraId="63E8802E" w14:textId="77777777" w:rsidR="00967FB3" w:rsidRPr="00A778CE" w:rsidRDefault="00967FB3" w:rsidP="00967FB3">
                  <w:pPr>
                    <w:pStyle w:val="ListParagraph"/>
                    <w:ind w:left="0"/>
                    <w:jc w:val="center"/>
                    <w:rPr>
                      <w:rFonts w:ascii="Arial" w:hAnsi="Arial" w:cs="Arial"/>
                      <w:b/>
                      <w:sz w:val="24"/>
                      <w:szCs w:val="24"/>
                    </w:rPr>
                  </w:pPr>
                  <w:r>
                    <w:rPr>
                      <w:rFonts w:ascii="Arial" w:hAnsi="Arial" w:cs="Arial"/>
                      <w:b/>
                      <w:sz w:val="24"/>
                      <w:szCs w:val="24"/>
                    </w:rPr>
                    <w:t>June</w:t>
                  </w:r>
                </w:p>
              </w:tc>
            </w:tr>
            <w:tr w:rsidR="00967FB3" w14:paraId="2213655A" w14:textId="77777777" w:rsidTr="00025F99">
              <w:tc>
                <w:tcPr>
                  <w:tcW w:w="2133" w:type="dxa"/>
                </w:tcPr>
                <w:p w14:paraId="780CF333" w14:textId="77777777" w:rsidR="00967FB3" w:rsidRDefault="00967FB3" w:rsidP="00967FB3">
                  <w:pPr>
                    <w:pStyle w:val="ListParagraph"/>
                    <w:ind w:left="0"/>
                    <w:rPr>
                      <w:rFonts w:ascii="Arial" w:hAnsi="Arial" w:cs="Arial"/>
                      <w:bCs/>
                      <w:sz w:val="24"/>
                      <w:szCs w:val="24"/>
                    </w:rPr>
                  </w:pPr>
                </w:p>
              </w:tc>
              <w:tc>
                <w:tcPr>
                  <w:tcW w:w="2134" w:type="dxa"/>
                </w:tcPr>
                <w:p w14:paraId="23DAF5C6" w14:textId="77777777" w:rsidR="00967FB3" w:rsidRDefault="00967FB3" w:rsidP="00967FB3">
                  <w:pPr>
                    <w:pStyle w:val="ListParagraph"/>
                    <w:ind w:left="0"/>
                    <w:rPr>
                      <w:rFonts w:ascii="Arial" w:hAnsi="Arial" w:cs="Arial"/>
                      <w:bCs/>
                      <w:sz w:val="24"/>
                      <w:szCs w:val="24"/>
                    </w:rPr>
                  </w:pPr>
                </w:p>
              </w:tc>
            </w:tr>
            <w:tr w:rsidR="00967FB3" w14:paraId="53440B03" w14:textId="77777777" w:rsidTr="00025F99">
              <w:tc>
                <w:tcPr>
                  <w:tcW w:w="2133" w:type="dxa"/>
                </w:tcPr>
                <w:p w14:paraId="5D23FEEB" w14:textId="5B881130" w:rsidR="00967FB3" w:rsidRDefault="00967FB3" w:rsidP="00967FB3">
                  <w:pPr>
                    <w:pStyle w:val="ListParagraph"/>
                    <w:ind w:left="0"/>
                    <w:rPr>
                      <w:rFonts w:ascii="Arial" w:hAnsi="Arial" w:cs="Arial"/>
                      <w:bCs/>
                      <w:sz w:val="24"/>
                      <w:szCs w:val="24"/>
                    </w:rPr>
                  </w:pPr>
                  <w:r>
                    <w:rPr>
                      <w:rFonts w:ascii="Arial" w:hAnsi="Arial" w:cs="Arial"/>
                      <w:bCs/>
                      <w:sz w:val="24"/>
                      <w:szCs w:val="24"/>
                    </w:rPr>
                    <w:t>Calls taken</w:t>
                  </w:r>
                </w:p>
              </w:tc>
              <w:tc>
                <w:tcPr>
                  <w:tcW w:w="2134" w:type="dxa"/>
                </w:tcPr>
                <w:p w14:paraId="48F75350" w14:textId="38E7FD4E"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11952</w:t>
                  </w:r>
                </w:p>
              </w:tc>
            </w:tr>
            <w:tr w:rsidR="00967FB3" w14:paraId="6F6D7C98" w14:textId="77777777" w:rsidTr="00025F99">
              <w:tc>
                <w:tcPr>
                  <w:tcW w:w="2133" w:type="dxa"/>
                </w:tcPr>
                <w:p w14:paraId="746761F4" w14:textId="0E085188" w:rsidR="00967FB3" w:rsidRDefault="00967FB3" w:rsidP="00967FB3">
                  <w:pPr>
                    <w:pStyle w:val="ListParagraph"/>
                    <w:ind w:left="0"/>
                    <w:rPr>
                      <w:rFonts w:ascii="Arial" w:hAnsi="Arial" w:cs="Arial"/>
                      <w:bCs/>
                      <w:sz w:val="24"/>
                      <w:szCs w:val="24"/>
                    </w:rPr>
                  </w:pPr>
                  <w:r>
                    <w:rPr>
                      <w:rFonts w:ascii="Arial" w:hAnsi="Arial" w:cs="Arial"/>
                      <w:bCs/>
                      <w:sz w:val="24"/>
                      <w:szCs w:val="24"/>
                    </w:rPr>
                    <w:t>Consultations</w:t>
                  </w:r>
                </w:p>
              </w:tc>
              <w:tc>
                <w:tcPr>
                  <w:tcW w:w="2134" w:type="dxa"/>
                </w:tcPr>
                <w:p w14:paraId="3D25D51D" w14:textId="34540F3B"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10689</w:t>
                  </w:r>
                </w:p>
              </w:tc>
            </w:tr>
            <w:tr w:rsidR="00967FB3" w14:paraId="2BFA9E94" w14:textId="77777777" w:rsidTr="00025F99">
              <w:tc>
                <w:tcPr>
                  <w:tcW w:w="2133" w:type="dxa"/>
                </w:tcPr>
                <w:p w14:paraId="5651C2DC" w14:textId="702C81E1" w:rsidR="00967FB3" w:rsidRDefault="00967FB3" w:rsidP="00967FB3">
                  <w:pPr>
                    <w:pStyle w:val="ListParagraph"/>
                    <w:ind w:left="0"/>
                    <w:rPr>
                      <w:rFonts w:ascii="Arial" w:hAnsi="Arial" w:cs="Arial"/>
                      <w:bCs/>
                      <w:sz w:val="24"/>
                      <w:szCs w:val="24"/>
                    </w:rPr>
                  </w:pPr>
                  <w:r>
                    <w:rPr>
                      <w:rFonts w:ascii="Arial" w:hAnsi="Arial" w:cs="Arial"/>
                      <w:bCs/>
                      <w:sz w:val="24"/>
                      <w:szCs w:val="24"/>
                    </w:rPr>
                    <w:t>Letters/referrals</w:t>
                  </w:r>
                </w:p>
              </w:tc>
              <w:tc>
                <w:tcPr>
                  <w:tcW w:w="2134" w:type="dxa"/>
                </w:tcPr>
                <w:p w14:paraId="19AD64A4" w14:textId="410EFAE8"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1340</w:t>
                  </w:r>
                </w:p>
              </w:tc>
            </w:tr>
            <w:tr w:rsidR="00967FB3" w14:paraId="0AC1EC68" w14:textId="77777777" w:rsidTr="00025F99">
              <w:tc>
                <w:tcPr>
                  <w:tcW w:w="2133" w:type="dxa"/>
                </w:tcPr>
                <w:p w14:paraId="48A253AE" w14:textId="767F8CC5" w:rsidR="00967FB3" w:rsidRDefault="00967FB3" w:rsidP="00967FB3">
                  <w:pPr>
                    <w:pStyle w:val="ListParagraph"/>
                    <w:ind w:left="0"/>
                    <w:rPr>
                      <w:rFonts w:ascii="Arial" w:hAnsi="Arial" w:cs="Arial"/>
                      <w:bCs/>
                      <w:sz w:val="24"/>
                      <w:szCs w:val="24"/>
                    </w:rPr>
                  </w:pPr>
                  <w:r>
                    <w:rPr>
                      <w:rFonts w:ascii="Arial" w:hAnsi="Arial" w:cs="Arial"/>
                      <w:bCs/>
                      <w:sz w:val="24"/>
                      <w:szCs w:val="24"/>
                    </w:rPr>
                    <w:t>Medications</w:t>
                  </w:r>
                </w:p>
              </w:tc>
              <w:tc>
                <w:tcPr>
                  <w:tcW w:w="2134" w:type="dxa"/>
                </w:tcPr>
                <w:p w14:paraId="167111BB" w14:textId="5A7457FF"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12667</w:t>
                  </w:r>
                </w:p>
              </w:tc>
            </w:tr>
            <w:tr w:rsidR="00967FB3" w14:paraId="6CB115FF" w14:textId="77777777" w:rsidTr="00025F99">
              <w:tc>
                <w:tcPr>
                  <w:tcW w:w="2133" w:type="dxa"/>
                </w:tcPr>
                <w:p w14:paraId="56BBF9DB" w14:textId="60A5C3E8" w:rsidR="00967FB3" w:rsidRDefault="00967FB3" w:rsidP="00967FB3">
                  <w:pPr>
                    <w:pStyle w:val="ListParagraph"/>
                    <w:ind w:left="0"/>
                    <w:rPr>
                      <w:rFonts w:ascii="Arial" w:hAnsi="Arial" w:cs="Arial"/>
                      <w:bCs/>
                      <w:sz w:val="24"/>
                      <w:szCs w:val="24"/>
                    </w:rPr>
                  </w:pPr>
                  <w:r>
                    <w:rPr>
                      <w:rFonts w:ascii="Arial" w:hAnsi="Arial" w:cs="Arial"/>
                      <w:bCs/>
                      <w:sz w:val="24"/>
                      <w:szCs w:val="24"/>
                    </w:rPr>
                    <w:t>Did not attend</w:t>
                  </w:r>
                </w:p>
              </w:tc>
              <w:tc>
                <w:tcPr>
                  <w:tcW w:w="2134" w:type="dxa"/>
                </w:tcPr>
                <w:p w14:paraId="046D35AE" w14:textId="796893C5" w:rsidR="00967FB3" w:rsidRDefault="00967FB3" w:rsidP="00967FB3">
                  <w:pPr>
                    <w:pStyle w:val="ListParagraph"/>
                    <w:ind w:left="0"/>
                    <w:jc w:val="center"/>
                    <w:rPr>
                      <w:rFonts w:ascii="Arial" w:hAnsi="Arial" w:cs="Arial"/>
                      <w:bCs/>
                      <w:sz w:val="24"/>
                      <w:szCs w:val="24"/>
                    </w:rPr>
                  </w:pPr>
                  <w:r>
                    <w:rPr>
                      <w:rFonts w:ascii="Arial" w:hAnsi="Arial" w:cs="Arial"/>
                      <w:bCs/>
                      <w:sz w:val="24"/>
                      <w:szCs w:val="24"/>
                    </w:rPr>
                    <w:t>393 -3.67%</w:t>
                  </w:r>
                </w:p>
              </w:tc>
            </w:tr>
          </w:tbl>
          <w:p w14:paraId="5186B94B" w14:textId="77777777" w:rsidR="00967FB3" w:rsidRDefault="00967FB3" w:rsidP="00A778CE">
            <w:pPr>
              <w:pStyle w:val="ListParagraph"/>
              <w:shd w:val="clear" w:color="auto" w:fill="FFFFFF"/>
              <w:ind w:left="769"/>
              <w:rPr>
                <w:rFonts w:ascii="Arial" w:hAnsi="Arial" w:cs="Arial"/>
                <w:bCs/>
                <w:sz w:val="24"/>
                <w:szCs w:val="24"/>
              </w:rPr>
            </w:pPr>
          </w:p>
          <w:p w14:paraId="0623BED7" w14:textId="77777777" w:rsidR="00967FB3" w:rsidRDefault="00967FB3" w:rsidP="00A778CE">
            <w:pPr>
              <w:pStyle w:val="ListParagraph"/>
              <w:shd w:val="clear" w:color="auto" w:fill="FFFFFF"/>
              <w:ind w:left="769"/>
              <w:rPr>
                <w:rFonts w:ascii="Arial" w:hAnsi="Arial" w:cs="Arial"/>
                <w:bCs/>
                <w:sz w:val="24"/>
                <w:szCs w:val="24"/>
              </w:rPr>
            </w:pPr>
          </w:p>
          <w:p w14:paraId="3660B01B" w14:textId="77777777" w:rsidR="00595899" w:rsidRDefault="00595899" w:rsidP="00595899">
            <w:pPr>
              <w:pStyle w:val="ListParagraph"/>
              <w:shd w:val="clear" w:color="auto" w:fill="FFFFFF"/>
              <w:ind w:left="769"/>
              <w:rPr>
                <w:rFonts w:ascii="Arial" w:hAnsi="Arial" w:cs="Arial"/>
                <w:bCs/>
                <w:sz w:val="24"/>
                <w:szCs w:val="24"/>
              </w:rPr>
            </w:pPr>
          </w:p>
          <w:p w14:paraId="085F7FF0" w14:textId="03692C98" w:rsidR="00595899" w:rsidRDefault="00595899" w:rsidP="00595899">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Helena gave an update on the garden area behind the surgery</w:t>
            </w:r>
            <w:r w:rsidR="00437A0D">
              <w:rPr>
                <w:rFonts w:ascii="Arial" w:hAnsi="Arial" w:cs="Arial"/>
                <w:bCs/>
                <w:sz w:val="24"/>
                <w:szCs w:val="24"/>
              </w:rPr>
              <w:t>, which was discussed at the last meeting.</w:t>
            </w:r>
            <w:r>
              <w:rPr>
                <w:rFonts w:ascii="Arial" w:hAnsi="Arial" w:cs="Arial"/>
                <w:bCs/>
                <w:sz w:val="24"/>
                <w:szCs w:val="24"/>
              </w:rPr>
              <w:t xml:space="preserve"> </w:t>
            </w:r>
            <w:r w:rsidR="00437A0D">
              <w:rPr>
                <w:rFonts w:ascii="Arial" w:hAnsi="Arial" w:cs="Arial"/>
                <w:bCs/>
                <w:sz w:val="24"/>
                <w:szCs w:val="24"/>
              </w:rPr>
              <w:t xml:space="preserve">This has been </w:t>
            </w:r>
            <w:r>
              <w:rPr>
                <w:rFonts w:ascii="Arial" w:hAnsi="Arial" w:cs="Arial"/>
                <w:bCs/>
                <w:sz w:val="24"/>
                <w:szCs w:val="24"/>
              </w:rPr>
              <w:t>worked on</w:t>
            </w:r>
            <w:r w:rsidR="00437A0D">
              <w:rPr>
                <w:rFonts w:ascii="Arial" w:hAnsi="Arial" w:cs="Arial"/>
                <w:bCs/>
                <w:sz w:val="24"/>
                <w:szCs w:val="24"/>
              </w:rPr>
              <w:t xml:space="preserve"> and the area is looking much tidier with</w:t>
            </w:r>
            <w:r>
              <w:rPr>
                <w:rFonts w:ascii="Arial" w:hAnsi="Arial" w:cs="Arial"/>
                <w:bCs/>
                <w:sz w:val="24"/>
                <w:szCs w:val="24"/>
              </w:rPr>
              <w:t xml:space="preserve"> a screen</w:t>
            </w:r>
            <w:r w:rsidR="00437A0D">
              <w:rPr>
                <w:rFonts w:ascii="Arial" w:hAnsi="Arial" w:cs="Arial"/>
                <w:bCs/>
                <w:sz w:val="24"/>
                <w:szCs w:val="24"/>
              </w:rPr>
              <w:t xml:space="preserve"> having been</w:t>
            </w:r>
            <w:r>
              <w:rPr>
                <w:rFonts w:ascii="Arial" w:hAnsi="Arial" w:cs="Arial"/>
                <w:bCs/>
                <w:sz w:val="24"/>
                <w:szCs w:val="24"/>
              </w:rPr>
              <w:t xml:space="preserve"> erected for privacy. A gardener will be looking after the area but assistance from anyone interested would be much appreciated. Donations of plants/trees etc to enhance the area was discussed. Many thanks to David for his work on the garden.  </w:t>
            </w:r>
          </w:p>
          <w:p w14:paraId="08B1313D" w14:textId="77777777" w:rsidR="00595899" w:rsidRDefault="00595899" w:rsidP="00595899">
            <w:pPr>
              <w:pStyle w:val="ListParagraph"/>
              <w:shd w:val="clear" w:color="auto" w:fill="FFFFFF"/>
              <w:ind w:left="769"/>
              <w:rPr>
                <w:rFonts w:ascii="Arial" w:hAnsi="Arial" w:cs="Arial"/>
                <w:bCs/>
                <w:sz w:val="24"/>
                <w:szCs w:val="24"/>
              </w:rPr>
            </w:pPr>
          </w:p>
          <w:p w14:paraId="02E8C250" w14:textId="77777777" w:rsidR="00595899" w:rsidRDefault="00595899" w:rsidP="00595899">
            <w:pPr>
              <w:pStyle w:val="ListParagraph"/>
              <w:shd w:val="clear" w:color="auto" w:fill="FFFFFF"/>
              <w:ind w:left="769"/>
              <w:rPr>
                <w:rFonts w:ascii="Arial" w:hAnsi="Arial" w:cs="Arial"/>
                <w:bCs/>
                <w:sz w:val="24"/>
                <w:szCs w:val="24"/>
              </w:rPr>
            </w:pPr>
            <w:r>
              <w:rPr>
                <w:rFonts w:ascii="Arial" w:hAnsi="Arial" w:cs="Arial"/>
                <w:bCs/>
                <w:sz w:val="24"/>
                <w:szCs w:val="24"/>
              </w:rPr>
              <w:t>Helena requested help, where possible, with the surgery filing.</w:t>
            </w:r>
          </w:p>
          <w:p w14:paraId="3580E548" w14:textId="77777777" w:rsidR="00595899" w:rsidRDefault="00595899" w:rsidP="00595899">
            <w:pPr>
              <w:pStyle w:val="ListParagraph"/>
              <w:shd w:val="clear" w:color="auto" w:fill="FFFFFF"/>
              <w:ind w:left="769"/>
              <w:rPr>
                <w:rFonts w:ascii="Arial" w:hAnsi="Arial" w:cs="Arial"/>
                <w:bCs/>
                <w:sz w:val="24"/>
                <w:szCs w:val="24"/>
              </w:rPr>
            </w:pPr>
          </w:p>
          <w:p w14:paraId="46863205" w14:textId="2A578667" w:rsidR="00595899" w:rsidRPr="0048125A" w:rsidRDefault="00595899" w:rsidP="00A042A6">
            <w:pPr>
              <w:pStyle w:val="ListParagraph"/>
              <w:numPr>
                <w:ilvl w:val="0"/>
                <w:numId w:val="59"/>
              </w:numPr>
              <w:shd w:val="clear" w:color="auto" w:fill="FFFFFF"/>
              <w:ind w:left="769" w:hanging="283"/>
              <w:rPr>
                <w:rFonts w:ascii="Arial" w:hAnsi="Arial" w:cs="Arial"/>
                <w:bCs/>
                <w:sz w:val="24"/>
                <w:szCs w:val="24"/>
              </w:rPr>
            </w:pPr>
            <w:r w:rsidRPr="0048125A">
              <w:rPr>
                <w:rFonts w:ascii="Arial" w:hAnsi="Arial" w:cs="Arial"/>
                <w:bCs/>
                <w:sz w:val="24"/>
                <w:szCs w:val="24"/>
              </w:rPr>
              <w:t>Sam reported that everything was running smoothly at Cropwell.</w:t>
            </w:r>
          </w:p>
          <w:p w14:paraId="10193034" w14:textId="061C1C88" w:rsidR="00595899" w:rsidRPr="001959FA" w:rsidRDefault="00595899" w:rsidP="00595899">
            <w:pPr>
              <w:pStyle w:val="ListParagraph"/>
              <w:shd w:val="clear" w:color="auto" w:fill="FFFFFF"/>
              <w:ind w:left="769"/>
              <w:rPr>
                <w:rFonts w:ascii="Arial" w:hAnsi="Arial" w:cs="Arial"/>
                <w:bCs/>
                <w:sz w:val="24"/>
                <w:szCs w:val="24"/>
              </w:rPr>
            </w:pPr>
          </w:p>
        </w:tc>
        <w:tc>
          <w:tcPr>
            <w:tcW w:w="5245" w:type="dxa"/>
          </w:tcPr>
          <w:p w14:paraId="0FBB42F7" w14:textId="77777777" w:rsidR="00296961" w:rsidRDefault="00296961" w:rsidP="008B1F4F">
            <w:pPr>
              <w:ind w:left="0"/>
              <w:rPr>
                <w:rFonts w:ascii="Arial" w:hAnsi="Arial" w:cs="Arial"/>
                <w:b/>
                <w:sz w:val="24"/>
                <w:szCs w:val="24"/>
              </w:rPr>
            </w:pPr>
          </w:p>
          <w:p w14:paraId="37C3D0C2" w14:textId="77777777" w:rsidR="001959FA" w:rsidRDefault="001959FA" w:rsidP="008B1F4F">
            <w:pPr>
              <w:ind w:left="0"/>
              <w:rPr>
                <w:rFonts w:ascii="Arial" w:hAnsi="Arial" w:cs="Arial"/>
                <w:b/>
                <w:sz w:val="24"/>
                <w:szCs w:val="24"/>
              </w:rPr>
            </w:pPr>
          </w:p>
          <w:p w14:paraId="3C3C9A81" w14:textId="77777777" w:rsidR="001959FA" w:rsidRDefault="001959FA" w:rsidP="008B1F4F">
            <w:pPr>
              <w:ind w:left="0"/>
              <w:rPr>
                <w:rFonts w:ascii="Arial" w:hAnsi="Arial" w:cs="Arial"/>
                <w:b/>
                <w:sz w:val="24"/>
                <w:szCs w:val="24"/>
              </w:rPr>
            </w:pPr>
          </w:p>
          <w:p w14:paraId="2924CB65" w14:textId="77777777" w:rsidR="001959FA" w:rsidRDefault="001959FA" w:rsidP="008B1F4F">
            <w:pPr>
              <w:ind w:left="0"/>
              <w:rPr>
                <w:rFonts w:ascii="Arial" w:hAnsi="Arial" w:cs="Arial"/>
                <w:b/>
                <w:sz w:val="24"/>
                <w:szCs w:val="24"/>
              </w:rPr>
            </w:pPr>
          </w:p>
          <w:p w14:paraId="07902C6E" w14:textId="77777777" w:rsidR="001959FA" w:rsidRDefault="001959FA" w:rsidP="008B1F4F">
            <w:pPr>
              <w:ind w:left="0"/>
              <w:rPr>
                <w:rFonts w:ascii="Arial" w:hAnsi="Arial" w:cs="Arial"/>
                <w:b/>
                <w:sz w:val="24"/>
                <w:szCs w:val="24"/>
              </w:rPr>
            </w:pPr>
          </w:p>
          <w:p w14:paraId="7BF91508" w14:textId="77777777" w:rsidR="001959FA" w:rsidRDefault="001959FA" w:rsidP="008B1F4F">
            <w:pPr>
              <w:ind w:left="0"/>
              <w:rPr>
                <w:rFonts w:ascii="Arial" w:hAnsi="Arial" w:cs="Arial"/>
                <w:b/>
                <w:sz w:val="24"/>
                <w:szCs w:val="24"/>
              </w:rPr>
            </w:pPr>
          </w:p>
          <w:p w14:paraId="70BB8978" w14:textId="77777777" w:rsidR="001959FA" w:rsidRDefault="001959FA" w:rsidP="008B1F4F">
            <w:pPr>
              <w:ind w:left="0"/>
              <w:rPr>
                <w:rFonts w:ascii="Arial" w:hAnsi="Arial" w:cs="Arial"/>
                <w:b/>
                <w:sz w:val="24"/>
                <w:szCs w:val="24"/>
              </w:rPr>
            </w:pPr>
          </w:p>
          <w:p w14:paraId="02ABE528" w14:textId="77777777" w:rsidR="001959FA" w:rsidRDefault="001959FA" w:rsidP="008B1F4F">
            <w:pPr>
              <w:ind w:left="0"/>
              <w:rPr>
                <w:rFonts w:ascii="Arial" w:hAnsi="Arial" w:cs="Arial"/>
                <w:bCs/>
                <w:sz w:val="24"/>
                <w:szCs w:val="24"/>
              </w:rPr>
            </w:pPr>
          </w:p>
          <w:p w14:paraId="143D0A8A" w14:textId="77777777" w:rsidR="001959FA" w:rsidRDefault="001959FA" w:rsidP="008B1F4F">
            <w:pPr>
              <w:ind w:left="0"/>
              <w:rPr>
                <w:rFonts w:ascii="Arial" w:hAnsi="Arial" w:cs="Arial"/>
                <w:bCs/>
                <w:sz w:val="24"/>
                <w:szCs w:val="24"/>
              </w:rPr>
            </w:pPr>
          </w:p>
          <w:p w14:paraId="62E5B472" w14:textId="77777777" w:rsidR="001959FA" w:rsidRPr="0048125A" w:rsidRDefault="001959FA" w:rsidP="008B1F4F">
            <w:pPr>
              <w:ind w:left="0"/>
              <w:rPr>
                <w:rFonts w:ascii="Arial" w:hAnsi="Arial" w:cs="Arial"/>
                <w:b/>
                <w:sz w:val="24"/>
                <w:szCs w:val="24"/>
              </w:rPr>
            </w:pPr>
            <w:r w:rsidRPr="0048125A">
              <w:rPr>
                <w:rFonts w:ascii="Arial" w:hAnsi="Arial" w:cs="Arial"/>
                <w:b/>
                <w:sz w:val="24"/>
                <w:szCs w:val="24"/>
              </w:rPr>
              <w:t>Should there be a notice in each surgery informing patients of the new telephone system</w:t>
            </w:r>
          </w:p>
          <w:p w14:paraId="71329950" w14:textId="77777777" w:rsidR="00437A0D" w:rsidRDefault="00437A0D" w:rsidP="008B1F4F">
            <w:pPr>
              <w:ind w:left="0"/>
              <w:rPr>
                <w:rFonts w:ascii="Arial" w:hAnsi="Arial" w:cs="Arial"/>
                <w:b/>
                <w:sz w:val="24"/>
                <w:szCs w:val="24"/>
              </w:rPr>
            </w:pPr>
          </w:p>
          <w:p w14:paraId="0AFAD15E" w14:textId="77777777" w:rsidR="00437A0D" w:rsidRDefault="00437A0D" w:rsidP="008B1F4F">
            <w:pPr>
              <w:ind w:left="0"/>
              <w:rPr>
                <w:rFonts w:ascii="Arial" w:hAnsi="Arial" w:cs="Arial"/>
                <w:b/>
                <w:sz w:val="24"/>
                <w:szCs w:val="24"/>
              </w:rPr>
            </w:pPr>
          </w:p>
          <w:p w14:paraId="2963B91E" w14:textId="77777777" w:rsidR="00437A0D" w:rsidRDefault="00437A0D" w:rsidP="008B1F4F">
            <w:pPr>
              <w:ind w:left="0"/>
              <w:rPr>
                <w:rFonts w:ascii="Arial" w:hAnsi="Arial" w:cs="Arial"/>
                <w:b/>
                <w:sz w:val="24"/>
                <w:szCs w:val="24"/>
              </w:rPr>
            </w:pPr>
          </w:p>
          <w:p w14:paraId="246836E2" w14:textId="77777777" w:rsidR="00437A0D" w:rsidRDefault="00437A0D" w:rsidP="008B1F4F">
            <w:pPr>
              <w:ind w:left="0"/>
              <w:rPr>
                <w:rFonts w:ascii="Arial" w:hAnsi="Arial" w:cs="Arial"/>
                <w:b/>
                <w:sz w:val="24"/>
                <w:szCs w:val="24"/>
              </w:rPr>
            </w:pPr>
          </w:p>
          <w:p w14:paraId="38D31DEF" w14:textId="77777777" w:rsidR="00437A0D" w:rsidRDefault="00437A0D" w:rsidP="008B1F4F">
            <w:pPr>
              <w:ind w:left="0"/>
              <w:rPr>
                <w:rFonts w:ascii="Arial" w:hAnsi="Arial" w:cs="Arial"/>
                <w:b/>
                <w:sz w:val="24"/>
                <w:szCs w:val="24"/>
              </w:rPr>
            </w:pPr>
          </w:p>
          <w:p w14:paraId="4EA2FBD0" w14:textId="77777777" w:rsidR="00437A0D" w:rsidRDefault="00437A0D" w:rsidP="008B1F4F">
            <w:pPr>
              <w:ind w:left="0"/>
              <w:rPr>
                <w:rFonts w:ascii="Arial" w:hAnsi="Arial" w:cs="Arial"/>
                <w:b/>
                <w:sz w:val="24"/>
                <w:szCs w:val="24"/>
              </w:rPr>
            </w:pPr>
          </w:p>
          <w:p w14:paraId="5B34CD09" w14:textId="77777777" w:rsidR="00437A0D" w:rsidRDefault="00437A0D" w:rsidP="008B1F4F">
            <w:pPr>
              <w:ind w:left="0"/>
              <w:rPr>
                <w:rFonts w:ascii="Arial" w:hAnsi="Arial" w:cs="Arial"/>
                <w:b/>
                <w:sz w:val="24"/>
                <w:szCs w:val="24"/>
              </w:rPr>
            </w:pPr>
          </w:p>
          <w:p w14:paraId="315AE7B3" w14:textId="4336155E" w:rsidR="00437A0D" w:rsidRPr="00C132BE" w:rsidRDefault="00437A0D" w:rsidP="008B1F4F">
            <w:pPr>
              <w:ind w:left="0"/>
              <w:rPr>
                <w:rFonts w:ascii="Arial" w:hAnsi="Arial" w:cs="Arial"/>
                <w:b/>
                <w:sz w:val="24"/>
                <w:szCs w:val="24"/>
              </w:rPr>
            </w:pPr>
            <w:r>
              <w:rPr>
                <w:rFonts w:ascii="Arial" w:hAnsi="Arial" w:cs="Arial"/>
                <w:b/>
                <w:sz w:val="24"/>
                <w:szCs w:val="24"/>
              </w:rPr>
              <w:t xml:space="preserve">Liz to confirm if there is an age restriction </w:t>
            </w:r>
            <w:r w:rsidR="0048125A">
              <w:rPr>
                <w:rFonts w:ascii="Arial" w:hAnsi="Arial" w:cs="Arial"/>
                <w:b/>
                <w:sz w:val="24"/>
                <w:szCs w:val="24"/>
              </w:rPr>
              <w:t>for this job to be carried out.</w:t>
            </w:r>
          </w:p>
        </w:tc>
      </w:tr>
      <w:tr w:rsidR="003E3A3A" w:rsidRPr="00F435C0" w14:paraId="4A1E0BB7" w14:textId="77777777" w:rsidTr="009C6CCB">
        <w:trPr>
          <w:trHeight w:val="365"/>
        </w:trPr>
        <w:tc>
          <w:tcPr>
            <w:tcW w:w="9527" w:type="dxa"/>
          </w:tcPr>
          <w:p w14:paraId="0FC84964" w14:textId="65665A92" w:rsidR="003E3A3A" w:rsidRPr="006D7E99" w:rsidRDefault="0048125A" w:rsidP="009472A1">
            <w:pPr>
              <w:pStyle w:val="yiv9353940819p1"/>
              <w:numPr>
                <w:ilvl w:val="0"/>
                <w:numId w:val="2"/>
              </w:numPr>
              <w:shd w:val="clear" w:color="auto" w:fill="FFFFFF"/>
              <w:spacing w:before="0" w:beforeAutospacing="0" w:after="45" w:afterAutospacing="0"/>
              <w:rPr>
                <w:rFonts w:ascii="Arial" w:hAnsi="Arial" w:cs="Arial"/>
                <w:b/>
              </w:rPr>
            </w:pPr>
            <w:r>
              <w:rPr>
                <w:rFonts w:ascii="Arial" w:hAnsi="Arial" w:cs="Arial"/>
                <w:b/>
              </w:rPr>
              <w:lastRenderedPageBreak/>
              <w:t>Well Chemist update – Alex Castledine and Karen Alexander</w:t>
            </w:r>
          </w:p>
        </w:tc>
        <w:tc>
          <w:tcPr>
            <w:tcW w:w="5245" w:type="dxa"/>
          </w:tcPr>
          <w:p w14:paraId="11B439E7" w14:textId="77777777" w:rsidR="003E3A3A" w:rsidRPr="00F435C0" w:rsidRDefault="003E3A3A" w:rsidP="00CC596C">
            <w:pPr>
              <w:ind w:left="0"/>
              <w:rPr>
                <w:rFonts w:ascii="Arial" w:hAnsi="Arial" w:cs="Arial"/>
                <w:bCs/>
                <w:sz w:val="24"/>
                <w:szCs w:val="24"/>
              </w:rPr>
            </w:pPr>
          </w:p>
        </w:tc>
      </w:tr>
      <w:tr w:rsidR="003E3A3A" w:rsidRPr="00F435C0" w14:paraId="7326C846" w14:textId="77777777" w:rsidTr="009C6CCB">
        <w:trPr>
          <w:trHeight w:val="365"/>
        </w:trPr>
        <w:tc>
          <w:tcPr>
            <w:tcW w:w="9527" w:type="dxa"/>
          </w:tcPr>
          <w:p w14:paraId="6FE6188E" w14:textId="77777777" w:rsidR="00442B0F" w:rsidRDefault="004E4025" w:rsidP="0048125A">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Karen advised that there were still problems with obtaining some medications</w:t>
            </w:r>
          </w:p>
          <w:p w14:paraId="14320219" w14:textId="77777777" w:rsidR="004E4025" w:rsidRDefault="004E4025" w:rsidP="0048125A">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Where possible texts are sent to patients advising them of any problems</w:t>
            </w:r>
          </w:p>
          <w:p w14:paraId="4A366C90" w14:textId="77777777" w:rsidR="004E4025" w:rsidRDefault="004E4025" w:rsidP="0048125A">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lastRenderedPageBreak/>
              <w:t>The Pharmacy cannot always give out alternative medications unless authorised by the doctor and this can cause a delay. They try to source the medication through other branches but this is not always possible.</w:t>
            </w:r>
          </w:p>
          <w:p w14:paraId="4413138A" w14:textId="474922C5" w:rsidR="004E4025" w:rsidRDefault="004E4025" w:rsidP="0048125A">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 xml:space="preserve">Jay at the Pharmacy had left for pastures new. A replacement is being sought and locums are being used in the interim. </w:t>
            </w:r>
            <w:proofErr w:type="gramStart"/>
            <w:r>
              <w:rPr>
                <w:rFonts w:ascii="Arial" w:hAnsi="Arial" w:cs="Arial"/>
                <w:bCs/>
                <w:sz w:val="24"/>
                <w:szCs w:val="24"/>
              </w:rPr>
              <w:t>Patients</w:t>
            </w:r>
            <w:r w:rsidR="00C232E5">
              <w:rPr>
                <w:rFonts w:ascii="Arial" w:hAnsi="Arial" w:cs="Arial"/>
                <w:bCs/>
                <w:sz w:val="24"/>
                <w:szCs w:val="24"/>
              </w:rPr>
              <w:t>’</w:t>
            </w:r>
            <w:proofErr w:type="gramEnd"/>
            <w:r>
              <w:rPr>
                <w:rFonts w:ascii="Arial" w:hAnsi="Arial" w:cs="Arial"/>
                <w:bCs/>
                <w:sz w:val="24"/>
                <w:szCs w:val="24"/>
              </w:rPr>
              <w:t xml:space="preserve"> please bear with the Pharmacy whilst they try to fill the position.</w:t>
            </w:r>
          </w:p>
          <w:p w14:paraId="797C6351" w14:textId="77777777" w:rsidR="004E4025" w:rsidRDefault="004E4025" w:rsidP="0048125A">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Karen reported that flu bookings were being taken</w:t>
            </w:r>
            <w:r w:rsidR="00E514D5">
              <w:rPr>
                <w:rFonts w:ascii="Arial" w:hAnsi="Arial" w:cs="Arial"/>
                <w:bCs/>
                <w:sz w:val="24"/>
                <w:szCs w:val="24"/>
              </w:rPr>
              <w:t xml:space="preserve"> at the Pharmacy</w:t>
            </w:r>
            <w:r>
              <w:rPr>
                <w:rFonts w:ascii="Arial" w:hAnsi="Arial" w:cs="Arial"/>
                <w:bCs/>
                <w:sz w:val="24"/>
                <w:szCs w:val="24"/>
              </w:rPr>
              <w:t xml:space="preserve"> </w:t>
            </w:r>
            <w:r w:rsidR="00E514D5">
              <w:rPr>
                <w:rFonts w:ascii="Arial" w:hAnsi="Arial" w:cs="Arial"/>
                <w:bCs/>
                <w:sz w:val="24"/>
                <w:szCs w:val="24"/>
              </w:rPr>
              <w:t>starting in</w:t>
            </w:r>
            <w:r>
              <w:rPr>
                <w:rFonts w:ascii="Arial" w:hAnsi="Arial" w:cs="Arial"/>
                <w:bCs/>
                <w:sz w:val="24"/>
                <w:szCs w:val="24"/>
              </w:rPr>
              <w:t xml:space="preserve"> September</w:t>
            </w:r>
            <w:r w:rsidR="00E514D5">
              <w:rPr>
                <w:rFonts w:ascii="Arial" w:hAnsi="Arial" w:cs="Arial"/>
                <w:bCs/>
                <w:sz w:val="24"/>
                <w:szCs w:val="24"/>
              </w:rPr>
              <w:t>/October through to March.</w:t>
            </w:r>
          </w:p>
          <w:p w14:paraId="72C94031" w14:textId="77777777" w:rsidR="00E514D5" w:rsidRDefault="00E514D5" w:rsidP="0048125A">
            <w:pPr>
              <w:pStyle w:val="ListParagraph"/>
              <w:numPr>
                <w:ilvl w:val="0"/>
                <w:numId w:val="59"/>
              </w:numPr>
              <w:shd w:val="clear" w:color="auto" w:fill="FFFFFF"/>
              <w:ind w:left="769" w:hanging="283"/>
              <w:rPr>
                <w:rFonts w:ascii="Arial" w:hAnsi="Arial" w:cs="Arial"/>
                <w:bCs/>
                <w:sz w:val="24"/>
                <w:szCs w:val="24"/>
              </w:rPr>
            </w:pPr>
            <w:r>
              <w:rPr>
                <w:rFonts w:ascii="Arial" w:hAnsi="Arial" w:cs="Arial"/>
                <w:bCs/>
                <w:sz w:val="24"/>
                <w:szCs w:val="24"/>
              </w:rPr>
              <w:t>Alex reported that there would be a Travel Clinic coming soon to the Pharmacy which would assist with any guidance/vaccinations/malaria information required.</w:t>
            </w:r>
          </w:p>
          <w:p w14:paraId="029FD4A3" w14:textId="77777777" w:rsidR="00E514D5" w:rsidRDefault="00E514D5" w:rsidP="00E514D5">
            <w:pPr>
              <w:shd w:val="clear" w:color="auto" w:fill="FFFFFF"/>
              <w:rPr>
                <w:rFonts w:ascii="Arial" w:hAnsi="Arial" w:cs="Arial"/>
                <w:bCs/>
                <w:sz w:val="24"/>
                <w:szCs w:val="24"/>
              </w:rPr>
            </w:pPr>
          </w:p>
          <w:p w14:paraId="0E08D864" w14:textId="77777777" w:rsidR="00E514D5" w:rsidRDefault="00E514D5" w:rsidP="00E514D5">
            <w:pPr>
              <w:shd w:val="clear" w:color="auto" w:fill="FFFFFF"/>
              <w:rPr>
                <w:rFonts w:ascii="Arial" w:hAnsi="Arial" w:cs="Arial"/>
                <w:bCs/>
                <w:sz w:val="24"/>
                <w:szCs w:val="24"/>
              </w:rPr>
            </w:pPr>
            <w:r>
              <w:rPr>
                <w:rFonts w:ascii="Arial" w:hAnsi="Arial" w:cs="Arial"/>
                <w:bCs/>
                <w:sz w:val="24"/>
                <w:szCs w:val="24"/>
              </w:rPr>
              <w:t>The meeting stated that generally the service at the Pharmacy had improved and things were running quite smoothly.</w:t>
            </w:r>
          </w:p>
          <w:p w14:paraId="45391486" w14:textId="77777777" w:rsidR="00E514D5" w:rsidRDefault="00E514D5" w:rsidP="00E514D5">
            <w:pPr>
              <w:shd w:val="clear" w:color="auto" w:fill="FFFFFF"/>
              <w:rPr>
                <w:rFonts w:ascii="Arial" w:hAnsi="Arial" w:cs="Arial"/>
                <w:bCs/>
                <w:sz w:val="24"/>
                <w:szCs w:val="24"/>
              </w:rPr>
            </w:pPr>
          </w:p>
          <w:p w14:paraId="5A2E5898" w14:textId="3D3B666E" w:rsidR="00815530" w:rsidRDefault="00E514D5" w:rsidP="00E514D5">
            <w:pPr>
              <w:shd w:val="clear" w:color="auto" w:fill="FFFFFF"/>
              <w:rPr>
                <w:rFonts w:ascii="Arial" w:hAnsi="Arial" w:cs="Arial"/>
                <w:bCs/>
                <w:sz w:val="24"/>
                <w:szCs w:val="24"/>
              </w:rPr>
            </w:pPr>
            <w:r>
              <w:rPr>
                <w:rFonts w:ascii="Arial" w:hAnsi="Arial" w:cs="Arial"/>
                <w:bCs/>
                <w:sz w:val="24"/>
                <w:szCs w:val="24"/>
              </w:rPr>
              <w:t>Thanks was given to the Cropwell dispensary for their efficient service.</w:t>
            </w:r>
          </w:p>
          <w:p w14:paraId="5AF117CF" w14:textId="77777777" w:rsidR="007C5E64" w:rsidRDefault="007C5E64" w:rsidP="00E514D5">
            <w:pPr>
              <w:shd w:val="clear" w:color="auto" w:fill="FFFFFF"/>
              <w:rPr>
                <w:rFonts w:ascii="Arial" w:hAnsi="Arial" w:cs="Arial"/>
                <w:bCs/>
                <w:sz w:val="24"/>
                <w:szCs w:val="24"/>
              </w:rPr>
            </w:pPr>
          </w:p>
          <w:p w14:paraId="0BE85D1A" w14:textId="525939A0" w:rsidR="007C5E64" w:rsidRDefault="007C5E64" w:rsidP="00E514D5">
            <w:pPr>
              <w:shd w:val="clear" w:color="auto" w:fill="FFFFFF"/>
              <w:rPr>
                <w:rFonts w:ascii="Arial" w:hAnsi="Arial" w:cs="Arial"/>
                <w:bCs/>
                <w:sz w:val="24"/>
                <w:szCs w:val="24"/>
              </w:rPr>
            </w:pPr>
            <w:r>
              <w:rPr>
                <w:rFonts w:ascii="Arial" w:hAnsi="Arial" w:cs="Arial"/>
                <w:bCs/>
                <w:sz w:val="24"/>
                <w:szCs w:val="24"/>
              </w:rPr>
              <w:t>Sally thanked Alex and Karen for attending the meeting</w:t>
            </w:r>
          </w:p>
          <w:p w14:paraId="5D4F9AA3" w14:textId="6508662B" w:rsidR="00815530" w:rsidRPr="00E514D5" w:rsidRDefault="00815530" w:rsidP="00E514D5">
            <w:pPr>
              <w:shd w:val="clear" w:color="auto" w:fill="FFFFFF"/>
              <w:rPr>
                <w:rFonts w:ascii="Arial" w:hAnsi="Arial" w:cs="Arial"/>
                <w:bCs/>
                <w:sz w:val="24"/>
                <w:szCs w:val="24"/>
              </w:rPr>
            </w:pPr>
          </w:p>
        </w:tc>
        <w:tc>
          <w:tcPr>
            <w:tcW w:w="5245" w:type="dxa"/>
          </w:tcPr>
          <w:p w14:paraId="722ACBFA" w14:textId="77777777" w:rsidR="003E3A3A" w:rsidRPr="00C132BE" w:rsidRDefault="003E3A3A" w:rsidP="00CC596C">
            <w:pPr>
              <w:ind w:left="0"/>
              <w:rPr>
                <w:rFonts w:ascii="Arial" w:hAnsi="Arial" w:cs="Arial"/>
                <w:b/>
                <w:sz w:val="24"/>
                <w:szCs w:val="24"/>
              </w:rPr>
            </w:pPr>
          </w:p>
          <w:p w14:paraId="2B4E8CE0" w14:textId="77777777" w:rsidR="00055465" w:rsidRPr="00C132BE" w:rsidRDefault="00055465" w:rsidP="00CC596C">
            <w:pPr>
              <w:ind w:left="0"/>
              <w:rPr>
                <w:rFonts w:ascii="Arial" w:hAnsi="Arial" w:cs="Arial"/>
                <w:b/>
                <w:sz w:val="24"/>
                <w:szCs w:val="24"/>
              </w:rPr>
            </w:pPr>
          </w:p>
          <w:p w14:paraId="4EDC31AC" w14:textId="77777777" w:rsidR="00055465" w:rsidRPr="00C132BE" w:rsidRDefault="00055465" w:rsidP="00CC596C">
            <w:pPr>
              <w:ind w:left="0"/>
              <w:rPr>
                <w:rFonts w:ascii="Arial" w:hAnsi="Arial" w:cs="Arial"/>
                <w:b/>
                <w:sz w:val="24"/>
                <w:szCs w:val="24"/>
              </w:rPr>
            </w:pPr>
          </w:p>
          <w:p w14:paraId="3E91D395" w14:textId="77777777" w:rsidR="00055465" w:rsidRPr="00C132BE" w:rsidRDefault="00055465" w:rsidP="00CC596C">
            <w:pPr>
              <w:ind w:left="0"/>
              <w:rPr>
                <w:rFonts w:ascii="Arial" w:hAnsi="Arial" w:cs="Arial"/>
                <w:b/>
                <w:sz w:val="24"/>
                <w:szCs w:val="24"/>
              </w:rPr>
            </w:pPr>
          </w:p>
          <w:p w14:paraId="65CA8151" w14:textId="77777777" w:rsidR="00055465" w:rsidRDefault="00055465" w:rsidP="00CC596C">
            <w:pPr>
              <w:ind w:left="0"/>
              <w:rPr>
                <w:rFonts w:ascii="Arial" w:hAnsi="Arial" w:cs="Arial"/>
                <w:b/>
                <w:sz w:val="24"/>
                <w:szCs w:val="24"/>
              </w:rPr>
            </w:pPr>
          </w:p>
          <w:p w14:paraId="1A467EF1" w14:textId="77777777" w:rsidR="0097400E" w:rsidRDefault="0097400E" w:rsidP="00CC596C">
            <w:pPr>
              <w:ind w:left="0"/>
              <w:rPr>
                <w:rFonts w:ascii="Arial" w:hAnsi="Arial" w:cs="Arial"/>
                <w:b/>
                <w:sz w:val="24"/>
                <w:szCs w:val="24"/>
              </w:rPr>
            </w:pPr>
          </w:p>
          <w:p w14:paraId="69F7F029" w14:textId="77777777" w:rsidR="0097400E" w:rsidRDefault="0097400E" w:rsidP="00CC596C">
            <w:pPr>
              <w:ind w:left="0"/>
              <w:rPr>
                <w:rFonts w:ascii="Arial" w:hAnsi="Arial" w:cs="Arial"/>
                <w:b/>
                <w:sz w:val="24"/>
                <w:szCs w:val="24"/>
              </w:rPr>
            </w:pPr>
          </w:p>
          <w:p w14:paraId="155094EF" w14:textId="77777777" w:rsidR="0097400E" w:rsidRDefault="0097400E" w:rsidP="00CC596C">
            <w:pPr>
              <w:ind w:left="0"/>
              <w:rPr>
                <w:rFonts w:ascii="Arial" w:hAnsi="Arial" w:cs="Arial"/>
                <w:b/>
                <w:sz w:val="24"/>
                <w:szCs w:val="24"/>
              </w:rPr>
            </w:pPr>
          </w:p>
          <w:p w14:paraId="560935EF" w14:textId="77777777" w:rsidR="0097400E" w:rsidRDefault="0097400E" w:rsidP="00CC596C">
            <w:pPr>
              <w:ind w:left="0"/>
              <w:rPr>
                <w:rFonts w:ascii="Arial" w:hAnsi="Arial" w:cs="Arial"/>
                <w:b/>
                <w:sz w:val="24"/>
                <w:szCs w:val="24"/>
              </w:rPr>
            </w:pPr>
          </w:p>
          <w:p w14:paraId="51EC5933" w14:textId="6D9DDB00" w:rsidR="00055465" w:rsidRPr="00C132BE" w:rsidRDefault="00055465" w:rsidP="00106AB9">
            <w:pPr>
              <w:ind w:left="0"/>
              <w:rPr>
                <w:rFonts w:ascii="Arial" w:hAnsi="Arial" w:cs="Arial"/>
                <w:b/>
                <w:sz w:val="24"/>
                <w:szCs w:val="24"/>
              </w:rPr>
            </w:pPr>
          </w:p>
        </w:tc>
      </w:tr>
      <w:tr w:rsidR="00F72A8A" w:rsidRPr="00F435C0" w14:paraId="07859AC2" w14:textId="77777777" w:rsidTr="009C6CCB">
        <w:trPr>
          <w:trHeight w:val="365"/>
        </w:trPr>
        <w:tc>
          <w:tcPr>
            <w:tcW w:w="9527" w:type="dxa"/>
          </w:tcPr>
          <w:p w14:paraId="3E29935A" w14:textId="32FF9C97" w:rsidR="00F72A8A" w:rsidRPr="005C6A13" w:rsidRDefault="007351AA" w:rsidP="005C6A13">
            <w:pPr>
              <w:pStyle w:val="ListParagraph"/>
              <w:numPr>
                <w:ilvl w:val="0"/>
                <w:numId w:val="2"/>
              </w:numPr>
              <w:rPr>
                <w:rFonts w:ascii="Arial" w:hAnsi="Arial" w:cs="Arial"/>
                <w:b/>
                <w:sz w:val="24"/>
                <w:szCs w:val="24"/>
              </w:rPr>
            </w:pPr>
            <w:r>
              <w:rPr>
                <w:rFonts w:ascii="Arial" w:hAnsi="Arial" w:cs="Arial"/>
                <w:b/>
                <w:sz w:val="24"/>
                <w:szCs w:val="24"/>
              </w:rPr>
              <w:lastRenderedPageBreak/>
              <w:t>Social Prescribers update – Pippa Bremner</w:t>
            </w:r>
          </w:p>
        </w:tc>
        <w:tc>
          <w:tcPr>
            <w:tcW w:w="5245" w:type="dxa"/>
          </w:tcPr>
          <w:p w14:paraId="5C06AF72" w14:textId="77777777" w:rsidR="00F72A8A" w:rsidRDefault="00F72A8A" w:rsidP="00CC596C">
            <w:pPr>
              <w:ind w:left="0"/>
              <w:rPr>
                <w:rFonts w:ascii="Arial" w:hAnsi="Arial" w:cs="Arial"/>
                <w:bCs/>
                <w:sz w:val="24"/>
                <w:szCs w:val="24"/>
              </w:rPr>
            </w:pPr>
          </w:p>
        </w:tc>
      </w:tr>
      <w:tr w:rsidR="00F72A8A" w:rsidRPr="00F435C0" w14:paraId="53677680" w14:textId="77777777" w:rsidTr="009C6CCB">
        <w:trPr>
          <w:trHeight w:val="365"/>
        </w:trPr>
        <w:tc>
          <w:tcPr>
            <w:tcW w:w="9527" w:type="dxa"/>
          </w:tcPr>
          <w:p w14:paraId="4601B2F1" w14:textId="77777777" w:rsidR="00D370F3" w:rsidRDefault="00815530" w:rsidP="007351AA">
            <w:pPr>
              <w:pStyle w:val="ListParagraph"/>
              <w:numPr>
                <w:ilvl w:val="0"/>
                <w:numId w:val="51"/>
              </w:numPr>
              <w:ind w:left="769"/>
              <w:rPr>
                <w:rFonts w:ascii="Arial" w:hAnsi="Arial" w:cs="Arial"/>
                <w:sz w:val="24"/>
                <w:szCs w:val="24"/>
              </w:rPr>
            </w:pPr>
            <w:r>
              <w:rPr>
                <w:rFonts w:ascii="Arial" w:hAnsi="Arial" w:cs="Arial"/>
                <w:sz w:val="24"/>
                <w:szCs w:val="24"/>
              </w:rPr>
              <w:t>Pippa gave a resume of events taking place throughout the community.</w:t>
            </w:r>
          </w:p>
          <w:p w14:paraId="048B324F" w14:textId="7E774694" w:rsidR="00815530" w:rsidRDefault="00815530" w:rsidP="007351AA">
            <w:pPr>
              <w:pStyle w:val="ListParagraph"/>
              <w:numPr>
                <w:ilvl w:val="0"/>
                <w:numId w:val="51"/>
              </w:numPr>
              <w:ind w:left="769"/>
              <w:rPr>
                <w:rFonts w:ascii="Arial" w:hAnsi="Arial" w:cs="Arial"/>
                <w:sz w:val="24"/>
                <w:szCs w:val="24"/>
              </w:rPr>
            </w:pPr>
            <w:r>
              <w:rPr>
                <w:rFonts w:ascii="Arial" w:hAnsi="Arial" w:cs="Arial"/>
                <w:sz w:val="24"/>
                <w:szCs w:val="24"/>
              </w:rPr>
              <w:t xml:space="preserve">All the information given is available via the links as given </w:t>
            </w:r>
            <w:proofErr w:type="gramStart"/>
            <w:r>
              <w:rPr>
                <w:rFonts w:ascii="Arial" w:hAnsi="Arial" w:cs="Arial"/>
                <w:sz w:val="24"/>
                <w:szCs w:val="24"/>
              </w:rPr>
              <w:t>below:-</w:t>
            </w:r>
            <w:proofErr w:type="gramEnd"/>
          </w:p>
          <w:p w14:paraId="1A79CAAD" w14:textId="77777777" w:rsidR="00815530" w:rsidRDefault="00815530" w:rsidP="00815530">
            <w:pPr>
              <w:pStyle w:val="ListParagraph"/>
              <w:ind w:left="769"/>
              <w:rPr>
                <w:rFonts w:ascii="Arial" w:hAnsi="Arial" w:cs="Arial"/>
                <w:sz w:val="24"/>
                <w:szCs w:val="24"/>
              </w:rPr>
            </w:pPr>
          </w:p>
          <w:p w14:paraId="7205BE88" w14:textId="77777777" w:rsidR="00815530" w:rsidRPr="00815530" w:rsidRDefault="00815530" w:rsidP="00815530">
            <w:pPr>
              <w:shd w:val="clear" w:color="auto" w:fill="FFFFFF"/>
              <w:ind w:left="0"/>
              <w:rPr>
                <w:rFonts w:ascii="Arial" w:eastAsia="Times New Roman" w:hAnsi="Arial" w:cs="Arial"/>
                <w:color w:val="555555"/>
                <w:sz w:val="24"/>
                <w:szCs w:val="24"/>
                <w:lang w:val="en-US"/>
              </w:rPr>
            </w:pPr>
            <w:r w:rsidRPr="00815530">
              <w:rPr>
                <w:rFonts w:ascii="Arial" w:eastAsia="Times New Roman" w:hAnsi="Arial" w:cs="Arial"/>
                <w:color w:val="555555"/>
                <w:sz w:val="24"/>
                <w:szCs w:val="24"/>
                <w:lang w:val="en-US"/>
              </w:rPr>
              <w:t xml:space="preserve">All the info should be on the PCN website </w:t>
            </w:r>
            <w:hyperlink r:id="rId6" w:tgtFrame="_blank" w:tooltip="https://www.rushcliffehealth.org/rushcliffe-social-prescribing" w:history="1">
              <w:r w:rsidRPr="00815530">
                <w:rPr>
                  <w:rFonts w:ascii="Arial" w:eastAsia="Times New Roman" w:hAnsi="Arial" w:cs="Arial"/>
                  <w:color w:val="0084D6"/>
                  <w:sz w:val="24"/>
                  <w:szCs w:val="24"/>
                  <w:u w:val="single"/>
                  <w:bdr w:val="none" w:sz="0" w:space="0" w:color="auto" w:frame="1"/>
                  <w:lang w:val="en-US"/>
                </w:rPr>
                <w:t xml:space="preserve">Rushcliffe Social Prescribing | </w:t>
              </w:r>
              <w:proofErr w:type="spellStart"/>
              <w:r w:rsidRPr="00815530">
                <w:rPr>
                  <w:rFonts w:ascii="Arial" w:eastAsia="Times New Roman" w:hAnsi="Arial" w:cs="Arial"/>
                  <w:color w:val="0084D6"/>
                  <w:sz w:val="24"/>
                  <w:szCs w:val="24"/>
                  <w:u w:val="single"/>
                  <w:bdr w:val="none" w:sz="0" w:space="0" w:color="auto" w:frame="1"/>
                  <w:lang w:val="en-US"/>
                </w:rPr>
                <w:t>RushcliffeHealth</w:t>
              </w:r>
              <w:proofErr w:type="spellEnd"/>
            </w:hyperlink>
            <w:r w:rsidRPr="00815530">
              <w:rPr>
                <w:rFonts w:ascii="Arial" w:eastAsia="Times New Roman" w:hAnsi="Arial" w:cs="Arial"/>
                <w:color w:val="555555"/>
                <w:sz w:val="24"/>
                <w:szCs w:val="24"/>
                <w:lang w:val="en-US"/>
              </w:rPr>
              <w:t xml:space="preserve"> and Facebook </w:t>
            </w:r>
            <w:hyperlink r:id="rId7" w:tgtFrame="_blank" w:history="1">
              <w:proofErr w:type="spellStart"/>
              <w:r w:rsidRPr="00815530">
                <w:rPr>
                  <w:rFonts w:ascii="Arial" w:eastAsia="Times New Roman" w:hAnsi="Arial" w:cs="Arial"/>
                  <w:color w:val="0084D6"/>
                  <w:sz w:val="24"/>
                  <w:szCs w:val="24"/>
                  <w:u w:val="single"/>
                  <w:bdr w:val="none" w:sz="0" w:space="0" w:color="auto" w:frame="1"/>
                  <w:lang w:val="en-US"/>
                </w:rPr>
                <w:t>Rushcliffe</w:t>
              </w:r>
              <w:proofErr w:type="spellEnd"/>
              <w:r w:rsidRPr="00815530">
                <w:rPr>
                  <w:rFonts w:ascii="Arial" w:eastAsia="Times New Roman" w:hAnsi="Arial" w:cs="Arial"/>
                  <w:color w:val="0084D6"/>
                  <w:sz w:val="24"/>
                  <w:szCs w:val="24"/>
                  <w:u w:val="single"/>
                  <w:bdr w:val="none" w:sz="0" w:space="0" w:color="auto" w:frame="1"/>
                  <w:lang w:val="en-US"/>
                </w:rPr>
                <w:t xml:space="preserve"> Social Prescribing | Nottingham | Facebook</w:t>
              </w:r>
            </w:hyperlink>
          </w:p>
          <w:p w14:paraId="47F2110A" w14:textId="77777777" w:rsidR="00815530" w:rsidRPr="00815530" w:rsidRDefault="00815530" w:rsidP="00815530">
            <w:pPr>
              <w:rPr>
                <w:rFonts w:ascii="Arial" w:hAnsi="Arial" w:cs="Arial"/>
                <w:sz w:val="24"/>
                <w:szCs w:val="24"/>
              </w:rPr>
            </w:pPr>
          </w:p>
          <w:p w14:paraId="11C1654E" w14:textId="77777777" w:rsidR="00815530" w:rsidRPr="00815530" w:rsidRDefault="00815530" w:rsidP="00815530">
            <w:pPr>
              <w:shd w:val="clear" w:color="auto" w:fill="FFFFFF"/>
              <w:ind w:left="0"/>
              <w:rPr>
                <w:rFonts w:ascii="Arial" w:eastAsia="Times New Roman" w:hAnsi="Arial" w:cs="Arial"/>
                <w:color w:val="555555"/>
                <w:sz w:val="24"/>
                <w:szCs w:val="24"/>
                <w:lang w:val="en-US"/>
              </w:rPr>
            </w:pPr>
            <w:r w:rsidRPr="00815530">
              <w:rPr>
                <w:rFonts w:ascii="Arial" w:eastAsia="Times New Roman" w:hAnsi="Arial" w:cs="Arial"/>
                <w:color w:val="2F5496"/>
                <w:sz w:val="24"/>
                <w:szCs w:val="24"/>
                <w:bdr w:val="none" w:sz="0" w:space="0" w:color="auto" w:frame="1"/>
                <w:lang w:val="en-US"/>
              </w:rPr>
              <w:t>For more information on social prescribing please visit the Rushcliffe PCN website:</w:t>
            </w:r>
            <w:r w:rsidRPr="00815530">
              <w:rPr>
                <w:rFonts w:ascii="Arial" w:eastAsia="Times New Roman" w:hAnsi="Arial" w:cs="Arial"/>
                <w:color w:val="000000"/>
                <w:sz w:val="24"/>
                <w:szCs w:val="24"/>
                <w:bdr w:val="none" w:sz="0" w:space="0" w:color="auto" w:frame="1"/>
                <w:lang w:val="en-US"/>
              </w:rPr>
              <w:t xml:space="preserve"> </w:t>
            </w:r>
            <w:hyperlink r:id="rId8" w:tgtFrame="_blank" w:tooltip="https://www.rushcliffehealth.org/rushcliffe-social-prescribing" w:history="1">
              <w:r w:rsidRPr="00815530">
                <w:rPr>
                  <w:rFonts w:ascii="Arial" w:eastAsia="Times New Roman" w:hAnsi="Arial" w:cs="Arial"/>
                  <w:color w:val="0000FF"/>
                  <w:sz w:val="24"/>
                  <w:szCs w:val="24"/>
                  <w:u w:val="single"/>
                  <w:bdr w:val="none" w:sz="0" w:space="0" w:color="auto" w:frame="1"/>
                  <w:lang w:val="en-US"/>
                </w:rPr>
                <w:t xml:space="preserve">Rushcliffe Social Prescribing | </w:t>
              </w:r>
              <w:proofErr w:type="spellStart"/>
              <w:r w:rsidRPr="00815530">
                <w:rPr>
                  <w:rFonts w:ascii="Arial" w:eastAsia="Times New Roman" w:hAnsi="Arial" w:cs="Arial"/>
                  <w:color w:val="0000FF"/>
                  <w:sz w:val="24"/>
                  <w:szCs w:val="24"/>
                  <w:u w:val="single"/>
                  <w:bdr w:val="none" w:sz="0" w:space="0" w:color="auto" w:frame="1"/>
                  <w:lang w:val="en-US"/>
                </w:rPr>
                <w:t>RushcliffeHealth</w:t>
              </w:r>
              <w:proofErr w:type="spellEnd"/>
            </w:hyperlink>
          </w:p>
          <w:p w14:paraId="435820CD" w14:textId="77777777" w:rsidR="00815530" w:rsidRPr="00815530" w:rsidRDefault="00815530" w:rsidP="00815530">
            <w:pPr>
              <w:shd w:val="clear" w:color="auto" w:fill="FFFFFF"/>
              <w:ind w:left="0"/>
              <w:rPr>
                <w:rFonts w:ascii="Arial" w:eastAsia="Times New Roman" w:hAnsi="Arial" w:cs="Arial"/>
                <w:color w:val="555555"/>
                <w:sz w:val="24"/>
                <w:szCs w:val="24"/>
                <w:lang w:val="en-US"/>
              </w:rPr>
            </w:pPr>
            <w:r w:rsidRPr="00815530">
              <w:rPr>
                <w:rFonts w:ascii="Arial" w:eastAsia="Times New Roman" w:hAnsi="Arial" w:cs="Arial"/>
                <w:color w:val="2F5496"/>
                <w:sz w:val="24"/>
                <w:szCs w:val="24"/>
                <w:bdr w:val="none" w:sz="0" w:space="0" w:color="auto" w:frame="1"/>
                <w:lang w:val="en-US"/>
              </w:rPr>
              <w:t xml:space="preserve">Friendship Calendars: </w:t>
            </w:r>
            <w:hyperlink r:id="rId9" w:tgtFrame="_blank" w:history="1">
              <w:r w:rsidRPr="00815530">
                <w:rPr>
                  <w:rFonts w:ascii="Arial" w:eastAsia="Times New Roman" w:hAnsi="Arial" w:cs="Arial"/>
                  <w:color w:val="0084D6"/>
                  <w:sz w:val="24"/>
                  <w:szCs w:val="24"/>
                  <w:u w:val="single"/>
                  <w:bdr w:val="none" w:sz="0" w:space="0" w:color="auto" w:frame="1"/>
                  <w:lang w:val="en-US"/>
                </w:rPr>
                <w:t>https://www.rushcliffehealth.org/friendship-calendars</w:t>
              </w:r>
            </w:hyperlink>
          </w:p>
          <w:p w14:paraId="26EF2C8B" w14:textId="77777777" w:rsidR="00815530" w:rsidRPr="00815530" w:rsidRDefault="00815530" w:rsidP="00815530">
            <w:pPr>
              <w:shd w:val="clear" w:color="auto" w:fill="FFFFFF"/>
              <w:ind w:left="0"/>
              <w:rPr>
                <w:rFonts w:ascii="Arial" w:eastAsia="Times New Roman" w:hAnsi="Arial" w:cs="Arial"/>
                <w:color w:val="555555"/>
                <w:sz w:val="24"/>
                <w:szCs w:val="24"/>
                <w:lang w:val="en-US"/>
              </w:rPr>
            </w:pPr>
            <w:r w:rsidRPr="00815530">
              <w:rPr>
                <w:rFonts w:ascii="Arial" w:eastAsia="Times New Roman" w:hAnsi="Arial" w:cs="Arial"/>
                <w:color w:val="2F5496"/>
                <w:sz w:val="24"/>
                <w:szCs w:val="24"/>
                <w:bdr w:val="none" w:sz="0" w:space="0" w:color="auto" w:frame="1"/>
                <w:lang w:val="en-US"/>
              </w:rPr>
              <w:t xml:space="preserve">Directories for Health and Social Care conditions: </w:t>
            </w:r>
            <w:hyperlink r:id="rId10" w:tgtFrame="_blank" w:history="1">
              <w:r w:rsidRPr="00815530">
                <w:rPr>
                  <w:rFonts w:ascii="Arial" w:eastAsia="Times New Roman" w:hAnsi="Arial" w:cs="Arial"/>
                  <w:color w:val="0084D6"/>
                  <w:sz w:val="24"/>
                  <w:szCs w:val="24"/>
                  <w:u w:val="single"/>
                  <w:bdr w:val="none" w:sz="0" w:space="0" w:color="auto" w:frame="1"/>
                  <w:lang w:val="en-US"/>
                </w:rPr>
                <w:t>https://www.rushcliffehealth.org/directories</w:t>
              </w:r>
            </w:hyperlink>
          </w:p>
          <w:p w14:paraId="408CA2B1" w14:textId="77777777" w:rsidR="00815530" w:rsidRPr="00815530" w:rsidRDefault="00815530" w:rsidP="00815530">
            <w:pPr>
              <w:shd w:val="clear" w:color="auto" w:fill="FFFFFF"/>
              <w:ind w:left="0"/>
              <w:rPr>
                <w:rFonts w:ascii="Arial" w:eastAsia="Times New Roman" w:hAnsi="Arial" w:cs="Arial"/>
                <w:color w:val="555555"/>
                <w:sz w:val="24"/>
                <w:szCs w:val="24"/>
                <w:lang w:val="en-US"/>
              </w:rPr>
            </w:pPr>
            <w:r w:rsidRPr="00815530">
              <w:rPr>
                <w:rFonts w:ascii="Arial" w:eastAsia="Times New Roman" w:hAnsi="Arial" w:cs="Arial"/>
                <w:color w:val="2F5496"/>
                <w:sz w:val="24"/>
                <w:szCs w:val="24"/>
                <w:bdr w:val="none" w:sz="0" w:space="0" w:color="auto" w:frame="1"/>
                <w:lang w:val="en-US"/>
              </w:rPr>
              <w:t xml:space="preserve">The Big Greenbook for </w:t>
            </w:r>
            <w:proofErr w:type="gramStart"/>
            <w:r w:rsidRPr="00815530">
              <w:rPr>
                <w:rFonts w:ascii="Arial" w:eastAsia="Times New Roman" w:hAnsi="Arial" w:cs="Arial"/>
                <w:color w:val="2F5496"/>
                <w:sz w:val="24"/>
                <w:szCs w:val="24"/>
                <w:bdr w:val="none" w:sz="0" w:space="0" w:color="auto" w:frame="1"/>
                <w:lang w:val="en-US"/>
              </w:rPr>
              <w:t>nature based</w:t>
            </w:r>
            <w:proofErr w:type="gramEnd"/>
            <w:r w:rsidRPr="00815530">
              <w:rPr>
                <w:rFonts w:ascii="Arial" w:eastAsia="Times New Roman" w:hAnsi="Arial" w:cs="Arial"/>
                <w:color w:val="2F5496"/>
                <w:sz w:val="24"/>
                <w:szCs w:val="24"/>
                <w:bdr w:val="none" w:sz="0" w:space="0" w:color="auto" w:frame="1"/>
                <w:lang w:val="en-US"/>
              </w:rPr>
              <w:t xml:space="preserve"> activities and green spaces in Rushcliffe: </w:t>
            </w:r>
            <w:hyperlink r:id="rId11" w:tgtFrame="_blank" w:history="1">
              <w:r w:rsidRPr="00815530">
                <w:rPr>
                  <w:rFonts w:ascii="Arial" w:eastAsia="Times New Roman" w:hAnsi="Arial" w:cs="Arial"/>
                  <w:color w:val="0084D6"/>
                  <w:sz w:val="24"/>
                  <w:szCs w:val="24"/>
                  <w:u w:val="single"/>
                  <w:bdr w:val="none" w:sz="0" w:space="0" w:color="auto" w:frame="1"/>
                  <w:lang w:val="en-US"/>
                </w:rPr>
                <w:t>https://www.rushcliffehealth.org/green-book</w:t>
              </w:r>
            </w:hyperlink>
          </w:p>
          <w:p w14:paraId="6E4A441A" w14:textId="77777777" w:rsidR="00815530" w:rsidRPr="00815530" w:rsidRDefault="00815530" w:rsidP="00815530">
            <w:pPr>
              <w:shd w:val="clear" w:color="auto" w:fill="FFFFFF"/>
              <w:ind w:left="0"/>
              <w:rPr>
                <w:rFonts w:ascii="Arial" w:eastAsia="Times New Roman" w:hAnsi="Arial" w:cs="Arial"/>
                <w:color w:val="555555"/>
                <w:sz w:val="24"/>
                <w:szCs w:val="24"/>
                <w:lang w:val="en-US"/>
              </w:rPr>
            </w:pPr>
            <w:r w:rsidRPr="00815530">
              <w:rPr>
                <w:rFonts w:ascii="Arial" w:eastAsia="Times New Roman" w:hAnsi="Arial" w:cs="Arial"/>
                <w:color w:val="2F5496"/>
                <w:sz w:val="24"/>
                <w:szCs w:val="24"/>
                <w:bdr w:val="none" w:sz="0" w:space="0" w:color="auto" w:frame="1"/>
                <w:lang w:val="en-US"/>
              </w:rPr>
              <w:t xml:space="preserve">Facebook: </w:t>
            </w:r>
            <w:hyperlink r:id="rId12" w:tgtFrame="_blank" w:tooltip="https://www.facebook.com/profile.php?id=100063777874126" w:history="1">
              <w:r w:rsidRPr="00815530">
                <w:rPr>
                  <w:rFonts w:ascii="Arial" w:eastAsia="Times New Roman" w:hAnsi="Arial" w:cs="Arial"/>
                  <w:color w:val="0000FF"/>
                  <w:sz w:val="24"/>
                  <w:szCs w:val="24"/>
                  <w:u w:val="single"/>
                  <w:bdr w:val="none" w:sz="0" w:space="0" w:color="auto" w:frame="1"/>
                  <w:lang w:val="en-US"/>
                </w:rPr>
                <w:t>Rushcliffe Social Prescribing | Nottingham | Facebook</w:t>
              </w:r>
            </w:hyperlink>
          </w:p>
          <w:p w14:paraId="7601C0C7" w14:textId="77777777" w:rsidR="00815530" w:rsidRDefault="00815530" w:rsidP="00815530">
            <w:pPr>
              <w:rPr>
                <w:rFonts w:ascii="Arial" w:hAnsi="Arial" w:cs="Arial"/>
                <w:sz w:val="24"/>
                <w:szCs w:val="24"/>
              </w:rPr>
            </w:pPr>
          </w:p>
          <w:p w14:paraId="2ACBB6B1" w14:textId="77777777" w:rsidR="00815530" w:rsidRPr="00815530" w:rsidRDefault="00815530" w:rsidP="00815530">
            <w:pPr>
              <w:pStyle w:val="ListParagraph"/>
              <w:numPr>
                <w:ilvl w:val="0"/>
                <w:numId w:val="60"/>
              </w:numPr>
              <w:shd w:val="clear" w:color="auto" w:fill="FFFFFF"/>
              <w:rPr>
                <w:rFonts w:ascii="Arial" w:eastAsia="Times New Roman" w:hAnsi="Arial" w:cs="Arial"/>
                <w:color w:val="555555"/>
                <w:sz w:val="24"/>
                <w:szCs w:val="24"/>
                <w:lang w:val="en-US"/>
              </w:rPr>
            </w:pPr>
            <w:r w:rsidRPr="00815530">
              <w:rPr>
                <w:rFonts w:ascii="Arial" w:eastAsia="Times New Roman" w:hAnsi="Arial" w:cs="Arial"/>
                <w:color w:val="555555"/>
                <w:sz w:val="24"/>
                <w:szCs w:val="24"/>
                <w:lang w:val="en-US"/>
              </w:rPr>
              <w:t xml:space="preserve">The answer to the question asked regarding funding is as </w:t>
            </w:r>
            <w:proofErr w:type="gramStart"/>
            <w:r w:rsidRPr="00815530">
              <w:rPr>
                <w:rFonts w:ascii="Arial" w:eastAsia="Times New Roman" w:hAnsi="Arial" w:cs="Arial"/>
                <w:color w:val="555555"/>
                <w:sz w:val="24"/>
                <w:szCs w:val="24"/>
                <w:lang w:val="en-US"/>
              </w:rPr>
              <w:t>follows:-</w:t>
            </w:r>
            <w:proofErr w:type="gramEnd"/>
          </w:p>
          <w:p w14:paraId="0FBD8495" w14:textId="0F95A68C" w:rsidR="00815530" w:rsidRDefault="0075694E" w:rsidP="0075694E">
            <w:pPr>
              <w:shd w:val="clear" w:color="auto" w:fill="FFFFFF"/>
              <w:ind w:left="780"/>
              <w:rPr>
                <w:rFonts w:ascii="Arial" w:eastAsia="Times New Roman" w:hAnsi="Arial" w:cs="Arial"/>
                <w:color w:val="555555"/>
                <w:sz w:val="24"/>
                <w:szCs w:val="24"/>
                <w:lang w:val="en-US"/>
              </w:rPr>
            </w:pPr>
            <w:r>
              <w:rPr>
                <w:rFonts w:ascii="Arial" w:eastAsia="Times New Roman" w:hAnsi="Arial" w:cs="Arial"/>
                <w:color w:val="555555"/>
                <w:sz w:val="24"/>
                <w:szCs w:val="24"/>
                <w:lang w:val="en-US"/>
              </w:rPr>
              <w:t>“</w:t>
            </w:r>
            <w:r w:rsidR="00815530">
              <w:rPr>
                <w:rFonts w:ascii="Arial" w:eastAsia="Times New Roman" w:hAnsi="Arial" w:cs="Arial"/>
                <w:color w:val="555555"/>
                <w:sz w:val="24"/>
                <w:szCs w:val="24"/>
                <w:lang w:val="en-US"/>
              </w:rPr>
              <w:t>W</w:t>
            </w:r>
            <w:r w:rsidR="00815530" w:rsidRPr="00815530">
              <w:rPr>
                <w:rFonts w:ascii="Arial" w:eastAsia="Times New Roman" w:hAnsi="Arial" w:cs="Arial"/>
                <w:color w:val="555555"/>
                <w:sz w:val="24"/>
                <w:szCs w:val="24"/>
                <w:lang w:val="en-US"/>
              </w:rPr>
              <w:t>e previously received funding from the covid recovery fund which has been</w:t>
            </w:r>
          </w:p>
          <w:p w14:paraId="4D9F45D7" w14:textId="77777777" w:rsidR="00815530" w:rsidRDefault="00815530" w:rsidP="00815530">
            <w:pPr>
              <w:shd w:val="clear" w:color="auto" w:fill="FFFFFF"/>
              <w:ind w:left="0"/>
              <w:rPr>
                <w:rFonts w:ascii="Arial" w:eastAsia="Times New Roman" w:hAnsi="Arial" w:cs="Arial"/>
                <w:color w:val="555555"/>
                <w:sz w:val="24"/>
                <w:szCs w:val="24"/>
                <w:lang w:val="en-US"/>
              </w:rPr>
            </w:pPr>
            <w:r>
              <w:rPr>
                <w:rFonts w:ascii="Arial" w:eastAsia="Times New Roman" w:hAnsi="Arial" w:cs="Arial"/>
                <w:color w:val="555555"/>
                <w:sz w:val="24"/>
                <w:szCs w:val="24"/>
                <w:lang w:val="en-US"/>
              </w:rPr>
              <w:t xml:space="preserve">           </w:t>
            </w:r>
            <w:r w:rsidRPr="00815530">
              <w:rPr>
                <w:rFonts w:ascii="Arial" w:eastAsia="Times New Roman" w:hAnsi="Arial" w:cs="Arial"/>
                <w:color w:val="555555"/>
                <w:sz w:val="24"/>
                <w:szCs w:val="24"/>
                <w:lang w:val="en-US"/>
              </w:rPr>
              <w:t xml:space="preserve"> extremely efficient</w:t>
            </w:r>
            <w:r>
              <w:rPr>
                <w:rFonts w:ascii="Arial" w:eastAsia="Times New Roman" w:hAnsi="Arial" w:cs="Arial"/>
                <w:color w:val="555555"/>
                <w:sz w:val="24"/>
                <w:szCs w:val="24"/>
                <w:lang w:val="en-US"/>
              </w:rPr>
              <w:t xml:space="preserve">ly managed </w:t>
            </w:r>
            <w:r w:rsidRPr="00815530">
              <w:rPr>
                <w:rFonts w:ascii="Arial" w:eastAsia="Times New Roman" w:hAnsi="Arial" w:cs="Arial"/>
                <w:color w:val="555555"/>
                <w:sz w:val="24"/>
                <w:szCs w:val="24"/>
                <w:lang w:val="en-US"/>
              </w:rPr>
              <w:t xml:space="preserve">to make it go as far as possible as well as </w:t>
            </w:r>
          </w:p>
          <w:p w14:paraId="1B48FDF8" w14:textId="77777777" w:rsidR="00815530" w:rsidRDefault="00815530" w:rsidP="00815530">
            <w:pPr>
              <w:shd w:val="clear" w:color="auto" w:fill="FFFFFF"/>
              <w:ind w:left="0"/>
              <w:rPr>
                <w:rFonts w:ascii="Arial" w:eastAsia="Times New Roman" w:hAnsi="Arial" w:cs="Arial"/>
                <w:color w:val="555555"/>
                <w:sz w:val="24"/>
                <w:szCs w:val="24"/>
                <w:lang w:val="en-US"/>
              </w:rPr>
            </w:pPr>
            <w:r>
              <w:rPr>
                <w:rFonts w:ascii="Arial" w:eastAsia="Times New Roman" w:hAnsi="Arial" w:cs="Arial"/>
                <w:color w:val="555555"/>
                <w:sz w:val="24"/>
                <w:szCs w:val="24"/>
                <w:lang w:val="en-US"/>
              </w:rPr>
              <w:t xml:space="preserve">            </w:t>
            </w:r>
            <w:r w:rsidRPr="00815530">
              <w:rPr>
                <w:rFonts w:ascii="Arial" w:eastAsia="Times New Roman" w:hAnsi="Arial" w:cs="Arial"/>
                <w:color w:val="555555"/>
                <w:sz w:val="24"/>
                <w:szCs w:val="24"/>
                <w:lang w:val="en-US"/>
              </w:rPr>
              <w:t>funding from elsewhere but unfortunately it will only last us till the end of the</w:t>
            </w:r>
          </w:p>
          <w:p w14:paraId="0AE65356" w14:textId="77777777" w:rsidR="00815530" w:rsidRDefault="00815530" w:rsidP="00815530">
            <w:pPr>
              <w:shd w:val="clear" w:color="auto" w:fill="FFFFFF"/>
              <w:ind w:left="0"/>
              <w:rPr>
                <w:rFonts w:ascii="Arial" w:eastAsia="Times New Roman" w:hAnsi="Arial" w:cs="Arial"/>
                <w:color w:val="555555"/>
                <w:sz w:val="24"/>
                <w:szCs w:val="24"/>
                <w:lang w:val="en-US"/>
              </w:rPr>
            </w:pPr>
            <w:r>
              <w:rPr>
                <w:rFonts w:ascii="Arial" w:eastAsia="Times New Roman" w:hAnsi="Arial" w:cs="Arial"/>
                <w:color w:val="555555"/>
                <w:sz w:val="24"/>
                <w:szCs w:val="24"/>
                <w:lang w:val="en-US"/>
              </w:rPr>
              <w:t xml:space="preserve">           </w:t>
            </w:r>
            <w:r w:rsidRPr="00815530">
              <w:rPr>
                <w:rFonts w:ascii="Arial" w:eastAsia="Times New Roman" w:hAnsi="Arial" w:cs="Arial"/>
                <w:color w:val="555555"/>
                <w:sz w:val="24"/>
                <w:szCs w:val="24"/>
                <w:lang w:val="en-US"/>
              </w:rPr>
              <w:t xml:space="preserve"> year. However, multiple other funding streams are currently being applied for </w:t>
            </w:r>
          </w:p>
          <w:p w14:paraId="5BFF7636" w14:textId="77777777" w:rsidR="00815530" w:rsidRDefault="00815530" w:rsidP="00815530">
            <w:pPr>
              <w:shd w:val="clear" w:color="auto" w:fill="FFFFFF"/>
              <w:ind w:left="0"/>
              <w:rPr>
                <w:rFonts w:ascii="Arial" w:eastAsia="Times New Roman" w:hAnsi="Arial" w:cs="Arial"/>
                <w:color w:val="555555"/>
                <w:sz w:val="24"/>
                <w:szCs w:val="24"/>
                <w:lang w:val="en-US"/>
              </w:rPr>
            </w:pPr>
            <w:r>
              <w:rPr>
                <w:rFonts w:ascii="Arial" w:eastAsia="Times New Roman" w:hAnsi="Arial" w:cs="Arial"/>
                <w:color w:val="555555"/>
                <w:sz w:val="24"/>
                <w:szCs w:val="24"/>
                <w:lang w:val="en-US"/>
              </w:rPr>
              <w:t xml:space="preserve">            </w:t>
            </w:r>
            <w:r w:rsidRPr="00815530">
              <w:rPr>
                <w:rFonts w:ascii="Arial" w:eastAsia="Times New Roman" w:hAnsi="Arial" w:cs="Arial"/>
                <w:color w:val="555555"/>
                <w:sz w:val="24"/>
                <w:szCs w:val="24"/>
                <w:lang w:val="en-US"/>
              </w:rPr>
              <w:t>but if anyone is aware of any potential funding / sources we could tap into, we</w:t>
            </w:r>
          </w:p>
          <w:p w14:paraId="4912E656" w14:textId="0D19EEC3" w:rsidR="00815530" w:rsidRDefault="0075694E" w:rsidP="0075694E">
            <w:pPr>
              <w:shd w:val="clear" w:color="auto" w:fill="FFFFFF"/>
              <w:ind w:left="0"/>
              <w:rPr>
                <w:rFonts w:ascii="Arial" w:hAnsi="Arial" w:cs="Arial"/>
                <w:sz w:val="24"/>
                <w:szCs w:val="24"/>
              </w:rPr>
            </w:pPr>
            <w:r>
              <w:rPr>
                <w:rFonts w:ascii="Arial" w:eastAsia="Times New Roman" w:hAnsi="Arial" w:cs="Arial"/>
                <w:color w:val="555555"/>
                <w:sz w:val="24"/>
                <w:szCs w:val="24"/>
                <w:lang w:val="en-US"/>
              </w:rPr>
              <w:t xml:space="preserve"> </w:t>
            </w:r>
            <w:r w:rsidR="00815530">
              <w:rPr>
                <w:rFonts w:ascii="Arial" w:eastAsia="Times New Roman" w:hAnsi="Arial" w:cs="Arial"/>
                <w:color w:val="555555"/>
                <w:sz w:val="24"/>
                <w:szCs w:val="24"/>
                <w:lang w:val="en-US"/>
              </w:rPr>
              <w:t xml:space="preserve">           would</w:t>
            </w:r>
            <w:r w:rsidR="00815530" w:rsidRPr="00815530">
              <w:rPr>
                <w:rFonts w:ascii="Arial" w:eastAsia="Times New Roman" w:hAnsi="Arial" w:cs="Arial"/>
                <w:color w:val="555555"/>
                <w:sz w:val="24"/>
                <w:szCs w:val="24"/>
                <w:lang w:val="en-US"/>
              </w:rPr>
              <w:t xml:space="preserve"> be extremely appreciative of any information we can follow up</w:t>
            </w:r>
            <w:r>
              <w:rPr>
                <w:rFonts w:ascii="Arial" w:eastAsia="Times New Roman" w:hAnsi="Arial" w:cs="Arial"/>
                <w:color w:val="555555"/>
                <w:sz w:val="24"/>
                <w:szCs w:val="24"/>
                <w:lang w:val="en-US"/>
              </w:rPr>
              <w:t>”</w:t>
            </w:r>
          </w:p>
          <w:p w14:paraId="32F1183E" w14:textId="77777777" w:rsidR="00815530" w:rsidRDefault="00815530" w:rsidP="00815530">
            <w:pPr>
              <w:rPr>
                <w:rFonts w:ascii="Arial" w:hAnsi="Arial" w:cs="Arial"/>
                <w:sz w:val="24"/>
                <w:szCs w:val="24"/>
              </w:rPr>
            </w:pPr>
          </w:p>
          <w:p w14:paraId="359D477D" w14:textId="2F1B31C1" w:rsidR="00815530" w:rsidRPr="00815530" w:rsidRDefault="00815530" w:rsidP="00815530">
            <w:pPr>
              <w:rPr>
                <w:rFonts w:ascii="Arial" w:hAnsi="Arial" w:cs="Arial"/>
                <w:sz w:val="24"/>
                <w:szCs w:val="24"/>
              </w:rPr>
            </w:pPr>
          </w:p>
        </w:tc>
        <w:tc>
          <w:tcPr>
            <w:tcW w:w="5245" w:type="dxa"/>
          </w:tcPr>
          <w:p w14:paraId="6DCC5861" w14:textId="77777777" w:rsidR="00422E07" w:rsidRDefault="00422E07" w:rsidP="00CC596C">
            <w:pPr>
              <w:ind w:left="0"/>
              <w:rPr>
                <w:rFonts w:ascii="Arial" w:hAnsi="Arial" w:cs="Arial"/>
                <w:bCs/>
                <w:sz w:val="24"/>
                <w:szCs w:val="24"/>
              </w:rPr>
            </w:pPr>
          </w:p>
        </w:tc>
      </w:tr>
      <w:tr w:rsidR="00A449DA" w:rsidRPr="00F435C0" w14:paraId="2D465F94" w14:textId="77777777" w:rsidTr="009C6CCB">
        <w:trPr>
          <w:trHeight w:val="365"/>
        </w:trPr>
        <w:tc>
          <w:tcPr>
            <w:tcW w:w="9527" w:type="dxa"/>
          </w:tcPr>
          <w:p w14:paraId="22196B42" w14:textId="67992CA4" w:rsidR="00A449DA" w:rsidRPr="00DC7F0A" w:rsidRDefault="0075694E" w:rsidP="00492227">
            <w:pPr>
              <w:pStyle w:val="ListParagraph"/>
              <w:numPr>
                <w:ilvl w:val="0"/>
                <w:numId w:val="2"/>
              </w:numPr>
              <w:rPr>
                <w:rFonts w:ascii="Arial" w:hAnsi="Arial" w:cs="Arial"/>
                <w:b/>
                <w:sz w:val="24"/>
                <w:szCs w:val="24"/>
              </w:rPr>
            </w:pPr>
            <w:r>
              <w:rPr>
                <w:rFonts w:ascii="Arial" w:hAnsi="Arial" w:cs="Arial"/>
                <w:b/>
                <w:sz w:val="24"/>
                <w:szCs w:val="24"/>
              </w:rPr>
              <w:t>Minutes of the previous meeting</w:t>
            </w:r>
          </w:p>
        </w:tc>
        <w:tc>
          <w:tcPr>
            <w:tcW w:w="5245" w:type="dxa"/>
          </w:tcPr>
          <w:p w14:paraId="44348104" w14:textId="77777777" w:rsidR="00A449DA" w:rsidRDefault="00A449DA" w:rsidP="00CC596C">
            <w:pPr>
              <w:ind w:left="0"/>
              <w:rPr>
                <w:rFonts w:ascii="Arial" w:hAnsi="Arial" w:cs="Arial"/>
                <w:bCs/>
                <w:sz w:val="24"/>
                <w:szCs w:val="24"/>
              </w:rPr>
            </w:pPr>
          </w:p>
        </w:tc>
      </w:tr>
      <w:tr w:rsidR="00A449DA" w:rsidRPr="00F435C0" w14:paraId="11C43EA2" w14:textId="77777777" w:rsidTr="009C6CCB">
        <w:trPr>
          <w:trHeight w:val="365"/>
        </w:trPr>
        <w:tc>
          <w:tcPr>
            <w:tcW w:w="9527" w:type="dxa"/>
          </w:tcPr>
          <w:p w14:paraId="776E77CD" w14:textId="16D27C85" w:rsidR="00D370F3" w:rsidRPr="0075694E" w:rsidRDefault="0075694E" w:rsidP="0075694E">
            <w:pPr>
              <w:pStyle w:val="ListParagraph"/>
              <w:numPr>
                <w:ilvl w:val="0"/>
                <w:numId w:val="60"/>
              </w:numPr>
              <w:rPr>
                <w:rFonts w:ascii="Arial" w:hAnsi="Arial" w:cs="Arial"/>
                <w:bCs/>
                <w:sz w:val="24"/>
                <w:szCs w:val="24"/>
              </w:rPr>
            </w:pPr>
            <w:r>
              <w:rPr>
                <w:rFonts w:ascii="Arial" w:hAnsi="Arial" w:cs="Arial"/>
                <w:bCs/>
                <w:sz w:val="24"/>
                <w:szCs w:val="24"/>
              </w:rPr>
              <w:t>The minutes of the previous meeting were agreed. The only outstanding action was the Cropwell Surgery signage. Sally was meeting with Neil Clarke next week to discuss this matter further.</w:t>
            </w:r>
          </w:p>
        </w:tc>
        <w:tc>
          <w:tcPr>
            <w:tcW w:w="5245" w:type="dxa"/>
          </w:tcPr>
          <w:p w14:paraId="225F1A8F" w14:textId="77777777" w:rsidR="00341CCD" w:rsidRDefault="00341CCD" w:rsidP="00341CCD">
            <w:pPr>
              <w:ind w:left="0"/>
              <w:rPr>
                <w:rFonts w:ascii="Arial" w:hAnsi="Arial" w:cs="Arial"/>
                <w:b/>
                <w:sz w:val="24"/>
                <w:szCs w:val="24"/>
              </w:rPr>
            </w:pPr>
          </w:p>
          <w:p w14:paraId="63F6E536" w14:textId="7424E0D7" w:rsidR="0075694E" w:rsidRPr="00C132BE" w:rsidRDefault="00C232E5" w:rsidP="00341CCD">
            <w:pPr>
              <w:ind w:left="0"/>
              <w:rPr>
                <w:rFonts w:ascii="Arial" w:hAnsi="Arial" w:cs="Arial"/>
                <w:b/>
                <w:sz w:val="24"/>
                <w:szCs w:val="24"/>
              </w:rPr>
            </w:pPr>
            <w:r>
              <w:rPr>
                <w:rFonts w:ascii="Arial" w:hAnsi="Arial" w:cs="Arial"/>
                <w:b/>
                <w:sz w:val="24"/>
                <w:szCs w:val="24"/>
              </w:rPr>
              <w:t>Update on this</w:t>
            </w:r>
            <w:r w:rsidR="0075694E">
              <w:rPr>
                <w:rFonts w:ascii="Arial" w:hAnsi="Arial" w:cs="Arial"/>
                <w:b/>
                <w:sz w:val="24"/>
                <w:szCs w:val="24"/>
              </w:rPr>
              <w:t xml:space="preserve"> item to be on the agenda of the next meeting</w:t>
            </w:r>
          </w:p>
        </w:tc>
      </w:tr>
      <w:tr w:rsidR="00793E0B" w:rsidRPr="00F435C0" w14:paraId="7B706058" w14:textId="77777777" w:rsidTr="009C6CCB">
        <w:trPr>
          <w:trHeight w:val="365"/>
        </w:trPr>
        <w:tc>
          <w:tcPr>
            <w:tcW w:w="9527" w:type="dxa"/>
          </w:tcPr>
          <w:p w14:paraId="05DC1E61" w14:textId="039140DC" w:rsidR="00793E0B" w:rsidRPr="00DC7F0A" w:rsidRDefault="0075694E" w:rsidP="00DC7F0A">
            <w:pPr>
              <w:pStyle w:val="ListParagraph"/>
              <w:numPr>
                <w:ilvl w:val="0"/>
                <w:numId w:val="2"/>
              </w:numPr>
              <w:rPr>
                <w:rFonts w:ascii="Arial" w:hAnsi="Arial" w:cs="Arial"/>
                <w:b/>
                <w:sz w:val="24"/>
                <w:szCs w:val="24"/>
              </w:rPr>
            </w:pPr>
            <w:r>
              <w:rPr>
                <w:rFonts w:ascii="Arial" w:hAnsi="Arial" w:cs="Arial"/>
                <w:b/>
                <w:sz w:val="24"/>
                <w:szCs w:val="24"/>
              </w:rPr>
              <w:t>Dementia Sub-Group feedback – Gill Handcock</w:t>
            </w:r>
          </w:p>
        </w:tc>
        <w:tc>
          <w:tcPr>
            <w:tcW w:w="5245" w:type="dxa"/>
          </w:tcPr>
          <w:p w14:paraId="688618C0" w14:textId="77777777" w:rsidR="00793E0B" w:rsidRPr="00C132BE" w:rsidRDefault="00793E0B" w:rsidP="00CC596C">
            <w:pPr>
              <w:ind w:left="0"/>
              <w:rPr>
                <w:rFonts w:ascii="Arial" w:hAnsi="Arial" w:cs="Arial"/>
                <w:b/>
                <w:sz w:val="24"/>
                <w:szCs w:val="24"/>
              </w:rPr>
            </w:pPr>
          </w:p>
        </w:tc>
      </w:tr>
      <w:tr w:rsidR="00793E0B" w:rsidRPr="00F435C0" w14:paraId="6A965596" w14:textId="77777777" w:rsidTr="009C6CCB">
        <w:trPr>
          <w:trHeight w:val="365"/>
        </w:trPr>
        <w:tc>
          <w:tcPr>
            <w:tcW w:w="9527" w:type="dxa"/>
          </w:tcPr>
          <w:p w14:paraId="371418E3" w14:textId="77777777" w:rsidR="00271364" w:rsidRDefault="0075694E" w:rsidP="0075694E">
            <w:pPr>
              <w:pStyle w:val="ListParagraph"/>
              <w:ind w:left="769"/>
              <w:rPr>
                <w:rFonts w:ascii="Arial" w:hAnsi="Arial" w:cs="Arial"/>
                <w:bCs/>
                <w:sz w:val="24"/>
                <w:szCs w:val="24"/>
              </w:rPr>
            </w:pPr>
            <w:r>
              <w:rPr>
                <w:rFonts w:ascii="Arial" w:hAnsi="Arial" w:cs="Arial"/>
                <w:bCs/>
                <w:sz w:val="24"/>
                <w:szCs w:val="24"/>
              </w:rPr>
              <w:t xml:space="preserve">Gill gave an update on this </w:t>
            </w:r>
            <w:proofErr w:type="gramStart"/>
            <w:r>
              <w:rPr>
                <w:rFonts w:ascii="Arial" w:hAnsi="Arial" w:cs="Arial"/>
                <w:bCs/>
                <w:sz w:val="24"/>
                <w:szCs w:val="24"/>
              </w:rPr>
              <w:t>situation:-</w:t>
            </w:r>
            <w:proofErr w:type="gramEnd"/>
          </w:p>
          <w:p w14:paraId="17195D40" w14:textId="77777777" w:rsidR="0075694E" w:rsidRDefault="0075694E" w:rsidP="0075694E">
            <w:pPr>
              <w:pStyle w:val="ListParagraph"/>
              <w:numPr>
                <w:ilvl w:val="0"/>
                <w:numId w:val="25"/>
              </w:numPr>
              <w:ind w:left="769"/>
              <w:rPr>
                <w:rFonts w:ascii="Arial" w:hAnsi="Arial" w:cs="Arial"/>
                <w:bCs/>
                <w:sz w:val="24"/>
                <w:szCs w:val="24"/>
              </w:rPr>
            </w:pPr>
            <w:r>
              <w:rPr>
                <w:rFonts w:ascii="Arial" w:hAnsi="Arial" w:cs="Arial"/>
                <w:bCs/>
                <w:sz w:val="24"/>
                <w:szCs w:val="24"/>
              </w:rPr>
              <w:t>A meeting scheduled with the U3A on 23 September – details to be forwarded to other sources – invites to Councillors /speaker required</w:t>
            </w:r>
          </w:p>
          <w:p w14:paraId="3CB1587A" w14:textId="77777777" w:rsidR="0075694E" w:rsidRDefault="0075694E" w:rsidP="0075694E">
            <w:pPr>
              <w:pStyle w:val="ListParagraph"/>
              <w:numPr>
                <w:ilvl w:val="0"/>
                <w:numId w:val="25"/>
              </w:numPr>
              <w:ind w:left="769"/>
              <w:rPr>
                <w:rFonts w:ascii="Arial" w:hAnsi="Arial" w:cs="Arial"/>
                <w:bCs/>
                <w:sz w:val="24"/>
                <w:szCs w:val="24"/>
              </w:rPr>
            </w:pPr>
            <w:r>
              <w:rPr>
                <w:rFonts w:ascii="Arial" w:hAnsi="Arial" w:cs="Arial"/>
                <w:bCs/>
                <w:sz w:val="24"/>
                <w:szCs w:val="24"/>
              </w:rPr>
              <w:t>How to support the people concerned</w:t>
            </w:r>
            <w:r w:rsidR="008401EC">
              <w:rPr>
                <w:rFonts w:ascii="Arial" w:hAnsi="Arial" w:cs="Arial"/>
                <w:bCs/>
                <w:sz w:val="24"/>
                <w:szCs w:val="24"/>
              </w:rPr>
              <w:t xml:space="preserve"> – all this is being planned at present. To be confirmed.</w:t>
            </w:r>
          </w:p>
          <w:p w14:paraId="644C8656" w14:textId="77777777" w:rsidR="008401EC" w:rsidRDefault="008401EC" w:rsidP="0075694E">
            <w:pPr>
              <w:pStyle w:val="ListParagraph"/>
              <w:numPr>
                <w:ilvl w:val="0"/>
                <w:numId w:val="25"/>
              </w:numPr>
              <w:ind w:left="769"/>
              <w:rPr>
                <w:rFonts w:ascii="Arial" w:hAnsi="Arial" w:cs="Arial"/>
                <w:bCs/>
                <w:sz w:val="24"/>
                <w:szCs w:val="24"/>
              </w:rPr>
            </w:pPr>
            <w:r>
              <w:rPr>
                <w:rFonts w:ascii="Arial" w:hAnsi="Arial" w:cs="Arial"/>
                <w:bCs/>
                <w:sz w:val="24"/>
                <w:szCs w:val="24"/>
              </w:rPr>
              <w:t>What can we do within the community? can we get others to be involved – we need the ‘movers and shakers’ to take an interest to further this in some way. In Keyworth the Parish Council is taking an active role.</w:t>
            </w:r>
          </w:p>
          <w:p w14:paraId="4733770D" w14:textId="77777777" w:rsidR="008401EC" w:rsidRDefault="008401EC" w:rsidP="0075694E">
            <w:pPr>
              <w:pStyle w:val="ListParagraph"/>
              <w:numPr>
                <w:ilvl w:val="0"/>
                <w:numId w:val="25"/>
              </w:numPr>
              <w:ind w:left="769"/>
              <w:rPr>
                <w:rFonts w:ascii="Arial" w:hAnsi="Arial" w:cs="Arial"/>
                <w:bCs/>
                <w:sz w:val="24"/>
                <w:szCs w:val="24"/>
              </w:rPr>
            </w:pPr>
            <w:r>
              <w:rPr>
                <w:rFonts w:ascii="Arial" w:hAnsi="Arial" w:cs="Arial"/>
                <w:bCs/>
                <w:sz w:val="24"/>
                <w:szCs w:val="24"/>
              </w:rPr>
              <w:t>We need to look at the Culture/climate with the area</w:t>
            </w:r>
          </w:p>
          <w:p w14:paraId="45F4B95C" w14:textId="4CC68DA5" w:rsidR="008401EC" w:rsidRDefault="008401EC" w:rsidP="0075694E">
            <w:pPr>
              <w:pStyle w:val="ListParagraph"/>
              <w:numPr>
                <w:ilvl w:val="0"/>
                <w:numId w:val="25"/>
              </w:numPr>
              <w:ind w:left="769"/>
              <w:rPr>
                <w:rFonts w:ascii="Arial" w:hAnsi="Arial" w:cs="Arial"/>
                <w:bCs/>
                <w:sz w:val="24"/>
                <w:szCs w:val="24"/>
              </w:rPr>
            </w:pPr>
            <w:r>
              <w:rPr>
                <w:rFonts w:ascii="Arial" w:hAnsi="Arial" w:cs="Arial"/>
                <w:bCs/>
                <w:sz w:val="24"/>
                <w:szCs w:val="24"/>
              </w:rPr>
              <w:t>Let</w:t>
            </w:r>
            <w:r w:rsidR="00C232E5">
              <w:rPr>
                <w:rFonts w:ascii="Arial" w:hAnsi="Arial" w:cs="Arial"/>
                <w:bCs/>
                <w:sz w:val="24"/>
                <w:szCs w:val="24"/>
              </w:rPr>
              <w:t>’</w:t>
            </w:r>
            <w:r>
              <w:rPr>
                <w:rFonts w:ascii="Arial" w:hAnsi="Arial" w:cs="Arial"/>
                <w:bCs/>
                <w:sz w:val="24"/>
                <w:szCs w:val="24"/>
              </w:rPr>
              <w:t>s see how this progresses over the next few months</w:t>
            </w:r>
          </w:p>
          <w:p w14:paraId="1C458ECD" w14:textId="62A74104" w:rsidR="008401EC" w:rsidRPr="00533BED" w:rsidRDefault="008401EC" w:rsidP="0075694E">
            <w:pPr>
              <w:pStyle w:val="ListParagraph"/>
              <w:numPr>
                <w:ilvl w:val="0"/>
                <w:numId w:val="25"/>
              </w:numPr>
              <w:ind w:left="769"/>
              <w:rPr>
                <w:rFonts w:ascii="Arial" w:hAnsi="Arial" w:cs="Arial"/>
                <w:bCs/>
                <w:sz w:val="24"/>
                <w:szCs w:val="24"/>
              </w:rPr>
            </w:pPr>
            <w:r>
              <w:rPr>
                <w:rFonts w:ascii="Arial" w:hAnsi="Arial" w:cs="Arial"/>
                <w:bCs/>
                <w:sz w:val="24"/>
                <w:szCs w:val="24"/>
              </w:rPr>
              <w:t>The next sub-group meeting is on Wednesday 10 July at 2pm at Gills house.</w:t>
            </w:r>
          </w:p>
        </w:tc>
        <w:tc>
          <w:tcPr>
            <w:tcW w:w="5245" w:type="dxa"/>
          </w:tcPr>
          <w:p w14:paraId="338403E6" w14:textId="4A50D895" w:rsidR="009C061D" w:rsidRPr="00C132BE" w:rsidRDefault="009C061D" w:rsidP="00CC596C">
            <w:pPr>
              <w:ind w:left="0"/>
              <w:rPr>
                <w:rFonts w:ascii="Arial" w:hAnsi="Arial" w:cs="Arial"/>
                <w:b/>
                <w:sz w:val="24"/>
                <w:szCs w:val="24"/>
              </w:rPr>
            </w:pPr>
          </w:p>
        </w:tc>
      </w:tr>
      <w:tr w:rsidR="00541668" w:rsidRPr="00F435C0" w14:paraId="0B5A323D" w14:textId="77777777" w:rsidTr="009C6CCB">
        <w:trPr>
          <w:trHeight w:val="365"/>
        </w:trPr>
        <w:tc>
          <w:tcPr>
            <w:tcW w:w="9527" w:type="dxa"/>
          </w:tcPr>
          <w:p w14:paraId="31822E55" w14:textId="77777777" w:rsidR="00541668" w:rsidRDefault="00541668" w:rsidP="00541668">
            <w:pPr>
              <w:pStyle w:val="ListParagraph"/>
              <w:ind w:left="627"/>
              <w:rPr>
                <w:rFonts w:ascii="Arial" w:hAnsi="Arial" w:cs="Arial"/>
                <w:bCs/>
                <w:sz w:val="24"/>
                <w:szCs w:val="24"/>
              </w:rPr>
            </w:pPr>
          </w:p>
        </w:tc>
        <w:tc>
          <w:tcPr>
            <w:tcW w:w="5245" w:type="dxa"/>
          </w:tcPr>
          <w:p w14:paraId="6A384273" w14:textId="77777777" w:rsidR="00541668" w:rsidRPr="00C132BE" w:rsidRDefault="00541668" w:rsidP="00CC596C">
            <w:pPr>
              <w:ind w:left="0"/>
              <w:rPr>
                <w:rFonts w:ascii="Arial" w:hAnsi="Arial" w:cs="Arial"/>
                <w:b/>
                <w:sz w:val="24"/>
                <w:szCs w:val="24"/>
              </w:rPr>
            </w:pPr>
          </w:p>
        </w:tc>
      </w:tr>
      <w:tr w:rsidR="00541668" w:rsidRPr="00F435C0" w14:paraId="672AF0CB" w14:textId="77777777" w:rsidTr="009C6CCB">
        <w:trPr>
          <w:trHeight w:val="365"/>
        </w:trPr>
        <w:tc>
          <w:tcPr>
            <w:tcW w:w="9527" w:type="dxa"/>
          </w:tcPr>
          <w:p w14:paraId="2615B75E" w14:textId="3A73CB5F" w:rsidR="00541668" w:rsidRPr="00541668" w:rsidRDefault="008401EC" w:rsidP="00541668">
            <w:pPr>
              <w:pStyle w:val="ListParagraph"/>
              <w:numPr>
                <w:ilvl w:val="0"/>
                <w:numId w:val="2"/>
              </w:numPr>
              <w:rPr>
                <w:rFonts w:ascii="Arial" w:hAnsi="Arial" w:cs="Arial"/>
                <w:b/>
                <w:sz w:val="24"/>
                <w:szCs w:val="24"/>
              </w:rPr>
            </w:pPr>
            <w:r>
              <w:rPr>
                <w:rFonts w:ascii="Arial" w:hAnsi="Arial" w:cs="Arial"/>
                <w:b/>
                <w:sz w:val="24"/>
                <w:szCs w:val="24"/>
              </w:rPr>
              <w:t>Medicine Issues – David Adams</w:t>
            </w:r>
          </w:p>
        </w:tc>
        <w:tc>
          <w:tcPr>
            <w:tcW w:w="5245" w:type="dxa"/>
          </w:tcPr>
          <w:p w14:paraId="2A284D51" w14:textId="77777777" w:rsidR="00541668" w:rsidRPr="00C132BE" w:rsidRDefault="00541668" w:rsidP="00CC596C">
            <w:pPr>
              <w:ind w:left="0"/>
              <w:rPr>
                <w:rFonts w:ascii="Arial" w:hAnsi="Arial" w:cs="Arial"/>
                <w:b/>
                <w:sz w:val="24"/>
                <w:szCs w:val="24"/>
              </w:rPr>
            </w:pPr>
          </w:p>
        </w:tc>
      </w:tr>
      <w:tr w:rsidR="00541668" w:rsidRPr="00F435C0" w14:paraId="10699476" w14:textId="77777777" w:rsidTr="009C6CCB">
        <w:trPr>
          <w:trHeight w:val="365"/>
        </w:trPr>
        <w:tc>
          <w:tcPr>
            <w:tcW w:w="9527" w:type="dxa"/>
          </w:tcPr>
          <w:p w14:paraId="37CCAFC1" w14:textId="77777777" w:rsidR="00D273D5" w:rsidRDefault="008401EC" w:rsidP="008401EC">
            <w:pPr>
              <w:pStyle w:val="ListParagraph"/>
              <w:numPr>
                <w:ilvl w:val="0"/>
                <w:numId w:val="56"/>
              </w:numPr>
              <w:ind w:left="769" w:hanging="283"/>
              <w:rPr>
                <w:rFonts w:ascii="Arial" w:hAnsi="Arial" w:cs="Arial"/>
                <w:bCs/>
                <w:sz w:val="24"/>
                <w:szCs w:val="24"/>
              </w:rPr>
            </w:pPr>
            <w:r>
              <w:rPr>
                <w:rFonts w:ascii="Arial" w:hAnsi="Arial" w:cs="Arial"/>
                <w:bCs/>
                <w:sz w:val="24"/>
                <w:szCs w:val="24"/>
              </w:rPr>
              <w:t>David gave an update on this and unfortunately the news was not very encouraging. There were still shortages and problems with medicines as discussed over the last few meetings. It is mainly a question of direction and supply. This subject to be continued in the future.</w:t>
            </w:r>
          </w:p>
          <w:p w14:paraId="15AB7474" w14:textId="0074830D" w:rsidR="008401EC" w:rsidRPr="00271364" w:rsidRDefault="008401EC" w:rsidP="008401EC">
            <w:pPr>
              <w:pStyle w:val="ListParagraph"/>
              <w:ind w:left="769"/>
              <w:rPr>
                <w:rFonts w:ascii="Arial" w:hAnsi="Arial" w:cs="Arial"/>
                <w:bCs/>
                <w:sz w:val="24"/>
                <w:szCs w:val="24"/>
              </w:rPr>
            </w:pPr>
          </w:p>
        </w:tc>
        <w:tc>
          <w:tcPr>
            <w:tcW w:w="5245" w:type="dxa"/>
          </w:tcPr>
          <w:p w14:paraId="0310A66C" w14:textId="77777777" w:rsidR="00FD3AE7" w:rsidRDefault="00FD3AE7" w:rsidP="00CC596C">
            <w:pPr>
              <w:ind w:left="0"/>
              <w:rPr>
                <w:rFonts w:ascii="Arial" w:hAnsi="Arial" w:cs="Arial"/>
                <w:b/>
                <w:sz w:val="24"/>
                <w:szCs w:val="24"/>
              </w:rPr>
            </w:pPr>
          </w:p>
          <w:p w14:paraId="47EFC907" w14:textId="77777777" w:rsidR="00E50083" w:rsidRDefault="00E50083" w:rsidP="00CC596C">
            <w:pPr>
              <w:ind w:left="0"/>
              <w:rPr>
                <w:rFonts w:ascii="Arial" w:hAnsi="Arial" w:cs="Arial"/>
                <w:b/>
                <w:sz w:val="24"/>
                <w:szCs w:val="24"/>
              </w:rPr>
            </w:pPr>
          </w:p>
          <w:p w14:paraId="7A155356" w14:textId="77777777" w:rsidR="00E50083" w:rsidRDefault="00E50083" w:rsidP="00CC596C">
            <w:pPr>
              <w:ind w:left="0"/>
              <w:rPr>
                <w:rFonts w:ascii="Arial" w:hAnsi="Arial" w:cs="Arial"/>
                <w:b/>
                <w:sz w:val="24"/>
                <w:szCs w:val="24"/>
              </w:rPr>
            </w:pPr>
          </w:p>
          <w:p w14:paraId="6D9F3964" w14:textId="6AD78E10" w:rsidR="00E50083" w:rsidRPr="00C132BE" w:rsidRDefault="00E50083" w:rsidP="00CC596C">
            <w:pPr>
              <w:ind w:left="0"/>
              <w:rPr>
                <w:rFonts w:ascii="Arial" w:hAnsi="Arial" w:cs="Arial"/>
                <w:b/>
                <w:sz w:val="24"/>
                <w:szCs w:val="24"/>
              </w:rPr>
            </w:pPr>
          </w:p>
        </w:tc>
      </w:tr>
      <w:tr w:rsidR="00271364" w:rsidRPr="00F435C0" w14:paraId="3DED5E0F" w14:textId="77777777" w:rsidTr="009C6CCB">
        <w:trPr>
          <w:trHeight w:val="365"/>
        </w:trPr>
        <w:tc>
          <w:tcPr>
            <w:tcW w:w="9527" w:type="dxa"/>
          </w:tcPr>
          <w:p w14:paraId="7BA0432D" w14:textId="4EDB9D3B" w:rsidR="00271364" w:rsidRPr="00E50083" w:rsidRDefault="00D273D5" w:rsidP="00D273D5">
            <w:pPr>
              <w:pStyle w:val="ListParagraph"/>
              <w:numPr>
                <w:ilvl w:val="0"/>
                <w:numId w:val="2"/>
              </w:numPr>
              <w:rPr>
                <w:rFonts w:ascii="Arial" w:hAnsi="Arial" w:cs="Arial"/>
                <w:b/>
                <w:sz w:val="24"/>
                <w:szCs w:val="24"/>
              </w:rPr>
            </w:pPr>
            <w:r>
              <w:rPr>
                <w:rFonts w:ascii="Arial" w:hAnsi="Arial" w:cs="Arial"/>
                <w:b/>
                <w:sz w:val="24"/>
                <w:szCs w:val="24"/>
              </w:rPr>
              <w:t>Action on Falls – Sue Knowles</w:t>
            </w:r>
          </w:p>
        </w:tc>
        <w:tc>
          <w:tcPr>
            <w:tcW w:w="5245" w:type="dxa"/>
          </w:tcPr>
          <w:p w14:paraId="4E3E0FB4" w14:textId="77777777" w:rsidR="00271364" w:rsidRDefault="00271364" w:rsidP="00CC596C">
            <w:pPr>
              <w:ind w:left="0"/>
              <w:rPr>
                <w:rFonts w:ascii="Arial" w:hAnsi="Arial" w:cs="Arial"/>
                <w:b/>
                <w:sz w:val="24"/>
                <w:szCs w:val="24"/>
              </w:rPr>
            </w:pPr>
          </w:p>
        </w:tc>
      </w:tr>
      <w:tr w:rsidR="00271364" w:rsidRPr="00F435C0" w14:paraId="17BA69E0" w14:textId="77777777" w:rsidTr="009C6CCB">
        <w:trPr>
          <w:trHeight w:val="365"/>
        </w:trPr>
        <w:tc>
          <w:tcPr>
            <w:tcW w:w="9527" w:type="dxa"/>
          </w:tcPr>
          <w:p w14:paraId="6274D210" w14:textId="192D682E" w:rsidR="00D273D5" w:rsidRPr="00582FBB" w:rsidRDefault="008401EC" w:rsidP="008401EC">
            <w:pPr>
              <w:pStyle w:val="ListParagraph"/>
              <w:numPr>
                <w:ilvl w:val="0"/>
                <w:numId w:val="56"/>
              </w:numPr>
              <w:ind w:left="769" w:hanging="283"/>
              <w:rPr>
                <w:rFonts w:ascii="Arial" w:hAnsi="Arial" w:cs="Arial"/>
                <w:b/>
                <w:sz w:val="24"/>
                <w:szCs w:val="24"/>
              </w:rPr>
            </w:pPr>
            <w:r>
              <w:rPr>
                <w:rFonts w:ascii="Arial" w:hAnsi="Arial" w:cs="Arial"/>
                <w:bCs/>
                <w:sz w:val="24"/>
                <w:szCs w:val="24"/>
              </w:rPr>
              <w:t>Sue gave an update on the Report that was published by the University of Nottingham – Action Fall</w:t>
            </w:r>
            <w:r w:rsidR="00582FBB">
              <w:rPr>
                <w:rFonts w:ascii="Arial" w:hAnsi="Arial" w:cs="Arial"/>
                <w:bCs/>
                <w:sz w:val="24"/>
                <w:szCs w:val="24"/>
              </w:rPr>
              <w:t xml:space="preserve">s, which concentrates mainly on Care Homes.  Reports on falls in Care Homes </w:t>
            </w:r>
            <w:proofErr w:type="gramStart"/>
            <w:r w:rsidR="00582FBB">
              <w:rPr>
                <w:rFonts w:ascii="Arial" w:hAnsi="Arial" w:cs="Arial"/>
                <w:bCs/>
                <w:sz w:val="24"/>
                <w:szCs w:val="24"/>
              </w:rPr>
              <w:t>has to</w:t>
            </w:r>
            <w:proofErr w:type="gramEnd"/>
            <w:r w:rsidR="00582FBB">
              <w:rPr>
                <w:rFonts w:ascii="Arial" w:hAnsi="Arial" w:cs="Arial"/>
                <w:bCs/>
                <w:sz w:val="24"/>
                <w:szCs w:val="24"/>
              </w:rPr>
              <w:t xml:space="preserve"> go digital to make it easier to collate the information required and keep accurate records. Attention is also required on falls in/around the home which is of vital importance.</w:t>
            </w:r>
          </w:p>
          <w:p w14:paraId="2A1A533C" w14:textId="436A2EC1" w:rsidR="00582FBB" w:rsidRPr="00582FBB" w:rsidRDefault="00582FBB" w:rsidP="00140FF1">
            <w:pPr>
              <w:pStyle w:val="ListParagraph"/>
              <w:numPr>
                <w:ilvl w:val="0"/>
                <w:numId w:val="56"/>
              </w:numPr>
              <w:ind w:left="769" w:hanging="283"/>
              <w:rPr>
                <w:rFonts w:ascii="Arial" w:hAnsi="Arial" w:cs="Arial"/>
                <w:b/>
                <w:sz w:val="24"/>
                <w:szCs w:val="24"/>
              </w:rPr>
            </w:pPr>
            <w:r>
              <w:rPr>
                <w:rFonts w:ascii="Arial" w:hAnsi="Arial" w:cs="Arial"/>
                <w:bCs/>
                <w:sz w:val="24"/>
                <w:szCs w:val="24"/>
              </w:rPr>
              <w:t>A copy of this report to be left with the surgery.</w:t>
            </w:r>
          </w:p>
        </w:tc>
        <w:tc>
          <w:tcPr>
            <w:tcW w:w="5245" w:type="dxa"/>
          </w:tcPr>
          <w:p w14:paraId="4EF7E935" w14:textId="0D646EED" w:rsidR="00D273D5" w:rsidRDefault="00D273D5" w:rsidP="00CC596C">
            <w:pPr>
              <w:ind w:left="0"/>
              <w:rPr>
                <w:rFonts w:ascii="Arial" w:hAnsi="Arial" w:cs="Arial"/>
                <w:b/>
                <w:sz w:val="24"/>
                <w:szCs w:val="24"/>
              </w:rPr>
            </w:pPr>
          </w:p>
        </w:tc>
      </w:tr>
      <w:tr w:rsidR="00271364" w:rsidRPr="00F435C0" w14:paraId="0E7289DD" w14:textId="77777777" w:rsidTr="009C6CCB">
        <w:trPr>
          <w:trHeight w:val="365"/>
        </w:trPr>
        <w:tc>
          <w:tcPr>
            <w:tcW w:w="9527" w:type="dxa"/>
          </w:tcPr>
          <w:p w14:paraId="666E2B3D" w14:textId="5D9368DD" w:rsidR="00271364" w:rsidRPr="00E50083" w:rsidRDefault="00582FBB" w:rsidP="000F3339">
            <w:pPr>
              <w:pStyle w:val="ListParagraph"/>
              <w:numPr>
                <w:ilvl w:val="0"/>
                <w:numId w:val="2"/>
              </w:numPr>
              <w:rPr>
                <w:rFonts w:ascii="Arial" w:hAnsi="Arial" w:cs="Arial"/>
                <w:b/>
                <w:sz w:val="24"/>
                <w:szCs w:val="24"/>
              </w:rPr>
            </w:pPr>
            <w:r>
              <w:rPr>
                <w:rFonts w:ascii="Arial" w:hAnsi="Arial" w:cs="Arial"/>
                <w:b/>
                <w:sz w:val="24"/>
                <w:szCs w:val="24"/>
              </w:rPr>
              <w:t>Rapid Group Feedback</w:t>
            </w:r>
          </w:p>
        </w:tc>
        <w:tc>
          <w:tcPr>
            <w:tcW w:w="5245" w:type="dxa"/>
          </w:tcPr>
          <w:p w14:paraId="2B7DA6BE" w14:textId="77777777" w:rsidR="00271364" w:rsidRDefault="00271364" w:rsidP="00CC596C">
            <w:pPr>
              <w:ind w:left="0"/>
              <w:rPr>
                <w:rFonts w:ascii="Arial" w:hAnsi="Arial" w:cs="Arial"/>
                <w:b/>
                <w:sz w:val="24"/>
                <w:szCs w:val="24"/>
              </w:rPr>
            </w:pPr>
          </w:p>
        </w:tc>
      </w:tr>
      <w:tr w:rsidR="00271364" w:rsidRPr="00F435C0" w14:paraId="0C30F154" w14:textId="77777777" w:rsidTr="009C6CCB">
        <w:trPr>
          <w:trHeight w:val="365"/>
        </w:trPr>
        <w:tc>
          <w:tcPr>
            <w:tcW w:w="9527" w:type="dxa"/>
          </w:tcPr>
          <w:p w14:paraId="1DE2CA8F" w14:textId="01D43E63" w:rsidR="000F3339" w:rsidRPr="00B11DCD" w:rsidRDefault="00582FBB" w:rsidP="00582FBB">
            <w:pPr>
              <w:pStyle w:val="ListParagraph"/>
              <w:numPr>
                <w:ilvl w:val="0"/>
                <w:numId w:val="58"/>
              </w:numPr>
              <w:ind w:left="769" w:hanging="283"/>
              <w:rPr>
                <w:rFonts w:ascii="Arial" w:hAnsi="Arial" w:cs="Arial"/>
                <w:b/>
                <w:sz w:val="24"/>
                <w:szCs w:val="24"/>
              </w:rPr>
            </w:pPr>
            <w:r>
              <w:rPr>
                <w:rFonts w:ascii="Arial" w:hAnsi="Arial" w:cs="Arial"/>
                <w:bCs/>
                <w:sz w:val="24"/>
                <w:szCs w:val="24"/>
              </w:rPr>
              <w:t xml:space="preserve">Feedback </w:t>
            </w:r>
            <w:r w:rsidR="00B11DCD">
              <w:rPr>
                <w:rFonts w:ascii="Arial" w:hAnsi="Arial" w:cs="Arial"/>
                <w:bCs/>
                <w:sz w:val="24"/>
                <w:szCs w:val="24"/>
              </w:rPr>
              <w:t>from</w:t>
            </w:r>
            <w:r>
              <w:rPr>
                <w:rFonts w:ascii="Arial" w:hAnsi="Arial" w:cs="Arial"/>
                <w:bCs/>
                <w:sz w:val="24"/>
                <w:szCs w:val="24"/>
              </w:rPr>
              <w:t xml:space="preserve"> the Rapid Group Meeting</w:t>
            </w:r>
            <w:r w:rsidR="00B11DCD">
              <w:rPr>
                <w:rFonts w:ascii="Arial" w:hAnsi="Arial" w:cs="Arial"/>
                <w:bCs/>
                <w:sz w:val="24"/>
                <w:szCs w:val="24"/>
              </w:rPr>
              <w:t>:-</w:t>
            </w:r>
          </w:p>
          <w:p w14:paraId="46798DD4" w14:textId="77777777"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t>Future of Health in Rushcliffe event, 27th June, Cotgrave Club</w:t>
            </w:r>
          </w:p>
          <w:p w14:paraId="4042EA23" w14:textId="77777777"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t xml:space="preserve">101 attendees enjoyed 4 hours of discussion and debate. Patient attendees came from all but 2 Rushcliffe practices (E Bridgford and Orchard), with Village, Belvoir, St Georges and Castle particularly well represented. </w:t>
            </w:r>
          </w:p>
          <w:p w14:paraId="621D1EAC" w14:textId="77777777"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lastRenderedPageBreak/>
              <w:t xml:space="preserve">Guv Sahota, Helen Smith, Nicola </w:t>
            </w:r>
            <w:proofErr w:type="spellStart"/>
            <w:r w:rsidRPr="00B11DCD">
              <w:rPr>
                <w:rFonts w:ascii="Arial" w:hAnsi="Arial" w:cs="Arial"/>
                <w:bCs/>
                <w:sz w:val="24"/>
                <w:szCs w:val="24"/>
              </w:rPr>
              <w:t>Zurawliw</w:t>
            </w:r>
            <w:proofErr w:type="spellEnd"/>
            <w:r w:rsidRPr="00B11DCD">
              <w:rPr>
                <w:rFonts w:ascii="Arial" w:hAnsi="Arial" w:cs="Arial"/>
                <w:bCs/>
                <w:sz w:val="24"/>
                <w:szCs w:val="24"/>
              </w:rPr>
              <w:t>, Morgan Sharpe and Carolyn Perry kicked off with excellent talks on various aspects of local innovation.</w:t>
            </w:r>
          </w:p>
          <w:p w14:paraId="122EA426" w14:textId="77777777"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t>A lively Q&amp;A followed, including Derek Hayden on the panel alongside the speakers, with many questions overspilling into the break.</w:t>
            </w:r>
          </w:p>
          <w:p w14:paraId="225BFC5B" w14:textId="77777777"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t>Attendees then spent an hour perusing 26 supplier stalls representing local health, care and voluntary organisations. Stallholders reported great conversations and engagement.</w:t>
            </w:r>
          </w:p>
          <w:p w14:paraId="3DECEB87" w14:textId="77777777"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t xml:space="preserve">Finally, 69 attendees got involved in well-facilitated table discussions around 4 themes: dementia, access, equity and </w:t>
            </w:r>
            <w:proofErr w:type="spellStart"/>
            <w:r w:rsidRPr="00B11DCD">
              <w:rPr>
                <w:rFonts w:ascii="Arial" w:hAnsi="Arial" w:cs="Arial"/>
                <w:bCs/>
                <w:sz w:val="24"/>
                <w:szCs w:val="24"/>
              </w:rPr>
              <w:t>self care</w:t>
            </w:r>
            <w:proofErr w:type="spellEnd"/>
            <w:r w:rsidRPr="00B11DCD">
              <w:rPr>
                <w:rFonts w:ascii="Arial" w:hAnsi="Arial" w:cs="Arial"/>
                <w:bCs/>
                <w:sz w:val="24"/>
                <w:szCs w:val="24"/>
              </w:rPr>
              <w:t xml:space="preserve">/resilience, and fed back to the full group. Full write ups across these 4 topics, as well as an event report and action plan, will follow. As will output from the RBC media team who interviewed </w:t>
            </w:r>
            <w:proofErr w:type="gramStart"/>
            <w:r w:rsidRPr="00B11DCD">
              <w:rPr>
                <w:rFonts w:ascii="Arial" w:hAnsi="Arial" w:cs="Arial"/>
                <w:bCs/>
                <w:sz w:val="24"/>
                <w:szCs w:val="24"/>
              </w:rPr>
              <w:t>a number of</w:t>
            </w:r>
            <w:proofErr w:type="gramEnd"/>
            <w:r w:rsidRPr="00B11DCD">
              <w:rPr>
                <w:rFonts w:ascii="Arial" w:hAnsi="Arial" w:cs="Arial"/>
                <w:bCs/>
                <w:sz w:val="24"/>
                <w:szCs w:val="24"/>
              </w:rPr>
              <w:t xml:space="preserve"> people at the event.</w:t>
            </w:r>
          </w:p>
          <w:p w14:paraId="451463EC" w14:textId="77777777"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t>Anecdotal feedback has been excellent and the atmosphere over the whole afternoon was positive whilst acknowledging the current challenges.</w:t>
            </w:r>
          </w:p>
          <w:p w14:paraId="3A4A3252" w14:textId="77777777"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t xml:space="preserve">Key messages around the critical nature of collaboration, coordination of wider NHS, LA, statutory sector, voluntary sector, and the local community, came across as well as the need for excellent (and better) communication and awareness/education of the local system, so "making every contact count" can become a reality. </w:t>
            </w:r>
          </w:p>
          <w:p w14:paraId="4B79489C" w14:textId="77777777"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t>Attendees said we should do something like this annually. 7 patient attendees have requested to join their local Patient Participation Group as a result of attending the event.</w:t>
            </w:r>
          </w:p>
          <w:p w14:paraId="2B01367D" w14:textId="06E353D4" w:rsidR="00B11DCD" w:rsidRPr="00B11DCD" w:rsidRDefault="00B11DCD" w:rsidP="00B11DCD">
            <w:pPr>
              <w:pStyle w:val="ListParagraph"/>
              <w:numPr>
                <w:ilvl w:val="0"/>
                <w:numId w:val="58"/>
              </w:numPr>
              <w:rPr>
                <w:rFonts w:ascii="Arial" w:hAnsi="Arial" w:cs="Arial"/>
                <w:bCs/>
                <w:sz w:val="24"/>
                <w:szCs w:val="24"/>
              </w:rPr>
            </w:pPr>
            <w:r w:rsidRPr="00B11DCD">
              <w:rPr>
                <w:rFonts w:ascii="Arial" w:hAnsi="Arial" w:cs="Arial"/>
                <w:bCs/>
                <w:sz w:val="24"/>
                <w:szCs w:val="24"/>
              </w:rPr>
              <w:t>Special thanks to Sofi Melvin for all her assistance in supporting Paul to pull the event together, and RBC, the ICB S Notts team and Comms and Engagement team, for their help too. A truly integrated effort....</w:t>
            </w:r>
          </w:p>
          <w:p w14:paraId="29B9D9AB" w14:textId="65FEC8CE" w:rsidR="002E5832" w:rsidRPr="00E50083" w:rsidRDefault="002E5832" w:rsidP="002E5832">
            <w:pPr>
              <w:pStyle w:val="ListParagraph"/>
              <w:ind w:left="769"/>
              <w:rPr>
                <w:rFonts w:ascii="Arial" w:hAnsi="Arial" w:cs="Arial"/>
                <w:b/>
                <w:sz w:val="24"/>
                <w:szCs w:val="24"/>
              </w:rPr>
            </w:pPr>
          </w:p>
        </w:tc>
        <w:tc>
          <w:tcPr>
            <w:tcW w:w="5245" w:type="dxa"/>
          </w:tcPr>
          <w:p w14:paraId="59E047D7" w14:textId="794508DD" w:rsidR="000F3339" w:rsidRDefault="000F3339" w:rsidP="00CC596C">
            <w:pPr>
              <w:ind w:left="0"/>
              <w:rPr>
                <w:rFonts w:ascii="Arial" w:hAnsi="Arial" w:cs="Arial"/>
                <w:b/>
                <w:sz w:val="24"/>
                <w:szCs w:val="24"/>
              </w:rPr>
            </w:pPr>
          </w:p>
        </w:tc>
      </w:tr>
      <w:tr w:rsidR="00271364" w:rsidRPr="00F435C0" w14:paraId="13FD4F99" w14:textId="77777777" w:rsidTr="009C6CCB">
        <w:trPr>
          <w:trHeight w:val="365"/>
        </w:trPr>
        <w:tc>
          <w:tcPr>
            <w:tcW w:w="9527" w:type="dxa"/>
          </w:tcPr>
          <w:p w14:paraId="3449D37B" w14:textId="29426C1A" w:rsidR="00271364" w:rsidRPr="000F3339" w:rsidRDefault="000F3339" w:rsidP="000F3339">
            <w:pPr>
              <w:pStyle w:val="ListParagraph"/>
              <w:numPr>
                <w:ilvl w:val="0"/>
                <w:numId w:val="2"/>
              </w:numPr>
              <w:shd w:val="clear" w:color="auto" w:fill="FFFFFF"/>
              <w:rPr>
                <w:rFonts w:ascii="Arial" w:hAnsi="Arial" w:cs="Arial"/>
                <w:b/>
                <w:sz w:val="24"/>
                <w:szCs w:val="24"/>
              </w:rPr>
            </w:pPr>
            <w:r>
              <w:rPr>
                <w:rFonts w:ascii="Arial" w:hAnsi="Arial" w:cs="Arial"/>
                <w:b/>
                <w:sz w:val="24"/>
                <w:szCs w:val="24"/>
              </w:rPr>
              <w:t xml:space="preserve"> Date of next meeting</w:t>
            </w:r>
          </w:p>
        </w:tc>
        <w:tc>
          <w:tcPr>
            <w:tcW w:w="5245" w:type="dxa"/>
          </w:tcPr>
          <w:p w14:paraId="0F42E2A3" w14:textId="77777777" w:rsidR="00271364" w:rsidRDefault="00271364" w:rsidP="00CC596C">
            <w:pPr>
              <w:ind w:left="0"/>
              <w:rPr>
                <w:rFonts w:ascii="Arial" w:hAnsi="Arial" w:cs="Arial"/>
                <w:b/>
                <w:sz w:val="24"/>
                <w:szCs w:val="24"/>
              </w:rPr>
            </w:pPr>
          </w:p>
        </w:tc>
      </w:tr>
      <w:tr w:rsidR="00271364" w:rsidRPr="00F435C0" w14:paraId="12A631C5" w14:textId="77777777" w:rsidTr="009C6CCB">
        <w:trPr>
          <w:trHeight w:val="365"/>
        </w:trPr>
        <w:tc>
          <w:tcPr>
            <w:tcW w:w="9527" w:type="dxa"/>
          </w:tcPr>
          <w:p w14:paraId="540811A1" w14:textId="19EE8D11" w:rsidR="00271364" w:rsidRPr="00E50083" w:rsidRDefault="00BF31CF" w:rsidP="00271364">
            <w:pPr>
              <w:pStyle w:val="ListParagraph"/>
              <w:ind w:left="627"/>
              <w:jc w:val="center"/>
              <w:rPr>
                <w:rFonts w:ascii="Arial" w:hAnsi="Arial" w:cs="Arial"/>
                <w:b/>
                <w:sz w:val="24"/>
                <w:szCs w:val="24"/>
              </w:rPr>
            </w:pPr>
            <w:r w:rsidRPr="00E50083">
              <w:rPr>
                <w:rFonts w:ascii="Arial" w:hAnsi="Arial" w:cs="Arial"/>
                <w:b/>
                <w:sz w:val="24"/>
                <w:szCs w:val="24"/>
              </w:rPr>
              <w:t>The next meeting of the PPG is to be held on</w:t>
            </w:r>
            <w:r>
              <w:rPr>
                <w:rFonts w:ascii="Arial" w:hAnsi="Arial" w:cs="Arial"/>
                <w:b/>
                <w:sz w:val="24"/>
                <w:szCs w:val="24"/>
              </w:rPr>
              <w:t xml:space="preserve"> 3 September</w:t>
            </w:r>
            <w:r w:rsidRPr="00E50083">
              <w:rPr>
                <w:rFonts w:ascii="Arial" w:hAnsi="Arial" w:cs="Arial"/>
                <w:b/>
                <w:sz w:val="24"/>
                <w:szCs w:val="24"/>
              </w:rPr>
              <w:t xml:space="preserve"> 2024 – 2.00pm- 4.00pm at the Cotgrave Hub</w:t>
            </w:r>
          </w:p>
        </w:tc>
        <w:tc>
          <w:tcPr>
            <w:tcW w:w="5245" w:type="dxa"/>
          </w:tcPr>
          <w:p w14:paraId="54992827" w14:textId="77777777" w:rsidR="00271364" w:rsidRDefault="00271364" w:rsidP="00271364">
            <w:pPr>
              <w:ind w:left="0"/>
              <w:rPr>
                <w:rFonts w:ascii="Arial" w:hAnsi="Arial" w:cs="Arial"/>
                <w:b/>
                <w:sz w:val="24"/>
                <w:szCs w:val="24"/>
              </w:rPr>
            </w:pPr>
          </w:p>
        </w:tc>
      </w:tr>
      <w:tr w:rsidR="00271364" w:rsidRPr="00F435C0" w14:paraId="07446127" w14:textId="77777777" w:rsidTr="009C6CCB">
        <w:trPr>
          <w:trHeight w:val="365"/>
        </w:trPr>
        <w:tc>
          <w:tcPr>
            <w:tcW w:w="9527" w:type="dxa"/>
          </w:tcPr>
          <w:p w14:paraId="0D997757" w14:textId="76CFB8B9" w:rsidR="00271364" w:rsidRPr="00E50083" w:rsidRDefault="00271364" w:rsidP="00271364">
            <w:pPr>
              <w:pStyle w:val="ListParagraph"/>
              <w:ind w:left="627"/>
              <w:jc w:val="center"/>
              <w:rPr>
                <w:rFonts w:ascii="Arial" w:hAnsi="Arial" w:cs="Arial"/>
                <w:b/>
                <w:sz w:val="24"/>
                <w:szCs w:val="24"/>
              </w:rPr>
            </w:pPr>
          </w:p>
        </w:tc>
        <w:tc>
          <w:tcPr>
            <w:tcW w:w="5245" w:type="dxa"/>
          </w:tcPr>
          <w:p w14:paraId="5383EDBE" w14:textId="77777777" w:rsidR="00271364" w:rsidRDefault="00271364" w:rsidP="00271364">
            <w:pPr>
              <w:ind w:left="0"/>
              <w:rPr>
                <w:rFonts w:ascii="Arial" w:hAnsi="Arial" w:cs="Arial"/>
                <w:b/>
                <w:sz w:val="24"/>
                <w:szCs w:val="24"/>
              </w:rPr>
            </w:pPr>
          </w:p>
        </w:tc>
      </w:tr>
    </w:tbl>
    <w:p w14:paraId="1BF71471" w14:textId="2EFE735A" w:rsidR="006B7C66" w:rsidRPr="00F435C0" w:rsidRDefault="006B7C66" w:rsidP="00DC7F0A">
      <w:pPr>
        <w:rPr>
          <w:bCs/>
        </w:rPr>
      </w:pPr>
    </w:p>
    <w:sectPr w:rsidR="006B7C66" w:rsidRPr="00F435C0" w:rsidSect="00E6609C">
      <w:pgSz w:w="16838" w:h="11906" w:orient="landscape"/>
      <w:pgMar w:top="0" w:right="1245"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9044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607EE"/>
    <w:multiLevelType w:val="hybridMultilevel"/>
    <w:tmpl w:val="07FCB640"/>
    <w:lvl w:ilvl="0" w:tplc="C49E660A">
      <w:start w:val="483"/>
      <w:numFmt w:val="bullet"/>
      <w:lvlText w:val="-"/>
      <w:lvlJc w:val="left"/>
      <w:pPr>
        <w:ind w:left="987" w:hanging="360"/>
      </w:pPr>
      <w:rPr>
        <w:rFonts w:ascii="Arial" w:eastAsiaTheme="minorHAnsi" w:hAnsi="Arial" w:cs="Aria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 w15:restartNumberingAfterBreak="0">
    <w:nsid w:val="03452304"/>
    <w:multiLevelType w:val="hybridMultilevel"/>
    <w:tmpl w:val="FF5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D24B1"/>
    <w:multiLevelType w:val="hybridMultilevel"/>
    <w:tmpl w:val="EBEEA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9041A8"/>
    <w:multiLevelType w:val="hybridMultilevel"/>
    <w:tmpl w:val="A9247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7224F8D"/>
    <w:multiLevelType w:val="hybridMultilevel"/>
    <w:tmpl w:val="2F06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31C0E"/>
    <w:multiLevelType w:val="hybridMultilevel"/>
    <w:tmpl w:val="FC4A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24E73"/>
    <w:multiLevelType w:val="multilevel"/>
    <w:tmpl w:val="9FF2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3B7251"/>
    <w:multiLevelType w:val="hybridMultilevel"/>
    <w:tmpl w:val="C226B5E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9" w15:restartNumberingAfterBreak="0">
    <w:nsid w:val="155929B9"/>
    <w:multiLevelType w:val="hybridMultilevel"/>
    <w:tmpl w:val="B1103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151C96"/>
    <w:multiLevelType w:val="hybridMultilevel"/>
    <w:tmpl w:val="D5CA5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274999"/>
    <w:multiLevelType w:val="multilevel"/>
    <w:tmpl w:val="A02A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C2982"/>
    <w:multiLevelType w:val="hybridMultilevel"/>
    <w:tmpl w:val="C7DA8DFE"/>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cs="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cs="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cs="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13" w15:restartNumberingAfterBreak="0">
    <w:nsid w:val="20F87DC6"/>
    <w:multiLevelType w:val="hybridMultilevel"/>
    <w:tmpl w:val="94D4F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E70B2"/>
    <w:multiLevelType w:val="hybridMultilevel"/>
    <w:tmpl w:val="B4A0ECBE"/>
    <w:lvl w:ilvl="0" w:tplc="912823F4">
      <w:start w:val="2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F14509"/>
    <w:multiLevelType w:val="hybridMultilevel"/>
    <w:tmpl w:val="3D7E7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05C8"/>
    <w:multiLevelType w:val="hybridMultilevel"/>
    <w:tmpl w:val="1260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7F670D"/>
    <w:multiLevelType w:val="hybridMultilevel"/>
    <w:tmpl w:val="8E327BE8"/>
    <w:lvl w:ilvl="0" w:tplc="86DAE57E">
      <w:start w:val="2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AD4484"/>
    <w:multiLevelType w:val="hybridMultilevel"/>
    <w:tmpl w:val="8146F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583682"/>
    <w:multiLevelType w:val="hybridMultilevel"/>
    <w:tmpl w:val="99B07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B44EA4"/>
    <w:multiLevelType w:val="hybridMultilevel"/>
    <w:tmpl w:val="17A09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100371"/>
    <w:multiLevelType w:val="hybridMultilevel"/>
    <w:tmpl w:val="700A9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A74926"/>
    <w:multiLevelType w:val="hybridMultilevel"/>
    <w:tmpl w:val="D480CA5C"/>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23" w15:restartNumberingAfterBreak="0">
    <w:nsid w:val="2CF16337"/>
    <w:multiLevelType w:val="hybridMultilevel"/>
    <w:tmpl w:val="9DF69282"/>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4" w15:restartNumberingAfterBreak="0">
    <w:nsid w:val="2DA55579"/>
    <w:multiLevelType w:val="hybridMultilevel"/>
    <w:tmpl w:val="AC166DDE"/>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25" w15:restartNumberingAfterBreak="0">
    <w:nsid w:val="302374A9"/>
    <w:multiLevelType w:val="hybridMultilevel"/>
    <w:tmpl w:val="779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D4772"/>
    <w:multiLevelType w:val="hybridMultilevel"/>
    <w:tmpl w:val="D5000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8723DE"/>
    <w:multiLevelType w:val="hybridMultilevel"/>
    <w:tmpl w:val="D6BE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C0A9D"/>
    <w:multiLevelType w:val="hybridMultilevel"/>
    <w:tmpl w:val="C0D4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920019"/>
    <w:multiLevelType w:val="hybridMultilevel"/>
    <w:tmpl w:val="BB1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8709AC"/>
    <w:multiLevelType w:val="hybridMultilevel"/>
    <w:tmpl w:val="0CF4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B27937"/>
    <w:multiLevelType w:val="hybridMultilevel"/>
    <w:tmpl w:val="04F8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D65168"/>
    <w:multiLevelType w:val="hybridMultilevel"/>
    <w:tmpl w:val="E6DA0072"/>
    <w:lvl w:ilvl="0" w:tplc="3FF4C504">
      <w:start w:val="2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B7B2FED"/>
    <w:multiLevelType w:val="hybridMultilevel"/>
    <w:tmpl w:val="FF02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8C00A6"/>
    <w:multiLevelType w:val="hybridMultilevel"/>
    <w:tmpl w:val="02CE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C549B"/>
    <w:multiLevelType w:val="hybridMultilevel"/>
    <w:tmpl w:val="39F02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3DB644E"/>
    <w:multiLevelType w:val="hybridMultilevel"/>
    <w:tmpl w:val="782EDA22"/>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37" w15:restartNumberingAfterBreak="0">
    <w:nsid w:val="46061B76"/>
    <w:multiLevelType w:val="hybridMultilevel"/>
    <w:tmpl w:val="AB58DCFA"/>
    <w:lvl w:ilvl="0" w:tplc="04090001">
      <w:start w:val="1"/>
      <w:numFmt w:val="bullet"/>
      <w:lvlText w:val=""/>
      <w:lvlJc w:val="left"/>
      <w:pPr>
        <w:ind w:left="170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BCC08B0"/>
    <w:multiLevelType w:val="hybridMultilevel"/>
    <w:tmpl w:val="15D0330A"/>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39" w15:restartNumberingAfterBreak="0">
    <w:nsid w:val="4C5D5A35"/>
    <w:multiLevelType w:val="hybridMultilevel"/>
    <w:tmpl w:val="C5E8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1120F2"/>
    <w:multiLevelType w:val="hybridMultilevel"/>
    <w:tmpl w:val="36DA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8B6CE1"/>
    <w:multiLevelType w:val="hybridMultilevel"/>
    <w:tmpl w:val="D5E8A0B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70E79E3"/>
    <w:multiLevelType w:val="hybridMultilevel"/>
    <w:tmpl w:val="9090770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806D74"/>
    <w:multiLevelType w:val="hybridMultilevel"/>
    <w:tmpl w:val="98F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CA6EBF"/>
    <w:multiLevelType w:val="hybridMultilevel"/>
    <w:tmpl w:val="E07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0A6A5E"/>
    <w:multiLevelType w:val="hybridMultilevel"/>
    <w:tmpl w:val="1A9A0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A2B5E70"/>
    <w:multiLevelType w:val="hybridMultilevel"/>
    <w:tmpl w:val="4CD26960"/>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47" w15:restartNumberingAfterBreak="0">
    <w:nsid w:val="5AA82F9C"/>
    <w:multiLevelType w:val="hybridMultilevel"/>
    <w:tmpl w:val="679AFA6E"/>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48" w15:restartNumberingAfterBreak="0">
    <w:nsid w:val="5F7E33FF"/>
    <w:multiLevelType w:val="hybridMultilevel"/>
    <w:tmpl w:val="15166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FB9197F"/>
    <w:multiLevelType w:val="hybridMultilevel"/>
    <w:tmpl w:val="919ED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03E754D"/>
    <w:multiLevelType w:val="hybridMultilevel"/>
    <w:tmpl w:val="BEBE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05485"/>
    <w:multiLevelType w:val="hybridMultilevel"/>
    <w:tmpl w:val="78E212FA"/>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52" w15:restartNumberingAfterBreak="0">
    <w:nsid w:val="65BA5161"/>
    <w:multiLevelType w:val="hybridMultilevel"/>
    <w:tmpl w:val="98489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CE43239"/>
    <w:multiLevelType w:val="hybridMultilevel"/>
    <w:tmpl w:val="D358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0D522F"/>
    <w:multiLevelType w:val="hybridMultilevel"/>
    <w:tmpl w:val="59F0C68A"/>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55" w15:restartNumberingAfterBreak="0">
    <w:nsid w:val="732234A3"/>
    <w:multiLevelType w:val="multilevel"/>
    <w:tmpl w:val="D808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2B6417"/>
    <w:multiLevelType w:val="hybridMultilevel"/>
    <w:tmpl w:val="0CBE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0443AB"/>
    <w:multiLevelType w:val="hybridMultilevel"/>
    <w:tmpl w:val="FBE29358"/>
    <w:lvl w:ilvl="0" w:tplc="8E14339A">
      <w:start w:val="5"/>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8" w15:restartNumberingAfterBreak="0">
    <w:nsid w:val="7EAF5F62"/>
    <w:multiLevelType w:val="hybridMultilevel"/>
    <w:tmpl w:val="03D8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BE23C6"/>
    <w:multiLevelType w:val="hybridMultilevel"/>
    <w:tmpl w:val="AEE074EE"/>
    <w:lvl w:ilvl="0" w:tplc="8AF698A6">
      <w:start w:val="483"/>
      <w:numFmt w:val="bullet"/>
      <w:lvlText w:val="-"/>
      <w:lvlJc w:val="left"/>
      <w:pPr>
        <w:ind w:left="1347" w:hanging="360"/>
      </w:pPr>
      <w:rPr>
        <w:rFonts w:ascii="Arial" w:eastAsiaTheme="minorHAnsi"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num w:numId="1" w16cid:durableId="662667139">
    <w:abstractNumId w:val="0"/>
  </w:num>
  <w:num w:numId="2" w16cid:durableId="1324896029">
    <w:abstractNumId w:val="41"/>
  </w:num>
  <w:num w:numId="3" w16cid:durableId="1239708301">
    <w:abstractNumId w:val="43"/>
  </w:num>
  <w:num w:numId="4" w16cid:durableId="828866156">
    <w:abstractNumId w:val="35"/>
  </w:num>
  <w:num w:numId="5" w16cid:durableId="1335572532">
    <w:abstractNumId w:val="44"/>
  </w:num>
  <w:num w:numId="6" w16cid:durableId="1915159645">
    <w:abstractNumId w:val="7"/>
  </w:num>
  <w:num w:numId="7" w16cid:durableId="1869028785">
    <w:abstractNumId w:val="57"/>
  </w:num>
  <w:num w:numId="8" w16cid:durableId="409352166">
    <w:abstractNumId w:val="34"/>
  </w:num>
  <w:num w:numId="9" w16cid:durableId="1703095646">
    <w:abstractNumId w:val="28"/>
  </w:num>
  <w:num w:numId="10" w16cid:durableId="1524975430">
    <w:abstractNumId w:val="6"/>
  </w:num>
  <w:num w:numId="11" w16cid:durableId="2121142688">
    <w:abstractNumId w:val="53"/>
  </w:num>
  <w:num w:numId="12" w16cid:durableId="177431935">
    <w:abstractNumId w:val="2"/>
  </w:num>
  <w:num w:numId="13" w16cid:durableId="1775399636">
    <w:abstractNumId w:val="58"/>
  </w:num>
  <w:num w:numId="14" w16cid:durableId="1253509421">
    <w:abstractNumId w:val="29"/>
  </w:num>
  <w:num w:numId="15" w16cid:durableId="938441423">
    <w:abstractNumId w:val="12"/>
  </w:num>
  <w:num w:numId="16" w16cid:durableId="190654851">
    <w:abstractNumId w:val="36"/>
  </w:num>
  <w:num w:numId="17" w16cid:durableId="528489399">
    <w:abstractNumId w:val="3"/>
  </w:num>
  <w:num w:numId="18" w16cid:durableId="45568337">
    <w:abstractNumId w:val="1"/>
  </w:num>
  <w:num w:numId="19" w16cid:durableId="419184011">
    <w:abstractNumId w:val="59"/>
  </w:num>
  <w:num w:numId="20" w16cid:durableId="1948467172">
    <w:abstractNumId w:val="37"/>
  </w:num>
  <w:num w:numId="21" w16cid:durableId="437412048">
    <w:abstractNumId w:val="46"/>
  </w:num>
  <w:num w:numId="22" w16cid:durableId="953711127">
    <w:abstractNumId w:val="18"/>
  </w:num>
  <w:num w:numId="23" w16cid:durableId="127212362">
    <w:abstractNumId w:val="21"/>
  </w:num>
  <w:num w:numId="24" w16cid:durableId="837159871">
    <w:abstractNumId w:val="45"/>
  </w:num>
  <w:num w:numId="25" w16cid:durableId="2082439142">
    <w:abstractNumId w:val="23"/>
  </w:num>
  <w:num w:numId="26" w16cid:durableId="1341195470">
    <w:abstractNumId w:val="56"/>
  </w:num>
  <w:num w:numId="27" w16cid:durableId="894581671">
    <w:abstractNumId w:val="17"/>
  </w:num>
  <w:num w:numId="28" w16cid:durableId="1460418645">
    <w:abstractNumId w:val="14"/>
  </w:num>
  <w:num w:numId="29" w16cid:durableId="1167986259">
    <w:abstractNumId w:val="25"/>
  </w:num>
  <w:num w:numId="30" w16cid:durableId="1983389748">
    <w:abstractNumId w:val="20"/>
  </w:num>
  <w:num w:numId="31" w16cid:durableId="2003698044">
    <w:abstractNumId w:val="55"/>
  </w:num>
  <w:num w:numId="32" w16cid:durableId="1996759149">
    <w:abstractNumId w:val="11"/>
  </w:num>
  <w:num w:numId="33" w16cid:durableId="430710272">
    <w:abstractNumId w:val="15"/>
  </w:num>
  <w:num w:numId="34" w16cid:durableId="1173911085">
    <w:abstractNumId w:val="49"/>
  </w:num>
  <w:num w:numId="35" w16cid:durableId="839733234">
    <w:abstractNumId w:val="31"/>
  </w:num>
  <w:num w:numId="36" w16cid:durableId="750155062">
    <w:abstractNumId w:val="52"/>
  </w:num>
  <w:num w:numId="37" w16cid:durableId="1100028472">
    <w:abstractNumId w:val="5"/>
  </w:num>
  <w:num w:numId="38" w16cid:durableId="582880437">
    <w:abstractNumId w:val="30"/>
  </w:num>
  <w:num w:numId="39" w16cid:durableId="1294676740">
    <w:abstractNumId w:val="40"/>
  </w:num>
  <w:num w:numId="40" w16cid:durableId="1071349727">
    <w:abstractNumId w:val="54"/>
  </w:num>
  <w:num w:numId="41" w16cid:durableId="372775959">
    <w:abstractNumId w:val="50"/>
  </w:num>
  <w:num w:numId="42" w16cid:durableId="442530379">
    <w:abstractNumId w:val="47"/>
  </w:num>
  <w:num w:numId="43" w16cid:durableId="930284851">
    <w:abstractNumId w:val="32"/>
  </w:num>
  <w:num w:numId="44" w16cid:durableId="1187017476">
    <w:abstractNumId w:val="24"/>
  </w:num>
  <w:num w:numId="45" w16cid:durableId="1033270478">
    <w:abstractNumId w:val="48"/>
  </w:num>
  <w:num w:numId="46" w16cid:durableId="1406490460">
    <w:abstractNumId w:val="26"/>
  </w:num>
  <w:num w:numId="47" w16cid:durableId="474107122">
    <w:abstractNumId w:val="9"/>
  </w:num>
  <w:num w:numId="48" w16cid:durableId="1099376229">
    <w:abstractNumId w:val="10"/>
  </w:num>
  <w:num w:numId="49" w16cid:durableId="285696174">
    <w:abstractNumId w:val="39"/>
  </w:num>
  <w:num w:numId="50" w16cid:durableId="2061972233">
    <w:abstractNumId w:val="19"/>
  </w:num>
  <w:num w:numId="51" w16cid:durableId="803154923">
    <w:abstractNumId w:val="8"/>
  </w:num>
  <w:num w:numId="52" w16cid:durableId="94522723">
    <w:abstractNumId w:val="13"/>
  </w:num>
  <w:num w:numId="53" w16cid:durableId="700477135">
    <w:abstractNumId w:val="33"/>
  </w:num>
  <w:num w:numId="54" w16cid:durableId="947547071">
    <w:abstractNumId w:val="42"/>
  </w:num>
  <w:num w:numId="55" w16cid:durableId="1719476960">
    <w:abstractNumId w:val="27"/>
  </w:num>
  <w:num w:numId="56" w16cid:durableId="1956250115">
    <w:abstractNumId w:val="38"/>
  </w:num>
  <w:num w:numId="57" w16cid:durableId="596475708">
    <w:abstractNumId w:val="51"/>
  </w:num>
  <w:num w:numId="58" w16cid:durableId="582181024">
    <w:abstractNumId w:val="22"/>
  </w:num>
  <w:num w:numId="59" w16cid:durableId="1348214025">
    <w:abstractNumId w:val="16"/>
  </w:num>
  <w:num w:numId="60" w16cid:durableId="28858524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61"/>
    <w:rsid w:val="000034EB"/>
    <w:rsid w:val="0001412D"/>
    <w:rsid w:val="00014448"/>
    <w:rsid w:val="00024DD3"/>
    <w:rsid w:val="00024F62"/>
    <w:rsid w:val="00025745"/>
    <w:rsid w:val="00026292"/>
    <w:rsid w:val="00026B38"/>
    <w:rsid w:val="000276FA"/>
    <w:rsid w:val="00027F24"/>
    <w:rsid w:val="00031DAB"/>
    <w:rsid w:val="00034865"/>
    <w:rsid w:val="00034DEF"/>
    <w:rsid w:val="00050084"/>
    <w:rsid w:val="00051024"/>
    <w:rsid w:val="00054E6F"/>
    <w:rsid w:val="00054F76"/>
    <w:rsid w:val="00055465"/>
    <w:rsid w:val="00057503"/>
    <w:rsid w:val="00063815"/>
    <w:rsid w:val="00066EEE"/>
    <w:rsid w:val="00071E12"/>
    <w:rsid w:val="00071E62"/>
    <w:rsid w:val="0007593E"/>
    <w:rsid w:val="00076D42"/>
    <w:rsid w:val="000813BD"/>
    <w:rsid w:val="000859CE"/>
    <w:rsid w:val="00087B23"/>
    <w:rsid w:val="0009157B"/>
    <w:rsid w:val="00091E12"/>
    <w:rsid w:val="00092A50"/>
    <w:rsid w:val="00093A84"/>
    <w:rsid w:val="00097B18"/>
    <w:rsid w:val="000A026F"/>
    <w:rsid w:val="000A1457"/>
    <w:rsid w:val="000A17C8"/>
    <w:rsid w:val="000A2C83"/>
    <w:rsid w:val="000A78E3"/>
    <w:rsid w:val="000A7CCC"/>
    <w:rsid w:val="000A7E3D"/>
    <w:rsid w:val="000B1A67"/>
    <w:rsid w:val="000B2CF3"/>
    <w:rsid w:val="000B5042"/>
    <w:rsid w:val="000B58AB"/>
    <w:rsid w:val="000C3FAD"/>
    <w:rsid w:val="000D1094"/>
    <w:rsid w:val="000E2DEF"/>
    <w:rsid w:val="000E3C0B"/>
    <w:rsid w:val="000E4BCF"/>
    <w:rsid w:val="000F18C5"/>
    <w:rsid w:val="000F1933"/>
    <w:rsid w:val="000F2BB3"/>
    <w:rsid w:val="000F3339"/>
    <w:rsid w:val="000F390B"/>
    <w:rsid w:val="000F3BA6"/>
    <w:rsid w:val="001004D0"/>
    <w:rsid w:val="00100F27"/>
    <w:rsid w:val="00101F18"/>
    <w:rsid w:val="00106AB9"/>
    <w:rsid w:val="00107F78"/>
    <w:rsid w:val="00110FAA"/>
    <w:rsid w:val="00117887"/>
    <w:rsid w:val="00117E6B"/>
    <w:rsid w:val="00122DD6"/>
    <w:rsid w:val="00124FB3"/>
    <w:rsid w:val="00125A74"/>
    <w:rsid w:val="001326B3"/>
    <w:rsid w:val="001372D0"/>
    <w:rsid w:val="00140FF1"/>
    <w:rsid w:val="00141400"/>
    <w:rsid w:val="00143D0A"/>
    <w:rsid w:val="00151CBA"/>
    <w:rsid w:val="00152A0A"/>
    <w:rsid w:val="00166AF3"/>
    <w:rsid w:val="00171F10"/>
    <w:rsid w:val="00174DF0"/>
    <w:rsid w:val="00180297"/>
    <w:rsid w:val="00184332"/>
    <w:rsid w:val="001959FA"/>
    <w:rsid w:val="00195FDF"/>
    <w:rsid w:val="001A0F4A"/>
    <w:rsid w:val="001A35EB"/>
    <w:rsid w:val="001A4A2A"/>
    <w:rsid w:val="001A6F1E"/>
    <w:rsid w:val="001A7A4B"/>
    <w:rsid w:val="001B233C"/>
    <w:rsid w:val="001C2AF6"/>
    <w:rsid w:val="001C4824"/>
    <w:rsid w:val="001C628E"/>
    <w:rsid w:val="001D0A59"/>
    <w:rsid w:val="001D196A"/>
    <w:rsid w:val="001D30AA"/>
    <w:rsid w:val="001D3B75"/>
    <w:rsid w:val="001D64A5"/>
    <w:rsid w:val="001E11AC"/>
    <w:rsid w:val="001E242B"/>
    <w:rsid w:val="001E6AC6"/>
    <w:rsid w:val="001F1C56"/>
    <w:rsid w:val="001F3C19"/>
    <w:rsid w:val="001F411F"/>
    <w:rsid w:val="001F63F4"/>
    <w:rsid w:val="0020086C"/>
    <w:rsid w:val="00202538"/>
    <w:rsid w:val="00202F58"/>
    <w:rsid w:val="002126A4"/>
    <w:rsid w:val="00220476"/>
    <w:rsid w:val="002255F8"/>
    <w:rsid w:val="00233777"/>
    <w:rsid w:val="0023398C"/>
    <w:rsid w:val="00240A94"/>
    <w:rsid w:val="00241FB6"/>
    <w:rsid w:val="00244BB8"/>
    <w:rsid w:val="00245401"/>
    <w:rsid w:val="00254B64"/>
    <w:rsid w:val="002573AF"/>
    <w:rsid w:val="00257C3B"/>
    <w:rsid w:val="002610CA"/>
    <w:rsid w:val="0026670B"/>
    <w:rsid w:val="002705D3"/>
    <w:rsid w:val="00270F1B"/>
    <w:rsid w:val="0027125F"/>
    <w:rsid w:val="00271364"/>
    <w:rsid w:val="00272611"/>
    <w:rsid w:val="00273B54"/>
    <w:rsid w:val="00273D04"/>
    <w:rsid w:val="00280894"/>
    <w:rsid w:val="00282E84"/>
    <w:rsid w:val="0028339B"/>
    <w:rsid w:val="0028606B"/>
    <w:rsid w:val="002963E2"/>
    <w:rsid w:val="00296961"/>
    <w:rsid w:val="002A4E70"/>
    <w:rsid w:val="002B2A2D"/>
    <w:rsid w:val="002B3BEE"/>
    <w:rsid w:val="002B585F"/>
    <w:rsid w:val="002C1119"/>
    <w:rsid w:val="002C13B6"/>
    <w:rsid w:val="002C49F0"/>
    <w:rsid w:val="002C6FDF"/>
    <w:rsid w:val="002D0339"/>
    <w:rsid w:val="002D0A96"/>
    <w:rsid w:val="002D0D1E"/>
    <w:rsid w:val="002D19B3"/>
    <w:rsid w:val="002D3596"/>
    <w:rsid w:val="002D3739"/>
    <w:rsid w:val="002D37B8"/>
    <w:rsid w:val="002D46BC"/>
    <w:rsid w:val="002D7B5D"/>
    <w:rsid w:val="002E0177"/>
    <w:rsid w:val="002E1032"/>
    <w:rsid w:val="002E25D7"/>
    <w:rsid w:val="002E2EAF"/>
    <w:rsid w:val="002E573D"/>
    <w:rsid w:val="002E5832"/>
    <w:rsid w:val="002E7F10"/>
    <w:rsid w:val="002F33FE"/>
    <w:rsid w:val="002F5C71"/>
    <w:rsid w:val="002F6BA7"/>
    <w:rsid w:val="00300C09"/>
    <w:rsid w:val="00301194"/>
    <w:rsid w:val="00301224"/>
    <w:rsid w:val="00301677"/>
    <w:rsid w:val="00304CCB"/>
    <w:rsid w:val="00306973"/>
    <w:rsid w:val="00306CC0"/>
    <w:rsid w:val="00307B82"/>
    <w:rsid w:val="00317834"/>
    <w:rsid w:val="00320DCA"/>
    <w:rsid w:val="00321182"/>
    <w:rsid w:val="00322A12"/>
    <w:rsid w:val="00324A24"/>
    <w:rsid w:val="0032503D"/>
    <w:rsid w:val="00331404"/>
    <w:rsid w:val="003318DC"/>
    <w:rsid w:val="00335A19"/>
    <w:rsid w:val="00341CCD"/>
    <w:rsid w:val="00344914"/>
    <w:rsid w:val="00345B3E"/>
    <w:rsid w:val="0034691A"/>
    <w:rsid w:val="00347ADF"/>
    <w:rsid w:val="003503D3"/>
    <w:rsid w:val="00351D4E"/>
    <w:rsid w:val="00352AC1"/>
    <w:rsid w:val="00355191"/>
    <w:rsid w:val="0036576D"/>
    <w:rsid w:val="003660DA"/>
    <w:rsid w:val="003727B1"/>
    <w:rsid w:val="00373D7D"/>
    <w:rsid w:val="003750A0"/>
    <w:rsid w:val="00375893"/>
    <w:rsid w:val="00376D59"/>
    <w:rsid w:val="00381E36"/>
    <w:rsid w:val="00383711"/>
    <w:rsid w:val="00385042"/>
    <w:rsid w:val="0038509E"/>
    <w:rsid w:val="00387245"/>
    <w:rsid w:val="003920CD"/>
    <w:rsid w:val="003A1F2A"/>
    <w:rsid w:val="003A21A6"/>
    <w:rsid w:val="003A463B"/>
    <w:rsid w:val="003B084A"/>
    <w:rsid w:val="003B2833"/>
    <w:rsid w:val="003B33AD"/>
    <w:rsid w:val="003B34E0"/>
    <w:rsid w:val="003B5169"/>
    <w:rsid w:val="003C3DA9"/>
    <w:rsid w:val="003C59D4"/>
    <w:rsid w:val="003C6FDD"/>
    <w:rsid w:val="003D2640"/>
    <w:rsid w:val="003D2B0C"/>
    <w:rsid w:val="003D2FB8"/>
    <w:rsid w:val="003D429A"/>
    <w:rsid w:val="003D5ABF"/>
    <w:rsid w:val="003D7247"/>
    <w:rsid w:val="003E01A3"/>
    <w:rsid w:val="003E1A05"/>
    <w:rsid w:val="003E23FA"/>
    <w:rsid w:val="003E3A3A"/>
    <w:rsid w:val="003E425F"/>
    <w:rsid w:val="003E6212"/>
    <w:rsid w:val="003F1AA0"/>
    <w:rsid w:val="003F1E9A"/>
    <w:rsid w:val="003F2922"/>
    <w:rsid w:val="003F39A2"/>
    <w:rsid w:val="003F486D"/>
    <w:rsid w:val="003F51E0"/>
    <w:rsid w:val="003F58D4"/>
    <w:rsid w:val="003F5EE3"/>
    <w:rsid w:val="003F76C1"/>
    <w:rsid w:val="003F778F"/>
    <w:rsid w:val="00401778"/>
    <w:rsid w:val="004029CC"/>
    <w:rsid w:val="0041066B"/>
    <w:rsid w:val="004129D9"/>
    <w:rsid w:val="00413A82"/>
    <w:rsid w:val="00416D6D"/>
    <w:rsid w:val="004170BB"/>
    <w:rsid w:val="004224B4"/>
    <w:rsid w:val="00422E07"/>
    <w:rsid w:val="00425775"/>
    <w:rsid w:val="0043454A"/>
    <w:rsid w:val="00436E8A"/>
    <w:rsid w:val="00436F5E"/>
    <w:rsid w:val="004376AC"/>
    <w:rsid w:val="00437A0D"/>
    <w:rsid w:val="0044025A"/>
    <w:rsid w:val="00442B0F"/>
    <w:rsid w:val="00443ADA"/>
    <w:rsid w:val="00451A12"/>
    <w:rsid w:val="00452163"/>
    <w:rsid w:val="004550D5"/>
    <w:rsid w:val="004575E9"/>
    <w:rsid w:val="00465808"/>
    <w:rsid w:val="00467D61"/>
    <w:rsid w:val="00467EF3"/>
    <w:rsid w:val="0048125A"/>
    <w:rsid w:val="0048409F"/>
    <w:rsid w:val="004855F2"/>
    <w:rsid w:val="004856C5"/>
    <w:rsid w:val="0048718D"/>
    <w:rsid w:val="00492227"/>
    <w:rsid w:val="0049317A"/>
    <w:rsid w:val="00493C28"/>
    <w:rsid w:val="00493E6C"/>
    <w:rsid w:val="00495131"/>
    <w:rsid w:val="00495613"/>
    <w:rsid w:val="00495B4D"/>
    <w:rsid w:val="004A29FB"/>
    <w:rsid w:val="004A77F3"/>
    <w:rsid w:val="004B108B"/>
    <w:rsid w:val="004B5BFB"/>
    <w:rsid w:val="004B68E2"/>
    <w:rsid w:val="004C3143"/>
    <w:rsid w:val="004C3C2F"/>
    <w:rsid w:val="004C52B2"/>
    <w:rsid w:val="004D0885"/>
    <w:rsid w:val="004E1DDF"/>
    <w:rsid w:val="004E2DFF"/>
    <w:rsid w:val="004E392B"/>
    <w:rsid w:val="004E4025"/>
    <w:rsid w:val="004E6F13"/>
    <w:rsid w:val="004F0F02"/>
    <w:rsid w:val="004F1161"/>
    <w:rsid w:val="004F2DE5"/>
    <w:rsid w:val="004F5257"/>
    <w:rsid w:val="005002CC"/>
    <w:rsid w:val="005023E7"/>
    <w:rsid w:val="00503C4A"/>
    <w:rsid w:val="0050432F"/>
    <w:rsid w:val="0050584F"/>
    <w:rsid w:val="00506388"/>
    <w:rsid w:val="005069B1"/>
    <w:rsid w:val="00512A62"/>
    <w:rsid w:val="00514248"/>
    <w:rsid w:val="005150EC"/>
    <w:rsid w:val="00517053"/>
    <w:rsid w:val="00521DF1"/>
    <w:rsid w:val="005229C6"/>
    <w:rsid w:val="00525EE5"/>
    <w:rsid w:val="00533BED"/>
    <w:rsid w:val="00541668"/>
    <w:rsid w:val="00550290"/>
    <w:rsid w:val="00553B3C"/>
    <w:rsid w:val="00561F4F"/>
    <w:rsid w:val="0056319E"/>
    <w:rsid w:val="0056735E"/>
    <w:rsid w:val="00573EA0"/>
    <w:rsid w:val="00576588"/>
    <w:rsid w:val="005774F0"/>
    <w:rsid w:val="00580651"/>
    <w:rsid w:val="00582FBB"/>
    <w:rsid w:val="0058666E"/>
    <w:rsid w:val="00586BF1"/>
    <w:rsid w:val="00586CD9"/>
    <w:rsid w:val="005909A8"/>
    <w:rsid w:val="00595899"/>
    <w:rsid w:val="005A1AA3"/>
    <w:rsid w:val="005A2778"/>
    <w:rsid w:val="005B12B8"/>
    <w:rsid w:val="005C0B4F"/>
    <w:rsid w:val="005C1717"/>
    <w:rsid w:val="005C4041"/>
    <w:rsid w:val="005C5D98"/>
    <w:rsid w:val="005C6A13"/>
    <w:rsid w:val="005C7235"/>
    <w:rsid w:val="005C7B91"/>
    <w:rsid w:val="005D0DC5"/>
    <w:rsid w:val="005D25AE"/>
    <w:rsid w:val="005D75D3"/>
    <w:rsid w:val="005E269E"/>
    <w:rsid w:val="005E5B9C"/>
    <w:rsid w:val="005F3B16"/>
    <w:rsid w:val="005F681A"/>
    <w:rsid w:val="005F74DD"/>
    <w:rsid w:val="005F7B5A"/>
    <w:rsid w:val="00604A84"/>
    <w:rsid w:val="006117DA"/>
    <w:rsid w:val="00611EDD"/>
    <w:rsid w:val="00613393"/>
    <w:rsid w:val="00614BC6"/>
    <w:rsid w:val="00623ADC"/>
    <w:rsid w:val="0062451C"/>
    <w:rsid w:val="00631953"/>
    <w:rsid w:val="0063565F"/>
    <w:rsid w:val="00646A51"/>
    <w:rsid w:val="00646BD2"/>
    <w:rsid w:val="00650FF0"/>
    <w:rsid w:val="00655993"/>
    <w:rsid w:val="0066292B"/>
    <w:rsid w:val="00665951"/>
    <w:rsid w:val="006707E3"/>
    <w:rsid w:val="006708A8"/>
    <w:rsid w:val="00672224"/>
    <w:rsid w:val="00675690"/>
    <w:rsid w:val="00675DFB"/>
    <w:rsid w:val="006773BC"/>
    <w:rsid w:val="00681020"/>
    <w:rsid w:val="00691F30"/>
    <w:rsid w:val="00694E74"/>
    <w:rsid w:val="0069789B"/>
    <w:rsid w:val="006A126A"/>
    <w:rsid w:val="006A3C04"/>
    <w:rsid w:val="006A5C4C"/>
    <w:rsid w:val="006B6226"/>
    <w:rsid w:val="006B7273"/>
    <w:rsid w:val="006B7C66"/>
    <w:rsid w:val="006C0588"/>
    <w:rsid w:val="006C0B3F"/>
    <w:rsid w:val="006C120F"/>
    <w:rsid w:val="006C3064"/>
    <w:rsid w:val="006C433B"/>
    <w:rsid w:val="006D4F20"/>
    <w:rsid w:val="006D7E99"/>
    <w:rsid w:val="006E1CB3"/>
    <w:rsid w:val="006E6AA0"/>
    <w:rsid w:val="006F4DB7"/>
    <w:rsid w:val="006F537A"/>
    <w:rsid w:val="006F576C"/>
    <w:rsid w:val="006F6287"/>
    <w:rsid w:val="006F732D"/>
    <w:rsid w:val="007012F7"/>
    <w:rsid w:val="00701500"/>
    <w:rsid w:val="0070371F"/>
    <w:rsid w:val="00712777"/>
    <w:rsid w:val="007154B5"/>
    <w:rsid w:val="007158D4"/>
    <w:rsid w:val="00722112"/>
    <w:rsid w:val="007236BE"/>
    <w:rsid w:val="00724EA5"/>
    <w:rsid w:val="00726ECC"/>
    <w:rsid w:val="00733504"/>
    <w:rsid w:val="00733C90"/>
    <w:rsid w:val="007351AA"/>
    <w:rsid w:val="00735D17"/>
    <w:rsid w:val="007365E6"/>
    <w:rsid w:val="00736E50"/>
    <w:rsid w:val="007375F7"/>
    <w:rsid w:val="00740AB5"/>
    <w:rsid w:val="00744B71"/>
    <w:rsid w:val="00744EBA"/>
    <w:rsid w:val="00751096"/>
    <w:rsid w:val="007541A9"/>
    <w:rsid w:val="007549B6"/>
    <w:rsid w:val="0075694E"/>
    <w:rsid w:val="007607AF"/>
    <w:rsid w:val="00760B29"/>
    <w:rsid w:val="007639A7"/>
    <w:rsid w:val="00765E5A"/>
    <w:rsid w:val="0076617D"/>
    <w:rsid w:val="007662F6"/>
    <w:rsid w:val="00772421"/>
    <w:rsid w:val="00776229"/>
    <w:rsid w:val="0078224F"/>
    <w:rsid w:val="00785512"/>
    <w:rsid w:val="007857FC"/>
    <w:rsid w:val="00785FE8"/>
    <w:rsid w:val="00786142"/>
    <w:rsid w:val="0078628F"/>
    <w:rsid w:val="00790E49"/>
    <w:rsid w:val="0079214A"/>
    <w:rsid w:val="00793E0B"/>
    <w:rsid w:val="00797BC3"/>
    <w:rsid w:val="007A0E8F"/>
    <w:rsid w:val="007A4781"/>
    <w:rsid w:val="007A51FF"/>
    <w:rsid w:val="007A7643"/>
    <w:rsid w:val="007B078C"/>
    <w:rsid w:val="007B42D2"/>
    <w:rsid w:val="007B4635"/>
    <w:rsid w:val="007B76F6"/>
    <w:rsid w:val="007B797F"/>
    <w:rsid w:val="007C195B"/>
    <w:rsid w:val="007C4EF9"/>
    <w:rsid w:val="007C5434"/>
    <w:rsid w:val="007C5E64"/>
    <w:rsid w:val="007C7C55"/>
    <w:rsid w:val="007D1319"/>
    <w:rsid w:val="007D288E"/>
    <w:rsid w:val="007D3071"/>
    <w:rsid w:val="007D4266"/>
    <w:rsid w:val="007D7124"/>
    <w:rsid w:val="007D76D3"/>
    <w:rsid w:val="007E07B4"/>
    <w:rsid w:val="007E1FCE"/>
    <w:rsid w:val="007E3D95"/>
    <w:rsid w:val="007E685C"/>
    <w:rsid w:val="007F14EF"/>
    <w:rsid w:val="007F196E"/>
    <w:rsid w:val="007F1CDE"/>
    <w:rsid w:val="007F3103"/>
    <w:rsid w:val="007F4EE5"/>
    <w:rsid w:val="00806F8D"/>
    <w:rsid w:val="00811C9C"/>
    <w:rsid w:val="00812DF1"/>
    <w:rsid w:val="00815530"/>
    <w:rsid w:val="00816291"/>
    <w:rsid w:val="008207E9"/>
    <w:rsid w:val="008229D0"/>
    <w:rsid w:val="008262F5"/>
    <w:rsid w:val="00830FB0"/>
    <w:rsid w:val="008401EC"/>
    <w:rsid w:val="00846A73"/>
    <w:rsid w:val="008503F8"/>
    <w:rsid w:val="00851110"/>
    <w:rsid w:val="00851142"/>
    <w:rsid w:val="00860BAA"/>
    <w:rsid w:val="00865407"/>
    <w:rsid w:val="0086677E"/>
    <w:rsid w:val="00871FE2"/>
    <w:rsid w:val="00874519"/>
    <w:rsid w:val="00874A9D"/>
    <w:rsid w:val="0087531A"/>
    <w:rsid w:val="0087772A"/>
    <w:rsid w:val="0088585F"/>
    <w:rsid w:val="00885C44"/>
    <w:rsid w:val="00886C22"/>
    <w:rsid w:val="008929F1"/>
    <w:rsid w:val="00893024"/>
    <w:rsid w:val="00895C1F"/>
    <w:rsid w:val="00897D1A"/>
    <w:rsid w:val="008B0320"/>
    <w:rsid w:val="008B16CF"/>
    <w:rsid w:val="008B1F4F"/>
    <w:rsid w:val="008B4411"/>
    <w:rsid w:val="008B4F01"/>
    <w:rsid w:val="008B599B"/>
    <w:rsid w:val="008C2214"/>
    <w:rsid w:val="008C5AE0"/>
    <w:rsid w:val="008C6B81"/>
    <w:rsid w:val="008C6D68"/>
    <w:rsid w:val="008D2F61"/>
    <w:rsid w:val="008E31D5"/>
    <w:rsid w:val="008E3951"/>
    <w:rsid w:val="008E492B"/>
    <w:rsid w:val="008E5CD6"/>
    <w:rsid w:val="008E6B2A"/>
    <w:rsid w:val="008E6BBC"/>
    <w:rsid w:val="008F347A"/>
    <w:rsid w:val="008F5BEB"/>
    <w:rsid w:val="008F73FB"/>
    <w:rsid w:val="0090776F"/>
    <w:rsid w:val="00911251"/>
    <w:rsid w:val="009112A2"/>
    <w:rsid w:val="00911378"/>
    <w:rsid w:val="00913529"/>
    <w:rsid w:val="00913B9F"/>
    <w:rsid w:val="009176DD"/>
    <w:rsid w:val="00925043"/>
    <w:rsid w:val="00925C36"/>
    <w:rsid w:val="00925DB5"/>
    <w:rsid w:val="0093028C"/>
    <w:rsid w:val="00930F2D"/>
    <w:rsid w:val="00932E58"/>
    <w:rsid w:val="009332DE"/>
    <w:rsid w:val="009374A8"/>
    <w:rsid w:val="00945905"/>
    <w:rsid w:val="0094650B"/>
    <w:rsid w:val="00946D89"/>
    <w:rsid w:val="009472A1"/>
    <w:rsid w:val="00947946"/>
    <w:rsid w:val="00955B24"/>
    <w:rsid w:val="00955E66"/>
    <w:rsid w:val="00962254"/>
    <w:rsid w:val="00963258"/>
    <w:rsid w:val="00965C69"/>
    <w:rsid w:val="00967FB3"/>
    <w:rsid w:val="00971EA8"/>
    <w:rsid w:val="0097209A"/>
    <w:rsid w:val="0097400E"/>
    <w:rsid w:val="00976B76"/>
    <w:rsid w:val="009808E4"/>
    <w:rsid w:val="00981CE8"/>
    <w:rsid w:val="0098268F"/>
    <w:rsid w:val="00987247"/>
    <w:rsid w:val="0099034F"/>
    <w:rsid w:val="00993093"/>
    <w:rsid w:val="009A215B"/>
    <w:rsid w:val="009A5880"/>
    <w:rsid w:val="009B0DCA"/>
    <w:rsid w:val="009B3017"/>
    <w:rsid w:val="009B7CFF"/>
    <w:rsid w:val="009C061D"/>
    <w:rsid w:val="009C0F1F"/>
    <w:rsid w:val="009C3BE2"/>
    <w:rsid w:val="009C48E7"/>
    <w:rsid w:val="009C6CCB"/>
    <w:rsid w:val="009D09BC"/>
    <w:rsid w:val="009D4B92"/>
    <w:rsid w:val="009D4E30"/>
    <w:rsid w:val="009E3EB9"/>
    <w:rsid w:val="009F3755"/>
    <w:rsid w:val="009F463E"/>
    <w:rsid w:val="009F7590"/>
    <w:rsid w:val="00A03E2B"/>
    <w:rsid w:val="00A04C70"/>
    <w:rsid w:val="00A05D43"/>
    <w:rsid w:val="00A10EB7"/>
    <w:rsid w:val="00A14A96"/>
    <w:rsid w:val="00A15D6C"/>
    <w:rsid w:val="00A16EC2"/>
    <w:rsid w:val="00A206CB"/>
    <w:rsid w:val="00A26DEC"/>
    <w:rsid w:val="00A32EF0"/>
    <w:rsid w:val="00A40F01"/>
    <w:rsid w:val="00A43608"/>
    <w:rsid w:val="00A449DA"/>
    <w:rsid w:val="00A45731"/>
    <w:rsid w:val="00A54948"/>
    <w:rsid w:val="00A6293A"/>
    <w:rsid w:val="00A72F60"/>
    <w:rsid w:val="00A737F1"/>
    <w:rsid w:val="00A7516E"/>
    <w:rsid w:val="00A75202"/>
    <w:rsid w:val="00A778CE"/>
    <w:rsid w:val="00A83A39"/>
    <w:rsid w:val="00A91DF0"/>
    <w:rsid w:val="00AB042E"/>
    <w:rsid w:val="00AB255B"/>
    <w:rsid w:val="00AB5AA5"/>
    <w:rsid w:val="00AB763B"/>
    <w:rsid w:val="00AB7AE5"/>
    <w:rsid w:val="00AC20E4"/>
    <w:rsid w:val="00AC2483"/>
    <w:rsid w:val="00AC75FA"/>
    <w:rsid w:val="00AD0427"/>
    <w:rsid w:val="00AD06F8"/>
    <w:rsid w:val="00AD68A3"/>
    <w:rsid w:val="00AD79B0"/>
    <w:rsid w:val="00AD7ECB"/>
    <w:rsid w:val="00AF16A0"/>
    <w:rsid w:val="00AF2158"/>
    <w:rsid w:val="00AF413C"/>
    <w:rsid w:val="00AF6E15"/>
    <w:rsid w:val="00B0109E"/>
    <w:rsid w:val="00B04488"/>
    <w:rsid w:val="00B103A8"/>
    <w:rsid w:val="00B11D67"/>
    <w:rsid w:val="00B11DCD"/>
    <w:rsid w:val="00B14FFD"/>
    <w:rsid w:val="00B1639A"/>
    <w:rsid w:val="00B17A8E"/>
    <w:rsid w:val="00B23ED8"/>
    <w:rsid w:val="00B24972"/>
    <w:rsid w:val="00B32ED7"/>
    <w:rsid w:val="00B3309C"/>
    <w:rsid w:val="00B3658B"/>
    <w:rsid w:val="00B44BFC"/>
    <w:rsid w:val="00B50735"/>
    <w:rsid w:val="00B529B6"/>
    <w:rsid w:val="00B54581"/>
    <w:rsid w:val="00B54C8D"/>
    <w:rsid w:val="00B57DDD"/>
    <w:rsid w:val="00B637CD"/>
    <w:rsid w:val="00B63E83"/>
    <w:rsid w:val="00B70A48"/>
    <w:rsid w:val="00B75D1A"/>
    <w:rsid w:val="00B775C7"/>
    <w:rsid w:val="00B82D4E"/>
    <w:rsid w:val="00B862EC"/>
    <w:rsid w:val="00B906B0"/>
    <w:rsid w:val="00B94534"/>
    <w:rsid w:val="00B94BDA"/>
    <w:rsid w:val="00B96CA3"/>
    <w:rsid w:val="00B97FDD"/>
    <w:rsid w:val="00BA13F3"/>
    <w:rsid w:val="00BA6B52"/>
    <w:rsid w:val="00BA6ED1"/>
    <w:rsid w:val="00BA7AC0"/>
    <w:rsid w:val="00BB1DF5"/>
    <w:rsid w:val="00BB2CE0"/>
    <w:rsid w:val="00BB792C"/>
    <w:rsid w:val="00BC0CDC"/>
    <w:rsid w:val="00BC7068"/>
    <w:rsid w:val="00BD3C9E"/>
    <w:rsid w:val="00BD67C0"/>
    <w:rsid w:val="00BE107E"/>
    <w:rsid w:val="00BF31CF"/>
    <w:rsid w:val="00BF40E4"/>
    <w:rsid w:val="00BF64E1"/>
    <w:rsid w:val="00C000BB"/>
    <w:rsid w:val="00C0022E"/>
    <w:rsid w:val="00C016C2"/>
    <w:rsid w:val="00C1018B"/>
    <w:rsid w:val="00C132BE"/>
    <w:rsid w:val="00C13D2A"/>
    <w:rsid w:val="00C15127"/>
    <w:rsid w:val="00C2198D"/>
    <w:rsid w:val="00C232E5"/>
    <w:rsid w:val="00C27F92"/>
    <w:rsid w:val="00C30399"/>
    <w:rsid w:val="00C3396B"/>
    <w:rsid w:val="00C34A0B"/>
    <w:rsid w:val="00C35640"/>
    <w:rsid w:val="00C36A8C"/>
    <w:rsid w:val="00C424A9"/>
    <w:rsid w:val="00C43C63"/>
    <w:rsid w:val="00C456CE"/>
    <w:rsid w:val="00C47104"/>
    <w:rsid w:val="00C55CA7"/>
    <w:rsid w:val="00C5727D"/>
    <w:rsid w:val="00C6460D"/>
    <w:rsid w:val="00C64D0C"/>
    <w:rsid w:val="00C65A53"/>
    <w:rsid w:val="00C66F7A"/>
    <w:rsid w:val="00C81037"/>
    <w:rsid w:val="00C8258D"/>
    <w:rsid w:val="00C85256"/>
    <w:rsid w:val="00C85645"/>
    <w:rsid w:val="00C9291A"/>
    <w:rsid w:val="00C95017"/>
    <w:rsid w:val="00CA6A40"/>
    <w:rsid w:val="00CB2CB1"/>
    <w:rsid w:val="00CC1ADD"/>
    <w:rsid w:val="00CC25B7"/>
    <w:rsid w:val="00CC596C"/>
    <w:rsid w:val="00CC79F1"/>
    <w:rsid w:val="00CD094A"/>
    <w:rsid w:val="00CD30C7"/>
    <w:rsid w:val="00CD7D9A"/>
    <w:rsid w:val="00CE60B1"/>
    <w:rsid w:val="00CF0D8B"/>
    <w:rsid w:val="00CF1250"/>
    <w:rsid w:val="00CF2AE1"/>
    <w:rsid w:val="00CF4AFC"/>
    <w:rsid w:val="00D001BD"/>
    <w:rsid w:val="00D0440B"/>
    <w:rsid w:val="00D120B4"/>
    <w:rsid w:val="00D1382B"/>
    <w:rsid w:val="00D15BCE"/>
    <w:rsid w:val="00D1668E"/>
    <w:rsid w:val="00D22B04"/>
    <w:rsid w:val="00D23EBA"/>
    <w:rsid w:val="00D2521D"/>
    <w:rsid w:val="00D273D5"/>
    <w:rsid w:val="00D31ADD"/>
    <w:rsid w:val="00D34E96"/>
    <w:rsid w:val="00D370F3"/>
    <w:rsid w:val="00D44AD5"/>
    <w:rsid w:val="00D55BD8"/>
    <w:rsid w:val="00D628A0"/>
    <w:rsid w:val="00D636ED"/>
    <w:rsid w:val="00D664B5"/>
    <w:rsid w:val="00D672CD"/>
    <w:rsid w:val="00D70495"/>
    <w:rsid w:val="00D77880"/>
    <w:rsid w:val="00D807C5"/>
    <w:rsid w:val="00D80FE3"/>
    <w:rsid w:val="00D85BED"/>
    <w:rsid w:val="00D90BE6"/>
    <w:rsid w:val="00D93BC6"/>
    <w:rsid w:val="00D9410C"/>
    <w:rsid w:val="00D957F9"/>
    <w:rsid w:val="00D97524"/>
    <w:rsid w:val="00DA0EF9"/>
    <w:rsid w:val="00DA4B17"/>
    <w:rsid w:val="00DA598E"/>
    <w:rsid w:val="00DB3014"/>
    <w:rsid w:val="00DB3185"/>
    <w:rsid w:val="00DB4A5F"/>
    <w:rsid w:val="00DB5F48"/>
    <w:rsid w:val="00DB6EF8"/>
    <w:rsid w:val="00DC3070"/>
    <w:rsid w:val="00DC7F0A"/>
    <w:rsid w:val="00DD04CB"/>
    <w:rsid w:val="00DD3410"/>
    <w:rsid w:val="00DD3AF6"/>
    <w:rsid w:val="00DD3E38"/>
    <w:rsid w:val="00DD5AA1"/>
    <w:rsid w:val="00DD60CF"/>
    <w:rsid w:val="00DE1617"/>
    <w:rsid w:val="00DE35C8"/>
    <w:rsid w:val="00DE42D1"/>
    <w:rsid w:val="00DE4814"/>
    <w:rsid w:val="00DE69F2"/>
    <w:rsid w:val="00DE73AE"/>
    <w:rsid w:val="00DF10D4"/>
    <w:rsid w:val="00DF425B"/>
    <w:rsid w:val="00DF76E0"/>
    <w:rsid w:val="00E02CCA"/>
    <w:rsid w:val="00E07228"/>
    <w:rsid w:val="00E10B07"/>
    <w:rsid w:val="00E11359"/>
    <w:rsid w:val="00E1317B"/>
    <w:rsid w:val="00E172DB"/>
    <w:rsid w:val="00E17DA8"/>
    <w:rsid w:val="00E24B42"/>
    <w:rsid w:val="00E25337"/>
    <w:rsid w:val="00E26089"/>
    <w:rsid w:val="00E26CD5"/>
    <w:rsid w:val="00E2765D"/>
    <w:rsid w:val="00E33FFB"/>
    <w:rsid w:val="00E4256E"/>
    <w:rsid w:val="00E45B51"/>
    <w:rsid w:val="00E46C1F"/>
    <w:rsid w:val="00E50083"/>
    <w:rsid w:val="00E50280"/>
    <w:rsid w:val="00E514D5"/>
    <w:rsid w:val="00E546AC"/>
    <w:rsid w:val="00E576D7"/>
    <w:rsid w:val="00E57CEA"/>
    <w:rsid w:val="00E63DF5"/>
    <w:rsid w:val="00E6413B"/>
    <w:rsid w:val="00E64C97"/>
    <w:rsid w:val="00E65456"/>
    <w:rsid w:val="00E6609C"/>
    <w:rsid w:val="00E72FB7"/>
    <w:rsid w:val="00E75EEA"/>
    <w:rsid w:val="00E77058"/>
    <w:rsid w:val="00E80365"/>
    <w:rsid w:val="00E823C2"/>
    <w:rsid w:val="00E855BB"/>
    <w:rsid w:val="00E85D02"/>
    <w:rsid w:val="00E8745A"/>
    <w:rsid w:val="00E9550A"/>
    <w:rsid w:val="00E966E1"/>
    <w:rsid w:val="00E97751"/>
    <w:rsid w:val="00EA2635"/>
    <w:rsid w:val="00EA2BBA"/>
    <w:rsid w:val="00EA5537"/>
    <w:rsid w:val="00EB3186"/>
    <w:rsid w:val="00EB4ED8"/>
    <w:rsid w:val="00EB6118"/>
    <w:rsid w:val="00EC3C7A"/>
    <w:rsid w:val="00EC6D4F"/>
    <w:rsid w:val="00ED213D"/>
    <w:rsid w:val="00ED2C32"/>
    <w:rsid w:val="00ED3FD0"/>
    <w:rsid w:val="00ED4344"/>
    <w:rsid w:val="00ED5AC9"/>
    <w:rsid w:val="00EE0750"/>
    <w:rsid w:val="00EE51E8"/>
    <w:rsid w:val="00EE5ACA"/>
    <w:rsid w:val="00EE5C64"/>
    <w:rsid w:val="00EE661A"/>
    <w:rsid w:val="00EF0BA8"/>
    <w:rsid w:val="00EF270A"/>
    <w:rsid w:val="00EF3AB3"/>
    <w:rsid w:val="00EF4E75"/>
    <w:rsid w:val="00EF7855"/>
    <w:rsid w:val="00F013F0"/>
    <w:rsid w:val="00F02A43"/>
    <w:rsid w:val="00F048D5"/>
    <w:rsid w:val="00F053BB"/>
    <w:rsid w:val="00F06C76"/>
    <w:rsid w:val="00F074F7"/>
    <w:rsid w:val="00F07880"/>
    <w:rsid w:val="00F10FBE"/>
    <w:rsid w:val="00F1220D"/>
    <w:rsid w:val="00F12DBE"/>
    <w:rsid w:val="00F21D0A"/>
    <w:rsid w:val="00F22CAA"/>
    <w:rsid w:val="00F24238"/>
    <w:rsid w:val="00F25096"/>
    <w:rsid w:val="00F252B0"/>
    <w:rsid w:val="00F26898"/>
    <w:rsid w:val="00F26D05"/>
    <w:rsid w:val="00F3454B"/>
    <w:rsid w:val="00F36B36"/>
    <w:rsid w:val="00F40639"/>
    <w:rsid w:val="00F40DC4"/>
    <w:rsid w:val="00F435C0"/>
    <w:rsid w:val="00F50CA0"/>
    <w:rsid w:val="00F53F6B"/>
    <w:rsid w:val="00F564BE"/>
    <w:rsid w:val="00F62702"/>
    <w:rsid w:val="00F629B6"/>
    <w:rsid w:val="00F6666C"/>
    <w:rsid w:val="00F66E52"/>
    <w:rsid w:val="00F7299D"/>
    <w:rsid w:val="00F72A8A"/>
    <w:rsid w:val="00F74938"/>
    <w:rsid w:val="00F76A05"/>
    <w:rsid w:val="00F81657"/>
    <w:rsid w:val="00F8282A"/>
    <w:rsid w:val="00F83109"/>
    <w:rsid w:val="00F846C4"/>
    <w:rsid w:val="00F8519C"/>
    <w:rsid w:val="00F85F78"/>
    <w:rsid w:val="00F86780"/>
    <w:rsid w:val="00F9176A"/>
    <w:rsid w:val="00F94895"/>
    <w:rsid w:val="00FA15FC"/>
    <w:rsid w:val="00FA3D5A"/>
    <w:rsid w:val="00FA4FCF"/>
    <w:rsid w:val="00FA698D"/>
    <w:rsid w:val="00FB1E47"/>
    <w:rsid w:val="00FB4605"/>
    <w:rsid w:val="00FB7CF1"/>
    <w:rsid w:val="00FC427E"/>
    <w:rsid w:val="00FC478D"/>
    <w:rsid w:val="00FC4F24"/>
    <w:rsid w:val="00FC54D9"/>
    <w:rsid w:val="00FC7288"/>
    <w:rsid w:val="00FD032A"/>
    <w:rsid w:val="00FD27F1"/>
    <w:rsid w:val="00FD3AE7"/>
    <w:rsid w:val="00FD6BDF"/>
    <w:rsid w:val="00FD6EE1"/>
    <w:rsid w:val="00FE239D"/>
    <w:rsid w:val="00FE3392"/>
    <w:rsid w:val="00FF0AFC"/>
    <w:rsid w:val="00FF1515"/>
    <w:rsid w:val="00FF3A81"/>
    <w:rsid w:val="00FF6A89"/>
    <w:rsid w:val="1BE03C02"/>
    <w:rsid w:val="46F04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E63B"/>
  <w15:docId w15:val="{0C51F0DB-6F4D-AB42-92E5-2F637DAC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15BCE"/>
    <w:pPr>
      <w:spacing w:before="100" w:beforeAutospacing="1" w:after="100" w:afterAutospacing="1"/>
      <w:ind w:left="0"/>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D15BCE"/>
    <w:pPr>
      <w:spacing w:before="100" w:beforeAutospacing="1" w:after="100" w:afterAutospacing="1"/>
      <w:ind w:left="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C04"/>
    <w:pPr>
      <w:ind w:left="720"/>
      <w:contextualSpacing/>
    </w:pPr>
  </w:style>
  <w:style w:type="character" w:styleId="Hyperlink">
    <w:name w:val="Hyperlink"/>
    <w:basedOn w:val="DefaultParagraphFont"/>
    <w:uiPriority w:val="99"/>
    <w:unhideWhenUsed/>
    <w:rsid w:val="00B96CA3"/>
    <w:rPr>
      <w:color w:val="0000FF" w:themeColor="hyperlink"/>
      <w:u w:val="single"/>
    </w:rPr>
  </w:style>
  <w:style w:type="character" w:styleId="UnresolvedMention">
    <w:name w:val="Unresolved Mention"/>
    <w:basedOn w:val="DefaultParagraphFont"/>
    <w:uiPriority w:val="99"/>
    <w:semiHidden/>
    <w:unhideWhenUsed/>
    <w:rsid w:val="00B96CA3"/>
    <w:rPr>
      <w:color w:val="605E5C"/>
      <w:shd w:val="clear" w:color="auto" w:fill="E1DFDD"/>
    </w:rPr>
  </w:style>
  <w:style w:type="paragraph" w:styleId="ListBullet">
    <w:name w:val="List Bullet"/>
    <w:basedOn w:val="Normal"/>
    <w:uiPriority w:val="99"/>
    <w:unhideWhenUsed/>
    <w:rsid w:val="002573AF"/>
    <w:pPr>
      <w:numPr>
        <w:numId w:val="1"/>
      </w:numPr>
      <w:contextualSpacing/>
    </w:pPr>
  </w:style>
  <w:style w:type="character" w:customStyle="1" w:styleId="wtemail">
    <w:name w:val="wt_email"/>
    <w:basedOn w:val="DefaultParagraphFont"/>
    <w:rsid w:val="009374A8"/>
  </w:style>
  <w:style w:type="paragraph" w:customStyle="1" w:styleId="p1">
    <w:name w:val="p1"/>
    <w:basedOn w:val="Normal"/>
    <w:rsid w:val="00CC25B7"/>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s1">
    <w:name w:val="s1"/>
    <w:basedOn w:val="DefaultParagraphFont"/>
    <w:rsid w:val="00CC25B7"/>
  </w:style>
  <w:style w:type="paragraph" w:customStyle="1" w:styleId="p2">
    <w:name w:val="p2"/>
    <w:basedOn w:val="Normal"/>
    <w:rsid w:val="00CC25B7"/>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25B7"/>
  </w:style>
  <w:style w:type="paragraph" w:customStyle="1" w:styleId="yiv9353940819p1">
    <w:name w:val="yiv9353940819p1"/>
    <w:basedOn w:val="Normal"/>
    <w:rsid w:val="00DC3070"/>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yiv9353940819s1">
    <w:name w:val="yiv9353940819s1"/>
    <w:basedOn w:val="DefaultParagraphFont"/>
    <w:rsid w:val="00DC3070"/>
  </w:style>
  <w:style w:type="paragraph" w:customStyle="1" w:styleId="yiv9353940819p2">
    <w:name w:val="yiv9353940819p2"/>
    <w:basedOn w:val="Normal"/>
    <w:rsid w:val="00DC3070"/>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yiv9353940819s2">
    <w:name w:val="yiv9353940819s2"/>
    <w:basedOn w:val="DefaultParagraphFont"/>
    <w:rsid w:val="00DC3070"/>
  </w:style>
  <w:style w:type="paragraph" w:customStyle="1" w:styleId="yiv9353940819p3">
    <w:name w:val="yiv9353940819p3"/>
    <w:basedOn w:val="Normal"/>
    <w:rsid w:val="00DC3070"/>
    <w:pPr>
      <w:spacing w:before="100" w:beforeAutospacing="1" w:after="100" w:afterAutospacing="1"/>
      <w:ind w:left="0"/>
    </w:pPr>
    <w:rPr>
      <w:rFonts w:ascii="Times New Roman" w:eastAsia="Times New Roman" w:hAnsi="Times New Roman" w:cs="Times New Roman"/>
      <w:sz w:val="24"/>
      <w:szCs w:val="24"/>
      <w:lang w:val="en-US"/>
    </w:rPr>
  </w:style>
  <w:style w:type="paragraph" w:customStyle="1" w:styleId="yiv9353940819li2">
    <w:name w:val="yiv9353940819li2"/>
    <w:basedOn w:val="Normal"/>
    <w:rsid w:val="00DC3070"/>
    <w:pPr>
      <w:spacing w:before="100" w:beforeAutospacing="1" w:after="100" w:afterAutospacing="1"/>
      <w:ind w:left="0"/>
    </w:pPr>
    <w:rPr>
      <w:rFonts w:ascii="Times New Roman" w:eastAsia="Times New Roman" w:hAnsi="Times New Roman" w:cs="Times New Roman"/>
      <w:sz w:val="24"/>
      <w:szCs w:val="24"/>
      <w:lang w:val="en-US"/>
    </w:rPr>
  </w:style>
  <w:style w:type="character" w:customStyle="1" w:styleId="yiv9353940819apple-converted-space">
    <w:name w:val="yiv9353940819apple-converted-space"/>
    <w:basedOn w:val="DefaultParagraphFont"/>
    <w:rsid w:val="00DC3070"/>
  </w:style>
  <w:style w:type="character" w:customStyle="1" w:styleId="Heading3Char">
    <w:name w:val="Heading 3 Char"/>
    <w:basedOn w:val="DefaultParagraphFont"/>
    <w:link w:val="Heading3"/>
    <w:uiPriority w:val="9"/>
    <w:rsid w:val="00D15BCE"/>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D15BCE"/>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623">
      <w:bodyDiv w:val="1"/>
      <w:marLeft w:val="0"/>
      <w:marRight w:val="0"/>
      <w:marTop w:val="0"/>
      <w:marBottom w:val="0"/>
      <w:divBdr>
        <w:top w:val="none" w:sz="0" w:space="0" w:color="auto"/>
        <w:left w:val="none" w:sz="0" w:space="0" w:color="auto"/>
        <w:bottom w:val="none" w:sz="0" w:space="0" w:color="auto"/>
        <w:right w:val="none" w:sz="0" w:space="0" w:color="auto"/>
      </w:divBdr>
      <w:divsChild>
        <w:div w:id="2050254012">
          <w:marLeft w:val="0"/>
          <w:marRight w:val="0"/>
          <w:marTop w:val="0"/>
          <w:marBottom w:val="0"/>
          <w:divBdr>
            <w:top w:val="none" w:sz="0" w:space="0" w:color="auto"/>
            <w:left w:val="none" w:sz="0" w:space="0" w:color="auto"/>
            <w:bottom w:val="none" w:sz="0" w:space="0" w:color="auto"/>
            <w:right w:val="none" w:sz="0" w:space="0" w:color="auto"/>
          </w:divBdr>
        </w:div>
        <w:div w:id="424770898">
          <w:marLeft w:val="0"/>
          <w:marRight w:val="0"/>
          <w:marTop w:val="0"/>
          <w:marBottom w:val="0"/>
          <w:divBdr>
            <w:top w:val="none" w:sz="0" w:space="0" w:color="auto"/>
            <w:left w:val="none" w:sz="0" w:space="0" w:color="auto"/>
            <w:bottom w:val="none" w:sz="0" w:space="0" w:color="auto"/>
            <w:right w:val="none" w:sz="0" w:space="0" w:color="auto"/>
          </w:divBdr>
        </w:div>
        <w:div w:id="187839678">
          <w:marLeft w:val="0"/>
          <w:marRight w:val="0"/>
          <w:marTop w:val="0"/>
          <w:marBottom w:val="0"/>
          <w:divBdr>
            <w:top w:val="none" w:sz="0" w:space="0" w:color="auto"/>
            <w:left w:val="none" w:sz="0" w:space="0" w:color="auto"/>
            <w:bottom w:val="none" w:sz="0" w:space="0" w:color="auto"/>
            <w:right w:val="none" w:sz="0" w:space="0" w:color="auto"/>
          </w:divBdr>
          <w:divsChild>
            <w:div w:id="1787119665">
              <w:marLeft w:val="0"/>
              <w:marRight w:val="0"/>
              <w:marTop w:val="0"/>
              <w:marBottom w:val="0"/>
              <w:divBdr>
                <w:top w:val="none" w:sz="0" w:space="0" w:color="auto"/>
                <w:left w:val="none" w:sz="0" w:space="0" w:color="auto"/>
                <w:bottom w:val="none" w:sz="0" w:space="0" w:color="auto"/>
                <w:right w:val="none" w:sz="0" w:space="0" w:color="auto"/>
              </w:divBdr>
            </w:div>
            <w:div w:id="366151043">
              <w:marLeft w:val="0"/>
              <w:marRight w:val="0"/>
              <w:marTop w:val="0"/>
              <w:marBottom w:val="0"/>
              <w:divBdr>
                <w:top w:val="none" w:sz="0" w:space="0" w:color="auto"/>
                <w:left w:val="none" w:sz="0" w:space="0" w:color="auto"/>
                <w:bottom w:val="none" w:sz="0" w:space="0" w:color="auto"/>
                <w:right w:val="none" w:sz="0" w:space="0" w:color="auto"/>
              </w:divBdr>
            </w:div>
            <w:div w:id="2001686685">
              <w:marLeft w:val="0"/>
              <w:marRight w:val="0"/>
              <w:marTop w:val="0"/>
              <w:marBottom w:val="0"/>
              <w:divBdr>
                <w:top w:val="none" w:sz="0" w:space="0" w:color="auto"/>
                <w:left w:val="none" w:sz="0" w:space="0" w:color="auto"/>
                <w:bottom w:val="none" w:sz="0" w:space="0" w:color="auto"/>
                <w:right w:val="none" w:sz="0" w:space="0" w:color="auto"/>
              </w:divBdr>
            </w:div>
            <w:div w:id="6083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3004">
      <w:bodyDiv w:val="1"/>
      <w:marLeft w:val="0"/>
      <w:marRight w:val="0"/>
      <w:marTop w:val="0"/>
      <w:marBottom w:val="0"/>
      <w:divBdr>
        <w:top w:val="none" w:sz="0" w:space="0" w:color="auto"/>
        <w:left w:val="none" w:sz="0" w:space="0" w:color="auto"/>
        <w:bottom w:val="none" w:sz="0" w:space="0" w:color="auto"/>
        <w:right w:val="none" w:sz="0" w:space="0" w:color="auto"/>
      </w:divBdr>
    </w:div>
    <w:div w:id="432746826">
      <w:bodyDiv w:val="1"/>
      <w:marLeft w:val="0"/>
      <w:marRight w:val="0"/>
      <w:marTop w:val="0"/>
      <w:marBottom w:val="0"/>
      <w:divBdr>
        <w:top w:val="none" w:sz="0" w:space="0" w:color="auto"/>
        <w:left w:val="none" w:sz="0" w:space="0" w:color="auto"/>
        <w:bottom w:val="none" w:sz="0" w:space="0" w:color="auto"/>
        <w:right w:val="none" w:sz="0" w:space="0" w:color="auto"/>
      </w:divBdr>
    </w:div>
    <w:div w:id="470177113">
      <w:bodyDiv w:val="1"/>
      <w:marLeft w:val="0"/>
      <w:marRight w:val="0"/>
      <w:marTop w:val="0"/>
      <w:marBottom w:val="0"/>
      <w:divBdr>
        <w:top w:val="none" w:sz="0" w:space="0" w:color="auto"/>
        <w:left w:val="none" w:sz="0" w:space="0" w:color="auto"/>
        <w:bottom w:val="none" w:sz="0" w:space="0" w:color="auto"/>
        <w:right w:val="none" w:sz="0" w:space="0" w:color="auto"/>
      </w:divBdr>
    </w:div>
    <w:div w:id="559364259">
      <w:bodyDiv w:val="1"/>
      <w:marLeft w:val="0"/>
      <w:marRight w:val="0"/>
      <w:marTop w:val="0"/>
      <w:marBottom w:val="0"/>
      <w:divBdr>
        <w:top w:val="none" w:sz="0" w:space="0" w:color="auto"/>
        <w:left w:val="none" w:sz="0" w:space="0" w:color="auto"/>
        <w:bottom w:val="none" w:sz="0" w:space="0" w:color="auto"/>
        <w:right w:val="none" w:sz="0" w:space="0" w:color="auto"/>
      </w:divBdr>
    </w:div>
    <w:div w:id="941569502">
      <w:bodyDiv w:val="1"/>
      <w:marLeft w:val="0"/>
      <w:marRight w:val="0"/>
      <w:marTop w:val="0"/>
      <w:marBottom w:val="0"/>
      <w:divBdr>
        <w:top w:val="none" w:sz="0" w:space="0" w:color="auto"/>
        <w:left w:val="none" w:sz="0" w:space="0" w:color="auto"/>
        <w:bottom w:val="none" w:sz="0" w:space="0" w:color="auto"/>
        <w:right w:val="none" w:sz="0" w:space="0" w:color="auto"/>
      </w:divBdr>
      <w:divsChild>
        <w:div w:id="546378081">
          <w:marLeft w:val="0"/>
          <w:marRight w:val="0"/>
          <w:marTop w:val="0"/>
          <w:marBottom w:val="0"/>
          <w:divBdr>
            <w:top w:val="none" w:sz="0" w:space="0" w:color="auto"/>
            <w:left w:val="none" w:sz="0" w:space="0" w:color="auto"/>
            <w:bottom w:val="none" w:sz="0" w:space="0" w:color="auto"/>
            <w:right w:val="none" w:sz="0" w:space="0" w:color="auto"/>
          </w:divBdr>
        </w:div>
        <w:div w:id="1154638659">
          <w:marLeft w:val="0"/>
          <w:marRight w:val="0"/>
          <w:marTop w:val="0"/>
          <w:marBottom w:val="0"/>
          <w:divBdr>
            <w:top w:val="none" w:sz="0" w:space="0" w:color="auto"/>
            <w:left w:val="none" w:sz="0" w:space="0" w:color="auto"/>
            <w:bottom w:val="none" w:sz="0" w:space="0" w:color="auto"/>
            <w:right w:val="none" w:sz="0" w:space="0" w:color="auto"/>
          </w:divBdr>
        </w:div>
        <w:div w:id="948464085">
          <w:marLeft w:val="0"/>
          <w:marRight w:val="0"/>
          <w:marTop w:val="0"/>
          <w:marBottom w:val="0"/>
          <w:divBdr>
            <w:top w:val="none" w:sz="0" w:space="0" w:color="auto"/>
            <w:left w:val="none" w:sz="0" w:space="0" w:color="auto"/>
            <w:bottom w:val="none" w:sz="0" w:space="0" w:color="auto"/>
            <w:right w:val="none" w:sz="0" w:space="0" w:color="auto"/>
          </w:divBdr>
        </w:div>
      </w:divsChild>
    </w:div>
    <w:div w:id="1048069390">
      <w:bodyDiv w:val="1"/>
      <w:marLeft w:val="0"/>
      <w:marRight w:val="0"/>
      <w:marTop w:val="0"/>
      <w:marBottom w:val="0"/>
      <w:divBdr>
        <w:top w:val="none" w:sz="0" w:space="0" w:color="auto"/>
        <w:left w:val="none" w:sz="0" w:space="0" w:color="auto"/>
        <w:bottom w:val="none" w:sz="0" w:space="0" w:color="auto"/>
        <w:right w:val="none" w:sz="0" w:space="0" w:color="auto"/>
      </w:divBdr>
    </w:div>
    <w:div w:id="1112868826">
      <w:bodyDiv w:val="1"/>
      <w:marLeft w:val="0"/>
      <w:marRight w:val="0"/>
      <w:marTop w:val="0"/>
      <w:marBottom w:val="0"/>
      <w:divBdr>
        <w:top w:val="none" w:sz="0" w:space="0" w:color="auto"/>
        <w:left w:val="none" w:sz="0" w:space="0" w:color="auto"/>
        <w:bottom w:val="none" w:sz="0" w:space="0" w:color="auto"/>
        <w:right w:val="none" w:sz="0" w:space="0" w:color="auto"/>
      </w:divBdr>
      <w:divsChild>
        <w:div w:id="1020743651">
          <w:marLeft w:val="0"/>
          <w:marRight w:val="0"/>
          <w:marTop w:val="0"/>
          <w:marBottom w:val="0"/>
          <w:divBdr>
            <w:top w:val="none" w:sz="0" w:space="0" w:color="auto"/>
            <w:left w:val="none" w:sz="0" w:space="0" w:color="auto"/>
            <w:bottom w:val="none" w:sz="0" w:space="0" w:color="auto"/>
            <w:right w:val="none" w:sz="0" w:space="0" w:color="auto"/>
          </w:divBdr>
        </w:div>
        <w:div w:id="1772817527">
          <w:marLeft w:val="0"/>
          <w:marRight w:val="0"/>
          <w:marTop w:val="0"/>
          <w:marBottom w:val="0"/>
          <w:divBdr>
            <w:top w:val="none" w:sz="0" w:space="0" w:color="auto"/>
            <w:left w:val="none" w:sz="0" w:space="0" w:color="auto"/>
            <w:bottom w:val="none" w:sz="0" w:space="0" w:color="auto"/>
            <w:right w:val="none" w:sz="0" w:space="0" w:color="auto"/>
          </w:divBdr>
        </w:div>
        <w:div w:id="1717389292">
          <w:marLeft w:val="0"/>
          <w:marRight w:val="0"/>
          <w:marTop w:val="0"/>
          <w:marBottom w:val="0"/>
          <w:divBdr>
            <w:top w:val="none" w:sz="0" w:space="0" w:color="auto"/>
            <w:left w:val="none" w:sz="0" w:space="0" w:color="auto"/>
            <w:bottom w:val="none" w:sz="0" w:space="0" w:color="auto"/>
            <w:right w:val="none" w:sz="0" w:space="0" w:color="auto"/>
          </w:divBdr>
          <w:divsChild>
            <w:div w:id="730082857">
              <w:marLeft w:val="0"/>
              <w:marRight w:val="0"/>
              <w:marTop w:val="0"/>
              <w:marBottom w:val="0"/>
              <w:divBdr>
                <w:top w:val="none" w:sz="0" w:space="0" w:color="auto"/>
                <w:left w:val="none" w:sz="0" w:space="0" w:color="auto"/>
                <w:bottom w:val="none" w:sz="0" w:space="0" w:color="auto"/>
                <w:right w:val="none" w:sz="0" w:space="0" w:color="auto"/>
              </w:divBdr>
            </w:div>
            <w:div w:id="1673028722">
              <w:marLeft w:val="0"/>
              <w:marRight w:val="0"/>
              <w:marTop w:val="0"/>
              <w:marBottom w:val="0"/>
              <w:divBdr>
                <w:top w:val="none" w:sz="0" w:space="0" w:color="auto"/>
                <w:left w:val="none" w:sz="0" w:space="0" w:color="auto"/>
                <w:bottom w:val="none" w:sz="0" w:space="0" w:color="auto"/>
                <w:right w:val="none" w:sz="0" w:space="0" w:color="auto"/>
              </w:divBdr>
            </w:div>
            <w:div w:id="234362079">
              <w:marLeft w:val="0"/>
              <w:marRight w:val="0"/>
              <w:marTop w:val="0"/>
              <w:marBottom w:val="0"/>
              <w:divBdr>
                <w:top w:val="none" w:sz="0" w:space="0" w:color="auto"/>
                <w:left w:val="none" w:sz="0" w:space="0" w:color="auto"/>
                <w:bottom w:val="none" w:sz="0" w:space="0" w:color="auto"/>
                <w:right w:val="none" w:sz="0" w:space="0" w:color="auto"/>
              </w:divBdr>
            </w:div>
            <w:div w:id="12385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6271">
      <w:bodyDiv w:val="1"/>
      <w:marLeft w:val="0"/>
      <w:marRight w:val="0"/>
      <w:marTop w:val="0"/>
      <w:marBottom w:val="0"/>
      <w:divBdr>
        <w:top w:val="none" w:sz="0" w:space="0" w:color="auto"/>
        <w:left w:val="none" w:sz="0" w:space="0" w:color="auto"/>
        <w:bottom w:val="none" w:sz="0" w:space="0" w:color="auto"/>
        <w:right w:val="none" w:sz="0" w:space="0" w:color="auto"/>
      </w:divBdr>
      <w:divsChild>
        <w:div w:id="1990014840">
          <w:marLeft w:val="0"/>
          <w:marRight w:val="0"/>
          <w:marTop w:val="0"/>
          <w:marBottom w:val="0"/>
          <w:divBdr>
            <w:top w:val="none" w:sz="0" w:space="0" w:color="auto"/>
            <w:left w:val="none" w:sz="0" w:space="0" w:color="auto"/>
            <w:bottom w:val="none" w:sz="0" w:space="0" w:color="auto"/>
            <w:right w:val="none" w:sz="0" w:space="0" w:color="auto"/>
          </w:divBdr>
        </w:div>
        <w:div w:id="245500318">
          <w:marLeft w:val="0"/>
          <w:marRight w:val="0"/>
          <w:marTop w:val="0"/>
          <w:marBottom w:val="0"/>
          <w:divBdr>
            <w:top w:val="none" w:sz="0" w:space="0" w:color="auto"/>
            <w:left w:val="none" w:sz="0" w:space="0" w:color="auto"/>
            <w:bottom w:val="none" w:sz="0" w:space="0" w:color="auto"/>
            <w:right w:val="none" w:sz="0" w:space="0" w:color="auto"/>
          </w:divBdr>
        </w:div>
        <w:div w:id="132256527">
          <w:marLeft w:val="0"/>
          <w:marRight w:val="0"/>
          <w:marTop w:val="0"/>
          <w:marBottom w:val="0"/>
          <w:divBdr>
            <w:top w:val="none" w:sz="0" w:space="0" w:color="auto"/>
            <w:left w:val="none" w:sz="0" w:space="0" w:color="auto"/>
            <w:bottom w:val="none" w:sz="0" w:space="0" w:color="auto"/>
            <w:right w:val="none" w:sz="0" w:space="0" w:color="auto"/>
          </w:divBdr>
          <w:divsChild>
            <w:div w:id="2088768351">
              <w:marLeft w:val="0"/>
              <w:marRight w:val="0"/>
              <w:marTop w:val="0"/>
              <w:marBottom w:val="0"/>
              <w:divBdr>
                <w:top w:val="none" w:sz="0" w:space="0" w:color="auto"/>
                <w:left w:val="none" w:sz="0" w:space="0" w:color="auto"/>
                <w:bottom w:val="none" w:sz="0" w:space="0" w:color="auto"/>
                <w:right w:val="none" w:sz="0" w:space="0" w:color="auto"/>
              </w:divBdr>
            </w:div>
            <w:div w:id="840584910">
              <w:marLeft w:val="0"/>
              <w:marRight w:val="0"/>
              <w:marTop w:val="0"/>
              <w:marBottom w:val="0"/>
              <w:divBdr>
                <w:top w:val="none" w:sz="0" w:space="0" w:color="auto"/>
                <w:left w:val="none" w:sz="0" w:space="0" w:color="auto"/>
                <w:bottom w:val="none" w:sz="0" w:space="0" w:color="auto"/>
                <w:right w:val="none" w:sz="0" w:space="0" w:color="auto"/>
              </w:divBdr>
            </w:div>
            <w:div w:id="1600480202">
              <w:marLeft w:val="0"/>
              <w:marRight w:val="0"/>
              <w:marTop w:val="0"/>
              <w:marBottom w:val="0"/>
              <w:divBdr>
                <w:top w:val="none" w:sz="0" w:space="0" w:color="auto"/>
                <w:left w:val="none" w:sz="0" w:space="0" w:color="auto"/>
                <w:bottom w:val="none" w:sz="0" w:space="0" w:color="auto"/>
                <w:right w:val="none" w:sz="0" w:space="0" w:color="auto"/>
              </w:divBdr>
            </w:div>
            <w:div w:id="1521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648">
      <w:bodyDiv w:val="1"/>
      <w:marLeft w:val="0"/>
      <w:marRight w:val="0"/>
      <w:marTop w:val="0"/>
      <w:marBottom w:val="0"/>
      <w:divBdr>
        <w:top w:val="none" w:sz="0" w:space="0" w:color="auto"/>
        <w:left w:val="none" w:sz="0" w:space="0" w:color="auto"/>
        <w:bottom w:val="none" w:sz="0" w:space="0" w:color="auto"/>
        <w:right w:val="none" w:sz="0" w:space="0" w:color="auto"/>
      </w:divBdr>
    </w:div>
    <w:div w:id="1309942462">
      <w:bodyDiv w:val="1"/>
      <w:marLeft w:val="0"/>
      <w:marRight w:val="0"/>
      <w:marTop w:val="0"/>
      <w:marBottom w:val="0"/>
      <w:divBdr>
        <w:top w:val="none" w:sz="0" w:space="0" w:color="auto"/>
        <w:left w:val="none" w:sz="0" w:space="0" w:color="auto"/>
        <w:bottom w:val="none" w:sz="0" w:space="0" w:color="auto"/>
        <w:right w:val="none" w:sz="0" w:space="0" w:color="auto"/>
      </w:divBdr>
    </w:div>
    <w:div w:id="1312716577">
      <w:bodyDiv w:val="1"/>
      <w:marLeft w:val="0"/>
      <w:marRight w:val="0"/>
      <w:marTop w:val="0"/>
      <w:marBottom w:val="0"/>
      <w:divBdr>
        <w:top w:val="none" w:sz="0" w:space="0" w:color="auto"/>
        <w:left w:val="none" w:sz="0" w:space="0" w:color="auto"/>
        <w:bottom w:val="none" w:sz="0" w:space="0" w:color="auto"/>
        <w:right w:val="none" w:sz="0" w:space="0" w:color="auto"/>
      </w:divBdr>
    </w:div>
    <w:div w:id="1421413218">
      <w:bodyDiv w:val="1"/>
      <w:marLeft w:val="0"/>
      <w:marRight w:val="0"/>
      <w:marTop w:val="0"/>
      <w:marBottom w:val="0"/>
      <w:divBdr>
        <w:top w:val="none" w:sz="0" w:space="0" w:color="auto"/>
        <w:left w:val="none" w:sz="0" w:space="0" w:color="auto"/>
        <w:bottom w:val="none" w:sz="0" w:space="0" w:color="auto"/>
        <w:right w:val="none" w:sz="0" w:space="0" w:color="auto"/>
      </w:divBdr>
    </w:div>
    <w:div w:id="1465806316">
      <w:bodyDiv w:val="1"/>
      <w:marLeft w:val="0"/>
      <w:marRight w:val="0"/>
      <w:marTop w:val="0"/>
      <w:marBottom w:val="0"/>
      <w:divBdr>
        <w:top w:val="none" w:sz="0" w:space="0" w:color="auto"/>
        <w:left w:val="none" w:sz="0" w:space="0" w:color="auto"/>
        <w:bottom w:val="none" w:sz="0" w:space="0" w:color="auto"/>
        <w:right w:val="none" w:sz="0" w:space="0" w:color="auto"/>
      </w:divBdr>
      <w:divsChild>
        <w:div w:id="1357779621">
          <w:marLeft w:val="0"/>
          <w:marRight w:val="0"/>
          <w:marTop w:val="0"/>
          <w:marBottom w:val="0"/>
          <w:divBdr>
            <w:top w:val="none" w:sz="0" w:space="0" w:color="auto"/>
            <w:left w:val="none" w:sz="0" w:space="0" w:color="auto"/>
            <w:bottom w:val="none" w:sz="0" w:space="0" w:color="auto"/>
            <w:right w:val="none" w:sz="0" w:space="0" w:color="auto"/>
          </w:divBdr>
          <w:divsChild>
            <w:div w:id="2308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135">
      <w:bodyDiv w:val="1"/>
      <w:marLeft w:val="0"/>
      <w:marRight w:val="0"/>
      <w:marTop w:val="0"/>
      <w:marBottom w:val="0"/>
      <w:divBdr>
        <w:top w:val="none" w:sz="0" w:space="0" w:color="auto"/>
        <w:left w:val="none" w:sz="0" w:space="0" w:color="auto"/>
        <w:bottom w:val="none" w:sz="0" w:space="0" w:color="auto"/>
        <w:right w:val="none" w:sz="0" w:space="0" w:color="auto"/>
      </w:divBdr>
      <w:divsChild>
        <w:div w:id="750084242">
          <w:marLeft w:val="0"/>
          <w:marRight w:val="0"/>
          <w:marTop w:val="0"/>
          <w:marBottom w:val="0"/>
          <w:divBdr>
            <w:top w:val="none" w:sz="0" w:space="0" w:color="auto"/>
            <w:left w:val="none" w:sz="0" w:space="0" w:color="auto"/>
            <w:bottom w:val="none" w:sz="0" w:space="0" w:color="auto"/>
            <w:right w:val="none" w:sz="0" w:space="0" w:color="auto"/>
          </w:divBdr>
          <w:divsChild>
            <w:div w:id="6161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hcliffehealth.org/rushcliffe-social-prescrib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RushcliffeSP" TargetMode="External"/><Relationship Id="rId12" Type="http://schemas.openxmlformats.org/officeDocument/2006/relationships/hyperlink" Target="https://www.facebook.com/profile.php?id=1000637778741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ushcliffehealth.org/rushcliffe-social-prescribing" TargetMode="External"/><Relationship Id="rId11" Type="http://schemas.openxmlformats.org/officeDocument/2006/relationships/hyperlink" Target="https://www.rushcliffehealth.org/green-book" TargetMode="External"/><Relationship Id="rId5" Type="http://schemas.openxmlformats.org/officeDocument/2006/relationships/webSettings" Target="webSettings.xml"/><Relationship Id="rId10" Type="http://schemas.openxmlformats.org/officeDocument/2006/relationships/hyperlink" Target="https://www.rushcliffehealth.org/directories" TargetMode="External"/><Relationship Id="rId4" Type="http://schemas.openxmlformats.org/officeDocument/2006/relationships/settings" Target="settings.xml"/><Relationship Id="rId9" Type="http://schemas.openxmlformats.org/officeDocument/2006/relationships/hyperlink" Target="https://www.rushcliffehealth.org/friendship-calend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FAE7-9D9D-4FB4-A840-7ADE74F7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Monday</dc:creator>
  <cp:lastModifiedBy>YEATMAN, Liz (BELVOIR HEALTH GROUP)</cp:lastModifiedBy>
  <cp:revision>2</cp:revision>
  <dcterms:created xsi:type="dcterms:W3CDTF">2024-07-08T15:49:00Z</dcterms:created>
  <dcterms:modified xsi:type="dcterms:W3CDTF">2024-07-08T15:49:00Z</dcterms:modified>
</cp:coreProperties>
</file>