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97BC" w14:textId="77777777" w:rsidR="0068742C" w:rsidRDefault="0068742C" w:rsidP="0068742C">
      <w:pPr>
        <w:jc w:val="center"/>
        <w:rPr>
          <w:b/>
          <w:bCs/>
          <w:sz w:val="24"/>
          <w:szCs w:val="24"/>
          <w:u w:val="single"/>
        </w:rPr>
      </w:pPr>
      <w:r>
        <w:rPr>
          <w:b/>
          <w:bCs/>
          <w:sz w:val="24"/>
          <w:szCs w:val="24"/>
          <w:u w:val="single"/>
        </w:rPr>
        <w:t>Derby Road Patient Participation Group</w:t>
      </w:r>
    </w:p>
    <w:p w14:paraId="3785DDD7" w14:textId="1306034F" w:rsidR="0068742C" w:rsidRDefault="0068742C" w:rsidP="0068742C">
      <w:pPr>
        <w:jc w:val="center"/>
        <w:rPr>
          <w:b/>
          <w:bCs/>
          <w:sz w:val="24"/>
          <w:szCs w:val="24"/>
          <w:u w:val="single"/>
        </w:rPr>
      </w:pPr>
      <w:r>
        <w:rPr>
          <w:b/>
          <w:bCs/>
          <w:sz w:val="24"/>
          <w:szCs w:val="24"/>
          <w:u w:val="single"/>
        </w:rPr>
        <w:t>Meeting Minutes 2</w:t>
      </w:r>
      <w:r w:rsidR="00913564">
        <w:rPr>
          <w:b/>
          <w:bCs/>
          <w:sz w:val="24"/>
          <w:szCs w:val="24"/>
          <w:u w:val="single"/>
        </w:rPr>
        <w:t>5</w:t>
      </w:r>
      <w:r>
        <w:rPr>
          <w:b/>
          <w:bCs/>
          <w:sz w:val="24"/>
          <w:szCs w:val="24"/>
          <w:u w:val="single"/>
        </w:rPr>
        <w:t>/0</w:t>
      </w:r>
      <w:r w:rsidR="00913564">
        <w:rPr>
          <w:b/>
          <w:bCs/>
          <w:sz w:val="24"/>
          <w:szCs w:val="24"/>
          <w:u w:val="single"/>
        </w:rPr>
        <w:t>7</w:t>
      </w:r>
      <w:r>
        <w:rPr>
          <w:b/>
          <w:bCs/>
          <w:sz w:val="24"/>
          <w:szCs w:val="24"/>
          <w:u w:val="single"/>
        </w:rPr>
        <w:t>/2023</w:t>
      </w:r>
    </w:p>
    <w:p w14:paraId="672FDC89" w14:textId="2B631A53" w:rsidR="004628C4" w:rsidRDefault="004628C4" w:rsidP="004628C4">
      <w:pPr>
        <w:rPr>
          <w:b/>
          <w:bCs/>
          <w:sz w:val="24"/>
          <w:szCs w:val="24"/>
          <w:u w:val="single"/>
        </w:rPr>
      </w:pPr>
      <w:r>
        <w:rPr>
          <w:b/>
          <w:bCs/>
          <w:sz w:val="24"/>
          <w:szCs w:val="24"/>
          <w:u w:val="single"/>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96"/>
      </w:tblGrid>
      <w:tr w:rsidR="004628C4" w14:paraId="1267E197" w14:textId="77777777" w:rsidTr="004628C4">
        <w:tc>
          <w:tcPr>
            <w:tcW w:w="4820" w:type="dxa"/>
          </w:tcPr>
          <w:p w14:paraId="3060243F" w14:textId="1B800CB5" w:rsidR="004628C4" w:rsidRPr="000245BA" w:rsidRDefault="004628C4" w:rsidP="0068742C">
            <w:pPr>
              <w:spacing w:after="0" w:line="240" w:lineRule="auto"/>
            </w:pPr>
            <w:r w:rsidRPr="000245BA">
              <w:t>Daniel Biggin – Social Prescriber</w:t>
            </w:r>
            <w:r w:rsidR="00D65012" w:rsidRPr="000245BA">
              <w:t xml:space="preserve"> (Chair)</w:t>
            </w:r>
            <w:r w:rsidR="00F942F7" w:rsidRPr="000245BA">
              <w:t xml:space="preserve"> - DB</w:t>
            </w:r>
          </w:p>
        </w:tc>
        <w:tc>
          <w:tcPr>
            <w:tcW w:w="4196" w:type="dxa"/>
          </w:tcPr>
          <w:p w14:paraId="735B58BB" w14:textId="6C8D1AD8" w:rsidR="004628C4" w:rsidRPr="000245BA" w:rsidRDefault="002C7EB9" w:rsidP="0068742C">
            <w:pPr>
              <w:spacing w:after="0" w:line="240" w:lineRule="auto"/>
            </w:pPr>
            <w:r w:rsidRPr="000245BA">
              <w:t>Carolyn Blore</w:t>
            </w:r>
          </w:p>
        </w:tc>
      </w:tr>
      <w:tr w:rsidR="004628C4" w14:paraId="7F9300CF" w14:textId="77777777" w:rsidTr="004628C4">
        <w:tc>
          <w:tcPr>
            <w:tcW w:w="4820" w:type="dxa"/>
          </w:tcPr>
          <w:p w14:paraId="364627D0" w14:textId="0F341B96" w:rsidR="004628C4" w:rsidRPr="000245BA" w:rsidRDefault="00D65012" w:rsidP="0068742C">
            <w:pPr>
              <w:spacing w:after="0" w:line="240" w:lineRule="auto"/>
            </w:pPr>
            <w:r w:rsidRPr="000245BA">
              <w:t>Mary Stokes</w:t>
            </w:r>
            <w:r w:rsidR="00F942F7" w:rsidRPr="000245BA">
              <w:t xml:space="preserve"> -MC</w:t>
            </w:r>
          </w:p>
        </w:tc>
        <w:tc>
          <w:tcPr>
            <w:tcW w:w="4196" w:type="dxa"/>
          </w:tcPr>
          <w:p w14:paraId="3C7214C1" w14:textId="03A84856" w:rsidR="004628C4" w:rsidRPr="000245BA" w:rsidRDefault="004628C4" w:rsidP="0068742C">
            <w:pPr>
              <w:spacing w:after="0" w:line="240" w:lineRule="auto"/>
            </w:pPr>
          </w:p>
        </w:tc>
      </w:tr>
      <w:tr w:rsidR="004628C4" w14:paraId="4590D4A1" w14:textId="77777777" w:rsidTr="004628C4">
        <w:tc>
          <w:tcPr>
            <w:tcW w:w="4820" w:type="dxa"/>
          </w:tcPr>
          <w:p w14:paraId="4592F717" w14:textId="47DD604C" w:rsidR="004628C4" w:rsidRPr="000245BA" w:rsidRDefault="00D65012" w:rsidP="0068742C">
            <w:pPr>
              <w:spacing w:after="0" w:line="240" w:lineRule="auto"/>
            </w:pPr>
            <w:r w:rsidRPr="000245BA">
              <w:t>Liz Lemon</w:t>
            </w:r>
            <w:r w:rsidR="00F942F7" w:rsidRPr="000245BA">
              <w:t xml:space="preserve"> – LL</w:t>
            </w:r>
          </w:p>
        </w:tc>
        <w:tc>
          <w:tcPr>
            <w:tcW w:w="4196" w:type="dxa"/>
          </w:tcPr>
          <w:p w14:paraId="321E0ACB" w14:textId="6999C514" w:rsidR="004628C4" w:rsidRPr="000245BA" w:rsidRDefault="002C7EB9" w:rsidP="0068742C">
            <w:pPr>
              <w:spacing w:after="0" w:line="240" w:lineRule="auto"/>
            </w:pPr>
            <w:r w:rsidRPr="000245BA">
              <w:t>Sue Cope SC</w:t>
            </w:r>
          </w:p>
        </w:tc>
      </w:tr>
      <w:tr w:rsidR="004628C4" w14:paraId="0D25AE3C" w14:textId="77777777" w:rsidTr="004628C4">
        <w:tc>
          <w:tcPr>
            <w:tcW w:w="4820" w:type="dxa"/>
          </w:tcPr>
          <w:p w14:paraId="6039F7E2" w14:textId="5FBC7CA4" w:rsidR="004628C4" w:rsidRPr="000245BA" w:rsidRDefault="00913564" w:rsidP="0068742C">
            <w:pPr>
              <w:spacing w:after="0" w:line="240" w:lineRule="auto"/>
            </w:pPr>
            <w:r w:rsidRPr="000245BA">
              <w:t xml:space="preserve">Jane Ward – </w:t>
            </w:r>
            <w:r w:rsidR="000245BA" w:rsidRPr="000245BA">
              <w:t>JW -</w:t>
            </w:r>
            <w:r w:rsidR="006437DA" w:rsidRPr="000245BA">
              <w:t xml:space="preserve"> Assistant Practice Manager</w:t>
            </w:r>
            <w:r w:rsidR="002E07E0" w:rsidRPr="000245BA">
              <w:br/>
            </w:r>
          </w:p>
        </w:tc>
        <w:tc>
          <w:tcPr>
            <w:tcW w:w="4196" w:type="dxa"/>
          </w:tcPr>
          <w:p w14:paraId="2AE77950" w14:textId="53B10770" w:rsidR="004628C4" w:rsidRPr="000245BA" w:rsidRDefault="002C7EB9" w:rsidP="004628C4">
            <w:pPr>
              <w:tabs>
                <w:tab w:val="left" w:pos="1008"/>
              </w:tabs>
              <w:spacing w:after="0" w:line="240" w:lineRule="auto"/>
            </w:pPr>
            <w:r w:rsidRPr="000245BA">
              <w:t>Roger Wykes - RW</w:t>
            </w:r>
          </w:p>
        </w:tc>
      </w:tr>
      <w:tr w:rsidR="004628C4" w14:paraId="688F9EE4" w14:textId="77777777" w:rsidTr="004628C4">
        <w:tc>
          <w:tcPr>
            <w:tcW w:w="4820" w:type="dxa"/>
          </w:tcPr>
          <w:p w14:paraId="7999E1CD" w14:textId="4B2A8827" w:rsidR="004628C4" w:rsidRPr="004628C4" w:rsidRDefault="004628C4" w:rsidP="0068742C">
            <w:pPr>
              <w:spacing w:after="0" w:line="240" w:lineRule="auto"/>
            </w:pPr>
          </w:p>
        </w:tc>
        <w:tc>
          <w:tcPr>
            <w:tcW w:w="4196" w:type="dxa"/>
          </w:tcPr>
          <w:p w14:paraId="1F78638B" w14:textId="77777777" w:rsidR="004628C4" w:rsidRPr="004628C4" w:rsidRDefault="004628C4" w:rsidP="0068742C">
            <w:pPr>
              <w:spacing w:after="0" w:line="240" w:lineRule="auto"/>
            </w:pPr>
          </w:p>
        </w:tc>
      </w:tr>
      <w:tr w:rsidR="004628C4" w14:paraId="4C65B4D7" w14:textId="77777777" w:rsidTr="004628C4">
        <w:trPr>
          <w:trHeight w:val="68"/>
        </w:trPr>
        <w:tc>
          <w:tcPr>
            <w:tcW w:w="4820" w:type="dxa"/>
          </w:tcPr>
          <w:p w14:paraId="68CF7109" w14:textId="7C4BC727" w:rsidR="004628C4" w:rsidRPr="006437DA" w:rsidRDefault="004628C4" w:rsidP="0068742C">
            <w:pPr>
              <w:spacing w:after="0" w:line="240" w:lineRule="auto"/>
            </w:pPr>
          </w:p>
        </w:tc>
        <w:tc>
          <w:tcPr>
            <w:tcW w:w="4196" w:type="dxa"/>
          </w:tcPr>
          <w:p w14:paraId="793048CC" w14:textId="77777777" w:rsidR="004628C4" w:rsidRDefault="004628C4" w:rsidP="0068742C">
            <w:pPr>
              <w:spacing w:after="0" w:line="240" w:lineRule="auto"/>
              <w:rPr>
                <w:b/>
                <w:bCs/>
                <w:u w:val="single"/>
              </w:rPr>
            </w:pPr>
          </w:p>
        </w:tc>
      </w:tr>
      <w:tr w:rsidR="004628C4" w14:paraId="0972544C" w14:textId="77777777" w:rsidTr="004628C4">
        <w:tc>
          <w:tcPr>
            <w:tcW w:w="4820" w:type="dxa"/>
          </w:tcPr>
          <w:p w14:paraId="74D78A52" w14:textId="77777777" w:rsidR="004628C4" w:rsidRDefault="004628C4" w:rsidP="0068742C">
            <w:pPr>
              <w:spacing w:after="0" w:line="240" w:lineRule="auto"/>
              <w:rPr>
                <w:b/>
                <w:bCs/>
                <w:u w:val="single"/>
              </w:rPr>
            </w:pPr>
          </w:p>
        </w:tc>
        <w:tc>
          <w:tcPr>
            <w:tcW w:w="4196" w:type="dxa"/>
          </w:tcPr>
          <w:p w14:paraId="0BE2736A" w14:textId="77777777" w:rsidR="004628C4" w:rsidRDefault="004628C4" w:rsidP="0068742C">
            <w:pPr>
              <w:spacing w:after="0" w:line="240" w:lineRule="auto"/>
              <w:rPr>
                <w:b/>
                <w:bCs/>
                <w:u w:val="single"/>
              </w:rPr>
            </w:pPr>
          </w:p>
        </w:tc>
      </w:tr>
      <w:tr w:rsidR="004628C4" w14:paraId="532D9501" w14:textId="77777777" w:rsidTr="004628C4">
        <w:tc>
          <w:tcPr>
            <w:tcW w:w="4820" w:type="dxa"/>
          </w:tcPr>
          <w:p w14:paraId="0218903A" w14:textId="4F6DD401" w:rsidR="004628C4" w:rsidRDefault="004628C4" w:rsidP="0068742C">
            <w:pPr>
              <w:spacing w:after="0" w:line="240" w:lineRule="auto"/>
              <w:rPr>
                <w:b/>
                <w:bCs/>
                <w:u w:val="single"/>
              </w:rPr>
            </w:pPr>
          </w:p>
        </w:tc>
        <w:tc>
          <w:tcPr>
            <w:tcW w:w="4196" w:type="dxa"/>
          </w:tcPr>
          <w:p w14:paraId="03619F6C" w14:textId="77777777" w:rsidR="004628C4" w:rsidRDefault="004628C4" w:rsidP="0068742C">
            <w:pPr>
              <w:spacing w:after="0" w:line="240" w:lineRule="auto"/>
              <w:rPr>
                <w:b/>
                <w:bCs/>
                <w:u w:val="single"/>
              </w:rPr>
            </w:pPr>
          </w:p>
        </w:tc>
      </w:tr>
    </w:tbl>
    <w:p w14:paraId="432D8B41" w14:textId="77777777" w:rsidR="0068742C" w:rsidRPr="004628C4" w:rsidRDefault="0068742C" w:rsidP="0068742C">
      <w:pPr>
        <w:spacing w:after="0" w:line="240" w:lineRule="auto"/>
        <w:rPr>
          <w:b/>
          <w:bCs/>
          <w:u w:val="single"/>
        </w:rPr>
      </w:pPr>
      <w:r w:rsidRPr="004628C4">
        <w:rPr>
          <w:b/>
          <w:bCs/>
          <w:u w:val="single"/>
        </w:rPr>
        <w:t>Apologies</w:t>
      </w:r>
    </w:p>
    <w:p w14:paraId="7393C295" w14:textId="3A65A83D" w:rsidR="00913564" w:rsidRDefault="00913564">
      <w:r>
        <w:t xml:space="preserve">David Ward </w:t>
      </w:r>
      <w:r w:rsidR="004D518A">
        <w:t>- DW</w:t>
      </w:r>
      <w:r w:rsidR="000245BA">
        <w:tab/>
        <w:t xml:space="preserve">Henal Desai </w:t>
      </w:r>
      <w:r w:rsidR="004D518A">
        <w:t>-HD</w:t>
      </w:r>
    </w:p>
    <w:p w14:paraId="03D3E5B5" w14:textId="54D40477" w:rsidR="00913564" w:rsidRDefault="00913564">
      <w:r>
        <w:t>Sheila Owen</w:t>
      </w:r>
      <w:r w:rsidR="004D518A">
        <w:t xml:space="preserve"> - SO</w:t>
      </w:r>
      <w:r>
        <w:t xml:space="preserve"> </w:t>
      </w:r>
      <w:r>
        <w:tab/>
        <w:t>Allan Wright</w:t>
      </w:r>
      <w:r w:rsidR="004D518A">
        <w:t xml:space="preserve"> – AW (Stood down from group)</w:t>
      </w:r>
    </w:p>
    <w:p w14:paraId="2D2903AF" w14:textId="77777777" w:rsidR="000245BA" w:rsidRDefault="0068742C">
      <w:pPr>
        <w:rPr>
          <w:b/>
          <w:bCs/>
        </w:rPr>
      </w:pPr>
      <w:r>
        <w:rPr>
          <w:b/>
          <w:bCs/>
        </w:rPr>
        <w:t>Approval of previous meeting minutes</w:t>
      </w:r>
    </w:p>
    <w:p w14:paraId="48CCA0CB" w14:textId="34FEFC1C" w:rsidR="004628C4" w:rsidRPr="000245BA" w:rsidRDefault="00D65012">
      <w:pPr>
        <w:rPr>
          <w:b/>
          <w:bCs/>
        </w:rPr>
      </w:pPr>
      <w:r>
        <w:t xml:space="preserve">Previous minutes were a fair reflection and were agreed </w:t>
      </w:r>
      <w:r w:rsidR="004D518A">
        <w:t>on.</w:t>
      </w:r>
    </w:p>
    <w:p w14:paraId="7C70676A" w14:textId="366A9070" w:rsidR="00D65012" w:rsidRDefault="00D65012" w:rsidP="00D65012">
      <w:pPr>
        <w:pStyle w:val="ListParagraph"/>
        <w:numPr>
          <w:ilvl w:val="0"/>
          <w:numId w:val="1"/>
        </w:numPr>
        <w:rPr>
          <w:b/>
          <w:bCs/>
          <w:u w:val="single"/>
        </w:rPr>
      </w:pPr>
      <w:r>
        <w:rPr>
          <w:b/>
          <w:bCs/>
          <w:u w:val="single"/>
        </w:rPr>
        <w:t>New Chair</w:t>
      </w:r>
    </w:p>
    <w:p w14:paraId="3BCA38E8" w14:textId="77777777" w:rsidR="000245BA" w:rsidRDefault="000245BA" w:rsidP="00B64B65">
      <w:pPr>
        <w:spacing w:after="0"/>
      </w:pPr>
      <w:r>
        <w:t xml:space="preserve">Daniel informed the group that </w:t>
      </w:r>
      <w:r w:rsidR="00F25A90" w:rsidRPr="00F25A90">
        <w:t xml:space="preserve">Sheila </w:t>
      </w:r>
      <w:r w:rsidR="00C312C6" w:rsidRPr="00F25A90">
        <w:t>Owen</w:t>
      </w:r>
      <w:r w:rsidR="00F25A90" w:rsidRPr="00F25A90">
        <w:t xml:space="preserve"> has offered her name as a chair to the PPG</w:t>
      </w:r>
      <w:r>
        <w:t xml:space="preserve">, </w:t>
      </w:r>
      <w:r w:rsidR="00F25A90" w:rsidRPr="00F25A90">
        <w:t>Roger</w:t>
      </w:r>
      <w:r>
        <w:t xml:space="preserve"> then went on to ask about the role and we established he would be a great vice chair in support to Sheila Owen</w:t>
      </w:r>
    </w:p>
    <w:p w14:paraId="1116E0B4" w14:textId="35B70261" w:rsidR="000245BA" w:rsidRPr="00F25A90" w:rsidRDefault="000245BA" w:rsidP="00B64B65">
      <w:pPr>
        <w:spacing w:after="0"/>
      </w:pPr>
      <w:r>
        <w:t xml:space="preserve">The rest of the group then agreed this would be a great idea and are happy for Roger to be Vice Chair and Sheila to be the new chair. </w:t>
      </w:r>
    </w:p>
    <w:p w14:paraId="2D9A4B7E" w14:textId="596C64C0" w:rsidR="00F25A90" w:rsidRDefault="00F25A90" w:rsidP="00B64B65">
      <w:pPr>
        <w:spacing w:after="0"/>
      </w:pPr>
      <w:r w:rsidRPr="00F25A90">
        <w:t xml:space="preserve">Daniel </w:t>
      </w:r>
      <w:r w:rsidR="000245BA">
        <w:t xml:space="preserve">will inform Sheila and the group of the decision made at this PPG meeting. </w:t>
      </w:r>
      <w:r w:rsidRPr="00F25A90">
        <w:t xml:space="preserve"> </w:t>
      </w:r>
    </w:p>
    <w:p w14:paraId="4FC1DA02" w14:textId="77777777" w:rsidR="000245BA" w:rsidRDefault="000245BA" w:rsidP="00B64B65">
      <w:pPr>
        <w:spacing w:after="0"/>
      </w:pPr>
    </w:p>
    <w:p w14:paraId="2A108C36" w14:textId="2CF50B5E" w:rsidR="00F25A90" w:rsidRDefault="00F25A90" w:rsidP="00B64B65">
      <w:pPr>
        <w:spacing w:after="0"/>
      </w:pPr>
      <w:r>
        <w:t xml:space="preserve">Liz asked around the admin assistance to the PPG group, Jane went on to say that if </w:t>
      </w:r>
      <w:r w:rsidR="000245BA">
        <w:t>herself</w:t>
      </w:r>
      <w:r>
        <w:t xml:space="preserve"> or Andrew attended the </w:t>
      </w:r>
      <w:r w:rsidR="000245BA">
        <w:t>meeting, they would bring a laptop</w:t>
      </w:r>
      <w:r>
        <w:t xml:space="preserve"> to take minutes for the meetings </w:t>
      </w:r>
      <w:r w:rsidR="000245BA">
        <w:t>going forward</w:t>
      </w:r>
      <w:r>
        <w:t xml:space="preserve">. </w:t>
      </w:r>
      <w:r w:rsidR="000245BA">
        <w:t>Jane then w</w:t>
      </w:r>
      <w:r>
        <w:t xml:space="preserve">ent on to say that the group met without Jane or Andrew no IT equipment will be provided and this is to be provided by the group themselves in their absence. </w:t>
      </w:r>
    </w:p>
    <w:p w14:paraId="45492922" w14:textId="77777777" w:rsidR="000245BA" w:rsidRDefault="000245BA" w:rsidP="00B64B65">
      <w:pPr>
        <w:spacing w:after="0"/>
      </w:pPr>
    </w:p>
    <w:p w14:paraId="6DB43351" w14:textId="053157DF" w:rsidR="00F25A90" w:rsidRDefault="000245BA" w:rsidP="00B64B65">
      <w:pPr>
        <w:spacing w:after="0"/>
      </w:pPr>
      <w:r>
        <w:t>It was h</w:t>
      </w:r>
      <w:r w:rsidR="00F25A90">
        <w:t xml:space="preserve">ighlighted </w:t>
      </w:r>
      <w:r>
        <w:t xml:space="preserve">around </w:t>
      </w:r>
      <w:r w:rsidR="00F25A90">
        <w:t xml:space="preserve">the importance of sharing the minutes </w:t>
      </w:r>
      <w:r w:rsidR="004D518A">
        <w:t>responsibility.</w:t>
      </w:r>
      <w:r w:rsidR="00F25A90">
        <w:t xml:space="preserve"> </w:t>
      </w:r>
    </w:p>
    <w:p w14:paraId="6C66CD45" w14:textId="3A9AE11F" w:rsidR="00F25A90" w:rsidRDefault="00F25A90" w:rsidP="00B64B65">
      <w:pPr>
        <w:spacing w:after="0"/>
      </w:pPr>
      <w:r>
        <w:t xml:space="preserve"> </w:t>
      </w:r>
    </w:p>
    <w:p w14:paraId="053AD205" w14:textId="01CAA6BF" w:rsidR="00B64B65" w:rsidRDefault="00B64B65" w:rsidP="00B64B65">
      <w:pPr>
        <w:spacing w:after="0"/>
      </w:pPr>
      <w:r>
        <w:t xml:space="preserve">JW – The idea is the group bring the patients point of view </w:t>
      </w:r>
      <w:r w:rsidR="00AA073E">
        <w:t>of the</w:t>
      </w:r>
      <w:r>
        <w:t xml:space="preserve"> as to what they want at the surgery. If they want guest speakers, </w:t>
      </w:r>
      <w:r w:rsidR="000469C3">
        <w:t xml:space="preserve">this can be supported by derby road to arrange </w:t>
      </w:r>
      <w:r>
        <w:t xml:space="preserve">this, </w:t>
      </w:r>
      <w:r w:rsidR="000469C3">
        <w:t>JW then went onto say in terms of getting figures and st</w:t>
      </w:r>
      <w:r>
        <w:t xml:space="preserve">ats and figures, </w:t>
      </w:r>
      <w:r w:rsidR="000469C3">
        <w:t xml:space="preserve">this can be obtained but only </w:t>
      </w:r>
      <w:r>
        <w:t xml:space="preserve">if there’s a need for it. </w:t>
      </w:r>
    </w:p>
    <w:p w14:paraId="566BB0AC" w14:textId="77777777" w:rsidR="000469C3" w:rsidRDefault="000469C3" w:rsidP="00B64B65">
      <w:pPr>
        <w:spacing w:after="0"/>
      </w:pPr>
    </w:p>
    <w:p w14:paraId="1BF130FB" w14:textId="59F307B7" w:rsidR="00B64B65" w:rsidRDefault="00B64B65" w:rsidP="00B64B65">
      <w:pPr>
        <w:spacing w:after="0"/>
      </w:pPr>
      <w:r>
        <w:t xml:space="preserve">JW wants to ensure the PPG can have services that add value to the practice. </w:t>
      </w:r>
    </w:p>
    <w:p w14:paraId="3A6D0DB1" w14:textId="77777777" w:rsidR="00B64B65" w:rsidRDefault="00B64B65" w:rsidP="00B64B65">
      <w:pPr>
        <w:spacing w:after="0"/>
      </w:pPr>
    </w:p>
    <w:p w14:paraId="25D21376" w14:textId="5B7BE0D4" w:rsidR="00B64B65" w:rsidRDefault="00B64B65" w:rsidP="00B64B65">
      <w:pPr>
        <w:spacing w:after="0"/>
      </w:pPr>
      <w:r>
        <w:t xml:space="preserve">Carolyn – Asked if there are set practice working times… example, of early hours and late hours purely for people who work. </w:t>
      </w:r>
    </w:p>
    <w:p w14:paraId="296DE4FD" w14:textId="0383DC01" w:rsidR="000469C3" w:rsidRDefault="00B64B65" w:rsidP="00B64B65">
      <w:pPr>
        <w:spacing w:after="0"/>
      </w:pPr>
      <w:r>
        <w:lastRenderedPageBreak/>
        <w:t xml:space="preserve">JW responded that at this practice they’re open </w:t>
      </w:r>
      <w:r w:rsidRPr="000469C3">
        <w:t>7-8 Wednesday and Friday, for this, and there are appointments for GP plus which are open Saturdays. Extended opening 8-4 pm</w:t>
      </w:r>
      <w:r w:rsidR="000469C3">
        <w:t xml:space="preserve">, </w:t>
      </w:r>
      <w:r>
        <w:t xml:space="preserve">Flu 6-8 and </w:t>
      </w:r>
      <w:r w:rsidR="00C312C6">
        <w:t>All-day</w:t>
      </w:r>
      <w:r w:rsidR="000469C3">
        <w:t xml:space="preserve"> on the </w:t>
      </w:r>
      <w:r>
        <w:t>23</w:t>
      </w:r>
      <w:r w:rsidRPr="00B64B65">
        <w:rPr>
          <w:vertAlign w:val="superscript"/>
        </w:rPr>
        <w:t>rd</w:t>
      </w:r>
      <w:r>
        <w:t xml:space="preserve"> September</w:t>
      </w:r>
      <w:r w:rsidR="000469C3">
        <w:t xml:space="preserve">. </w:t>
      </w:r>
      <w:r>
        <w:t>The GPs who run th</w:t>
      </w:r>
      <w:r w:rsidR="000469C3">
        <w:t xml:space="preserve">e </w:t>
      </w:r>
      <w:r w:rsidR="00566DAE">
        <w:t>after-hour</w:t>
      </w:r>
      <w:r w:rsidR="000469C3">
        <w:t xml:space="preserve"> </w:t>
      </w:r>
      <w:r w:rsidR="00566DAE">
        <w:t>surgery</w:t>
      </w:r>
      <w:r>
        <w:t xml:space="preserve"> are locum not Local GPs</w:t>
      </w:r>
      <w:r w:rsidR="000469C3">
        <w:t xml:space="preserve">. </w:t>
      </w:r>
    </w:p>
    <w:p w14:paraId="00964BF4" w14:textId="2EF28891" w:rsidR="00B64B65" w:rsidRDefault="00B64B65" w:rsidP="00B64B65">
      <w:pPr>
        <w:spacing w:after="0"/>
      </w:pPr>
      <w:r>
        <w:t xml:space="preserve"> </w:t>
      </w:r>
    </w:p>
    <w:p w14:paraId="3F1EE39A" w14:textId="77777777" w:rsidR="000469C3" w:rsidRDefault="00B64B65" w:rsidP="00B64B65">
      <w:pPr>
        <w:spacing w:after="0"/>
      </w:pPr>
      <w:r>
        <w:t>Roger went on to ask about the number of staff</w:t>
      </w:r>
      <w:r w:rsidR="000469C3">
        <w:t xml:space="preserve"> employed</w:t>
      </w:r>
      <w:r>
        <w:t xml:space="preserve"> at the practice</w:t>
      </w:r>
      <w:r w:rsidR="000469C3">
        <w:t>, JW responded with that there are</w:t>
      </w:r>
      <w:r>
        <w:t xml:space="preserve"> 32 directly </w:t>
      </w:r>
      <w:r w:rsidR="00CF68F1">
        <w:t>employed</w:t>
      </w:r>
      <w:r w:rsidR="000469C3">
        <w:t xml:space="preserve"> by Derby Road Health Centre and that there are 8</w:t>
      </w:r>
      <w:r>
        <w:t>9 staff within the NCGPA</w:t>
      </w:r>
      <w:r w:rsidR="000469C3">
        <w:t xml:space="preserve">, as there are other roles that work within the practice not directly employed by Derby Road. </w:t>
      </w:r>
    </w:p>
    <w:p w14:paraId="1C74E338" w14:textId="765528CA" w:rsidR="00B64B65" w:rsidRDefault="000469C3" w:rsidP="00B64B65">
      <w:pPr>
        <w:spacing w:after="0"/>
      </w:pPr>
      <w:r>
        <w:t xml:space="preserve">A breakdown of the staff is below and can be found on the site </w:t>
      </w:r>
      <w:hyperlink r:id="rId5" w:history="1">
        <w:r>
          <w:rPr>
            <w:rStyle w:val="Hyperlink"/>
          </w:rPr>
          <w:t>drhc.org.uk</w:t>
        </w:r>
      </w:hyperlink>
      <w:r>
        <w:t xml:space="preserve"> and clicking on </w:t>
      </w:r>
      <w:r w:rsidR="00566DAE">
        <w:t>Staff.</w:t>
      </w:r>
      <w:r w:rsidR="00B64B65">
        <w:t xml:space="preserve"> </w:t>
      </w:r>
    </w:p>
    <w:p w14:paraId="7A5BADDA" w14:textId="44C6021B" w:rsidR="00B64B65" w:rsidRDefault="00B64B65" w:rsidP="00B64B65">
      <w:pPr>
        <w:spacing w:after="0"/>
      </w:pPr>
      <w:r>
        <w:t xml:space="preserve">GPs 4 </w:t>
      </w:r>
    </w:p>
    <w:p w14:paraId="7B4B9C0C" w14:textId="3460DBC2" w:rsidR="00B64B65" w:rsidRDefault="00B64B65" w:rsidP="00B64B65">
      <w:pPr>
        <w:spacing w:after="0"/>
      </w:pPr>
      <w:r>
        <w:t>4 nurses</w:t>
      </w:r>
    </w:p>
    <w:p w14:paraId="02DB733A" w14:textId="6430642F" w:rsidR="00B64B65" w:rsidRDefault="00B64B65" w:rsidP="00B64B65">
      <w:pPr>
        <w:spacing w:after="0"/>
      </w:pPr>
      <w:r>
        <w:t>3 HCA / Phlob</w:t>
      </w:r>
    </w:p>
    <w:p w14:paraId="2F804C05" w14:textId="6196E608" w:rsidR="00B64B65" w:rsidRDefault="00B64B65" w:rsidP="00B64B65">
      <w:pPr>
        <w:spacing w:after="0"/>
      </w:pPr>
      <w:r>
        <w:t xml:space="preserve">3 ANPs </w:t>
      </w:r>
    </w:p>
    <w:p w14:paraId="7503BC29" w14:textId="11D39F2D" w:rsidR="00B64B65" w:rsidRDefault="00B64B65" w:rsidP="00B64B65">
      <w:pPr>
        <w:spacing w:after="0"/>
      </w:pPr>
      <w:r>
        <w:t xml:space="preserve">3 Management </w:t>
      </w:r>
    </w:p>
    <w:p w14:paraId="7E8E31D3" w14:textId="2F59C103" w:rsidR="00B64B65" w:rsidRDefault="00B64B65" w:rsidP="00B64B65">
      <w:pPr>
        <w:spacing w:after="0"/>
      </w:pPr>
      <w:r>
        <w:t>2 Secs</w:t>
      </w:r>
    </w:p>
    <w:p w14:paraId="214E4C42" w14:textId="7FC6BB29" w:rsidR="00B64B65" w:rsidRDefault="00B64B65" w:rsidP="00B64B65">
      <w:pPr>
        <w:spacing w:after="0"/>
      </w:pPr>
      <w:r>
        <w:t>3 Admin</w:t>
      </w:r>
    </w:p>
    <w:p w14:paraId="060711A1" w14:textId="76E22833" w:rsidR="00B64B65" w:rsidRDefault="00B64B65" w:rsidP="00B64B65">
      <w:pPr>
        <w:spacing w:after="0"/>
      </w:pPr>
      <w:r>
        <w:t xml:space="preserve">2 Finance </w:t>
      </w:r>
    </w:p>
    <w:p w14:paraId="5D2D2263" w14:textId="278D2587" w:rsidR="00C312C6" w:rsidRDefault="00C312C6" w:rsidP="00B64B65">
      <w:pPr>
        <w:spacing w:after="0"/>
      </w:pPr>
    </w:p>
    <w:p w14:paraId="6CE585A8" w14:textId="1CCDC158" w:rsidR="00C312C6" w:rsidRDefault="00C312C6" w:rsidP="00B64B65">
      <w:pPr>
        <w:spacing w:after="0"/>
      </w:pPr>
      <w:r>
        <w:t xml:space="preserve">Nurse hours have been asked 3x 12-hour shifts = Full time clinical shift much of the same for other members of the clinical staff at the practice. </w:t>
      </w:r>
    </w:p>
    <w:p w14:paraId="08F37D03" w14:textId="77777777" w:rsidR="00566DAE" w:rsidRDefault="00566DAE" w:rsidP="00B64B65">
      <w:pPr>
        <w:spacing w:after="0"/>
      </w:pPr>
    </w:p>
    <w:p w14:paraId="25B45DA7" w14:textId="221B3601" w:rsidR="00C312C6" w:rsidRDefault="00C312C6" w:rsidP="00B64B65">
      <w:pPr>
        <w:spacing w:after="0"/>
      </w:pPr>
      <w:r>
        <w:t xml:space="preserve">JW explained to the group how the Clinical Pharmacist work, when doing a birthday review, nurses do the physical side of the birthday review. CP WILL do the nonphysical side of the review; Clinical Pharmacists cannot be independent practitioners at DR and cannot prescribe. </w:t>
      </w:r>
    </w:p>
    <w:p w14:paraId="4AF99335" w14:textId="77777777" w:rsidR="00B64B65" w:rsidRDefault="00B64B65" w:rsidP="00B64B65">
      <w:pPr>
        <w:spacing w:after="0"/>
      </w:pPr>
    </w:p>
    <w:p w14:paraId="60B2FF83" w14:textId="77777777" w:rsidR="00B64B65" w:rsidRPr="00F25A90" w:rsidRDefault="00B64B65" w:rsidP="00B64B65">
      <w:pPr>
        <w:spacing w:after="0"/>
      </w:pPr>
    </w:p>
    <w:p w14:paraId="57017BB9" w14:textId="6A4D0099" w:rsidR="00594399" w:rsidRDefault="00594399" w:rsidP="00594399">
      <w:pPr>
        <w:pStyle w:val="ListParagraph"/>
        <w:numPr>
          <w:ilvl w:val="0"/>
          <w:numId w:val="2"/>
        </w:numPr>
        <w:rPr>
          <w:b/>
          <w:bCs/>
          <w:u w:val="single"/>
        </w:rPr>
      </w:pPr>
      <w:r w:rsidRPr="00594399">
        <w:rPr>
          <w:b/>
          <w:bCs/>
          <w:u w:val="single"/>
        </w:rPr>
        <w:t xml:space="preserve">Food Bank </w:t>
      </w:r>
      <w:r w:rsidR="000F42F0" w:rsidRPr="00594399">
        <w:rPr>
          <w:b/>
          <w:bCs/>
          <w:u w:val="single"/>
        </w:rPr>
        <w:t xml:space="preserve"> </w:t>
      </w:r>
    </w:p>
    <w:p w14:paraId="1BEA7028" w14:textId="275403A4" w:rsidR="00594399" w:rsidRDefault="00594399" w:rsidP="00594399">
      <w:pPr>
        <w:pStyle w:val="ListParagraph"/>
        <w:rPr>
          <w:b/>
          <w:bCs/>
          <w:u w:val="single"/>
        </w:rPr>
      </w:pPr>
    </w:p>
    <w:p w14:paraId="7CC8C2FE" w14:textId="740B912E" w:rsidR="002C7EB9" w:rsidRDefault="002C7EB9" w:rsidP="002C7EB9">
      <w:pPr>
        <w:pStyle w:val="ListParagraph"/>
      </w:pPr>
      <w:r>
        <w:t>Daniel highlighted the use for the food bank to the ppg group, and how long people could be waiting for a SPLW to contact the patient</w:t>
      </w:r>
      <w:r w:rsidR="00566DAE">
        <w:t xml:space="preserve">, it was discussed at a meeting with the Practice Manager Nikki Martin </w:t>
      </w:r>
    </w:p>
    <w:p w14:paraId="4BA8A4E4" w14:textId="1FCA9EF7" w:rsidR="002C7EB9" w:rsidRDefault="002C7EB9" w:rsidP="002C7EB9">
      <w:pPr>
        <w:pStyle w:val="ListParagraph"/>
      </w:pPr>
    </w:p>
    <w:p w14:paraId="3B411EEE" w14:textId="05DA9830" w:rsidR="002C7EB9" w:rsidRDefault="002C7EB9" w:rsidP="002C7EB9">
      <w:pPr>
        <w:pStyle w:val="ListParagraph"/>
      </w:pPr>
      <w:r>
        <w:t>The group would like to get established, there is no pressure on the group to support this at present, it’s an idea that could be thought about</w:t>
      </w:r>
      <w:r w:rsidR="00566DAE">
        <w:t xml:space="preserve">. </w:t>
      </w:r>
    </w:p>
    <w:p w14:paraId="291DE10D" w14:textId="7A4F87C3" w:rsidR="002C7EB9" w:rsidRDefault="002C7EB9" w:rsidP="002C7EB9">
      <w:pPr>
        <w:pStyle w:val="ListParagraph"/>
      </w:pPr>
    </w:p>
    <w:p w14:paraId="48CFF4B6" w14:textId="49240661" w:rsidR="00B64B65" w:rsidRDefault="000F42F0" w:rsidP="00B64B65">
      <w:pPr>
        <w:pStyle w:val="ListParagraph"/>
        <w:numPr>
          <w:ilvl w:val="0"/>
          <w:numId w:val="2"/>
        </w:numPr>
        <w:rPr>
          <w:b/>
          <w:bCs/>
          <w:u w:val="single"/>
        </w:rPr>
      </w:pPr>
      <w:r w:rsidRPr="00594399">
        <w:rPr>
          <w:b/>
          <w:bCs/>
          <w:u w:val="single"/>
        </w:rPr>
        <w:t>Patient Feedbac</w:t>
      </w:r>
      <w:r w:rsidR="00594399">
        <w:rPr>
          <w:b/>
          <w:bCs/>
          <w:u w:val="single"/>
        </w:rPr>
        <w:t xml:space="preserve">k </w:t>
      </w:r>
    </w:p>
    <w:p w14:paraId="06158C10" w14:textId="2C81CD91" w:rsidR="00B64B65" w:rsidRDefault="00756021" w:rsidP="00756021">
      <w:pPr>
        <w:ind w:left="720"/>
      </w:pPr>
      <w:r>
        <w:t xml:space="preserve">Concerns around the feedback being 87% satisfaction, questions added how large this group was, how the PPG group can gather feedback themselves. </w:t>
      </w:r>
    </w:p>
    <w:p w14:paraId="0C7A3B03" w14:textId="172B695A" w:rsidR="00756021" w:rsidRPr="00756021" w:rsidRDefault="00756021" w:rsidP="00566DAE">
      <w:pPr>
        <w:ind w:left="720"/>
      </w:pPr>
      <w:r>
        <w:t xml:space="preserve">If the members are happy to do a survey the practice would oblige to this, </w:t>
      </w:r>
      <w:r w:rsidR="00566DAE">
        <w:t>and support this going forward.</w:t>
      </w:r>
    </w:p>
    <w:p w14:paraId="397FABC6" w14:textId="6CEBD8A2" w:rsidR="00E15E10" w:rsidRPr="00B64B65" w:rsidRDefault="00B54116" w:rsidP="00B64B65">
      <w:pPr>
        <w:pStyle w:val="ListParagraph"/>
        <w:numPr>
          <w:ilvl w:val="0"/>
          <w:numId w:val="2"/>
        </w:numPr>
        <w:rPr>
          <w:b/>
          <w:bCs/>
          <w:u w:val="single"/>
        </w:rPr>
      </w:pPr>
      <w:r w:rsidRPr="00B64B65">
        <w:rPr>
          <w:b/>
          <w:bCs/>
          <w:u w:val="single"/>
        </w:rPr>
        <w:t>AOB</w:t>
      </w:r>
    </w:p>
    <w:p w14:paraId="3C3BDD4F" w14:textId="05F3451D" w:rsidR="00F25A90" w:rsidRDefault="00972E6A" w:rsidP="00972E6A">
      <w:pPr>
        <w:ind w:left="360" w:firstLine="360"/>
      </w:pPr>
      <w:r>
        <w:t>The PPG would like the p</w:t>
      </w:r>
      <w:r w:rsidR="006437DA">
        <w:t xml:space="preserve">ractice to help the PPG members </w:t>
      </w:r>
      <w:r w:rsidR="00F25A90">
        <w:t>know their role,</w:t>
      </w:r>
      <w:r>
        <w:t xml:space="preserve"> maybe provide a</w:t>
      </w:r>
      <w:r w:rsidR="00F25A90">
        <w:t xml:space="preserve"> </w:t>
      </w:r>
      <w:r w:rsidR="00C923C8">
        <w:t>term of reference</w:t>
      </w:r>
      <w:r w:rsidR="00F25A90">
        <w:t>.</w:t>
      </w:r>
    </w:p>
    <w:p w14:paraId="2B378757" w14:textId="2BEA8DCC" w:rsidR="00972E6A" w:rsidRDefault="00F25A90" w:rsidP="00594399">
      <w:pPr>
        <w:ind w:left="360"/>
      </w:pPr>
      <w:r>
        <w:lastRenderedPageBreak/>
        <w:t>Practice meetings – can the PPG be discussed within a practice meeting to discuss the use PPG group and ideas they have</w:t>
      </w:r>
      <w:r w:rsidR="00972E6A">
        <w:t>.</w:t>
      </w:r>
      <w:r>
        <w:t xml:space="preserve">  </w:t>
      </w:r>
    </w:p>
    <w:p w14:paraId="35EF9B2D" w14:textId="58FFB105" w:rsidR="006437DA" w:rsidRDefault="00972E6A" w:rsidP="00594399">
      <w:pPr>
        <w:ind w:left="360"/>
      </w:pPr>
      <w:r>
        <w:t>The members of the PPG then went on to discuss how there is an u</w:t>
      </w:r>
      <w:r w:rsidR="00CF68F1">
        <w:t xml:space="preserve">nder representation of the group, especially within the BAME community to encourage to join the PPG, </w:t>
      </w:r>
    </w:p>
    <w:p w14:paraId="0C35E107" w14:textId="67757916" w:rsidR="00CF68F1" w:rsidRDefault="00C75760" w:rsidP="00594399">
      <w:pPr>
        <w:ind w:left="360"/>
      </w:pPr>
      <w:r>
        <w:t>JW told the group that a</w:t>
      </w:r>
      <w:r w:rsidR="00CF68F1">
        <w:t xml:space="preserve"> lot of members of the BAME community do </w:t>
      </w:r>
      <w:r w:rsidR="00350D74">
        <w:t>be involved</w:t>
      </w:r>
      <w:r w:rsidR="00CF68F1">
        <w:t xml:space="preserve"> within other </w:t>
      </w:r>
      <w:r>
        <w:t xml:space="preserve">initiatives within the </w:t>
      </w:r>
      <w:r w:rsidR="00350D74">
        <w:t>community.</w:t>
      </w:r>
      <w:r>
        <w:t xml:space="preserve"> </w:t>
      </w:r>
    </w:p>
    <w:p w14:paraId="2C7DD035" w14:textId="66C0723E" w:rsidR="00CF68F1" w:rsidRDefault="00C75760" w:rsidP="00594399">
      <w:pPr>
        <w:ind w:left="360"/>
      </w:pPr>
      <w:r>
        <w:t>A question was raised around if the</w:t>
      </w:r>
      <w:r w:rsidR="00CF68F1">
        <w:t xml:space="preserve"> practice</w:t>
      </w:r>
      <w:r>
        <w:t xml:space="preserve"> could</w:t>
      </w:r>
      <w:r w:rsidR="00CF68F1">
        <w:t xml:space="preserve"> send out another text asking for new members for the PPG interest? </w:t>
      </w:r>
    </w:p>
    <w:p w14:paraId="7FEBAE34" w14:textId="537EDC95" w:rsidR="00C75760" w:rsidRDefault="00C75760" w:rsidP="00594399">
      <w:pPr>
        <w:ind w:left="360"/>
      </w:pPr>
      <w:r>
        <w:t xml:space="preserve">Jane responded to this and explained that it is unlikely </w:t>
      </w:r>
      <w:r w:rsidR="00F43AD3">
        <w:t xml:space="preserve">the practice would send a text to it’s patients as there are often complaints from patients, and they generally only try and send texts to patients that’s on a clinical basis. </w:t>
      </w:r>
    </w:p>
    <w:p w14:paraId="2C3DF68E" w14:textId="274FFE03" w:rsidR="00CF68F1" w:rsidRDefault="00CF68F1" w:rsidP="00350D74">
      <w:pPr>
        <w:ind w:left="360"/>
      </w:pPr>
      <w:r>
        <w:t xml:space="preserve">Mary asked if there was such a thing of a monthly bulletin to be sent out to patients/PPGs, this </w:t>
      </w:r>
      <w:r w:rsidR="00350D74">
        <w:t>was</w:t>
      </w:r>
      <w:r>
        <w:t xml:space="preserve"> done, it is quite difficult to produce</w:t>
      </w:r>
      <w:r w:rsidR="00350D74">
        <w:t xml:space="preserve"> and</w:t>
      </w:r>
      <w:r>
        <w:t xml:space="preserve"> very hard to be </w:t>
      </w:r>
      <w:r w:rsidR="00756021">
        <w:t>sent.</w:t>
      </w:r>
      <w:r>
        <w:t xml:space="preserve"> </w:t>
      </w:r>
    </w:p>
    <w:p w14:paraId="4AAE1CE6" w14:textId="4A88606F" w:rsidR="00CF68F1" w:rsidRDefault="00CF68F1" w:rsidP="00350D74">
      <w:pPr>
        <w:ind w:left="360"/>
      </w:pPr>
      <w:r>
        <w:t>Liz would like to utilise the screen in the practice as members of the PPG to engage the patients at the practice</w:t>
      </w:r>
      <w:r w:rsidR="00350D74">
        <w:t>, Derby Road does have social media accounts such as Instagram and Facebook</w:t>
      </w:r>
      <w:r w:rsidR="00756021">
        <w:t xml:space="preserve"> fb to attract a younger audience. </w:t>
      </w:r>
    </w:p>
    <w:p w14:paraId="54EEFDA9" w14:textId="527066E5" w:rsidR="00756021" w:rsidRDefault="00756021" w:rsidP="00594399">
      <w:pPr>
        <w:ind w:left="360"/>
      </w:pPr>
      <w:r>
        <w:t xml:space="preserve">Group would like to meet the senior partner, </w:t>
      </w:r>
      <w:r w:rsidR="00350D74">
        <w:t xml:space="preserve">Dr Vadgama, Jane Ward said she would speak to her to see if she would be happy to introduce herself to the group, but it will only be that. </w:t>
      </w:r>
    </w:p>
    <w:p w14:paraId="51443E9A" w14:textId="1ED7BD2D" w:rsidR="00756021" w:rsidRDefault="00756021" w:rsidP="00594399">
      <w:pPr>
        <w:ind w:left="360"/>
      </w:pPr>
      <w:r>
        <w:t xml:space="preserve">Liz concerned there isn’t a lead within the practice to guide the group to look into things that would benefit the practice patients. </w:t>
      </w:r>
    </w:p>
    <w:p w14:paraId="4BF3C259" w14:textId="37FA51E1" w:rsidR="002C7EB9" w:rsidRPr="006437DA" w:rsidRDefault="002C7EB9" w:rsidP="00594399">
      <w:pPr>
        <w:ind w:left="360"/>
      </w:pPr>
      <w:r>
        <w:t xml:space="preserve"> </w:t>
      </w:r>
      <w:r w:rsidR="007837B6">
        <w:t xml:space="preserve">The next PPG meeting will be held on </w:t>
      </w:r>
      <w:r w:rsidR="003B52EF" w:rsidRPr="007837B6">
        <w:t>Wednesday 20</w:t>
      </w:r>
      <w:r w:rsidR="003B52EF" w:rsidRPr="007837B6">
        <w:rPr>
          <w:vertAlign w:val="superscript"/>
        </w:rPr>
        <w:t>th</w:t>
      </w:r>
      <w:r w:rsidR="003B52EF" w:rsidRPr="007837B6">
        <w:t xml:space="preserve"> September 2pm</w:t>
      </w:r>
      <w:r w:rsidR="003B52EF">
        <w:t xml:space="preserve"> </w:t>
      </w:r>
    </w:p>
    <w:p w14:paraId="7D58F570" w14:textId="77777777" w:rsidR="004628C4" w:rsidRDefault="004628C4" w:rsidP="003E784A">
      <w:pPr>
        <w:pStyle w:val="ListParagraph"/>
        <w:rPr>
          <w:b/>
          <w:bCs/>
        </w:rPr>
      </w:pPr>
    </w:p>
    <w:p w14:paraId="0DB1628E" w14:textId="77777777" w:rsidR="004628C4" w:rsidRPr="003E784A" w:rsidRDefault="004628C4" w:rsidP="003E784A">
      <w:pPr>
        <w:pStyle w:val="ListParagraph"/>
        <w:rPr>
          <w:b/>
          <w:bCs/>
          <w:u w:val="single"/>
        </w:rPr>
      </w:pPr>
    </w:p>
    <w:p w14:paraId="6A562733" w14:textId="77777777" w:rsidR="0068742C" w:rsidRDefault="0068742C"/>
    <w:sectPr w:rsidR="0068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45C5"/>
    <w:multiLevelType w:val="hybridMultilevel"/>
    <w:tmpl w:val="EC9EF9E4"/>
    <w:lvl w:ilvl="0" w:tplc="8EB077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1528E"/>
    <w:multiLevelType w:val="hybridMultilevel"/>
    <w:tmpl w:val="19FE8EEE"/>
    <w:lvl w:ilvl="0" w:tplc="EAA8B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023784">
    <w:abstractNumId w:val="1"/>
  </w:num>
  <w:num w:numId="2" w16cid:durableId="128353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2C"/>
    <w:rsid w:val="000245BA"/>
    <w:rsid w:val="000469C3"/>
    <w:rsid w:val="000F42F0"/>
    <w:rsid w:val="000F4B96"/>
    <w:rsid w:val="001B765A"/>
    <w:rsid w:val="001C0113"/>
    <w:rsid w:val="002C474A"/>
    <w:rsid w:val="002C7EB9"/>
    <w:rsid w:val="002E07E0"/>
    <w:rsid w:val="00350D74"/>
    <w:rsid w:val="003B52EF"/>
    <w:rsid w:val="003E784A"/>
    <w:rsid w:val="004628C4"/>
    <w:rsid w:val="00487ACD"/>
    <w:rsid w:val="004D518A"/>
    <w:rsid w:val="004F28AD"/>
    <w:rsid w:val="00527F4B"/>
    <w:rsid w:val="00566DAE"/>
    <w:rsid w:val="00594399"/>
    <w:rsid w:val="006437DA"/>
    <w:rsid w:val="00674F44"/>
    <w:rsid w:val="0068742C"/>
    <w:rsid w:val="006B0032"/>
    <w:rsid w:val="00756021"/>
    <w:rsid w:val="007837B6"/>
    <w:rsid w:val="007C0A3C"/>
    <w:rsid w:val="007D5981"/>
    <w:rsid w:val="0084405A"/>
    <w:rsid w:val="00913564"/>
    <w:rsid w:val="009637DA"/>
    <w:rsid w:val="00972E6A"/>
    <w:rsid w:val="00983DA1"/>
    <w:rsid w:val="00AA073E"/>
    <w:rsid w:val="00AC7EF7"/>
    <w:rsid w:val="00B32249"/>
    <w:rsid w:val="00B54116"/>
    <w:rsid w:val="00B62BCF"/>
    <w:rsid w:val="00B64B65"/>
    <w:rsid w:val="00C312C6"/>
    <w:rsid w:val="00C75760"/>
    <w:rsid w:val="00C923C8"/>
    <w:rsid w:val="00CF68F1"/>
    <w:rsid w:val="00D45C77"/>
    <w:rsid w:val="00D65012"/>
    <w:rsid w:val="00E15E10"/>
    <w:rsid w:val="00E2589D"/>
    <w:rsid w:val="00EA7974"/>
    <w:rsid w:val="00F25A90"/>
    <w:rsid w:val="00F43AD3"/>
    <w:rsid w:val="00F942F7"/>
    <w:rsid w:val="00F9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48F9"/>
  <w15:chartTrackingRefBased/>
  <w15:docId w15:val="{3C3734A1-80E6-4F9F-A643-8DB57B1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A1"/>
    <w:pPr>
      <w:ind w:left="720"/>
      <w:contextualSpacing/>
    </w:pPr>
  </w:style>
  <w:style w:type="character" w:styleId="Hyperlink">
    <w:name w:val="Hyperlink"/>
    <w:basedOn w:val="DefaultParagraphFont"/>
    <w:uiPriority w:val="99"/>
    <w:unhideWhenUsed/>
    <w:rsid w:val="00983DA1"/>
    <w:rPr>
      <w:color w:val="0563C1" w:themeColor="hyperlink"/>
      <w:u w:val="single"/>
    </w:rPr>
  </w:style>
  <w:style w:type="character" w:styleId="UnresolvedMention">
    <w:name w:val="Unresolved Mention"/>
    <w:basedOn w:val="DefaultParagraphFont"/>
    <w:uiPriority w:val="99"/>
    <w:semiHidden/>
    <w:unhideWhenUsed/>
    <w:rsid w:val="00983DA1"/>
    <w:rPr>
      <w:color w:val="605E5C"/>
      <w:shd w:val="clear" w:color="auto" w:fill="E1DFDD"/>
    </w:rPr>
  </w:style>
  <w:style w:type="table" w:styleId="TableGrid">
    <w:name w:val="Table Grid"/>
    <w:basedOn w:val="TableNormal"/>
    <w:uiPriority w:val="39"/>
    <w:rsid w:val="0046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802">
      <w:bodyDiv w:val="1"/>
      <w:marLeft w:val="0"/>
      <w:marRight w:val="0"/>
      <w:marTop w:val="0"/>
      <w:marBottom w:val="0"/>
      <w:divBdr>
        <w:top w:val="none" w:sz="0" w:space="0" w:color="auto"/>
        <w:left w:val="none" w:sz="0" w:space="0" w:color="auto"/>
        <w:bottom w:val="none" w:sz="0" w:space="0" w:color="auto"/>
        <w:right w:val="none" w:sz="0" w:space="0" w:color="auto"/>
      </w:divBdr>
    </w:div>
    <w:div w:id="213278404">
      <w:bodyDiv w:val="1"/>
      <w:marLeft w:val="0"/>
      <w:marRight w:val="0"/>
      <w:marTop w:val="0"/>
      <w:marBottom w:val="0"/>
      <w:divBdr>
        <w:top w:val="none" w:sz="0" w:space="0" w:color="auto"/>
        <w:left w:val="none" w:sz="0" w:space="0" w:color="auto"/>
        <w:bottom w:val="none" w:sz="0" w:space="0" w:color="auto"/>
        <w:right w:val="none" w:sz="0" w:space="0" w:color="auto"/>
      </w:divBdr>
    </w:div>
    <w:div w:id="416481673">
      <w:bodyDiv w:val="1"/>
      <w:marLeft w:val="0"/>
      <w:marRight w:val="0"/>
      <w:marTop w:val="0"/>
      <w:marBottom w:val="0"/>
      <w:divBdr>
        <w:top w:val="none" w:sz="0" w:space="0" w:color="auto"/>
        <w:left w:val="none" w:sz="0" w:space="0" w:color="auto"/>
        <w:bottom w:val="none" w:sz="0" w:space="0" w:color="auto"/>
        <w:right w:val="none" w:sz="0" w:space="0" w:color="auto"/>
      </w:divBdr>
    </w:div>
    <w:div w:id="1706756468">
      <w:bodyDiv w:val="1"/>
      <w:marLeft w:val="0"/>
      <w:marRight w:val="0"/>
      <w:marTop w:val="0"/>
      <w:marBottom w:val="0"/>
      <w:divBdr>
        <w:top w:val="none" w:sz="0" w:space="0" w:color="auto"/>
        <w:left w:val="none" w:sz="0" w:space="0" w:color="auto"/>
        <w:bottom w:val="none" w:sz="0" w:space="0" w:color="auto"/>
        <w:right w:val="none" w:sz="0" w:space="0" w:color="auto"/>
      </w:divBdr>
    </w:div>
    <w:div w:id="19749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h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BIGGIN, Daniel (PARLIAMENT STREET MEDICAL CENTRE)</dc:creator>
  <cp:keywords/>
  <dc:description/>
  <cp:lastModifiedBy>BIGGIN, Daniel (PARLIAMENT STREET MEDICAL CENTRE)</cp:lastModifiedBy>
  <cp:revision>12</cp:revision>
  <dcterms:created xsi:type="dcterms:W3CDTF">2023-07-25T16:43:00Z</dcterms:created>
  <dcterms:modified xsi:type="dcterms:W3CDTF">2023-07-26T15:30:00Z</dcterms:modified>
</cp:coreProperties>
</file>