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C97BC" w14:textId="77777777" w:rsidR="0068742C" w:rsidRDefault="0068742C" w:rsidP="0068742C">
      <w:pPr>
        <w:jc w:val="center"/>
        <w:rPr>
          <w:b/>
          <w:bCs/>
          <w:sz w:val="24"/>
          <w:szCs w:val="24"/>
          <w:u w:val="single"/>
        </w:rPr>
      </w:pPr>
      <w:r>
        <w:rPr>
          <w:b/>
          <w:bCs/>
          <w:sz w:val="24"/>
          <w:szCs w:val="24"/>
          <w:u w:val="single"/>
        </w:rPr>
        <w:t>Derby Road Patient Participation Group</w:t>
      </w:r>
    </w:p>
    <w:p w14:paraId="3785DDD7" w14:textId="5520D247" w:rsidR="0068742C" w:rsidRDefault="0068742C" w:rsidP="0068742C">
      <w:pPr>
        <w:jc w:val="center"/>
        <w:rPr>
          <w:b/>
          <w:bCs/>
          <w:sz w:val="24"/>
          <w:szCs w:val="24"/>
          <w:u w:val="single"/>
        </w:rPr>
      </w:pPr>
      <w:r>
        <w:rPr>
          <w:b/>
          <w:bCs/>
          <w:sz w:val="24"/>
          <w:szCs w:val="24"/>
          <w:u w:val="single"/>
        </w:rPr>
        <w:t>Meeting Minutes 28/03/2023</w:t>
      </w:r>
    </w:p>
    <w:p w14:paraId="672FDC89" w14:textId="2B631A53" w:rsidR="004628C4" w:rsidRDefault="004628C4" w:rsidP="004628C4">
      <w:pPr>
        <w:rPr>
          <w:b/>
          <w:bCs/>
          <w:sz w:val="24"/>
          <w:szCs w:val="24"/>
          <w:u w:val="single"/>
        </w:rPr>
      </w:pPr>
      <w:r>
        <w:rPr>
          <w:b/>
          <w:bCs/>
          <w:sz w:val="24"/>
          <w:szCs w:val="24"/>
          <w:u w:val="single"/>
        </w:rPr>
        <w:t>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196"/>
      </w:tblGrid>
      <w:tr w:rsidR="004628C4" w14:paraId="1267E197" w14:textId="77777777" w:rsidTr="004628C4">
        <w:tc>
          <w:tcPr>
            <w:tcW w:w="4820" w:type="dxa"/>
          </w:tcPr>
          <w:p w14:paraId="3060243F" w14:textId="59D51AE2" w:rsidR="004628C4" w:rsidRPr="004628C4" w:rsidRDefault="004628C4" w:rsidP="0068742C">
            <w:pPr>
              <w:spacing w:after="0" w:line="240" w:lineRule="auto"/>
            </w:pPr>
            <w:r w:rsidRPr="004628C4">
              <w:t>Daniel Biggin</w:t>
            </w:r>
            <w:r>
              <w:t xml:space="preserve"> – Social Prescriber &amp; Minute Taker</w:t>
            </w:r>
          </w:p>
        </w:tc>
        <w:tc>
          <w:tcPr>
            <w:tcW w:w="4196" w:type="dxa"/>
          </w:tcPr>
          <w:p w14:paraId="735B58BB" w14:textId="7436AB2B" w:rsidR="004628C4" w:rsidRPr="004628C4" w:rsidRDefault="004628C4" w:rsidP="0068742C">
            <w:pPr>
              <w:spacing w:after="0" w:line="240" w:lineRule="auto"/>
            </w:pPr>
            <w:r w:rsidRPr="004628C4">
              <w:t>Don Ross</w:t>
            </w:r>
            <w:r>
              <w:t xml:space="preserve"> - Chair</w:t>
            </w:r>
          </w:p>
        </w:tc>
      </w:tr>
      <w:tr w:rsidR="004628C4" w14:paraId="7F9300CF" w14:textId="77777777" w:rsidTr="004628C4">
        <w:tc>
          <w:tcPr>
            <w:tcW w:w="4820" w:type="dxa"/>
          </w:tcPr>
          <w:p w14:paraId="364627D0" w14:textId="06F74DFD" w:rsidR="004628C4" w:rsidRPr="004628C4" w:rsidRDefault="004628C4" w:rsidP="0068742C">
            <w:pPr>
              <w:spacing w:after="0" w:line="240" w:lineRule="auto"/>
            </w:pPr>
            <w:r w:rsidRPr="004628C4">
              <w:t>Sheila Owen</w:t>
            </w:r>
          </w:p>
        </w:tc>
        <w:tc>
          <w:tcPr>
            <w:tcW w:w="4196" w:type="dxa"/>
          </w:tcPr>
          <w:p w14:paraId="3C7214C1" w14:textId="0191AD3B" w:rsidR="004628C4" w:rsidRPr="004628C4" w:rsidRDefault="004628C4" w:rsidP="0068742C">
            <w:pPr>
              <w:spacing w:after="0" w:line="240" w:lineRule="auto"/>
            </w:pPr>
            <w:r w:rsidRPr="004628C4">
              <w:t>Jenny Britten</w:t>
            </w:r>
          </w:p>
        </w:tc>
      </w:tr>
      <w:tr w:rsidR="004628C4" w14:paraId="4590D4A1" w14:textId="77777777" w:rsidTr="004628C4">
        <w:tc>
          <w:tcPr>
            <w:tcW w:w="4820" w:type="dxa"/>
          </w:tcPr>
          <w:p w14:paraId="4592F717" w14:textId="55E5ADB5" w:rsidR="004628C4" w:rsidRPr="004628C4" w:rsidRDefault="004628C4" w:rsidP="0068742C">
            <w:pPr>
              <w:spacing w:after="0" w:line="240" w:lineRule="auto"/>
            </w:pPr>
            <w:r w:rsidRPr="004628C4">
              <w:t xml:space="preserve">Carolyn </w:t>
            </w:r>
            <w:r>
              <w:t>Blore</w:t>
            </w:r>
          </w:p>
        </w:tc>
        <w:tc>
          <w:tcPr>
            <w:tcW w:w="4196" w:type="dxa"/>
          </w:tcPr>
          <w:p w14:paraId="321E0ACB" w14:textId="091BF02F" w:rsidR="004628C4" w:rsidRPr="004628C4" w:rsidRDefault="004628C4" w:rsidP="0068742C">
            <w:pPr>
              <w:spacing w:after="0" w:line="240" w:lineRule="auto"/>
            </w:pPr>
            <w:r w:rsidRPr="004628C4">
              <w:t>Dave Ward</w:t>
            </w:r>
          </w:p>
        </w:tc>
      </w:tr>
      <w:tr w:rsidR="004628C4" w14:paraId="0D25AE3C" w14:textId="77777777" w:rsidTr="004628C4">
        <w:tc>
          <w:tcPr>
            <w:tcW w:w="4820" w:type="dxa"/>
          </w:tcPr>
          <w:p w14:paraId="6039F7E2" w14:textId="308B351A" w:rsidR="004628C4" w:rsidRPr="004628C4" w:rsidRDefault="004628C4" w:rsidP="0068742C">
            <w:pPr>
              <w:spacing w:after="0" w:line="240" w:lineRule="auto"/>
            </w:pPr>
            <w:r w:rsidRPr="004628C4">
              <w:t>Andrew Robinson</w:t>
            </w:r>
            <w:r>
              <w:t xml:space="preserve"> – Operations Manager</w:t>
            </w:r>
            <w:r w:rsidR="002E07E0">
              <w:t xml:space="preserve"> </w:t>
            </w:r>
            <w:r w:rsidR="002E07E0">
              <w:br/>
              <w:t>arrived 1505</w:t>
            </w:r>
          </w:p>
        </w:tc>
        <w:tc>
          <w:tcPr>
            <w:tcW w:w="4196" w:type="dxa"/>
          </w:tcPr>
          <w:p w14:paraId="2AE77950" w14:textId="222AA4DD" w:rsidR="004628C4" w:rsidRPr="004628C4" w:rsidRDefault="004628C4" w:rsidP="004628C4">
            <w:pPr>
              <w:tabs>
                <w:tab w:val="left" w:pos="1008"/>
              </w:tabs>
              <w:spacing w:after="0" w:line="240" w:lineRule="auto"/>
            </w:pPr>
            <w:r w:rsidRPr="004628C4">
              <w:t xml:space="preserve">Jane </w:t>
            </w:r>
            <w:r>
              <w:t>Ward – Practice Manager</w:t>
            </w:r>
            <w:r w:rsidR="002E07E0">
              <w:t xml:space="preserve"> </w:t>
            </w:r>
            <w:r w:rsidR="002E07E0">
              <w:br/>
              <w:t>arrived 1505</w:t>
            </w:r>
          </w:p>
        </w:tc>
      </w:tr>
      <w:tr w:rsidR="004628C4" w14:paraId="688F9EE4" w14:textId="77777777" w:rsidTr="004628C4">
        <w:tc>
          <w:tcPr>
            <w:tcW w:w="4820" w:type="dxa"/>
          </w:tcPr>
          <w:p w14:paraId="7999E1CD" w14:textId="0A51C650" w:rsidR="004628C4" w:rsidRPr="004628C4" w:rsidRDefault="004628C4" w:rsidP="0068742C">
            <w:pPr>
              <w:spacing w:after="0" w:line="240" w:lineRule="auto"/>
            </w:pPr>
          </w:p>
        </w:tc>
        <w:tc>
          <w:tcPr>
            <w:tcW w:w="4196" w:type="dxa"/>
          </w:tcPr>
          <w:p w14:paraId="1F78638B" w14:textId="77777777" w:rsidR="004628C4" w:rsidRPr="004628C4" w:rsidRDefault="004628C4" w:rsidP="0068742C">
            <w:pPr>
              <w:spacing w:after="0" w:line="240" w:lineRule="auto"/>
            </w:pPr>
          </w:p>
        </w:tc>
      </w:tr>
      <w:tr w:rsidR="004628C4" w14:paraId="4C65B4D7" w14:textId="77777777" w:rsidTr="004628C4">
        <w:trPr>
          <w:trHeight w:val="68"/>
        </w:trPr>
        <w:tc>
          <w:tcPr>
            <w:tcW w:w="4820" w:type="dxa"/>
          </w:tcPr>
          <w:p w14:paraId="68CF7109" w14:textId="77777777" w:rsidR="004628C4" w:rsidRDefault="004628C4" w:rsidP="0068742C">
            <w:pPr>
              <w:spacing w:after="0" w:line="240" w:lineRule="auto"/>
              <w:rPr>
                <w:b/>
                <w:bCs/>
                <w:u w:val="single"/>
              </w:rPr>
            </w:pPr>
          </w:p>
        </w:tc>
        <w:tc>
          <w:tcPr>
            <w:tcW w:w="4196" w:type="dxa"/>
          </w:tcPr>
          <w:p w14:paraId="793048CC" w14:textId="77777777" w:rsidR="004628C4" w:rsidRDefault="004628C4" w:rsidP="0068742C">
            <w:pPr>
              <w:spacing w:after="0" w:line="240" w:lineRule="auto"/>
              <w:rPr>
                <w:b/>
                <w:bCs/>
                <w:u w:val="single"/>
              </w:rPr>
            </w:pPr>
          </w:p>
        </w:tc>
      </w:tr>
      <w:tr w:rsidR="004628C4" w14:paraId="0972544C" w14:textId="77777777" w:rsidTr="004628C4">
        <w:tc>
          <w:tcPr>
            <w:tcW w:w="4820" w:type="dxa"/>
          </w:tcPr>
          <w:p w14:paraId="74D78A52" w14:textId="77777777" w:rsidR="004628C4" w:rsidRDefault="004628C4" w:rsidP="0068742C">
            <w:pPr>
              <w:spacing w:after="0" w:line="240" w:lineRule="auto"/>
              <w:rPr>
                <w:b/>
                <w:bCs/>
                <w:u w:val="single"/>
              </w:rPr>
            </w:pPr>
          </w:p>
        </w:tc>
        <w:tc>
          <w:tcPr>
            <w:tcW w:w="4196" w:type="dxa"/>
          </w:tcPr>
          <w:p w14:paraId="0BE2736A" w14:textId="77777777" w:rsidR="004628C4" w:rsidRDefault="004628C4" w:rsidP="0068742C">
            <w:pPr>
              <w:spacing w:after="0" w:line="240" w:lineRule="auto"/>
              <w:rPr>
                <w:b/>
                <w:bCs/>
                <w:u w:val="single"/>
              </w:rPr>
            </w:pPr>
          </w:p>
        </w:tc>
      </w:tr>
      <w:tr w:rsidR="004628C4" w14:paraId="532D9501" w14:textId="77777777" w:rsidTr="004628C4">
        <w:tc>
          <w:tcPr>
            <w:tcW w:w="4820" w:type="dxa"/>
          </w:tcPr>
          <w:p w14:paraId="0218903A" w14:textId="77777777" w:rsidR="004628C4" w:rsidRDefault="004628C4" w:rsidP="0068742C">
            <w:pPr>
              <w:spacing w:after="0" w:line="240" w:lineRule="auto"/>
              <w:rPr>
                <w:b/>
                <w:bCs/>
                <w:u w:val="single"/>
              </w:rPr>
            </w:pPr>
          </w:p>
        </w:tc>
        <w:tc>
          <w:tcPr>
            <w:tcW w:w="4196" w:type="dxa"/>
          </w:tcPr>
          <w:p w14:paraId="03619F6C" w14:textId="77777777" w:rsidR="004628C4" w:rsidRDefault="004628C4" w:rsidP="0068742C">
            <w:pPr>
              <w:spacing w:after="0" w:line="240" w:lineRule="auto"/>
              <w:rPr>
                <w:b/>
                <w:bCs/>
                <w:u w:val="single"/>
              </w:rPr>
            </w:pPr>
          </w:p>
        </w:tc>
      </w:tr>
    </w:tbl>
    <w:p w14:paraId="243217F8" w14:textId="77777777" w:rsidR="004628C4" w:rsidRDefault="004628C4" w:rsidP="0068742C">
      <w:pPr>
        <w:spacing w:after="0" w:line="240" w:lineRule="auto"/>
        <w:rPr>
          <w:b/>
          <w:bCs/>
          <w:u w:val="single"/>
        </w:rPr>
      </w:pPr>
    </w:p>
    <w:p w14:paraId="76735BA2" w14:textId="77777777" w:rsidR="004628C4" w:rsidRDefault="004628C4" w:rsidP="0068742C">
      <w:pPr>
        <w:spacing w:after="0" w:line="240" w:lineRule="auto"/>
        <w:rPr>
          <w:b/>
          <w:bCs/>
          <w:u w:val="single"/>
        </w:rPr>
      </w:pPr>
    </w:p>
    <w:p w14:paraId="432D8B41" w14:textId="77777777" w:rsidR="0068742C" w:rsidRPr="004628C4" w:rsidRDefault="0068742C" w:rsidP="0068742C">
      <w:pPr>
        <w:spacing w:after="0" w:line="240" w:lineRule="auto"/>
        <w:rPr>
          <w:b/>
          <w:bCs/>
          <w:u w:val="single"/>
        </w:rPr>
      </w:pPr>
      <w:r w:rsidRPr="004628C4">
        <w:rPr>
          <w:b/>
          <w:bCs/>
          <w:u w:val="single"/>
        </w:rPr>
        <w:t>Apologies</w:t>
      </w:r>
    </w:p>
    <w:p w14:paraId="689E8D1E" w14:textId="48969D64" w:rsidR="00674F44" w:rsidRDefault="00674F44" w:rsidP="00983DA1">
      <w:pPr>
        <w:spacing w:after="0"/>
      </w:pPr>
      <w:r>
        <w:t xml:space="preserve">Liz </w:t>
      </w:r>
      <w:r w:rsidR="004628C4">
        <w:t>Lemon</w:t>
      </w:r>
    </w:p>
    <w:p w14:paraId="2B35A2F7" w14:textId="77777777" w:rsidR="002C474A" w:rsidRDefault="002C474A" w:rsidP="002C474A">
      <w:pPr>
        <w:spacing w:after="0"/>
      </w:pPr>
      <w:r>
        <w:t xml:space="preserve">Henal Desai </w:t>
      </w:r>
    </w:p>
    <w:p w14:paraId="43B9A8CF" w14:textId="77777777" w:rsidR="002C474A" w:rsidRDefault="002C474A" w:rsidP="002C474A">
      <w:pPr>
        <w:spacing w:after="0"/>
      </w:pPr>
      <w:r>
        <w:t>Roger Wykes</w:t>
      </w:r>
    </w:p>
    <w:p w14:paraId="3B5E497A" w14:textId="3999BC94" w:rsidR="002C474A" w:rsidRDefault="004628C4" w:rsidP="00983DA1">
      <w:pPr>
        <w:spacing w:after="0"/>
      </w:pPr>
      <w:r>
        <w:t xml:space="preserve">Sue Cope </w:t>
      </w:r>
    </w:p>
    <w:p w14:paraId="5E974366" w14:textId="6C0190D2" w:rsidR="0068742C" w:rsidRDefault="0068742C"/>
    <w:p w14:paraId="05028BE5" w14:textId="5130662D" w:rsidR="0068742C" w:rsidRDefault="0068742C">
      <w:pPr>
        <w:rPr>
          <w:b/>
          <w:bCs/>
        </w:rPr>
      </w:pPr>
      <w:r>
        <w:rPr>
          <w:b/>
          <w:bCs/>
        </w:rPr>
        <w:t>Approval of previous meeting minutes</w:t>
      </w:r>
    </w:p>
    <w:p w14:paraId="48CCA0CB" w14:textId="4111A05F" w:rsidR="004628C4" w:rsidRPr="004628C4" w:rsidRDefault="004628C4">
      <w:r>
        <w:t>This wasn’t agreed and not covered</w:t>
      </w:r>
    </w:p>
    <w:p w14:paraId="7B797CE4" w14:textId="37F00CFA" w:rsidR="0068742C" w:rsidRDefault="0068742C" w:rsidP="004628C4">
      <w:pPr>
        <w:spacing w:after="0" w:line="240" w:lineRule="auto"/>
        <w:rPr>
          <w:b/>
          <w:bCs/>
        </w:rPr>
      </w:pPr>
      <w:r>
        <w:rPr>
          <w:b/>
          <w:bCs/>
        </w:rPr>
        <w:t xml:space="preserve">Actions from last meeting- </w:t>
      </w:r>
    </w:p>
    <w:p w14:paraId="0F2EAB04" w14:textId="77777777" w:rsidR="004628C4" w:rsidRPr="004628C4" w:rsidRDefault="004628C4" w:rsidP="004628C4">
      <w:pPr>
        <w:spacing w:after="0" w:line="240" w:lineRule="auto"/>
        <w:rPr>
          <w:b/>
          <w:bCs/>
        </w:rPr>
      </w:pPr>
    </w:p>
    <w:p w14:paraId="721AD8A6" w14:textId="1D7402B8" w:rsidR="004628C4" w:rsidRDefault="004628C4" w:rsidP="004628C4">
      <w:pPr>
        <w:spacing w:line="240" w:lineRule="auto"/>
      </w:pPr>
      <w:r>
        <w:t>Not covered</w:t>
      </w:r>
    </w:p>
    <w:p w14:paraId="5BE57EF3" w14:textId="3425D4BA" w:rsidR="00983DA1" w:rsidRPr="00983DA1" w:rsidRDefault="00983DA1" w:rsidP="00983DA1">
      <w:pPr>
        <w:pStyle w:val="ListParagraph"/>
        <w:numPr>
          <w:ilvl w:val="0"/>
          <w:numId w:val="1"/>
        </w:numPr>
        <w:rPr>
          <w:b/>
          <w:bCs/>
          <w:u w:val="single"/>
        </w:rPr>
      </w:pPr>
      <w:r w:rsidRPr="00983DA1">
        <w:rPr>
          <w:b/>
          <w:bCs/>
          <w:u w:val="single"/>
        </w:rPr>
        <w:t>Communication methods among members of the PPG</w:t>
      </w:r>
    </w:p>
    <w:p w14:paraId="01397398" w14:textId="4BABD77E" w:rsidR="00983DA1" w:rsidRDefault="00983DA1">
      <w:r>
        <w:t xml:space="preserve">Don explains what Google Groups is and how this can be used for the group </w:t>
      </w:r>
      <w:r w:rsidR="0084405A">
        <w:t>and then presents to the grou</w:t>
      </w:r>
      <w:r>
        <w:t>p</w:t>
      </w:r>
      <w:r w:rsidR="0084405A">
        <w:t xml:space="preserve"> ow it works. </w:t>
      </w:r>
    </w:p>
    <w:p w14:paraId="0FE358EF" w14:textId="14DDA446" w:rsidR="00983DA1" w:rsidRDefault="00983DA1">
      <w:r>
        <w:t xml:space="preserve">Don then told the group that when something is posted via google groups it sends an email to the whole group allowing members to partake in conversation. </w:t>
      </w:r>
    </w:p>
    <w:p w14:paraId="7FBD715E" w14:textId="5174A552" w:rsidR="00983DA1" w:rsidRDefault="00983DA1">
      <w:r>
        <w:t xml:space="preserve">Google email address of the group is: </w:t>
      </w:r>
      <w:hyperlink r:id="rId5" w:history="1">
        <w:r w:rsidRPr="003449C6">
          <w:rPr>
            <w:rStyle w:val="Hyperlink"/>
          </w:rPr>
          <w:t>drhc-ppg@googlegroups.com</w:t>
        </w:r>
      </w:hyperlink>
    </w:p>
    <w:p w14:paraId="02F72232" w14:textId="661CD555" w:rsidR="001C0113" w:rsidRDefault="001C0113">
      <w:r>
        <w:t xml:space="preserve">Link to Google Groups below: </w:t>
      </w:r>
    </w:p>
    <w:p w14:paraId="11244330" w14:textId="2BAE4851" w:rsidR="001C0113" w:rsidRDefault="00F9632A">
      <w:hyperlink r:id="rId6" w:history="1">
        <w:r w:rsidR="001C0113" w:rsidRPr="003449C6">
          <w:rPr>
            <w:rStyle w:val="Hyperlink"/>
          </w:rPr>
          <w:t>https://groups.google.com/my-groups</w:t>
        </w:r>
      </w:hyperlink>
      <w:r w:rsidR="001C0113">
        <w:t xml:space="preserve"> </w:t>
      </w:r>
    </w:p>
    <w:p w14:paraId="5819118F" w14:textId="76724990" w:rsidR="000F4B96" w:rsidRDefault="000F4B96">
      <w:r>
        <w:t>Jenny shared concerns of security, goes on to say she feels it isn’t governed</w:t>
      </w:r>
      <w:r w:rsidR="00EA7974">
        <w:t xml:space="preserve"> and that she didn’t consent to have her email address put onto this site. </w:t>
      </w:r>
    </w:p>
    <w:p w14:paraId="197D1732" w14:textId="0D0E3D63" w:rsidR="00EA7974" w:rsidRDefault="00EA7974">
      <w:r>
        <w:t xml:space="preserve">Daniel then went on to say that there is </w:t>
      </w:r>
      <w:r w:rsidR="00D45C77">
        <w:t>an</w:t>
      </w:r>
      <w:r>
        <w:t xml:space="preserve"> assumption that if you’re a member of the PPG that your email address is therefore</w:t>
      </w:r>
      <w:r w:rsidR="004628C4">
        <w:t xml:space="preserve"> shared and used for contact</w:t>
      </w:r>
      <w:r>
        <w:t xml:space="preserve">. </w:t>
      </w:r>
    </w:p>
    <w:p w14:paraId="757EE65A" w14:textId="4E92A746" w:rsidR="000F4B96" w:rsidRDefault="000F4B96">
      <w:r>
        <w:lastRenderedPageBreak/>
        <w:t>Don went on to try and reassure that there is a level security</w:t>
      </w:r>
      <w:r w:rsidR="00EA7974">
        <w:t xml:space="preserve"> due to the number of members on the google group who don’t attend. </w:t>
      </w:r>
    </w:p>
    <w:p w14:paraId="3FA41B5B" w14:textId="14A78A57" w:rsidR="000F4B96" w:rsidRDefault="000F4B96">
      <w:r>
        <w:t xml:space="preserve">David </w:t>
      </w:r>
      <w:r w:rsidR="0084405A">
        <w:t>shares</w:t>
      </w:r>
      <w:r>
        <w:t xml:space="preserve"> his frustrations with the Google groups and not being able to get access to the </w:t>
      </w:r>
      <w:r w:rsidR="00EA7974">
        <w:t>account, David</w:t>
      </w:r>
      <w:r>
        <w:t xml:space="preserve"> to change his email address on the group to his Gmail account </w:t>
      </w:r>
    </w:p>
    <w:p w14:paraId="7A72D929" w14:textId="66275E4B" w:rsidR="0084405A" w:rsidRDefault="0084405A">
      <w:r>
        <w:t xml:space="preserve">Jenny asked the group why, there isn’t a not a list of members, minutes and conversations sent by email with folders for these to be held in. </w:t>
      </w:r>
    </w:p>
    <w:p w14:paraId="6A967C66" w14:textId="0F594242" w:rsidR="0084405A" w:rsidRDefault="0084405A">
      <w:r>
        <w:t xml:space="preserve">Daniel answered this by saying that with the use of Google groups everyone has access to the documents in one safe place, as opposed to one folder and asking for access to documents. </w:t>
      </w:r>
    </w:p>
    <w:p w14:paraId="6E4F9DBD" w14:textId="35E516A0" w:rsidR="0084405A" w:rsidRDefault="0084405A">
      <w:r>
        <w:t xml:space="preserve">The mention of a WhatsApp group was brought up, and it was discussed that it’s not appropriate for the PPG group. </w:t>
      </w:r>
    </w:p>
    <w:p w14:paraId="58EA8DA3" w14:textId="1CC7221F" w:rsidR="0084405A" w:rsidRDefault="0084405A">
      <w:r>
        <w:t xml:space="preserve">Daniel went on to say that it’s important that the conversations held within the PPG group are to be only spoke about at the meetings dates, rather than a WhatsApp group. </w:t>
      </w:r>
    </w:p>
    <w:p w14:paraId="1F33DA88" w14:textId="5E308098" w:rsidR="001C0113" w:rsidRDefault="000F4B96">
      <w:pPr>
        <w:rPr>
          <w:b/>
          <w:bCs/>
        </w:rPr>
      </w:pPr>
      <w:r w:rsidRPr="000F4B96">
        <w:rPr>
          <w:b/>
          <w:bCs/>
        </w:rPr>
        <w:t xml:space="preserve">ACTION - Daniel - </w:t>
      </w:r>
      <w:r w:rsidR="001C0113" w:rsidRPr="000F4B96">
        <w:rPr>
          <w:b/>
          <w:bCs/>
        </w:rPr>
        <w:t xml:space="preserve">Review of membership to be had, email to go out asking </w:t>
      </w:r>
      <w:r w:rsidRPr="000F4B96">
        <w:rPr>
          <w:b/>
          <w:bCs/>
        </w:rPr>
        <w:t>for confirmation</w:t>
      </w:r>
    </w:p>
    <w:p w14:paraId="05C22F13" w14:textId="59037F03" w:rsidR="0084405A" w:rsidRDefault="0084405A">
      <w:pPr>
        <w:rPr>
          <w:b/>
          <w:bCs/>
        </w:rPr>
      </w:pPr>
      <w:r>
        <w:rPr>
          <w:b/>
          <w:bCs/>
        </w:rPr>
        <w:t>ACTION – Daniel to change Sheila email address on Google Groups &amp; Check</w:t>
      </w:r>
      <w:r w:rsidR="00AC7EF7">
        <w:rPr>
          <w:b/>
          <w:bCs/>
        </w:rPr>
        <w:t xml:space="preserve"> DRHC website via the MAC Book to see how it may work. </w:t>
      </w:r>
    </w:p>
    <w:p w14:paraId="15ED24E5" w14:textId="4701F15C" w:rsidR="002E07E0" w:rsidRDefault="002E07E0">
      <w:pPr>
        <w:rPr>
          <w:b/>
          <w:bCs/>
        </w:rPr>
      </w:pPr>
      <w:r>
        <w:rPr>
          <w:b/>
          <w:bCs/>
        </w:rPr>
        <w:t>1505 Jane and Andrew attended the meeting</w:t>
      </w:r>
    </w:p>
    <w:p w14:paraId="33694E43" w14:textId="6258336C" w:rsidR="007D5981" w:rsidRDefault="00D45C77">
      <w:pPr>
        <w:rPr>
          <w:b/>
          <w:bCs/>
          <w:u w:val="single"/>
        </w:rPr>
      </w:pPr>
      <w:r>
        <w:rPr>
          <w:b/>
          <w:bCs/>
          <w:u w:val="single"/>
        </w:rPr>
        <w:t xml:space="preserve">2 - </w:t>
      </w:r>
      <w:r w:rsidR="006B0032">
        <w:rPr>
          <w:b/>
          <w:bCs/>
          <w:u w:val="single"/>
        </w:rPr>
        <w:t>How can the PPG help promote the</w:t>
      </w:r>
      <w:r w:rsidR="00B62BCF">
        <w:rPr>
          <w:b/>
          <w:bCs/>
          <w:u w:val="single"/>
        </w:rPr>
        <w:t xml:space="preserve"> training</w:t>
      </w:r>
      <w:r w:rsidR="006B0032">
        <w:rPr>
          <w:b/>
          <w:bCs/>
          <w:u w:val="single"/>
        </w:rPr>
        <w:t xml:space="preserve"> room use at DRHC (Clinical Training Room) </w:t>
      </w:r>
      <w:r w:rsidR="006B0032">
        <w:br/>
        <w:t xml:space="preserve">Andrew asked the group how the PPG can share the availability of the clinical training room, to be utilised going </w:t>
      </w:r>
      <w:r w:rsidR="00B62BCF">
        <w:t>forward?</w:t>
      </w:r>
    </w:p>
    <w:p w14:paraId="21667160" w14:textId="0E8C6A83" w:rsidR="007D5981" w:rsidRDefault="007D5981">
      <w:r>
        <w:t xml:space="preserve">There is a confusion around the role of the PPG and what is expected of this group by the practice. </w:t>
      </w:r>
    </w:p>
    <w:p w14:paraId="3BDEE048" w14:textId="1F5AD0F5" w:rsidR="007D5981" w:rsidRDefault="007D5981">
      <w:r>
        <w:t xml:space="preserve">Jane suggested the PPG speaks to the patients of the practice to ask what they’d like from their practice and what services DRHC could offer to them. </w:t>
      </w:r>
    </w:p>
    <w:p w14:paraId="25D73004" w14:textId="4E48AEAD" w:rsidR="007D5981" w:rsidRDefault="004F28AD">
      <w:r>
        <w:t>Sheila ask</w:t>
      </w:r>
      <w:r w:rsidR="00B32249">
        <w:t>ed</w:t>
      </w:r>
      <w:r>
        <w:t xml:space="preserve"> what the practice can do for patients with dementia </w:t>
      </w:r>
    </w:p>
    <w:p w14:paraId="018BB63C" w14:textId="36DDAD9C" w:rsidR="004F28AD" w:rsidRDefault="004F28AD">
      <w:r>
        <w:t xml:space="preserve">Jane responded by saying that the PPG could help run or organise a group using the </w:t>
      </w:r>
      <w:r w:rsidR="006B0032">
        <w:t>Training</w:t>
      </w:r>
      <w:r>
        <w:t xml:space="preserve"> room, Jane also went onto say that they could also send information out around dementia. </w:t>
      </w:r>
    </w:p>
    <w:p w14:paraId="12F31465" w14:textId="67AF8077" w:rsidR="004F28AD" w:rsidRDefault="006B0032">
      <w:r>
        <w:t xml:space="preserve">There needs to be a partnership between the PPG and DRHC in how to share information and promote the use of the training room. </w:t>
      </w:r>
    </w:p>
    <w:p w14:paraId="024FD8C8" w14:textId="0E2B6E07" w:rsidR="00B62BCF" w:rsidRDefault="00B62BCF">
      <w:r>
        <w:t xml:space="preserve">Carolyn suggests a call to go out to retired nurses who might be interested in participating in group work </w:t>
      </w:r>
    </w:p>
    <w:p w14:paraId="3328B0B3" w14:textId="157152C4" w:rsidR="00B62BCF" w:rsidRDefault="00B62BCF">
      <w:r>
        <w:t>It</w:t>
      </w:r>
      <w:r w:rsidR="00B32249">
        <w:t>’s</w:t>
      </w:r>
      <w:r>
        <w:t xml:space="preserve"> important that the practice is not selective over the types of groups that are held in the room. </w:t>
      </w:r>
    </w:p>
    <w:p w14:paraId="1A08FF1A" w14:textId="77777777" w:rsidR="003E784A" w:rsidRDefault="003E784A" w:rsidP="003E784A">
      <w:pPr>
        <w:pStyle w:val="ListParagraph"/>
      </w:pPr>
      <w:r>
        <w:t xml:space="preserve">Don asked how people interested in using the room will be able to contact DRHC without calling the landline and waiting in a queue, going through Andrew and PPG can be the way to communicate this. </w:t>
      </w:r>
    </w:p>
    <w:p w14:paraId="662F3CAB" w14:textId="77777777" w:rsidR="003E784A" w:rsidRDefault="003E784A" w:rsidP="003E784A">
      <w:pPr>
        <w:pStyle w:val="ListParagraph"/>
      </w:pPr>
    </w:p>
    <w:p w14:paraId="3D375D1D" w14:textId="4A643632" w:rsidR="003E784A" w:rsidRPr="007D5981" w:rsidRDefault="003E784A" w:rsidP="003E784A">
      <w:pPr>
        <w:pStyle w:val="ListParagraph"/>
      </w:pPr>
      <w:r>
        <w:lastRenderedPageBreak/>
        <w:t xml:space="preserve">Activities/ groups can be organised on all day’s bar Thursday </w:t>
      </w:r>
    </w:p>
    <w:p w14:paraId="13CCB6A7" w14:textId="0003AA3E" w:rsidR="00AC7EF7" w:rsidRPr="00B32249" w:rsidRDefault="00D45C77" w:rsidP="00B32249">
      <w:pPr>
        <w:rPr>
          <w:b/>
          <w:bCs/>
        </w:rPr>
      </w:pPr>
      <w:r>
        <w:rPr>
          <w:b/>
          <w:bCs/>
        </w:rPr>
        <w:t>ACTION -</w:t>
      </w:r>
      <w:r w:rsidR="009637DA">
        <w:rPr>
          <w:b/>
          <w:bCs/>
        </w:rPr>
        <w:t xml:space="preserve"> Everyone to be put forward a suggestion for the use of the room by PPGA Member </w:t>
      </w:r>
    </w:p>
    <w:p w14:paraId="0D2B4489" w14:textId="3B5C4A16" w:rsidR="0068742C" w:rsidRPr="00D45C77" w:rsidRDefault="00D45C77" w:rsidP="00D45C77">
      <w:pPr>
        <w:ind w:left="360"/>
        <w:rPr>
          <w:b/>
          <w:bCs/>
        </w:rPr>
      </w:pPr>
      <w:r>
        <w:rPr>
          <w:b/>
          <w:bCs/>
        </w:rPr>
        <w:t>3-</w:t>
      </w:r>
      <w:r w:rsidR="00AC7EF7" w:rsidRPr="00D45C77">
        <w:rPr>
          <w:b/>
          <w:bCs/>
        </w:rPr>
        <w:t xml:space="preserve"> </w:t>
      </w:r>
      <w:r w:rsidR="00983DA1" w:rsidRPr="00D45C77">
        <w:rPr>
          <w:b/>
          <w:bCs/>
        </w:rPr>
        <w:t>AOB</w:t>
      </w:r>
    </w:p>
    <w:p w14:paraId="58CCC6E4" w14:textId="77777777" w:rsidR="004628C4" w:rsidRDefault="004628C4" w:rsidP="004628C4">
      <w:pPr>
        <w:pStyle w:val="ListParagraph"/>
        <w:rPr>
          <w:b/>
          <w:bCs/>
          <w:u w:val="single"/>
        </w:rPr>
      </w:pPr>
      <w:r>
        <w:rPr>
          <w:b/>
          <w:bCs/>
          <w:u w:val="single"/>
        </w:rPr>
        <w:t xml:space="preserve">Next Meeting </w:t>
      </w:r>
    </w:p>
    <w:p w14:paraId="42F706C0" w14:textId="77777777" w:rsidR="004628C4" w:rsidRPr="003E784A" w:rsidRDefault="004628C4" w:rsidP="004628C4">
      <w:pPr>
        <w:pStyle w:val="ListParagraph"/>
        <w:rPr>
          <w:b/>
          <w:bCs/>
          <w:u w:val="single"/>
        </w:rPr>
      </w:pPr>
    </w:p>
    <w:p w14:paraId="19CAB923" w14:textId="4D45A301" w:rsidR="004628C4" w:rsidRDefault="004628C4" w:rsidP="004628C4">
      <w:pPr>
        <w:pStyle w:val="ListParagraph"/>
        <w:rPr>
          <w:b/>
          <w:bCs/>
          <w:u w:val="single"/>
        </w:rPr>
      </w:pPr>
      <w:r>
        <w:t>Next PPG meeting to be held on the 2</w:t>
      </w:r>
      <w:r w:rsidR="00F9632A">
        <w:t>3</w:t>
      </w:r>
      <w:r w:rsidR="00F9632A" w:rsidRPr="00F9632A">
        <w:rPr>
          <w:vertAlign w:val="superscript"/>
        </w:rPr>
        <w:t>rd</w:t>
      </w:r>
      <w:r w:rsidR="00F9632A">
        <w:t xml:space="preserve"> M</w:t>
      </w:r>
      <w:r>
        <w:t xml:space="preserve">ay 1400-1600 </w:t>
      </w:r>
    </w:p>
    <w:p w14:paraId="7D58F570" w14:textId="77777777" w:rsidR="004628C4" w:rsidRDefault="004628C4" w:rsidP="003E784A">
      <w:pPr>
        <w:pStyle w:val="ListParagraph"/>
        <w:rPr>
          <w:b/>
          <w:bCs/>
        </w:rPr>
      </w:pPr>
    </w:p>
    <w:p w14:paraId="22C4FCFB" w14:textId="3E102D94" w:rsidR="004628C4" w:rsidRDefault="004628C4" w:rsidP="003E784A">
      <w:pPr>
        <w:pStyle w:val="ListParagraph"/>
        <w:rPr>
          <w:b/>
          <w:bCs/>
        </w:rPr>
      </w:pPr>
      <w:r>
        <w:rPr>
          <w:b/>
          <w:bCs/>
        </w:rPr>
        <w:t xml:space="preserve">Agenda Items to be carried over to the next meeting are: </w:t>
      </w:r>
    </w:p>
    <w:p w14:paraId="691EA89E" w14:textId="77777777" w:rsidR="004628C4" w:rsidRPr="004628C4" w:rsidRDefault="004628C4" w:rsidP="004628C4">
      <w:pPr>
        <w:pStyle w:val="ListParagraph"/>
      </w:pPr>
      <w:r w:rsidRPr="004628C4">
        <w:t>Patient Feedback - Carried over to the next PPG</w:t>
      </w:r>
    </w:p>
    <w:p w14:paraId="679E5BE6" w14:textId="77777777" w:rsidR="004628C4" w:rsidRPr="004628C4" w:rsidRDefault="004628C4" w:rsidP="004628C4">
      <w:pPr>
        <w:pStyle w:val="ListParagraph"/>
      </w:pPr>
      <w:r w:rsidRPr="004628C4">
        <w:t>Website layout and design – Carried over to the next PPG</w:t>
      </w:r>
    </w:p>
    <w:p w14:paraId="2C410412" w14:textId="77777777" w:rsidR="004628C4" w:rsidRPr="004628C4" w:rsidRDefault="004628C4" w:rsidP="004628C4">
      <w:pPr>
        <w:pStyle w:val="ListParagraph"/>
      </w:pPr>
      <w:r w:rsidRPr="004628C4">
        <w:t xml:space="preserve">A typical week at DRHC – Carried over to the next PPG </w:t>
      </w:r>
    </w:p>
    <w:p w14:paraId="0DB1628E" w14:textId="77777777" w:rsidR="004628C4" w:rsidRPr="003E784A" w:rsidRDefault="004628C4" w:rsidP="003E784A">
      <w:pPr>
        <w:pStyle w:val="ListParagraph"/>
        <w:rPr>
          <w:b/>
          <w:bCs/>
          <w:u w:val="single"/>
        </w:rPr>
      </w:pPr>
    </w:p>
    <w:p w14:paraId="6A562733" w14:textId="77777777" w:rsidR="0068742C" w:rsidRDefault="0068742C"/>
    <w:sectPr w:rsidR="00687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1528E"/>
    <w:multiLevelType w:val="hybridMultilevel"/>
    <w:tmpl w:val="19FE8EEE"/>
    <w:lvl w:ilvl="0" w:tplc="EAA8BB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2C"/>
    <w:rsid w:val="000F4B96"/>
    <w:rsid w:val="001C0113"/>
    <w:rsid w:val="002C474A"/>
    <w:rsid w:val="002E07E0"/>
    <w:rsid w:val="003E784A"/>
    <w:rsid w:val="004628C4"/>
    <w:rsid w:val="004F28AD"/>
    <w:rsid w:val="00674F44"/>
    <w:rsid w:val="0068742C"/>
    <w:rsid w:val="006B0032"/>
    <w:rsid w:val="007D5981"/>
    <w:rsid w:val="0084405A"/>
    <w:rsid w:val="009637DA"/>
    <w:rsid w:val="00983DA1"/>
    <w:rsid w:val="00AC7EF7"/>
    <w:rsid w:val="00B32249"/>
    <w:rsid w:val="00B62BCF"/>
    <w:rsid w:val="00D45C77"/>
    <w:rsid w:val="00EA7974"/>
    <w:rsid w:val="00F96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48F9"/>
  <w15:chartTrackingRefBased/>
  <w15:docId w15:val="{3C3734A1-80E6-4F9F-A643-8DB57B11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4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DA1"/>
    <w:pPr>
      <w:ind w:left="720"/>
      <w:contextualSpacing/>
    </w:pPr>
  </w:style>
  <w:style w:type="character" w:styleId="Hyperlink">
    <w:name w:val="Hyperlink"/>
    <w:basedOn w:val="DefaultParagraphFont"/>
    <w:uiPriority w:val="99"/>
    <w:unhideWhenUsed/>
    <w:rsid w:val="00983DA1"/>
    <w:rPr>
      <w:color w:val="0563C1" w:themeColor="hyperlink"/>
      <w:u w:val="single"/>
    </w:rPr>
  </w:style>
  <w:style w:type="character" w:styleId="UnresolvedMention">
    <w:name w:val="Unresolved Mention"/>
    <w:basedOn w:val="DefaultParagraphFont"/>
    <w:uiPriority w:val="99"/>
    <w:semiHidden/>
    <w:unhideWhenUsed/>
    <w:rsid w:val="00983DA1"/>
    <w:rPr>
      <w:color w:val="605E5C"/>
      <w:shd w:val="clear" w:color="auto" w:fill="E1DFDD"/>
    </w:rPr>
  </w:style>
  <w:style w:type="table" w:styleId="TableGrid">
    <w:name w:val="Table Grid"/>
    <w:basedOn w:val="TableNormal"/>
    <w:uiPriority w:val="39"/>
    <w:rsid w:val="00462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83802">
      <w:bodyDiv w:val="1"/>
      <w:marLeft w:val="0"/>
      <w:marRight w:val="0"/>
      <w:marTop w:val="0"/>
      <w:marBottom w:val="0"/>
      <w:divBdr>
        <w:top w:val="none" w:sz="0" w:space="0" w:color="auto"/>
        <w:left w:val="none" w:sz="0" w:space="0" w:color="auto"/>
        <w:bottom w:val="none" w:sz="0" w:space="0" w:color="auto"/>
        <w:right w:val="none" w:sz="0" w:space="0" w:color="auto"/>
      </w:divBdr>
    </w:div>
    <w:div w:id="213278404">
      <w:bodyDiv w:val="1"/>
      <w:marLeft w:val="0"/>
      <w:marRight w:val="0"/>
      <w:marTop w:val="0"/>
      <w:marBottom w:val="0"/>
      <w:divBdr>
        <w:top w:val="none" w:sz="0" w:space="0" w:color="auto"/>
        <w:left w:val="none" w:sz="0" w:space="0" w:color="auto"/>
        <w:bottom w:val="none" w:sz="0" w:space="0" w:color="auto"/>
        <w:right w:val="none" w:sz="0" w:space="0" w:color="auto"/>
      </w:divBdr>
    </w:div>
    <w:div w:id="416481673">
      <w:bodyDiv w:val="1"/>
      <w:marLeft w:val="0"/>
      <w:marRight w:val="0"/>
      <w:marTop w:val="0"/>
      <w:marBottom w:val="0"/>
      <w:divBdr>
        <w:top w:val="none" w:sz="0" w:space="0" w:color="auto"/>
        <w:left w:val="none" w:sz="0" w:space="0" w:color="auto"/>
        <w:bottom w:val="none" w:sz="0" w:space="0" w:color="auto"/>
        <w:right w:val="none" w:sz="0" w:space="0" w:color="auto"/>
      </w:divBdr>
    </w:div>
    <w:div w:id="1706756468">
      <w:bodyDiv w:val="1"/>
      <w:marLeft w:val="0"/>
      <w:marRight w:val="0"/>
      <w:marTop w:val="0"/>
      <w:marBottom w:val="0"/>
      <w:divBdr>
        <w:top w:val="none" w:sz="0" w:space="0" w:color="auto"/>
        <w:left w:val="none" w:sz="0" w:space="0" w:color="auto"/>
        <w:bottom w:val="none" w:sz="0" w:space="0" w:color="auto"/>
        <w:right w:val="none" w:sz="0" w:space="0" w:color="auto"/>
      </w:divBdr>
    </w:div>
    <w:div w:id="197494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oups.google.com/my-groups" TargetMode="External"/><Relationship Id="rId5" Type="http://schemas.openxmlformats.org/officeDocument/2006/relationships/hyperlink" Target="mailto:drhc-ppg@googlegroup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BIGGIN, Daniel (PARLIAMENT STREET MEDICAL CENTRE)</dc:creator>
  <cp:keywords/>
  <dc:description/>
  <cp:lastModifiedBy>BIGGIN, Daniel (PARLIAMENT STREET MEDICAL CENTRE)</cp:lastModifiedBy>
  <cp:revision>10</cp:revision>
  <dcterms:created xsi:type="dcterms:W3CDTF">2023-03-28T12:53:00Z</dcterms:created>
  <dcterms:modified xsi:type="dcterms:W3CDTF">2023-04-03T08:56:00Z</dcterms:modified>
</cp:coreProperties>
</file>