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5708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114" w:right="1886" w:hanging="85"/>
        <w:rPr>
          <w:rFonts w:ascii="Raleway" w:eastAsia="Raleway" w:hAnsi="Raleway" w:cs="Raleway"/>
          <w:b/>
          <w:i/>
          <w:color w:val="2B3990"/>
          <w:sz w:val="47"/>
          <w:szCs w:val="47"/>
        </w:rPr>
      </w:pPr>
      <w:r>
        <w:rPr>
          <w:rFonts w:ascii="Yellowtail" w:eastAsia="Yellowtail" w:hAnsi="Yellowtail" w:cs="Yellowtail"/>
          <w:color w:val="F15A29"/>
          <w:sz w:val="101"/>
          <w:szCs w:val="101"/>
        </w:rPr>
        <w:t xml:space="preserve">Having problems </w:t>
      </w:r>
      <w:r>
        <w:rPr>
          <w:rFonts w:ascii="Raleway" w:eastAsia="Raleway" w:hAnsi="Raleway" w:cs="Raleway"/>
          <w:b/>
          <w:i/>
          <w:color w:val="2B3990"/>
          <w:sz w:val="47"/>
          <w:szCs w:val="47"/>
        </w:rPr>
        <w:t xml:space="preserve">with your neighbours, landlord or within </w:t>
      </w:r>
    </w:p>
    <w:p w14:paraId="19AE9671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"/>
        <w:rPr>
          <w:rFonts w:ascii="Raleway" w:eastAsia="Raleway" w:hAnsi="Raleway" w:cs="Raleway"/>
          <w:b/>
          <w:i/>
          <w:color w:val="2B3990"/>
          <w:sz w:val="47"/>
          <w:szCs w:val="47"/>
        </w:rPr>
      </w:pPr>
      <w:r>
        <w:rPr>
          <w:rFonts w:ascii="Raleway" w:eastAsia="Raleway" w:hAnsi="Raleway" w:cs="Raleway"/>
          <w:b/>
          <w:i/>
          <w:color w:val="2B3990"/>
          <w:sz w:val="47"/>
          <w:szCs w:val="47"/>
        </w:rPr>
        <w:t>your household?</w:t>
      </w:r>
    </w:p>
    <w:p w14:paraId="59CE19EE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="Yellowtail" w:eastAsia="Yellowtail" w:hAnsi="Yellowtail" w:cs="Yellowtail"/>
          <w:color w:val="FFFFFF"/>
          <w:sz w:val="75"/>
          <w:szCs w:val="75"/>
          <w:shd w:val="clear" w:color="auto" w:fill="F15A29"/>
        </w:rPr>
      </w:pPr>
      <w:r>
        <w:rPr>
          <w:rFonts w:ascii="Yellowtail" w:eastAsia="Yellowtail" w:hAnsi="Yellowtail" w:cs="Yellowtail"/>
          <w:color w:val="FFFFFF"/>
          <w:sz w:val="75"/>
          <w:szCs w:val="75"/>
          <w:shd w:val="clear" w:color="auto" w:fill="F15A29"/>
        </w:rPr>
        <w:t>What is Mediation?</w:t>
      </w:r>
    </w:p>
    <w:p w14:paraId="52C5B818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79" w:lineRule="auto"/>
        <w:ind w:left="91" w:right="451" w:firstLine="9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Mediation is a process whereby someone not involved in a dispute and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not  known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to the people involved, acts as a go-between to help the people  involved come to a solution which they can agree on. The emphasis is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placed  on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those involved to find their ow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n solution and be guided by the mediator. </w:t>
      </w:r>
    </w:p>
    <w:p w14:paraId="06345B7F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79" w:lineRule="auto"/>
        <w:ind w:left="90" w:right="496" w:hanging="2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The mediation uses techniques to facilitate communication, problem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solving  and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negotiation between parties in a safe and constructive environment. </w:t>
      </w:r>
    </w:p>
    <w:p w14:paraId="21A6C465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87" w:lineRule="auto"/>
        <w:ind w:left="98" w:right="885" w:hanging="10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The mediator will not take sides or tell someone what to do, but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will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help  participants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reach a mutually agreeable solution to the issue faced. </w:t>
      </w:r>
    </w:p>
    <w:p w14:paraId="15C92572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55" w:lineRule="auto"/>
        <w:ind w:left="92" w:right="286" w:firstLine="31"/>
        <w:rPr>
          <w:rFonts w:ascii="Raleway" w:eastAsia="Raleway" w:hAnsi="Raleway" w:cs="Raleway"/>
          <w:b/>
          <w:i/>
          <w:color w:val="F15A29"/>
          <w:sz w:val="21"/>
          <w:szCs w:val="21"/>
        </w:rPr>
        <w:sectPr w:rsidR="003E696A">
          <w:pgSz w:w="8380" w:h="11900"/>
          <w:pgMar w:top="344" w:right="182" w:bottom="235" w:left="426" w:header="0" w:footer="720" w:gutter="0"/>
          <w:pgNumType w:start="1"/>
          <w:cols w:space="720"/>
        </w:sectPr>
      </w:pPr>
      <w:r>
        <w:rPr>
          <w:rFonts w:ascii="Yellowtail" w:eastAsia="Yellowtail" w:hAnsi="Yellowtail" w:cs="Yellowtail"/>
          <w:color w:val="619A41"/>
          <w:sz w:val="56"/>
          <w:szCs w:val="56"/>
        </w:rPr>
        <w:t xml:space="preserve">When can Mediation be used?  </w:t>
      </w:r>
      <w:r>
        <w:rPr>
          <w:rFonts w:ascii="Raleway" w:eastAsia="Raleway" w:hAnsi="Raleway" w:cs="Raleway"/>
          <w:b/>
          <w:i/>
          <w:color w:val="F15A29"/>
          <w:sz w:val="21"/>
          <w:szCs w:val="21"/>
        </w:rPr>
        <w:t xml:space="preserve">Mediation can be used and is successful in a variety of different situations.  </w:t>
      </w:r>
    </w:p>
    <w:p w14:paraId="60AE3637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"/>
        <w:rPr>
          <w:rFonts w:ascii="Raleway" w:eastAsia="Raleway" w:hAnsi="Raleway" w:cs="Raleway"/>
          <w:b/>
          <w:color w:val="000000"/>
          <w:sz w:val="20"/>
          <w:szCs w:val="20"/>
        </w:rPr>
      </w:pP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Neighbour Mediation </w:t>
      </w:r>
    </w:p>
    <w:p w14:paraId="1662D7D7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79" w:lineRule="auto"/>
        <w:ind w:left="2" w:right="229" w:firstLine="12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Mediation is a well-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established  method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of resolving conflict  between neighbours. The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mediator  acts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as an impartial third party to  help in disagreements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to find a  mutually acceptable way forward.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It  focusses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on collaborative problem  solving between those in dispute  to focus on the future, whilst  understanding what has happened  to cause the dispute. </w:t>
      </w:r>
    </w:p>
    <w:p w14:paraId="68FF103F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2"/>
        <w:rPr>
          <w:rFonts w:ascii="Raleway" w:eastAsia="Raleway" w:hAnsi="Raleway" w:cs="Raleway"/>
          <w:b/>
          <w:color w:val="000000"/>
          <w:sz w:val="20"/>
          <w:szCs w:val="20"/>
        </w:rPr>
      </w:pP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Neighbourhood Mediation </w:t>
      </w:r>
    </w:p>
    <w:p w14:paraId="1C1F231F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79" w:lineRule="auto"/>
        <w:ind w:right="250" w:firstLine="5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Offered to residents in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situations  where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many neighbours and parties  are involved. It works on the  </w:t>
      </w:r>
    </w:p>
    <w:p w14:paraId="719314C1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254" w:right="1" w:firstLine="9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principle that the community is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best  to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resolve disputes within it. </w:t>
      </w:r>
    </w:p>
    <w:p w14:paraId="32902EAB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79" w:lineRule="auto"/>
        <w:ind w:left="252" w:right="8" w:firstLine="11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Household or Landlord Mediation 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This type of mediation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centres  around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conflicts that relate to home  and property, generally where  family members or landlords are  no </w:t>
      </w:r>
      <w:r>
        <w:rPr>
          <w:rFonts w:ascii="Raleway" w:eastAsia="Raleway" w:hAnsi="Raleway" w:cs="Raleway"/>
          <w:color w:val="000000"/>
          <w:sz w:val="20"/>
          <w:szCs w:val="20"/>
        </w:rPr>
        <w:lastRenderedPageBreak/>
        <w:t xml:space="preserve">longer willing to accommodate  another person, potentially risking  homelessness. </w:t>
      </w:r>
    </w:p>
    <w:p w14:paraId="605B2804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79" w:lineRule="auto"/>
        <w:ind w:left="254" w:right="304" w:firstLine="12"/>
        <w:rPr>
          <w:rFonts w:ascii="Raleway" w:eastAsia="Raleway" w:hAnsi="Raleway" w:cs="Raleway"/>
          <w:color w:val="000000"/>
          <w:sz w:val="20"/>
          <w:szCs w:val="20"/>
        </w:rPr>
        <w:sectPr w:rsidR="003E696A">
          <w:type w:val="continuous"/>
          <w:pgSz w:w="8380" w:h="11900"/>
          <w:pgMar w:top="344" w:right="549" w:bottom="235" w:left="512" w:header="0" w:footer="720" w:gutter="0"/>
          <w:cols w:num="2" w:space="720" w:equalWidth="0">
            <w:col w:w="3660" w:space="0"/>
            <w:col w:w="3660" w:space="0"/>
          </w:cols>
        </w:sectPr>
      </w:pPr>
      <w:r>
        <w:rPr>
          <w:rFonts w:ascii="Raleway" w:eastAsia="Raleway" w:hAnsi="Raleway" w:cs="Raleway"/>
          <w:color w:val="000000"/>
          <w:sz w:val="20"/>
          <w:szCs w:val="20"/>
        </w:rPr>
        <w:t>Broxto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we Mediation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 xml:space="preserve">Partnership  </w:t>
      </w:r>
      <w:r>
        <w:rPr>
          <w:rFonts w:ascii="Raleway" w:eastAsia="Raleway" w:hAnsi="Raleway" w:cs="Raleway"/>
          <w:color w:val="000000"/>
          <w:sz w:val="20"/>
          <w:szCs w:val="20"/>
        </w:rPr>
        <w:t>cannot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act in disputes between  those in a relationship, where  Courts are involved or in custody  arrangements of children. </w:t>
      </w:r>
    </w:p>
    <w:p w14:paraId="241B0FC0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Yellowtail" w:eastAsia="Yellowtail" w:hAnsi="Yellowtail" w:cs="Yellowtail"/>
          <w:color w:val="FFFFFF"/>
          <w:sz w:val="56"/>
          <w:szCs w:val="56"/>
        </w:rPr>
      </w:pPr>
      <w:r>
        <w:rPr>
          <w:rFonts w:ascii="Yellowtail" w:eastAsia="Yellowtail" w:hAnsi="Yellowtail" w:cs="Yellowtail"/>
          <w:color w:val="FFFFFF"/>
          <w:sz w:val="56"/>
          <w:szCs w:val="56"/>
        </w:rPr>
        <w:t xml:space="preserve">How can Mediation help? </w:t>
      </w:r>
    </w:p>
    <w:p w14:paraId="3D37FA9D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5" w:lineRule="auto"/>
        <w:ind w:left="98" w:right="517"/>
        <w:rPr>
          <w:rFonts w:ascii="Raleway" w:eastAsia="Raleway" w:hAnsi="Raleway" w:cs="Raleway"/>
          <w:b/>
          <w:color w:val="FFFFFF"/>
          <w:sz w:val="20"/>
          <w:szCs w:val="20"/>
        </w:rPr>
      </w:pPr>
      <w:r>
        <w:rPr>
          <w:rFonts w:ascii="Raleway" w:eastAsia="Raleway" w:hAnsi="Raleway" w:cs="Raleway"/>
          <w:b/>
          <w:color w:val="FFFFFF"/>
        </w:rPr>
        <w:t xml:space="preserve">Each case is different and therefore will require a different approach. </w:t>
      </w:r>
      <w:r>
        <w:rPr>
          <w:rFonts w:ascii="Raleway" w:eastAsia="Raleway" w:hAnsi="Raleway" w:cs="Raleway"/>
          <w:b/>
          <w:color w:val="FFFFFF"/>
          <w:sz w:val="20"/>
          <w:szCs w:val="20"/>
        </w:rPr>
        <w:t xml:space="preserve">However, instances follow the same general procedure that ensures; The relevant people and information are brought together   A safe and confidential environment </w:t>
      </w:r>
    </w:p>
    <w:p w14:paraId="279625EA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rPr>
          <w:rFonts w:ascii="Raleway" w:eastAsia="Raleway" w:hAnsi="Raleway" w:cs="Raleway"/>
          <w:b/>
          <w:color w:val="FFFFFF"/>
          <w:sz w:val="20"/>
          <w:szCs w:val="20"/>
        </w:rPr>
      </w:pPr>
      <w:r>
        <w:rPr>
          <w:rFonts w:ascii="Raleway" w:eastAsia="Raleway" w:hAnsi="Raleway" w:cs="Raleway"/>
          <w:b/>
          <w:color w:val="FFFFFF"/>
          <w:sz w:val="20"/>
          <w:szCs w:val="20"/>
        </w:rPr>
        <w:t>Free and open communi</w:t>
      </w:r>
      <w:r>
        <w:rPr>
          <w:rFonts w:ascii="Raleway" w:eastAsia="Raleway" w:hAnsi="Raleway" w:cs="Raleway"/>
          <w:b/>
          <w:color w:val="FFFFFF"/>
          <w:sz w:val="20"/>
          <w:szCs w:val="20"/>
        </w:rPr>
        <w:t xml:space="preserve">cation </w:t>
      </w:r>
    </w:p>
    <w:p w14:paraId="4639436C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298"/>
        <w:rPr>
          <w:rFonts w:ascii="Raleway" w:eastAsia="Raleway" w:hAnsi="Raleway" w:cs="Raleway"/>
          <w:b/>
          <w:color w:val="FFFFFF"/>
          <w:sz w:val="20"/>
          <w:szCs w:val="20"/>
        </w:rPr>
      </w:pPr>
      <w:proofErr w:type="gramStart"/>
      <w:r>
        <w:rPr>
          <w:rFonts w:ascii="Raleway" w:eastAsia="Raleway" w:hAnsi="Raleway" w:cs="Raleway"/>
          <w:b/>
          <w:color w:val="FFFFFF"/>
          <w:sz w:val="20"/>
          <w:szCs w:val="20"/>
        </w:rPr>
        <w:t>Peoples</w:t>
      </w:r>
      <w:proofErr w:type="gramEnd"/>
      <w:r>
        <w:rPr>
          <w:rFonts w:ascii="Raleway" w:eastAsia="Raleway" w:hAnsi="Raleway" w:cs="Raleway"/>
          <w:b/>
          <w:color w:val="FFFFFF"/>
          <w:sz w:val="20"/>
          <w:szCs w:val="20"/>
        </w:rPr>
        <w:t xml:space="preserve"> issues and needs are fully explored and  </w:t>
      </w:r>
    </w:p>
    <w:p w14:paraId="1DDC4FAB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22"/>
        <w:rPr>
          <w:rFonts w:ascii="Raleway" w:eastAsia="Raleway" w:hAnsi="Raleway" w:cs="Raleway"/>
          <w:b/>
          <w:color w:val="FFFFFF"/>
          <w:sz w:val="20"/>
          <w:szCs w:val="20"/>
        </w:rPr>
      </w:pPr>
      <w:r>
        <w:rPr>
          <w:rFonts w:ascii="Raleway" w:eastAsia="Raleway" w:hAnsi="Raleway" w:cs="Raleway"/>
          <w:b/>
          <w:color w:val="FFFFFF"/>
          <w:sz w:val="20"/>
          <w:szCs w:val="20"/>
        </w:rPr>
        <w:t xml:space="preserve">understood </w:t>
      </w:r>
    </w:p>
    <w:p w14:paraId="27E906E6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285"/>
        <w:rPr>
          <w:rFonts w:ascii="Raleway" w:eastAsia="Raleway" w:hAnsi="Raleway" w:cs="Raleway"/>
          <w:b/>
          <w:color w:val="FFFFFF"/>
          <w:sz w:val="20"/>
          <w:szCs w:val="20"/>
        </w:rPr>
      </w:pPr>
      <w:r>
        <w:rPr>
          <w:rFonts w:ascii="Raleway" w:eastAsia="Raleway" w:hAnsi="Raleway" w:cs="Raleway"/>
          <w:b/>
          <w:color w:val="FFFFFF"/>
          <w:sz w:val="20"/>
          <w:szCs w:val="20"/>
        </w:rPr>
        <w:t xml:space="preserve">All parties are part of agreeing the solution </w:t>
      </w:r>
    </w:p>
    <w:p w14:paraId="31BA6CBD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286"/>
        <w:rPr>
          <w:rFonts w:ascii="Raleway" w:eastAsia="Raleway" w:hAnsi="Raleway" w:cs="Raleway"/>
          <w:b/>
          <w:color w:val="FFFFFF"/>
          <w:sz w:val="20"/>
          <w:szCs w:val="20"/>
        </w:rPr>
      </w:pPr>
      <w:r>
        <w:rPr>
          <w:rFonts w:ascii="Raleway" w:eastAsia="Raleway" w:hAnsi="Raleway" w:cs="Raleway"/>
          <w:b/>
          <w:color w:val="FFFFFF"/>
          <w:sz w:val="20"/>
          <w:szCs w:val="20"/>
        </w:rPr>
        <w:t xml:space="preserve">That relationships are rebuilt, safeguarded or are  </w:t>
      </w:r>
    </w:p>
    <w:p w14:paraId="57EA5790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16"/>
        <w:rPr>
          <w:rFonts w:ascii="Raleway" w:eastAsia="Raleway" w:hAnsi="Raleway" w:cs="Raleway"/>
          <w:b/>
          <w:color w:val="FFFFFF"/>
          <w:sz w:val="20"/>
          <w:szCs w:val="20"/>
        </w:rPr>
      </w:pPr>
      <w:r>
        <w:rPr>
          <w:rFonts w:ascii="Raleway" w:eastAsia="Raleway" w:hAnsi="Raleway" w:cs="Raleway"/>
          <w:b/>
          <w:color w:val="FFFFFF"/>
          <w:sz w:val="20"/>
          <w:szCs w:val="20"/>
        </w:rPr>
        <w:t xml:space="preserve">on the path to this through agreements made. </w:t>
      </w:r>
    </w:p>
    <w:p w14:paraId="542E2566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54" w:lineRule="auto"/>
        <w:ind w:left="96" w:right="660" w:hanging="6"/>
        <w:rPr>
          <w:rFonts w:ascii="Raleway" w:eastAsia="Raleway" w:hAnsi="Raleway" w:cs="Raleway"/>
          <w:b/>
          <w:color w:val="FFFFFF"/>
        </w:rPr>
      </w:pPr>
      <w:r>
        <w:rPr>
          <w:rFonts w:ascii="Raleway" w:eastAsia="Raleway" w:hAnsi="Raleway" w:cs="Raleway"/>
          <w:b/>
          <w:color w:val="FFFFFF"/>
        </w:rPr>
        <w:t xml:space="preserve">One of the Broxtowe Mediation Partnerships trained mediators </w:t>
      </w:r>
      <w:proofErr w:type="gramStart"/>
      <w:r>
        <w:rPr>
          <w:rFonts w:ascii="Raleway" w:eastAsia="Raleway" w:hAnsi="Raleway" w:cs="Raleway"/>
          <w:b/>
          <w:color w:val="FFFFFF"/>
        </w:rPr>
        <w:t>will  help</w:t>
      </w:r>
      <w:proofErr w:type="gramEnd"/>
      <w:r>
        <w:rPr>
          <w:rFonts w:ascii="Raleway" w:eastAsia="Raleway" w:hAnsi="Raleway" w:cs="Raleway"/>
          <w:b/>
          <w:color w:val="FFFFFF"/>
        </w:rPr>
        <w:t xml:space="preserve"> those involved reach agreements and solutions for the future.  </w:t>
      </w:r>
    </w:p>
    <w:p w14:paraId="095D9E16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rPr>
          <w:rFonts w:ascii="Yellowtail" w:eastAsia="Yellowtail" w:hAnsi="Yellowtail" w:cs="Yellowtail"/>
          <w:color w:val="FFFFFF"/>
          <w:sz w:val="55"/>
          <w:szCs w:val="55"/>
        </w:rPr>
        <w:sectPr w:rsidR="003E696A">
          <w:type w:val="continuous"/>
          <w:pgSz w:w="8380" w:h="11900"/>
          <w:pgMar w:top="344" w:right="182" w:bottom="235" w:left="426" w:header="0" w:footer="720" w:gutter="0"/>
          <w:cols w:space="720" w:equalWidth="0">
            <w:col w:w="7771" w:space="0"/>
          </w:cols>
        </w:sectPr>
      </w:pPr>
      <w:r>
        <w:rPr>
          <w:rFonts w:ascii="Yellowtail" w:eastAsia="Yellowtail" w:hAnsi="Yellowtail" w:cs="Yellowtail"/>
          <w:color w:val="FFFFFF"/>
          <w:sz w:val="55"/>
          <w:szCs w:val="55"/>
        </w:rPr>
        <w:t>What is Mediation process?</w:t>
      </w:r>
    </w:p>
    <w:p w14:paraId="67867846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79" w:lineRule="auto"/>
        <w:ind w:left="5" w:right="889" w:firstLine="9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Following receiving a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referral,  one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of the trained mediators  </w:t>
      </w:r>
    </w:p>
    <w:p w14:paraId="2CC0FDCE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right="173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will contact the parties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involved,  preferably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by telephone, to introduce  themselves, ascertain more fully the  background to the dispute and make  arrangements for the first meeting.  </w:t>
      </w:r>
    </w:p>
    <w:p w14:paraId="02D5A2A7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79" w:lineRule="auto"/>
        <w:ind w:left="2" w:right="230" w:firstLine="12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Meeti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ngs do not always have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to  involve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all parties involved face to  face at all times, we understand that  relationships between people could  have deteriorated to the point where  this is too difficult, certainly at first. </w:t>
      </w:r>
    </w:p>
    <w:p w14:paraId="58CD99D6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79" w:lineRule="auto"/>
        <w:ind w:left="3" w:right="94" w:firstLine="11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Mediation appointments are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 xml:space="preserve">available  </w:t>
      </w:r>
      <w:r>
        <w:rPr>
          <w:rFonts w:ascii="Raleway" w:eastAsia="Raleway" w:hAnsi="Raleway" w:cs="Raleway"/>
          <w:color w:val="000000"/>
          <w:sz w:val="20"/>
          <w:szCs w:val="20"/>
        </w:rPr>
        <w:t>in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person or over virtual meetings.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The  Broxtowe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Mediation Partnership has  a number of locations appropriate  for meetings within the Broxtowe  Borough, including in Stapleford,  </w:t>
      </w:r>
    </w:p>
    <w:p w14:paraId="62939749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Beeston and Eastwood. </w:t>
      </w:r>
    </w:p>
    <w:p w14:paraId="531FB59E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79" w:lineRule="auto"/>
        <w:ind w:left="108" w:right="70" w:firstLine="11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Each party in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volved will be invited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to  provide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a summary of the issues that  are part of the dispute along with any  other relevant information so that the  </w:t>
      </w:r>
    </w:p>
    <w:p w14:paraId="02875009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07" w:right="15" w:firstLine="9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mediator has the full background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of  the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issues in order to best understand  them. The amount of meetings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and  time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involved will vary according  to the needs of the parties and the  </w:t>
      </w:r>
      <w:r>
        <w:rPr>
          <w:rFonts w:ascii="Raleway" w:eastAsia="Raleway" w:hAnsi="Raleway" w:cs="Raleway"/>
          <w:color w:val="000000"/>
          <w:sz w:val="20"/>
          <w:szCs w:val="20"/>
        </w:rPr>
        <w:lastRenderedPageBreak/>
        <w:t xml:space="preserve">complexity of the issues that are  being explored. </w:t>
      </w:r>
    </w:p>
    <w:p w14:paraId="1C161062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79" w:lineRule="auto"/>
        <w:ind w:left="117" w:right="644" w:hanging="10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The aim following a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m</w:t>
      </w:r>
      <w:r>
        <w:rPr>
          <w:rFonts w:ascii="Raleway" w:eastAsia="Raleway" w:hAnsi="Raleway" w:cs="Raleway"/>
          <w:color w:val="000000"/>
          <w:sz w:val="20"/>
          <w:szCs w:val="20"/>
        </w:rPr>
        <w:t>ediation  process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is to reach a proposed  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mutually acceptable Mediation  </w:t>
      </w:r>
    </w:p>
    <w:p w14:paraId="157F5267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07" w:right="97" w:hanging="2"/>
        <w:rPr>
          <w:rFonts w:ascii="Raleway" w:eastAsia="Raleway" w:hAnsi="Raleway" w:cs="Raleway"/>
          <w:color w:val="000000"/>
          <w:sz w:val="20"/>
          <w:szCs w:val="20"/>
        </w:rPr>
        <w:sectPr w:rsidR="003E696A">
          <w:type w:val="continuous"/>
          <w:pgSz w:w="8380" w:h="11900"/>
          <w:pgMar w:top="344" w:right="483" w:bottom="235" w:left="512" w:header="0" w:footer="720" w:gutter="0"/>
          <w:cols w:num="2" w:space="720" w:equalWidth="0">
            <w:col w:w="3700" w:space="0"/>
            <w:col w:w="3700" w:space="0"/>
          </w:cols>
        </w:sect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Agreement that will be prepared </w:t>
      </w:r>
      <w:proofErr w:type="gramStart"/>
      <w:r>
        <w:rPr>
          <w:rFonts w:ascii="Raleway" w:eastAsia="Raleway" w:hAnsi="Raleway" w:cs="Raleway"/>
          <w:color w:val="000000"/>
          <w:sz w:val="20"/>
          <w:szCs w:val="20"/>
        </w:rPr>
        <w:t>and  circulated</w:t>
      </w:r>
      <w:proofErr w:type="gramEnd"/>
      <w:r>
        <w:rPr>
          <w:rFonts w:ascii="Raleway" w:eastAsia="Raleway" w:hAnsi="Raleway" w:cs="Raleway"/>
          <w:color w:val="000000"/>
          <w:sz w:val="20"/>
          <w:szCs w:val="20"/>
        </w:rPr>
        <w:t xml:space="preserve"> to all parties involved for  their approval. </w:t>
      </w:r>
    </w:p>
    <w:p w14:paraId="5088F8E2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2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noProof/>
          <w:color w:val="000000"/>
          <w:sz w:val="20"/>
          <w:szCs w:val="20"/>
        </w:rPr>
        <w:drawing>
          <wp:inline distT="19050" distB="19050" distL="19050" distR="19050" wp14:anchorId="38D8323D" wp14:editId="590C1591">
            <wp:extent cx="1576948" cy="14497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948" cy="1449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0CA2C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1059"/>
        <w:jc w:val="right"/>
        <w:rPr>
          <w:rFonts w:ascii="Yellowtail" w:eastAsia="Yellowtail" w:hAnsi="Yellowtail" w:cs="Yellowtail"/>
          <w:color w:val="000000"/>
          <w:sz w:val="56"/>
          <w:szCs w:val="56"/>
        </w:rPr>
      </w:pPr>
      <w:r>
        <w:rPr>
          <w:rFonts w:ascii="Yellowtail" w:eastAsia="Yellowtail" w:hAnsi="Yellowtail" w:cs="Yellowtail"/>
          <w:color w:val="000000"/>
          <w:sz w:val="56"/>
          <w:szCs w:val="56"/>
        </w:rPr>
        <w:t xml:space="preserve">How do I access the service? </w:t>
      </w:r>
    </w:p>
    <w:p w14:paraId="4C18CC2E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jc w:val="center"/>
        <w:rPr>
          <w:rFonts w:ascii="Raleway" w:eastAsia="Raleway" w:hAnsi="Raleway" w:cs="Raleway"/>
          <w:b/>
          <w:color w:val="000000"/>
          <w:sz w:val="20"/>
          <w:szCs w:val="20"/>
        </w:rPr>
      </w:pP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Referrals are preferred by e-mail at </w:t>
      </w:r>
    </w:p>
    <w:p w14:paraId="6E5DE483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Raleway" w:eastAsia="Raleway" w:hAnsi="Raleway" w:cs="Raleway"/>
          <w:color w:val="000000"/>
          <w:sz w:val="24"/>
          <w:szCs w:val="24"/>
        </w:rPr>
      </w:pPr>
      <w:r>
        <w:rPr>
          <w:rFonts w:ascii="Raleway" w:eastAsia="Raleway" w:hAnsi="Raleway" w:cs="Raleway"/>
          <w:color w:val="000000"/>
          <w:sz w:val="24"/>
          <w:szCs w:val="24"/>
        </w:rPr>
        <w:t xml:space="preserve">mediation@ca-broxtowe.org.uk </w:t>
      </w:r>
    </w:p>
    <w:p w14:paraId="231473B2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right="1963"/>
        <w:jc w:val="right"/>
        <w:rPr>
          <w:rFonts w:ascii="Raleway" w:eastAsia="Raleway" w:hAnsi="Raleway" w:cs="Raleway"/>
          <w:b/>
          <w:color w:val="000000"/>
          <w:sz w:val="20"/>
          <w:szCs w:val="20"/>
        </w:rPr>
      </w:pP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We can also be contacted by phone on  </w:t>
      </w:r>
    </w:p>
    <w:p w14:paraId="62A7421D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Raleway" w:eastAsia="Raleway" w:hAnsi="Raleway" w:cs="Raleway"/>
          <w:color w:val="000000"/>
          <w:sz w:val="24"/>
          <w:szCs w:val="24"/>
        </w:rPr>
      </w:pPr>
      <w:r>
        <w:rPr>
          <w:rFonts w:ascii="Raleway" w:eastAsia="Raleway" w:hAnsi="Raleway" w:cs="Raleway"/>
          <w:color w:val="000000"/>
          <w:sz w:val="24"/>
          <w:szCs w:val="24"/>
        </w:rPr>
        <w:t xml:space="preserve">01773 768 363 </w:t>
      </w:r>
    </w:p>
    <w:p w14:paraId="45A03331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79" w:lineRule="auto"/>
        <w:ind w:left="609" w:right="504"/>
        <w:jc w:val="center"/>
        <w:rPr>
          <w:rFonts w:ascii="Raleway" w:eastAsia="Raleway" w:hAnsi="Raleway" w:cs="Raleway"/>
          <w:b/>
          <w:color w:val="000000"/>
          <w:sz w:val="20"/>
          <w:szCs w:val="20"/>
        </w:rPr>
      </w:pP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Referrals can be made by individuals or by agencies on client’s </w:t>
      </w:r>
      <w:proofErr w:type="gramStart"/>
      <w:r>
        <w:rPr>
          <w:rFonts w:ascii="Raleway" w:eastAsia="Raleway" w:hAnsi="Raleway" w:cs="Raleway"/>
          <w:b/>
          <w:color w:val="000000"/>
          <w:sz w:val="20"/>
          <w:szCs w:val="20"/>
        </w:rPr>
        <w:t>behalf  such</w:t>
      </w:r>
      <w:proofErr w:type="gramEnd"/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 as the Council or Police.  </w:t>
      </w:r>
    </w:p>
    <w:p w14:paraId="2DD8C4C8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79" w:lineRule="auto"/>
        <w:ind w:left="772" w:right="667"/>
        <w:jc w:val="center"/>
        <w:rPr>
          <w:rFonts w:ascii="Raleway" w:eastAsia="Raleway" w:hAnsi="Raleway" w:cs="Raleway"/>
          <w:b/>
          <w:color w:val="000000"/>
          <w:sz w:val="20"/>
          <w:szCs w:val="20"/>
        </w:rPr>
      </w:pP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It is necessary and important that referrals are </w:t>
      </w:r>
      <w:proofErr w:type="spellStart"/>
      <w:r>
        <w:rPr>
          <w:rFonts w:ascii="Raleway" w:eastAsia="Raleway" w:hAnsi="Raleway" w:cs="Raleway"/>
          <w:b/>
          <w:color w:val="000000"/>
          <w:sz w:val="20"/>
          <w:szCs w:val="20"/>
        </w:rPr>
        <w:t>cOnsented</w:t>
      </w:r>
      <w:proofErr w:type="spellEnd"/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 to by </w:t>
      </w:r>
      <w:proofErr w:type="gramStart"/>
      <w:r>
        <w:rPr>
          <w:rFonts w:ascii="Raleway" w:eastAsia="Raleway" w:hAnsi="Raleway" w:cs="Raleway"/>
          <w:b/>
          <w:color w:val="000000"/>
          <w:sz w:val="20"/>
          <w:szCs w:val="20"/>
        </w:rPr>
        <w:t>all  parties</w:t>
      </w:r>
      <w:proofErr w:type="gramEnd"/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 before they are made and the information is shared. </w:t>
      </w:r>
    </w:p>
    <w:p w14:paraId="7001E84C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jc w:val="center"/>
        <w:rPr>
          <w:rFonts w:ascii="Raleway" w:eastAsia="Raleway" w:hAnsi="Raleway" w:cs="Raleway"/>
          <w:color w:val="F15A29"/>
          <w:sz w:val="26"/>
          <w:szCs w:val="26"/>
        </w:rPr>
      </w:pPr>
      <w:r>
        <w:rPr>
          <w:rFonts w:ascii="Raleway" w:eastAsia="Raleway" w:hAnsi="Raleway" w:cs="Raleway"/>
          <w:color w:val="F15A29"/>
          <w:sz w:val="26"/>
          <w:szCs w:val="26"/>
        </w:rPr>
        <w:t>The service is completely free to access.</w:t>
      </w:r>
    </w:p>
    <w:p w14:paraId="14399BEE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9" w:line="240" w:lineRule="auto"/>
        <w:ind w:right="226"/>
        <w:jc w:val="right"/>
        <w:rPr>
          <w:rFonts w:ascii="Raleway" w:eastAsia="Raleway" w:hAnsi="Raleway" w:cs="Raleway"/>
          <w:color w:val="F15A29"/>
          <w:sz w:val="26"/>
          <w:szCs w:val="26"/>
        </w:rPr>
      </w:pPr>
      <w:r>
        <w:rPr>
          <w:rFonts w:ascii="Raleway" w:eastAsia="Raleway" w:hAnsi="Raleway" w:cs="Raleway"/>
          <w:noProof/>
          <w:color w:val="F15A29"/>
          <w:sz w:val="26"/>
          <w:szCs w:val="26"/>
        </w:rPr>
        <w:drawing>
          <wp:inline distT="19050" distB="19050" distL="19050" distR="19050" wp14:anchorId="3FA444F3" wp14:editId="1BF5FFFD">
            <wp:extent cx="2241600" cy="101756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600" cy="1017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FB7BB" w14:textId="77777777" w:rsidR="003E696A" w:rsidRDefault="002E12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right="-10"/>
        <w:jc w:val="right"/>
        <w:rPr>
          <w:rFonts w:ascii="Raleway" w:eastAsia="Raleway" w:hAnsi="Raleway" w:cs="Raleway"/>
          <w:color w:val="F15A29"/>
          <w:sz w:val="26"/>
          <w:szCs w:val="26"/>
        </w:rPr>
      </w:pPr>
      <w:r>
        <w:rPr>
          <w:rFonts w:ascii="Raleway" w:eastAsia="Raleway" w:hAnsi="Raleway" w:cs="Raleway"/>
          <w:noProof/>
          <w:color w:val="F15A29"/>
          <w:sz w:val="26"/>
          <w:szCs w:val="26"/>
        </w:rPr>
        <w:lastRenderedPageBreak/>
        <w:drawing>
          <wp:inline distT="19050" distB="19050" distL="19050" distR="19050" wp14:anchorId="476A3AFE" wp14:editId="5165F0F3">
            <wp:extent cx="1598534" cy="442221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34" cy="442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E696A">
      <w:type w:val="continuous"/>
      <w:pgSz w:w="8380" w:h="11900"/>
      <w:pgMar w:top="344" w:right="182" w:bottom="235" w:left="426" w:header="0" w:footer="720" w:gutter="0"/>
      <w:cols w:space="720" w:equalWidth="0">
        <w:col w:w="777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ellowtai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6A"/>
    <w:rsid w:val="002E12BB"/>
    <w:rsid w:val="003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46F0"/>
  <w15:docId w15:val="{DF380465-D11A-4606-A7D1-3321A1C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Longridge - IT Manager - C84120</dc:creator>
  <cp:lastModifiedBy>LONGRIDGE, Ed (CHILWELL VALLEY AND MEADOWS PRACTICE)</cp:lastModifiedBy>
  <cp:revision>2</cp:revision>
  <dcterms:created xsi:type="dcterms:W3CDTF">2022-11-14T10:53:00Z</dcterms:created>
  <dcterms:modified xsi:type="dcterms:W3CDTF">2022-11-14T10:53:00Z</dcterms:modified>
</cp:coreProperties>
</file>