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04798" w14:textId="77777777" w:rsidR="002D4A1E" w:rsidRPr="00936241" w:rsidRDefault="002D4A1E" w:rsidP="00E843D3">
      <w:pPr>
        <w:ind w:left="720" w:hanging="360"/>
      </w:pPr>
    </w:p>
    <w:p w14:paraId="4006FAE4" w14:textId="77777777" w:rsidR="008C0088" w:rsidRDefault="008C0088" w:rsidP="008C0088">
      <w:pPr>
        <w:pStyle w:val="ListParagraph"/>
        <w:jc w:val="center"/>
        <w:rPr>
          <w:rFonts w:ascii="Arial" w:hAnsi="Arial" w:cs="Arial"/>
          <w:b/>
          <w:bCs/>
        </w:rPr>
      </w:pPr>
      <w:r w:rsidRPr="00936241">
        <w:rPr>
          <w:rFonts w:ascii="Arial" w:hAnsi="Arial" w:cs="Arial"/>
          <w:b/>
          <w:bCs/>
        </w:rPr>
        <w:t>Question and Answers</w:t>
      </w:r>
    </w:p>
    <w:p w14:paraId="6707997E" w14:textId="77777777" w:rsidR="008C0088" w:rsidRPr="008C0088" w:rsidRDefault="008C0088" w:rsidP="008C0088">
      <w:pPr>
        <w:pStyle w:val="ListParagraph"/>
        <w:jc w:val="center"/>
        <w:rPr>
          <w:rFonts w:ascii="Arial" w:hAnsi="Arial" w:cs="Arial"/>
          <w:b/>
          <w:bCs/>
        </w:rPr>
      </w:pPr>
    </w:p>
    <w:p w14:paraId="7356DAC8" w14:textId="0C650B61" w:rsidR="002D4A1E" w:rsidRPr="00936241" w:rsidRDefault="002D4A1E" w:rsidP="002D4A1E">
      <w:pPr>
        <w:pStyle w:val="ListParagraph"/>
        <w:jc w:val="center"/>
        <w:rPr>
          <w:rFonts w:ascii="Arial" w:hAnsi="Arial" w:cs="Arial"/>
          <w:b/>
          <w:bCs/>
        </w:rPr>
      </w:pPr>
      <w:r w:rsidRPr="00936241">
        <w:rPr>
          <w:rFonts w:ascii="Arial" w:hAnsi="Arial" w:cs="Arial"/>
          <w:b/>
          <w:bCs/>
        </w:rPr>
        <w:t>Ivy Medical Group – Journey to Secure New Premises</w:t>
      </w:r>
    </w:p>
    <w:p w14:paraId="0EBB32F3" w14:textId="6377E533" w:rsidR="008C0088" w:rsidRPr="008C0088" w:rsidRDefault="002D4A1E" w:rsidP="008C0088">
      <w:pPr>
        <w:pStyle w:val="ListParagraph"/>
        <w:jc w:val="center"/>
        <w:rPr>
          <w:rFonts w:ascii="Arial" w:hAnsi="Arial" w:cs="Arial"/>
          <w:b/>
          <w:bCs/>
        </w:rPr>
      </w:pPr>
      <w:r w:rsidRPr="00936241">
        <w:rPr>
          <w:rFonts w:ascii="Arial" w:hAnsi="Arial" w:cs="Arial"/>
          <w:b/>
          <w:bCs/>
        </w:rPr>
        <w:t>Patient Participation Group – Drop in</w:t>
      </w:r>
      <w:r w:rsidR="008C0088" w:rsidRPr="008C0088">
        <w:rPr>
          <w:rFonts w:ascii="Arial" w:hAnsi="Arial" w:cs="Arial"/>
          <w:b/>
          <w:bCs/>
        </w:rPr>
        <w:t xml:space="preserve"> </w:t>
      </w:r>
    </w:p>
    <w:p w14:paraId="68B326CE" w14:textId="42A55538" w:rsidR="002D4A1E" w:rsidRPr="00936241" w:rsidRDefault="002D4A1E" w:rsidP="002D4A1E">
      <w:pPr>
        <w:pStyle w:val="ListParagraph"/>
        <w:jc w:val="center"/>
        <w:rPr>
          <w:rFonts w:ascii="Arial" w:hAnsi="Arial" w:cs="Arial"/>
          <w:b/>
          <w:bCs/>
        </w:rPr>
      </w:pPr>
      <w:r w:rsidRPr="00936241">
        <w:rPr>
          <w:rFonts w:ascii="Arial" w:hAnsi="Arial" w:cs="Arial"/>
          <w:b/>
          <w:bCs/>
        </w:rPr>
        <w:t>5 July 2023</w:t>
      </w:r>
      <w:r w:rsidR="003106FF">
        <w:rPr>
          <w:rFonts w:ascii="Arial" w:hAnsi="Arial" w:cs="Arial"/>
          <w:b/>
          <w:bCs/>
        </w:rPr>
        <w:t xml:space="preserve"> updated 25 September 2023 (Q16 &amp; 17)</w:t>
      </w:r>
    </w:p>
    <w:p w14:paraId="25311A58" w14:textId="77777777" w:rsidR="00936241" w:rsidRDefault="00936241" w:rsidP="002D4A1E">
      <w:pPr>
        <w:pStyle w:val="ListParagraph"/>
        <w:jc w:val="center"/>
        <w:rPr>
          <w:rFonts w:ascii="Arial" w:hAnsi="Arial" w:cs="Arial"/>
          <w:b/>
          <w:bCs/>
        </w:rPr>
      </w:pPr>
    </w:p>
    <w:p w14:paraId="55BB643A" w14:textId="0C52373F" w:rsidR="008C0088" w:rsidRPr="008C0088" w:rsidRDefault="008C0088" w:rsidP="00936241">
      <w:pPr>
        <w:pStyle w:val="ListParagraph"/>
        <w:jc w:val="center"/>
        <w:rPr>
          <w:rFonts w:ascii="Arial" w:hAnsi="Arial" w:cs="Arial"/>
          <w:i/>
          <w:iCs/>
        </w:rPr>
      </w:pPr>
      <w:r w:rsidRPr="008C0088">
        <w:rPr>
          <w:rFonts w:ascii="Arial" w:hAnsi="Arial" w:cs="Arial"/>
          <w:i/>
          <w:iCs/>
        </w:rPr>
        <w:t>Please note 81 people attended the meeting</w:t>
      </w:r>
      <w:r>
        <w:rPr>
          <w:rFonts w:ascii="Arial" w:hAnsi="Arial" w:cs="Arial"/>
          <w:i/>
          <w:iCs/>
        </w:rPr>
        <w:t>.</w:t>
      </w:r>
    </w:p>
    <w:p w14:paraId="16FAC351" w14:textId="0FEBECA7" w:rsidR="008C0088" w:rsidRDefault="008C0088" w:rsidP="00936241">
      <w:pPr>
        <w:pStyle w:val="ListParagraph"/>
        <w:jc w:val="center"/>
        <w:rPr>
          <w:rFonts w:ascii="Arial" w:hAnsi="Arial" w:cs="Arial"/>
          <w:i/>
          <w:iCs/>
        </w:rPr>
      </w:pPr>
      <w:r w:rsidRPr="008C0088">
        <w:rPr>
          <w:rFonts w:ascii="Arial" w:hAnsi="Arial" w:cs="Arial"/>
          <w:i/>
          <w:iCs/>
        </w:rPr>
        <w:t xml:space="preserve">An attendance list </w:t>
      </w:r>
      <w:r>
        <w:rPr>
          <w:rFonts w:ascii="Arial" w:hAnsi="Arial" w:cs="Arial"/>
          <w:i/>
          <w:iCs/>
        </w:rPr>
        <w:t>can be made available if appropriate.</w:t>
      </w:r>
      <w:r w:rsidRPr="008C0088">
        <w:rPr>
          <w:rFonts w:ascii="Arial" w:hAnsi="Arial" w:cs="Arial"/>
          <w:i/>
          <w:iCs/>
        </w:rPr>
        <w:t xml:space="preserve"> </w:t>
      </w:r>
    </w:p>
    <w:p w14:paraId="49E37E4D" w14:textId="77777777" w:rsidR="008C0088" w:rsidRPr="008C0088" w:rsidRDefault="008C0088" w:rsidP="00936241">
      <w:pPr>
        <w:pStyle w:val="ListParagraph"/>
        <w:jc w:val="center"/>
        <w:rPr>
          <w:rFonts w:ascii="Arial" w:hAnsi="Arial" w:cs="Arial"/>
          <w:i/>
          <w:iCs/>
        </w:rPr>
      </w:pPr>
    </w:p>
    <w:p w14:paraId="03ED59DC" w14:textId="491FFA75" w:rsidR="00193A34" w:rsidRPr="009F4F16" w:rsidRDefault="00193A34" w:rsidP="00193A34">
      <w:pPr>
        <w:pStyle w:val="ListParagraph"/>
        <w:jc w:val="center"/>
        <w:rPr>
          <w:rFonts w:ascii="Arial" w:hAnsi="Arial" w:cs="Arial"/>
          <w:i/>
          <w:iCs/>
          <w:sz w:val="32"/>
          <w:szCs w:val="32"/>
        </w:rPr>
      </w:pPr>
      <w:r w:rsidRPr="009F4F16">
        <w:rPr>
          <w:rFonts w:ascii="Arial" w:hAnsi="Arial" w:cs="Arial"/>
          <w:i/>
          <w:iCs/>
          <w:sz w:val="32"/>
          <w:szCs w:val="32"/>
        </w:rPr>
        <w:t>Please see the accompanying presentation which also answers many of the questions</w:t>
      </w:r>
      <w:r w:rsidR="00F15D84" w:rsidRPr="009F4F16">
        <w:rPr>
          <w:rFonts w:ascii="Arial" w:hAnsi="Arial" w:cs="Arial"/>
          <w:i/>
          <w:iCs/>
          <w:sz w:val="32"/>
          <w:szCs w:val="32"/>
        </w:rPr>
        <w:t>.</w:t>
      </w:r>
    </w:p>
    <w:p w14:paraId="21CCA4DC" w14:textId="77777777" w:rsidR="002D4A1E" w:rsidRPr="00936241" w:rsidRDefault="002D4A1E" w:rsidP="00562FFB">
      <w:pPr>
        <w:pStyle w:val="ListParagraph"/>
        <w:ind w:left="0"/>
        <w:rPr>
          <w:rFonts w:ascii="Arial" w:hAnsi="Arial" w:cs="Arial"/>
        </w:rPr>
      </w:pPr>
    </w:p>
    <w:p w14:paraId="5CD39734" w14:textId="2980DE20" w:rsidR="00F15D84" w:rsidRDefault="00F15D84" w:rsidP="00562FFB">
      <w:pPr>
        <w:pStyle w:val="ListParagraph"/>
        <w:numPr>
          <w:ilvl w:val="0"/>
          <w:numId w:val="1"/>
        </w:numPr>
        <w:ind w:left="0"/>
        <w:rPr>
          <w:rFonts w:ascii="Arial" w:hAnsi="Arial" w:cs="Arial"/>
          <w:b/>
          <w:bCs/>
        </w:rPr>
      </w:pPr>
      <w:r>
        <w:rPr>
          <w:rFonts w:ascii="Arial" w:hAnsi="Arial" w:cs="Arial"/>
          <w:b/>
          <w:bCs/>
        </w:rPr>
        <w:t>What if you don’t get a site?</w:t>
      </w:r>
    </w:p>
    <w:p w14:paraId="4FC5E8A8" w14:textId="77777777" w:rsidR="00F15D84" w:rsidRDefault="00F15D84" w:rsidP="00562FFB">
      <w:pPr>
        <w:pStyle w:val="ListParagraph"/>
        <w:ind w:left="0"/>
        <w:rPr>
          <w:rFonts w:ascii="Arial" w:hAnsi="Arial" w:cs="Arial"/>
          <w:i/>
          <w:iCs/>
        </w:rPr>
      </w:pPr>
      <w:r w:rsidRPr="006E1D1C">
        <w:rPr>
          <w:rFonts w:ascii="Arial" w:hAnsi="Arial" w:cs="Arial"/>
          <w:i/>
          <w:iCs/>
        </w:rPr>
        <w:t xml:space="preserve">If no site options are available then we have no </w:t>
      </w:r>
      <w:r>
        <w:rPr>
          <w:rFonts w:ascii="Arial" w:hAnsi="Arial" w:cs="Arial"/>
          <w:i/>
          <w:iCs/>
        </w:rPr>
        <w:t xml:space="preserve">other </w:t>
      </w:r>
      <w:r w:rsidRPr="006E1D1C">
        <w:rPr>
          <w:rFonts w:ascii="Arial" w:hAnsi="Arial" w:cs="Arial"/>
          <w:i/>
          <w:iCs/>
        </w:rPr>
        <w:t>option than to stay the same.</w:t>
      </w:r>
      <w:r>
        <w:rPr>
          <w:rFonts w:ascii="Arial" w:hAnsi="Arial" w:cs="Arial"/>
          <w:i/>
          <w:iCs/>
        </w:rPr>
        <w:t xml:space="preserve"> </w:t>
      </w:r>
    </w:p>
    <w:p w14:paraId="295CA568" w14:textId="1FF5B805" w:rsidR="00F15D84" w:rsidRDefault="00F15D84" w:rsidP="00562FFB">
      <w:pPr>
        <w:pStyle w:val="ListParagraph"/>
        <w:ind w:left="0"/>
        <w:rPr>
          <w:rFonts w:ascii="Arial" w:hAnsi="Arial" w:cs="Arial"/>
          <w:i/>
          <w:iCs/>
        </w:rPr>
      </w:pPr>
      <w:r>
        <w:rPr>
          <w:rFonts w:ascii="Arial" w:hAnsi="Arial" w:cs="Arial"/>
          <w:i/>
          <w:iCs/>
        </w:rPr>
        <w:t>The PPG are passionate about</w:t>
      </w:r>
      <w:r w:rsidR="009F4F16">
        <w:rPr>
          <w:rFonts w:ascii="Arial" w:hAnsi="Arial" w:cs="Arial"/>
          <w:i/>
          <w:iCs/>
        </w:rPr>
        <w:t xml:space="preserve"> patients</w:t>
      </w:r>
      <w:r>
        <w:rPr>
          <w:rFonts w:ascii="Arial" w:hAnsi="Arial" w:cs="Arial"/>
          <w:i/>
          <w:iCs/>
        </w:rPr>
        <w:t xml:space="preserve"> accessing local General Practice services for generations to come. As policies change we may see GP services becoming less local but with a new premise we would be helping to secure the service. </w:t>
      </w:r>
    </w:p>
    <w:p w14:paraId="68EC3EFD" w14:textId="63A35290" w:rsidR="00F15D84" w:rsidRDefault="00F15D84" w:rsidP="00562FFB">
      <w:pPr>
        <w:pStyle w:val="ListParagraph"/>
        <w:ind w:left="0"/>
        <w:rPr>
          <w:rFonts w:ascii="Arial" w:hAnsi="Arial" w:cs="Arial"/>
          <w:i/>
          <w:iCs/>
        </w:rPr>
      </w:pPr>
      <w:r>
        <w:rPr>
          <w:rFonts w:ascii="Arial" w:hAnsi="Arial" w:cs="Arial"/>
          <w:i/>
          <w:iCs/>
        </w:rPr>
        <w:t>The IMG and PPG want all patients to have a local, modern, accessible building that provides extended health care, is a focal point for the community and is inclusive of all users, especially our older, frailer residents and those with disabilities.</w:t>
      </w:r>
    </w:p>
    <w:p w14:paraId="5DE3C4FB" w14:textId="665A9D6C" w:rsidR="00F15D84" w:rsidRDefault="00F15D84" w:rsidP="00562FFB">
      <w:pPr>
        <w:pStyle w:val="ListParagraph"/>
        <w:ind w:left="0"/>
        <w:rPr>
          <w:rFonts w:ascii="Arial" w:hAnsi="Arial" w:cs="Arial"/>
          <w:i/>
          <w:iCs/>
        </w:rPr>
      </w:pPr>
      <w:r>
        <w:rPr>
          <w:rFonts w:ascii="Arial" w:hAnsi="Arial" w:cs="Arial"/>
          <w:i/>
          <w:iCs/>
        </w:rPr>
        <w:t xml:space="preserve">If we are not successful the PPG will have done everything it can. </w:t>
      </w:r>
    </w:p>
    <w:p w14:paraId="24D61926" w14:textId="77777777" w:rsidR="00F15D84" w:rsidRDefault="00F15D84" w:rsidP="00562FFB">
      <w:pPr>
        <w:pStyle w:val="ListParagraph"/>
        <w:ind w:left="0"/>
        <w:rPr>
          <w:rFonts w:ascii="Arial" w:hAnsi="Arial" w:cs="Arial"/>
          <w:b/>
          <w:bCs/>
        </w:rPr>
      </w:pPr>
    </w:p>
    <w:p w14:paraId="592C3CB2" w14:textId="5F4B0A36" w:rsidR="00193A34" w:rsidRDefault="00193A34" w:rsidP="00562FFB">
      <w:pPr>
        <w:pStyle w:val="ListParagraph"/>
        <w:numPr>
          <w:ilvl w:val="0"/>
          <w:numId w:val="1"/>
        </w:numPr>
        <w:ind w:left="0"/>
        <w:rPr>
          <w:rFonts w:ascii="Arial" w:hAnsi="Arial" w:cs="Arial"/>
          <w:b/>
          <w:bCs/>
        </w:rPr>
      </w:pPr>
      <w:r>
        <w:rPr>
          <w:rFonts w:ascii="Arial" w:hAnsi="Arial" w:cs="Arial"/>
          <w:b/>
          <w:bCs/>
        </w:rPr>
        <w:t>Have you got a preferred site?</w:t>
      </w:r>
    </w:p>
    <w:p w14:paraId="565E2279" w14:textId="7C626232" w:rsidR="00193A34" w:rsidRPr="00193A34" w:rsidRDefault="00193A34" w:rsidP="00562FFB">
      <w:pPr>
        <w:pStyle w:val="ListParagraph"/>
        <w:ind w:left="0"/>
        <w:rPr>
          <w:rFonts w:ascii="Arial" w:hAnsi="Arial" w:cs="Arial"/>
          <w:i/>
          <w:iCs/>
        </w:rPr>
      </w:pPr>
      <w:r w:rsidRPr="00193A34">
        <w:rPr>
          <w:rFonts w:ascii="Arial" w:hAnsi="Arial" w:cs="Arial"/>
          <w:i/>
          <w:iCs/>
        </w:rPr>
        <w:t xml:space="preserve">No – </w:t>
      </w:r>
      <w:r w:rsidR="009F4F16">
        <w:rPr>
          <w:rFonts w:ascii="Arial" w:hAnsi="Arial" w:cs="Arial"/>
          <w:i/>
          <w:iCs/>
        </w:rPr>
        <w:t>Assura</w:t>
      </w:r>
      <w:r w:rsidR="00562FFB">
        <w:rPr>
          <w:rFonts w:ascii="Arial" w:hAnsi="Arial" w:cs="Arial"/>
          <w:i/>
          <w:iCs/>
        </w:rPr>
        <w:t xml:space="preserve">, the developer for GP premises, </w:t>
      </w:r>
      <w:r w:rsidRPr="00193A34">
        <w:rPr>
          <w:rFonts w:ascii="Arial" w:hAnsi="Arial" w:cs="Arial"/>
          <w:i/>
          <w:iCs/>
        </w:rPr>
        <w:t xml:space="preserve">are </w:t>
      </w:r>
      <w:r w:rsidR="00F15D84">
        <w:rPr>
          <w:rFonts w:ascii="Arial" w:hAnsi="Arial" w:cs="Arial"/>
          <w:i/>
          <w:iCs/>
        </w:rPr>
        <w:t>re</w:t>
      </w:r>
      <w:r w:rsidRPr="00193A34">
        <w:rPr>
          <w:rFonts w:ascii="Arial" w:hAnsi="Arial" w:cs="Arial"/>
          <w:i/>
          <w:iCs/>
        </w:rPr>
        <w:t>starting the whole process as part of a business case. This includes relooking at all the sites considered as part of the desktop exercise</w:t>
      </w:r>
      <w:r w:rsidR="00F15D84">
        <w:rPr>
          <w:rFonts w:ascii="Arial" w:hAnsi="Arial" w:cs="Arial"/>
          <w:i/>
          <w:iCs/>
        </w:rPr>
        <w:t>.</w:t>
      </w:r>
    </w:p>
    <w:p w14:paraId="042384D2" w14:textId="77777777" w:rsidR="00193A34" w:rsidRPr="00193A34" w:rsidRDefault="00193A34" w:rsidP="00562FFB">
      <w:pPr>
        <w:pStyle w:val="ListParagraph"/>
        <w:ind w:left="0"/>
        <w:rPr>
          <w:rFonts w:ascii="Arial" w:hAnsi="Arial" w:cs="Arial"/>
        </w:rPr>
      </w:pPr>
    </w:p>
    <w:p w14:paraId="35241E8F" w14:textId="34486A8C" w:rsidR="00936241" w:rsidRPr="00193A34" w:rsidRDefault="00E843D3" w:rsidP="00562FFB">
      <w:pPr>
        <w:pStyle w:val="ListParagraph"/>
        <w:numPr>
          <w:ilvl w:val="0"/>
          <w:numId w:val="1"/>
        </w:numPr>
        <w:ind w:left="0"/>
        <w:rPr>
          <w:rFonts w:ascii="Arial" w:hAnsi="Arial" w:cs="Arial"/>
          <w:b/>
          <w:bCs/>
        </w:rPr>
      </w:pPr>
      <w:r w:rsidRPr="00193A34">
        <w:rPr>
          <w:rFonts w:ascii="Arial" w:hAnsi="Arial" w:cs="Arial"/>
          <w:b/>
          <w:bCs/>
        </w:rPr>
        <w:t xml:space="preserve">What might be proposed e.g. </w:t>
      </w:r>
      <w:r w:rsidR="003F0A0D" w:rsidRPr="00193A34">
        <w:rPr>
          <w:rFonts w:ascii="Arial" w:hAnsi="Arial" w:cs="Arial"/>
          <w:b/>
          <w:bCs/>
        </w:rPr>
        <w:t xml:space="preserve">what size of plot e.g. sq. metre is required for the </w:t>
      </w:r>
      <w:r w:rsidRPr="00193A34">
        <w:rPr>
          <w:rFonts w:ascii="Arial" w:hAnsi="Arial" w:cs="Arial"/>
          <w:b/>
          <w:bCs/>
        </w:rPr>
        <w:t>new surgery and sensory garden/café etc</w:t>
      </w:r>
      <w:r w:rsidR="006250FA" w:rsidRPr="00193A34">
        <w:rPr>
          <w:rFonts w:ascii="Arial" w:hAnsi="Arial" w:cs="Arial"/>
          <w:b/>
          <w:bCs/>
        </w:rPr>
        <w:t xml:space="preserve">. </w:t>
      </w:r>
      <w:r w:rsidR="00936241" w:rsidRPr="00193A34">
        <w:rPr>
          <w:rFonts w:ascii="Arial" w:hAnsi="Arial" w:cs="Arial"/>
          <w:b/>
          <w:bCs/>
        </w:rPr>
        <w:t xml:space="preserve">What provision will be made for parking? </w:t>
      </w:r>
    </w:p>
    <w:p w14:paraId="6A50EB8D" w14:textId="45B51CEE" w:rsidR="00000000" w:rsidRPr="00936241" w:rsidRDefault="00000000" w:rsidP="00562FFB">
      <w:pPr>
        <w:pStyle w:val="ListParagraph"/>
        <w:ind w:left="0"/>
        <w:rPr>
          <w:rFonts w:ascii="Arial" w:hAnsi="Arial" w:cs="Arial"/>
        </w:rPr>
      </w:pPr>
    </w:p>
    <w:p w14:paraId="63471C87" w14:textId="335756F7" w:rsidR="00C3085C" w:rsidRDefault="00C3085C" w:rsidP="00562FFB">
      <w:pPr>
        <w:pStyle w:val="ListParagraph"/>
        <w:ind w:left="0"/>
        <w:rPr>
          <w:rFonts w:ascii="Arial" w:hAnsi="Arial" w:cs="Arial"/>
        </w:rPr>
      </w:pPr>
      <w:r w:rsidRPr="00936241">
        <w:rPr>
          <w:rFonts w:ascii="Arial" w:hAnsi="Arial" w:cs="Arial"/>
          <w:i/>
          <w:iCs/>
        </w:rPr>
        <w:t xml:space="preserve">The NHS prescribe </w:t>
      </w:r>
      <w:r w:rsidR="00F15D84">
        <w:rPr>
          <w:rFonts w:ascii="Arial" w:hAnsi="Arial" w:cs="Arial"/>
          <w:i/>
          <w:iCs/>
        </w:rPr>
        <w:t xml:space="preserve">the </w:t>
      </w:r>
      <w:r w:rsidRPr="00936241">
        <w:rPr>
          <w:rFonts w:ascii="Arial" w:hAnsi="Arial" w:cs="Arial"/>
          <w:i/>
          <w:iCs/>
        </w:rPr>
        <w:t xml:space="preserve">space </w:t>
      </w:r>
      <w:r w:rsidR="00F15D84">
        <w:rPr>
          <w:rFonts w:ascii="Arial" w:hAnsi="Arial" w:cs="Arial"/>
          <w:i/>
          <w:iCs/>
        </w:rPr>
        <w:t xml:space="preserve">required </w:t>
      </w:r>
      <w:r w:rsidRPr="00936241">
        <w:rPr>
          <w:rFonts w:ascii="Arial" w:hAnsi="Arial" w:cs="Arial"/>
          <w:i/>
          <w:iCs/>
        </w:rPr>
        <w:t xml:space="preserve">in accordance with the size (number of patients) on the GP list and then allow for growth. IMG has around 6500 patients and if new housing is developed this could go up to 8000. </w:t>
      </w:r>
    </w:p>
    <w:p w14:paraId="7784964E" w14:textId="77777777" w:rsidR="006E1D1C" w:rsidRDefault="006E1D1C" w:rsidP="00562FFB">
      <w:pPr>
        <w:pStyle w:val="ListParagraph"/>
        <w:ind w:left="0"/>
        <w:rPr>
          <w:rFonts w:ascii="Arial" w:hAnsi="Arial" w:cs="Arial"/>
        </w:rPr>
      </w:pPr>
    </w:p>
    <w:p w14:paraId="3EE66EEA" w14:textId="09F5E415" w:rsidR="006E1D1C" w:rsidRPr="00193A34" w:rsidRDefault="006E1D1C" w:rsidP="00562FFB">
      <w:pPr>
        <w:pStyle w:val="ListParagraph"/>
        <w:ind w:left="0"/>
        <w:rPr>
          <w:rFonts w:ascii="Arial" w:hAnsi="Arial" w:cs="Arial"/>
          <w:i/>
          <w:iCs/>
        </w:rPr>
      </w:pPr>
      <w:r w:rsidRPr="00193A34">
        <w:rPr>
          <w:rFonts w:ascii="Arial" w:hAnsi="Arial" w:cs="Arial"/>
          <w:i/>
          <w:iCs/>
        </w:rPr>
        <w:t xml:space="preserve">The same number of patients will use the service to begin with. The number of patients </w:t>
      </w:r>
      <w:r w:rsidR="00F15D84">
        <w:rPr>
          <w:rFonts w:ascii="Arial" w:hAnsi="Arial" w:cs="Arial"/>
          <w:i/>
          <w:iCs/>
        </w:rPr>
        <w:t xml:space="preserve">parking </w:t>
      </w:r>
      <w:r w:rsidR="00193A34" w:rsidRPr="00193A34">
        <w:rPr>
          <w:rFonts w:ascii="Arial" w:hAnsi="Arial" w:cs="Arial"/>
          <w:i/>
          <w:iCs/>
        </w:rPr>
        <w:t>currently</w:t>
      </w:r>
      <w:r w:rsidRPr="00193A34">
        <w:rPr>
          <w:rFonts w:ascii="Arial" w:hAnsi="Arial" w:cs="Arial"/>
          <w:i/>
          <w:iCs/>
        </w:rPr>
        <w:t xml:space="preserve"> use the roadside, pavements, </w:t>
      </w:r>
      <w:r w:rsidR="00FD2CB8">
        <w:rPr>
          <w:rFonts w:ascii="Arial" w:hAnsi="Arial" w:cs="Arial"/>
          <w:i/>
          <w:iCs/>
        </w:rPr>
        <w:t>C</w:t>
      </w:r>
      <w:r w:rsidRPr="00193A34">
        <w:rPr>
          <w:rFonts w:ascii="Arial" w:hAnsi="Arial" w:cs="Arial"/>
          <w:i/>
          <w:iCs/>
        </w:rPr>
        <w:t>o</w:t>
      </w:r>
      <w:r w:rsidR="00FD2CB8">
        <w:rPr>
          <w:rFonts w:ascii="Arial" w:hAnsi="Arial" w:cs="Arial"/>
          <w:i/>
          <w:iCs/>
        </w:rPr>
        <w:t>-</w:t>
      </w:r>
      <w:r w:rsidRPr="00193A34">
        <w:rPr>
          <w:rFonts w:ascii="Arial" w:hAnsi="Arial" w:cs="Arial"/>
          <w:i/>
          <w:iCs/>
        </w:rPr>
        <w:t xml:space="preserve">op and </w:t>
      </w:r>
      <w:r w:rsidR="00FD2CB8">
        <w:rPr>
          <w:rFonts w:ascii="Arial" w:hAnsi="Arial" w:cs="Arial"/>
          <w:i/>
          <w:iCs/>
        </w:rPr>
        <w:t>C</w:t>
      </w:r>
      <w:r w:rsidRPr="00193A34">
        <w:rPr>
          <w:rFonts w:ascii="Arial" w:hAnsi="Arial" w:cs="Arial"/>
          <w:i/>
          <w:iCs/>
        </w:rPr>
        <w:t xml:space="preserve">ross </w:t>
      </w:r>
      <w:r w:rsidR="00FD2CB8">
        <w:rPr>
          <w:rFonts w:ascii="Arial" w:hAnsi="Arial" w:cs="Arial"/>
          <w:i/>
          <w:iCs/>
        </w:rPr>
        <w:t>K</w:t>
      </w:r>
      <w:r w:rsidRPr="00193A34">
        <w:rPr>
          <w:rFonts w:ascii="Arial" w:hAnsi="Arial" w:cs="Arial"/>
          <w:i/>
          <w:iCs/>
        </w:rPr>
        <w:t xml:space="preserve">eys </w:t>
      </w:r>
      <w:r w:rsidR="00193A34">
        <w:rPr>
          <w:rFonts w:ascii="Arial" w:hAnsi="Arial" w:cs="Arial"/>
          <w:i/>
          <w:iCs/>
        </w:rPr>
        <w:t>car parks</w:t>
      </w:r>
      <w:r w:rsidR="00FD2CB8">
        <w:rPr>
          <w:rFonts w:ascii="Arial" w:hAnsi="Arial" w:cs="Arial"/>
          <w:i/>
          <w:iCs/>
        </w:rPr>
        <w:t>. T</w:t>
      </w:r>
      <w:r w:rsidR="00F15D84">
        <w:rPr>
          <w:rFonts w:ascii="Arial" w:hAnsi="Arial" w:cs="Arial"/>
          <w:i/>
          <w:iCs/>
        </w:rPr>
        <w:t>he same number</w:t>
      </w:r>
      <w:r w:rsidRPr="00193A34">
        <w:rPr>
          <w:rFonts w:ascii="Arial" w:hAnsi="Arial" w:cs="Arial"/>
          <w:i/>
          <w:iCs/>
        </w:rPr>
        <w:t xml:space="preserve"> </w:t>
      </w:r>
      <w:r w:rsidR="00FD2CB8">
        <w:rPr>
          <w:rFonts w:ascii="Arial" w:hAnsi="Arial" w:cs="Arial"/>
          <w:i/>
          <w:iCs/>
        </w:rPr>
        <w:t xml:space="preserve">of patients </w:t>
      </w:r>
      <w:r w:rsidRPr="00193A34">
        <w:rPr>
          <w:rFonts w:ascii="Arial" w:hAnsi="Arial" w:cs="Arial"/>
          <w:i/>
          <w:iCs/>
        </w:rPr>
        <w:t xml:space="preserve">would use the new spaces at the </w:t>
      </w:r>
      <w:r w:rsidR="00193A34" w:rsidRPr="00193A34">
        <w:rPr>
          <w:rFonts w:ascii="Arial" w:hAnsi="Arial" w:cs="Arial"/>
          <w:i/>
          <w:iCs/>
        </w:rPr>
        <w:t>new surgery.  They would not be used all the time as patients come and go. They are also not used in evenings and at weekends.</w:t>
      </w:r>
    </w:p>
    <w:p w14:paraId="0D04C35B" w14:textId="77777777" w:rsidR="00C3085C" w:rsidRDefault="00C3085C" w:rsidP="00562FFB">
      <w:pPr>
        <w:pStyle w:val="ListParagraph"/>
        <w:ind w:left="0"/>
        <w:rPr>
          <w:rFonts w:ascii="Arial" w:hAnsi="Arial" w:cs="Arial"/>
        </w:rPr>
      </w:pPr>
    </w:p>
    <w:p w14:paraId="56CE466A" w14:textId="7DD74B45" w:rsidR="00A24377" w:rsidRPr="00A24377" w:rsidRDefault="00A24377" w:rsidP="00562FFB">
      <w:pPr>
        <w:pStyle w:val="ListParagraph"/>
        <w:ind w:left="0"/>
        <w:rPr>
          <w:rFonts w:ascii="Arial" w:hAnsi="Arial" w:cs="Arial"/>
          <w:i/>
          <w:iCs/>
        </w:rPr>
      </w:pPr>
      <w:r w:rsidRPr="00A24377">
        <w:rPr>
          <w:rFonts w:ascii="Arial" w:hAnsi="Arial" w:cs="Arial"/>
          <w:i/>
          <w:iCs/>
        </w:rPr>
        <w:t>Assura</w:t>
      </w:r>
      <w:r w:rsidR="00562FFB">
        <w:rPr>
          <w:rFonts w:ascii="Arial" w:hAnsi="Arial" w:cs="Arial"/>
          <w:i/>
          <w:iCs/>
        </w:rPr>
        <w:t xml:space="preserve"> </w:t>
      </w:r>
      <w:r w:rsidRPr="00A24377">
        <w:rPr>
          <w:rFonts w:ascii="Arial" w:hAnsi="Arial" w:cs="Arial"/>
          <w:i/>
          <w:iCs/>
        </w:rPr>
        <w:t>will provide the detail on the size of the new build</w:t>
      </w:r>
      <w:r w:rsidR="00F814FD">
        <w:rPr>
          <w:rFonts w:ascii="Arial" w:hAnsi="Arial" w:cs="Arial"/>
          <w:i/>
          <w:iCs/>
        </w:rPr>
        <w:t xml:space="preserve"> and parking requirements</w:t>
      </w:r>
      <w:r w:rsidRPr="00A24377">
        <w:rPr>
          <w:rFonts w:ascii="Arial" w:hAnsi="Arial" w:cs="Arial"/>
          <w:i/>
          <w:iCs/>
        </w:rPr>
        <w:t>.</w:t>
      </w:r>
    </w:p>
    <w:p w14:paraId="2A595B5A" w14:textId="77777777" w:rsidR="00A24377" w:rsidRPr="00A24377" w:rsidRDefault="00A24377" w:rsidP="00562FFB">
      <w:pPr>
        <w:pStyle w:val="ListParagraph"/>
        <w:ind w:left="0"/>
        <w:rPr>
          <w:rFonts w:ascii="Arial" w:hAnsi="Arial" w:cs="Arial"/>
          <w:i/>
          <w:iCs/>
        </w:rPr>
      </w:pPr>
    </w:p>
    <w:p w14:paraId="554AC656" w14:textId="30251F46" w:rsidR="006E1D1C" w:rsidRPr="00193A34" w:rsidRDefault="00E843D3" w:rsidP="00562FFB">
      <w:pPr>
        <w:pStyle w:val="ListParagraph"/>
        <w:numPr>
          <w:ilvl w:val="0"/>
          <w:numId w:val="1"/>
        </w:numPr>
        <w:ind w:left="0"/>
        <w:rPr>
          <w:rFonts w:ascii="Arial" w:hAnsi="Arial" w:cs="Arial"/>
          <w:b/>
          <w:bCs/>
        </w:rPr>
      </w:pPr>
      <w:r w:rsidRPr="00193A34">
        <w:rPr>
          <w:rFonts w:ascii="Arial" w:hAnsi="Arial" w:cs="Arial"/>
          <w:b/>
          <w:bCs/>
        </w:rPr>
        <w:t>Ar</w:t>
      </w:r>
      <w:r w:rsidR="003106FF">
        <w:rPr>
          <w:rFonts w:ascii="Arial" w:hAnsi="Arial" w:cs="Arial"/>
          <w:b/>
          <w:bCs/>
        </w:rPr>
        <w:t xml:space="preserve">e sites </w:t>
      </w:r>
      <w:r w:rsidRPr="00193A34">
        <w:rPr>
          <w:rFonts w:ascii="Arial" w:hAnsi="Arial" w:cs="Arial"/>
          <w:b/>
          <w:bCs/>
        </w:rPr>
        <w:t xml:space="preserve">in Burton Joyce </w:t>
      </w:r>
      <w:r w:rsidR="00A24377" w:rsidRPr="00193A34">
        <w:rPr>
          <w:rFonts w:ascii="Arial" w:hAnsi="Arial" w:cs="Arial"/>
          <w:b/>
          <w:bCs/>
        </w:rPr>
        <w:t xml:space="preserve">and </w:t>
      </w:r>
      <w:r w:rsidR="003106FF">
        <w:rPr>
          <w:rFonts w:ascii="Arial" w:hAnsi="Arial" w:cs="Arial"/>
          <w:b/>
          <w:bCs/>
        </w:rPr>
        <w:t xml:space="preserve">has </w:t>
      </w:r>
      <w:r w:rsidR="00A24377" w:rsidRPr="00193A34">
        <w:rPr>
          <w:rFonts w:ascii="Arial" w:hAnsi="Arial" w:cs="Arial"/>
          <w:b/>
          <w:bCs/>
        </w:rPr>
        <w:t>Tall Trees been considered?</w:t>
      </w:r>
      <w:r w:rsidR="00193A34">
        <w:rPr>
          <w:rFonts w:ascii="Arial" w:hAnsi="Arial" w:cs="Arial"/>
          <w:b/>
          <w:bCs/>
        </w:rPr>
        <w:t xml:space="preserve">  </w:t>
      </w:r>
      <w:r w:rsidR="007046F9" w:rsidRPr="00193A34">
        <w:rPr>
          <w:rFonts w:ascii="Arial" w:hAnsi="Arial" w:cs="Arial"/>
          <w:b/>
          <w:bCs/>
        </w:rPr>
        <w:t>Is it for Burton Joyce residents or others e.g. Lowdham?</w:t>
      </w:r>
    </w:p>
    <w:p w14:paraId="1B9B0F78" w14:textId="77777777" w:rsidR="007046F9" w:rsidRPr="006E1D1C" w:rsidRDefault="007046F9" w:rsidP="00562FFB">
      <w:pPr>
        <w:rPr>
          <w:rFonts w:ascii="Arial" w:hAnsi="Arial" w:cs="Arial"/>
          <w:i/>
          <w:iCs/>
        </w:rPr>
      </w:pPr>
    </w:p>
    <w:p w14:paraId="5995BF29" w14:textId="2DD371D1" w:rsidR="00A24377" w:rsidRPr="006E1D1C" w:rsidRDefault="00A24377" w:rsidP="00562FFB">
      <w:pPr>
        <w:pStyle w:val="ListParagraph"/>
        <w:ind w:left="0"/>
        <w:rPr>
          <w:rFonts w:ascii="Arial" w:hAnsi="Arial" w:cs="Arial"/>
        </w:rPr>
      </w:pPr>
      <w:r>
        <w:rPr>
          <w:rFonts w:ascii="Arial" w:hAnsi="Arial" w:cs="Arial"/>
          <w:i/>
          <w:iCs/>
        </w:rPr>
        <w:t xml:space="preserve">All potential </w:t>
      </w:r>
      <w:r w:rsidR="003106FF">
        <w:rPr>
          <w:rFonts w:ascii="Arial" w:hAnsi="Arial" w:cs="Arial"/>
          <w:i/>
          <w:iCs/>
        </w:rPr>
        <w:t xml:space="preserve">sites </w:t>
      </w:r>
      <w:r w:rsidR="007046F9">
        <w:rPr>
          <w:rFonts w:ascii="Arial" w:hAnsi="Arial" w:cs="Arial"/>
          <w:i/>
          <w:iCs/>
        </w:rPr>
        <w:t>will be revisited</w:t>
      </w:r>
      <w:r>
        <w:rPr>
          <w:rFonts w:ascii="Arial" w:hAnsi="Arial" w:cs="Arial"/>
          <w:i/>
          <w:iCs/>
        </w:rPr>
        <w:t xml:space="preserve"> and the whole process is starting again</w:t>
      </w:r>
      <w:r w:rsidR="007046F9">
        <w:rPr>
          <w:rFonts w:ascii="Arial" w:hAnsi="Arial" w:cs="Arial"/>
          <w:i/>
          <w:iCs/>
        </w:rPr>
        <w:t>,</w:t>
      </w:r>
      <w:r>
        <w:rPr>
          <w:rFonts w:ascii="Arial" w:hAnsi="Arial" w:cs="Arial"/>
          <w:i/>
          <w:iCs/>
        </w:rPr>
        <w:t xml:space="preserve"> </w:t>
      </w:r>
      <w:r w:rsidR="006E1D1C">
        <w:rPr>
          <w:rFonts w:ascii="Arial" w:hAnsi="Arial" w:cs="Arial"/>
          <w:i/>
          <w:iCs/>
        </w:rPr>
        <w:t>this will be</w:t>
      </w:r>
      <w:r>
        <w:rPr>
          <w:rFonts w:ascii="Arial" w:hAnsi="Arial" w:cs="Arial"/>
          <w:i/>
          <w:iCs/>
        </w:rPr>
        <w:t xml:space="preserve"> part of the business case being led by Assura</w:t>
      </w:r>
      <w:r w:rsidR="007046F9">
        <w:rPr>
          <w:rFonts w:ascii="Arial" w:hAnsi="Arial" w:cs="Arial"/>
          <w:i/>
          <w:iCs/>
        </w:rPr>
        <w:t>.</w:t>
      </w:r>
      <w:r w:rsidR="006E1D1C">
        <w:rPr>
          <w:rFonts w:ascii="Arial" w:hAnsi="Arial" w:cs="Arial"/>
          <w:i/>
          <w:iCs/>
        </w:rPr>
        <w:t xml:space="preserve"> </w:t>
      </w:r>
      <w:r w:rsidR="006E1D1C" w:rsidRPr="006E1D1C">
        <w:rPr>
          <w:rFonts w:ascii="Arial" w:hAnsi="Arial" w:cs="Arial"/>
          <w:i/>
          <w:iCs/>
        </w:rPr>
        <w:t xml:space="preserve">Potentially the sites could be outside </w:t>
      </w:r>
      <w:r w:rsidR="006E1D1C" w:rsidRPr="006E1D1C">
        <w:rPr>
          <w:rFonts w:ascii="Arial" w:hAnsi="Arial" w:cs="Arial"/>
          <w:i/>
          <w:iCs/>
        </w:rPr>
        <w:lastRenderedPageBreak/>
        <w:t>Burton Joyce</w:t>
      </w:r>
      <w:r w:rsidR="006E1D1C">
        <w:rPr>
          <w:rFonts w:ascii="Arial" w:hAnsi="Arial" w:cs="Arial"/>
          <w:i/>
          <w:iCs/>
        </w:rPr>
        <w:t xml:space="preserve"> but the majority of registered patients are resident in Burton Joyce. </w:t>
      </w:r>
      <w:r w:rsidR="00F814FD">
        <w:rPr>
          <w:rFonts w:ascii="Arial" w:hAnsi="Arial" w:cs="Arial"/>
          <w:i/>
          <w:iCs/>
        </w:rPr>
        <w:t>Other sites may also come forward to be considered.</w:t>
      </w:r>
    </w:p>
    <w:p w14:paraId="7496BA7E" w14:textId="05B10847" w:rsidR="00A24377" w:rsidRPr="00936241" w:rsidRDefault="00A24377" w:rsidP="00562FFB">
      <w:pPr>
        <w:pStyle w:val="ListParagraph"/>
        <w:ind w:left="0"/>
        <w:rPr>
          <w:rFonts w:ascii="Arial" w:hAnsi="Arial" w:cs="Arial"/>
          <w:i/>
          <w:iCs/>
        </w:rPr>
      </w:pPr>
    </w:p>
    <w:p w14:paraId="1D51CE40" w14:textId="77777777" w:rsidR="00562FFB" w:rsidRPr="00562FFB" w:rsidRDefault="00C3085C" w:rsidP="00562FFB">
      <w:pPr>
        <w:pStyle w:val="ListParagraph"/>
        <w:ind w:left="0"/>
        <w:rPr>
          <w:rFonts w:ascii="Arial" w:hAnsi="Arial" w:cs="Arial"/>
          <w:b/>
          <w:bCs/>
          <w:i/>
          <w:iCs/>
        </w:rPr>
      </w:pPr>
      <w:r w:rsidRPr="00936241">
        <w:rPr>
          <w:rFonts w:ascii="Arial" w:hAnsi="Arial" w:cs="Arial"/>
          <w:i/>
          <w:iCs/>
        </w:rPr>
        <w:t xml:space="preserve">GP catchment areas are agreed with the NHS. The </w:t>
      </w:r>
      <w:r w:rsidR="00A24377">
        <w:rPr>
          <w:rFonts w:ascii="Arial" w:hAnsi="Arial" w:cs="Arial"/>
          <w:i/>
          <w:iCs/>
        </w:rPr>
        <w:t xml:space="preserve">GP </w:t>
      </w:r>
      <w:r w:rsidRPr="00936241">
        <w:rPr>
          <w:rFonts w:ascii="Arial" w:hAnsi="Arial" w:cs="Arial"/>
          <w:i/>
          <w:iCs/>
        </w:rPr>
        <w:t xml:space="preserve">catchment </w:t>
      </w:r>
      <w:r w:rsidR="00A24377">
        <w:rPr>
          <w:rFonts w:ascii="Arial" w:hAnsi="Arial" w:cs="Arial"/>
          <w:i/>
          <w:iCs/>
        </w:rPr>
        <w:t xml:space="preserve">boundary </w:t>
      </w:r>
      <w:r w:rsidRPr="00936241">
        <w:rPr>
          <w:rFonts w:ascii="Arial" w:hAnsi="Arial" w:cs="Arial"/>
          <w:i/>
          <w:iCs/>
        </w:rPr>
        <w:t>is on the practice website and new builds have to be within this catchment. IMG take patients in many of the surrounding villages. The majority of the 6500 patients registered with IMG are living in Burton Joyce with 1800 patients living in Lowdham. The remaining patients come from Bulcote, Stoke Bardolph, Lambley and other villages</w:t>
      </w:r>
      <w:r w:rsidR="00F15D84">
        <w:rPr>
          <w:rFonts w:ascii="Arial" w:hAnsi="Arial" w:cs="Arial"/>
          <w:i/>
          <w:iCs/>
        </w:rPr>
        <w:t>,</w:t>
      </w:r>
      <w:r w:rsidR="00936241" w:rsidRPr="00936241">
        <w:rPr>
          <w:rFonts w:ascii="Arial" w:hAnsi="Arial" w:cs="Arial"/>
          <w:i/>
          <w:iCs/>
        </w:rPr>
        <w:t xml:space="preserve"> plus surrounding areas. </w:t>
      </w:r>
      <w:r w:rsidR="00562FFB" w:rsidRPr="00562FFB">
        <w:rPr>
          <w:rFonts w:ascii="Arial" w:hAnsi="Arial" w:cs="Arial"/>
          <w:b/>
          <w:bCs/>
          <w:i/>
          <w:iCs/>
        </w:rPr>
        <w:t>See below for the map of IMG catchment.</w:t>
      </w:r>
    </w:p>
    <w:p w14:paraId="0A5C313B" w14:textId="77777777" w:rsidR="00936241" w:rsidRPr="00936241" w:rsidRDefault="00936241" w:rsidP="00562FFB">
      <w:pPr>
        <w:pStyle w:val="ListParagraph"/>
        <w:ind w:left="0"/>
        <w:rPr>
          <w:rFonts w:ascii="Arial" w:hAnsi="Arial" w:cs="Arial"/>
          <w:i/>
          <w:iCs/>
        </w:rPr>
      </w:pPr>
    </w:p>
    <w:p w14:paraId="2EF9234A" w14:textId="615CC566" w:rsidR="006E1D1C" w:rsidRDefault="00936241" w:rsidP="00562FFB">
      <w:pPr>
        <w:pStyle w:val="ListParagraph"/>
        <w:ind w:left="0"/>
        <w:rPr>
          <w:rFonts w:ascii="Arial" w:hAnsi="Arial" w:cs="Arial"/>
          <w:i/>
          <w:iCs/>
        </w:rPr>
      </w:pPr>
      <w:r w:rsidRPr="00936241">
        <w:rPr>
          <w:rFonts w:ascii="Arial" w:hAnsi="Arial" w:cs="Arial"/>
          <w:i/>
          <w:iCs/>
        </w:rPr>
        <w:t>Assura the developer will know all this detail and we will share more information as the plans progress.</w:t>
      </w:r>
    </w:p>
    <w:p w14:paraId="17908AEB" w14:textId="77777777" w:rsidR="00500F32" w:rsidRPr="00193A34" w:rsidRDefault="00500F32" w:rsidP="00562FFB">
      <w:pPr>
        <w:rPr>
          <w:rFonts w:ascii="Arial" w:hAnsi="Arial" w:cs="Arial"/>
          <w:b/>
          <w:bCs/>
        </w:rPr>
      </w:pPr>
    </w:p>
    <w:p w14:paraId="0F0200BA" w14:textId="1CBE55EE" w:rsidR="001B00CD" w:rsidRPr="00CE4EAF" w:rsidRDefault="001B00CD" w:rsidP="00562FFB">
      <w:pPr>
        <w:pStyle w:val="ListParagraph"/>
        <w:numPr>
          <w:ilvl w:val="0"/>
          <w:numId w:val="1"/>
        </w:numPr>
        <w:ind w:left="0"/>
        <w:rPr>
          <w:rFonts w:ascii="Arial" w:hAnsi="Arial" w:cs="Arial"/>
        </w:rPr>
      </w:pPr>
      <w:r>
        <w:rPr>
          <w:rFonts w:ascii="Arial" w:hAnsi="Arial" w:cs="Arial"/>
          <w:b/>
          <w:bCs/>
        </w:rPr>
        <w:t>a) T</w:t>
      </w:r>
      <w:r w:rsidR="000D5C55" w:rsidRPr="00193A34">
        <w:rPr>
          <w:rFonts w:ascii="Arial" w:hAnsi="Arial" w:cs="Arial"/>
          <w:b/>
          <w:bCs/>
        </w:rPr>
        <w:t>he P</w:t>
      </w:r>
      <w:r>
        <w:rPr>
          <w:rFonts w:ascii="Arial" w:hAnsi="Arial" w:cs="Arial"/>
          <w:b/>
          <w:bCs/>
        </w:rPr>
        <w:t xml:space="preserve">arish Council </w:t>
      </w:r>
      <w:r w:rsidR="000D5C55" w:rsidRPr="00193A34">
        <w:rPr>
          <w:rFonts w:ascii="Arial" w:hAnsi="Arial" w:cs="Arial"/>
          <w:b/>
          <w:bCs/>
        </w:rPr>
        <w:t xml:space="preserve">has stated </w:t>
      </w:r>
      <w:r>
        <w:rPr>
          <w:rFonts w:ascii="Arial" w:hAnsi="Arial" w:cs="Arial"/>
          <w:b/>
          <w:bCs/>
        </w:rPr>
        <w:t xml:space="preserve">that the lease </w:t>
      </w:r>
      <w:r w:rsidR="000D5C55" w:rsidRPr="00193A34">
        <w:rPr>
          <w:rFonts w:ascii="Arial" w:hAnsi="Arial" w:cs="Arial"/>
          <w:b/>
          <w:bCs/>
        </w:rPr>
        <w:t xml:space="preserve">is watertight </w:t>
      </w:r>
      <w:r>
        <w:rPr>
          <w:rFonts w:ascii="Arial" w:hAnsi="Arial" w:cs="Arial"/>
          <w:b/>
          <w:bCs/>
        </w:rPr>
        <w:t xml:space="preserve">so </w:t>
      </w:r>
      <w:r w:rsidR="00500F32" w:rsidRPr="00193A34">
        <w:rPr>
          <w:rFonts w:ascii="Arial" w:hAnsi="Arial" w:cs="Arial"/>
          <w:b/>
          <w:bCs/>
        </w:rPr>
        <w:t xml:space="preserve">why are </w:t>
      </w:r>
      <w:r w:rsidR="000D5C55" w:rsidRPr="00193A34">
        <w:rPr>
          <w:rFonts w:ascii="Arial" w:hAnsi="Arial" w:cs="Arial"/>
          <w:b/>
          <w:bCs/>
        </w:rPr>
        <w:t>you</w:t>
      </w:r>
      <w:r w:rsidR="00500F32" w:rsidRPr="00193A34">
        <w:rPr>
          <w:rFonts w:ascii="Arial" w:hAnsi="Arial" w:cs="Arial"/>
          <w:b/>
          <w:bCs/>
        </w:rPr>
        <w:t xml:space="preserve"> pursuing </w:t>
      </w:r>
      <w:r w:rsidR="00E843D3" w:rsidRPr="00193A34">
        <w:rPr>
          <w:rFonts w:ascii="Arial" w:hAnsi="Arial" w:cs="Arial"/>
          <w:b/>
          <w:bCs/>
        </w:rPr>
        <w:t>it.</w:t>
      </w:r>
      <w:r w:rsidR="00936241" w:rsidRPr="00193A34">
        <w:rPr>
          <w:rFonts w:ascii="Arial" w:hAnsi="Arial" w:cs="Arial"/>
          <w:b/>
          <w:bCs/>
        </w:rPr>
        <w:t xml:space="preserve">  </w:t>
      </w:r>
    </w:p>
    <w:p w14:paraId="00F6BD5D" w14:textId="68B88DA6" w:rsidR="001B00CD" w:rsidRDefault="001B00CD" w:rsidP="00562FFB">
      <w:pPr>
        <w:pStyle w:val="ListParagraph"/>
        <w:ind w:left="0"/>
        <w:rPr>
          <w:rFonts w:ascii="Arial" w:hAnsi="Arial" w:cs="Arial"/>
          <w:b/>
          <w:bCs/>
        </w:rPr>
      </w:pPr>
      <w:r>
        <w:rPr>
          <w:rFonts w:ascii="Arial" w:hAnsi="Arial" w:cs="Arial"/>
          <w:b/>
          <w:bCs/>
        </w:rPr>
        <w:t xml:space="preserve">b) </w:t>
      </w:r>
      <w:r w:rsidR="00936241" w:rsidRPr="00193A34">
        <w:rPr>
          <w:rFonts w:ascii="Arial" w:hAnsi="Arial" w:cs="Arial"/>
          <w:b/>
          <w:bCs/>
        </w:rPr>
        <w:t xml:space="preserve">If </w:t>
      </w:r>
      <w:r>
        <w:rPr>
          <w:rFonts w:ascii="Arial" w:hAnsi="Arial" w:cs="Arial"/>
          <w:b/>
          <w:bCs/>
        </w:rPr>
        <w:t xml:space="preserve">a new GP </w:t>
      </w:r>
      <w:r w:rsidR="00936241" w:rsidRPr="00193A34">
        <w:rPr>
          <w:rFonts w:ascii="Arial" w:hAnsi="Arial" w:cs="Arial"/>
          <w:b/>
          <w:bCs/>
        </w:rPr>
        <w:t xml:space="preserve">scheme was on </w:t>
      </w:r>
      <w:r w:rsidR="00CE4EAF">
        <w:rPr>
          <w:rFonts w:ascii="Arial" w:hAnsi="Arial" w:cs="Arial"/>
          <w:b/>
          <w:bCs/>
        </w:rPr>
        <w:t xml:space="preserve">the </w:t>
      </w:r>
      <w:r w:rsidR="00936241" w:rsidRPr="00193A34">
        <w:rPr>
          <w:rFonts w:ascii="Arial" w:hAnsi="Arial" w:cs="Arial"/>
          <w:b/>
          <w:bCs/>
        </w:rPr>
        <w:t xml:space="preserve">OSB </w:t>
      </w:r>
      <w:r w:rsidR="00CE4EAF">
        <w:rPr>
          <w:rFonts w:ascii="Arial" w:hAnsi="Arial" w:cs="Arial"/>
          <w:b/>
          <w:bCs/>
        </w:rPr>
        <w:t xml:space="preserve">site </w:t>
      </w:r>
      <w:r w:rsidR="00936241" w:rsidRPr="00193A34">
        <w:rPr>
          <w:rFonts w:ascii="Arial" w:hAnsi="Arial" w:cs="Arial"/>
          <w:b/>
          <w:bCs/>
        </w:rPr>
        <w:t xml:space="preserve">would that involve demolishing </w:t>
      </w:r>
      <w:r w:rsidR="00CE4EAF">
        <w:rPr>
          <w:rFonts w:ascii="Arial" w:hAnsi="Arial" w:cs="Arial"/>
          <w:b/>
          <w:bCs/>
        </w:rPr>
        <w:t>the old school</w:t>
      </w:r>
      <w:r w:rsidR="006E1D1C" w:rsidRPr="00193A34">
        <w:rPr>
          <w:rFonts w:ascii="Arial" w:hAnsi="Arial" w:cs="Arial"/>
          <w:b/>
          <w:bCs/>
        </w:rPr>
        <w:t xml:space="preserve"> </w:t>
      </w:r>
      <w:r w:rsidR="00193A34" w:rsidRPr="00193A34">
        <w:rPr>
          <w:rFonts w:ascii="Arial" w:hAnsi="Arial" w:cs="Arial"/>
          <w:b/>
          <w:bCs/>
        </w:rPr>
        <w:t xml:space="preserve"> </w:t>
      </w:r>
    </w:p>
    <w:p w14:paraId="6A5FBC04" w14:textId="0567B564" w:rsidR="006E1D1C" w:rsidRPr="00193A34" w:rsidRDefault="001B00CD" w:rsidP="00562FFB">
      <w:pPr>
        <w:pStyle w:val="ListParagraph"/>
        <w:ind w:left="0"/>
        <w:rPr>
          <w:rFonts w:ascii="Arial" w:hAnsi="Arial" w:cs="Arial"/>
          <w:b/>
          <w:bCs/>
        </w:rPr>
      </w:pPr>
      <w:r>
        <w:rPr>
          <w:rFonts w:ascii="Arial" w:hAnsi="Arial" w:cs="Arial"/>
          <w:b/>
          <w:bCs/>
        </w:rPr>
        <w:t xml:space="preserve">c) </w:t>
      </w:r>
      <w:r w:rsidR="006E1D1C" w:rsidRPr="00193A34">
        <w:rPr>
          <w:rFonts w:ascii="Arial" w:hAnsi="Arial" w:cs="Arial"/>
          <w:b/>
          <w:bCs/>
        </w:rPr>
        <w:t>How can you name the OSB and not others</w:t>
      </w:r>
      <w:r w:rsidR="009F4F16">
        <w:rPr>
          <w:rFonts w:ascii="Arial" w:hAnsi="Arial" w:cs="Arial"/>
          <w:b/>
          <w:bCs/>
        </w:rPr>
        <w:t xml:space="preserve"> -</w:t>
      </w:r>
      <w:r w:rsidR="006E1D1C" w:rsidRPr="00193A34">
        <w:rPr>
          <w:rFonts w:ascii="Arial" w:hAnsi="Arial" w:cs="Arial"/>
          <w:b/>
          <w:bCs/>
        </w:rPr>
        <w:t xml:space="preserve"> </w:t>
      </w:r>
      <w:r w:rsidR="009F4F16">
        <w:rPr>
          <w:rFonts w:ascii="Arial" w:hAnsi="Arial" w:cs="Arial"/>
          <w:b/>
          <w:bCs/>
        </w:rPr>
        <w:t>is it</w:t>
      </w:r>
      <w:r w:rsidR="006E1D1C" w:rsidRPr="00193A34">
        <w:rPr>
          <w:rFonts w:ascii="Arial" w:hAnsi="Arial" w:cs="Arial"/>
          <w:b/>
          <w:bCs/>
        </w:rPr>
        <w:t xml:space="preserve"> due to commercial confidentially?</w:t>
      </w:r>
    </w:p>
    <w:p w14:paraId="75BCD312" w14:textId="77777777" w:rsidR="006E1D1C" w:rsidRPr="00936241" w:rsidRDefault="006E1D1C" w:rsidP="00562FFB">
      <w:pPr>
        <w:pStyle w:val="ListParagraph"/>
        <w:ind w:left="0"/>
        <w:rPr>
          <w:rFonts w:ascii="Arial" w:hAnsi="Arial" w:cs="Arial"/>
        </w:rPr>
      </w:pPr>
    </w:p>
    <w:p w14:paraId="4B0C9DA4" w14:textId="07603CFF" w:rsidR="004E14FB" w:rsidRDefault="004E14FB" w:rsidP="00562FFB">
      <w:pPr>
        <w:pStyle w:val="ListParagraph"/>
        <w:ind w:left="0"/>
        <w:rPr>
          <w:rFonts w:ascii="Arial" w:hAnsi="Arial" w:cs="Arial"/>
          <w:i/>
          <w:iCs/>
        </w:rPr>
      </w:pPr>
      <w:r>
        <w:rPr>
          <w:rFonts w:ascii="Arial" w:hAnsi="Arial" w:cs="Arial"/>
          <w:i/>
          <w:iCs/>
        </w:rPr>
        <w:t xml:space="preserve">We are aware of the lease and agree it is watertight . </w:t>
      </w:r>
      <w:r w:rsidRPr="004E14FB">
        <w:rPr>
          <w:rFonts w:ascii="Arial" w:hAnsi="Arial" w:cs="Arial"/>
          <w:i/>
          <w:iCs/>
        </w:rPr>
        <w:t xml:space="preserve">The OSB is only an option - like all the other options, it is </w:t>
      </w:r>
      <w:r w:rsidRPr="00562FFB">
        <w:rPr>
          <w:rFonts w:ascii="Arial" w:hAnsi="Arial" w:cs="Arial"/>
          <w:b/>
          <w:bCs/>
          <w:i/>
          <w:iCs/>
        </w:rPr>
        <w:t>not a preferred site</w:t>
      </w:r>
      <w:r w:rsidRPr="004E14FB">
        <w:rPr>
          <w:rFonts w:ascii="Arial" w:hAnsi="Arial" w:cs="Arial"/>
          <w:i/>
          <w:iCs/>
        </w:rPr>
        <w:t xml:space="preserve">.  IMG </w:t>
      </w:r>
      <w:r w:rsidRPr="004E14FB">
        <w:rPr>
          <w:rFonts w:ascii="Arial" w:hAnsi="Arial" w:cs="Arial"/>
          <w:b/>
          <w:bCs/>
          <w:i/>
          <w:iCs/>
        </w:rPr>
        <w:t>would not</w:t>
      </w:r>
      <w:r w:rsidRPr="004E14FB">
        <w:rPr>
          <w:rFonts w:ascii="Arial" w:hAnsi="Arial" w:cs="Arial"/>
          <w:i/>
          <w:iCs/>
        </w:rPr>
        <w:t xml:space="preserve"> go onto a site that would require the OSB being demolished or any other site with a landmark that needed preserving. Any building would be adjacent</w:t>
      </w:r>
      <w:r>
        <w:rPr>
          <w:rFonts w:ascii="Arial" w:hAnsi="Arial" w:cs="Arial"/>
          <w:i/>
          <w:iCs/>
        </w:rPr>
        <w:t>.</w:t>
      </w:r>
    </w:p>
    <w:p w14:paraId="29324529" w14:textId="77777777" w:rsidR="004E14FB" w:rsidRPr="004E14FB" w:rsidRDefault="004E14FB" w:rsidP="00562FFB">
      <w:pPr>
        <w:pStyle w:val="ListParagraph"/>
        <w:ind w:left="0"/>
        <w:rPr>
          <w:rFonts w:ascii="Arial" w:hAnsi="Arial" w:cs="Arial"/>
          <w:i/>
          <w:iCs/>
        </w:rPr>
      </w:pPr>
    </w:p>
    <w:p w14:paraId="1BFA026E" w14:textId="4014EDAC" w:rsidR="006E1D1C" w:rsidRPr="004E14FB" w:rsidRDefault="006E1D1C" w:rsidP="00562FFB">
      <w:pPr>
        <w:pStyle w:val="ListParagraph"/>
        <w:ind w:left="0"/>
        <w:rPr>
          <w:rFonts w:ascii="Arial" w:hAnsi="Arial" w:cs="Arial"/>
          <w:i/>
          <w:iCs/>
        </w:rPr>
      </w:pPr>
      <w:r w:rsidRPr="00A24377">
        <w:rPr>
          <w:rFonts w:ascii="Arial" w:hAnsi="Arial" w:cs="Arial"/>
          <w:i/>
          <w:iCs/>
        </w:rPr>
        <w:t xml:space="preserve">The OSB was mentioned </w:t>
      </w:r>
      <w:r>
        <w:rPr>
          <w:rFonts w:ascii="Arial" w:hAnsi="Arial" w:cs="Arial"/>
          <w:i/>
          <w:iCs/>
        </w:rPr>
        <w:t xml:space="preserve">due to the number of patients asking about the site and the </w:t>
      </w:r>
      <w:r w:rsidRPr="00A24377">
        <w:rPr>
          <w:rFonts w:ascii="Arial" w:hAnsi="Arial" w:cs="Arial"/>
          <w:i/>
          <w:iCs/>
        </w:rPr>
        <w:t>public meeting</w:t>
      </w:r>
      <w:r w:rsidR="00F15D84">
        <w:rPr>
          <w:rFonts w:ascii="Arial" w:hAnsi="Arial" w:cs="Arial"/>
          <w:i/>
          <w:iCs/>
        </w:rPr>
        <w:t xml:space="preserve"> about the OSB</w:t>
      </w:r>
      <w:r>
        <w:rPr>
          <w:rFonts w:ascii="Arial" w:hAnsi="Arial" w:cs="Arial"/>
          <w:i/>
          <w:iCs/>
        </w:rPr>
        <w:t xml:space="preserve">. </w:t>
      </w:r>
      <w:r w:rsidR="004E14FB">
        <w:rPr>
          <w:rFonts w:ascii="Arial" w:hAnsi="Arial" w:cs="Arial"/>
          <w:i/>
          <w:iCs/>
        </w:rPr>
        <w:t xml:space="preserve">The OSB freeholder is the Old School Trust and they were communicated with. Other sites were not named as the freeholders have not responded. </w:t>
      </w:r>
    </w:p>
    <w:p w14:paraId="542F0B92" w14:textId="77777777" w:rsidR="006E1D1C" w:rsidRDefault="006E1D1C" w:rsidP="00562FFB">
      <w:pPr>
        <w:pStyle w:val="ListParagraph"/>
        <w:ind w:left="0"/>
        <w:rPr>
          <w:rFonts w:ascii="Arial" w:hAnsi="Arial" w:cs="Arial"/>
          <w:i/>
          <w:iCs/>
        </w:rPr>
      </w:pPr>
    </w:p>
    <w:p w14:paraId="0B383793" w14:textId="77447157" w:rsidR="00936241" w:rsidRPr="006E1D1C" w:rsidRDefault="00936241" w:rsidP="00562FFB">
      <w:pPr>
        <w:pStyle w:val="ListParagraph"/>
        <w:ind w:left="0"/>
        <w:rPr>
          <w:rFonts w:ascii="Arial" w:hAnsi="Arial" w:cs="Arial"/>
          <w:i/>
          <w:iCs/>
        </w:rPr>
      </w:pPr>
      <w:r w:rsidRPr="006E1D1C">
        <w:rPr>
          <w:rFonts w:ascii="Arial" w:hAnsi="Arial" w:cs="Arial"/>
          <w:i/>
          <w:iCs/>
        </w:rPr>
        <w:t>All the options will be re</w:t>
      </w:r>
      <w:r w:rsidR="006E1D1C">
        <w:rPr>
          <w:rFonts w:ascii="Arial" w:hAnsi="Arial" w:cs="Arial"/>
          <w:i/>
          <w:iCs/>
        </w:rPr>
        <w:t>visited.</w:t>
      </w:r>
      <w:r w:rsidRPr="006E1D1C">
        <w:rPr>
          <w:rFonts w:ascii="Arial" w:hAnsi="Arial" w:cs="Arial"/>
          <w:i/>
          <w:iCs/>
        </w:rPr>
        <w:t xml:space="preserve"> If no site options are available then </w:t>
      </w:r>
      <w:r w:rsidR="009F4F16">
        <w:rPr>
          <w:rFonts w:ascii="Arial" w:hAnsi="Arial" w:cs="Arial"/>
          <w:i/>
          <w:iCs/>
        </w:rPr>
        <w:t>IMG</w:t>
      </w:r>
      <w:r w:rsidRPr="006E1D1C">
        <w:rPr>
          <w:rFonts w:ascii="Arial" w:hAnsi="Arial" w:cs="Arial"/>
          <w:i/>
          <w:iCs/>
        </w:rPr>
        <w:t xml:space="preserve"> have no option other than to stay the same.</w:t>
      </w:r>
    </w:p>
    <w:p w14:paraId="72863214" w14:textId="77777777" w:rsidR="000D5C55" w:rsidRPr="00936241" w:rsidRDefault="000D5C55" w:rsidP="00562FFB">
      <w:pPr>
        <w:rPr>
          <w:rFonts w:ascii="Arial" w:hAnsi="Arial" w:cs="Arial"/>
        </w:rPr>
      </w:pPr>
    </w:p>
    <w:p w14:paraId="121A1DA4" w14:textId="57C6E32D" w:rsidR="006E1D1C" w:rsidRPr="00193A34" w:rsidRDefault="00F16225" w:rsidP="00562FFB">
      <w:pPr>
        <w:pStyle w:val="ListParagraph"/>
        <w:numPr>
          <w:ilvl w:val="0"/>
          <w:numId w:val="1"/>
        </w:numPr>
        <w:ind w:left="0"/>
        <w:rPr>
          <w:rFonts w:ascii="Arial" w:hAnsi="Arial" w:cs="Arial"/>
          <w:b/>
          <w:bCs/>
        </w:rPr>
      </w:pPr>
      <w:r w:rsidRPr="00F16225">
        <w:rPr>
          <w:rFonts w:ascii="Arial" w:hAnsi="Arial" w:cs="Arial"/>
          <w:b/>
          <w:bCs/>
        </w:rPr>
        <w:t>We live in Epperstone and travel a long way to the Lowdham Surgery. The building is considered unsafe.  Why is it still being used by the Jubilee Practice</w:t>
      </w:r>
      <w:r w:rsidR="000D5C55" w:rsidRPr="00193A34">
        <w:rPr>
          <w:rFonts w:ascii="Arial" w:hAnsi="Arial" w:cs="Arial"/>
          <w:b/>
          <w:bCs/>
        </w:rPr>
        <w:t>?</w:t>
      </w:r>
    </w:p>
    <w:p w14:paraId="0020558B" w14:textId="77777777" w:rsidR="006E1D1C" w:rsidRDefault="006E1D1C" w:rsidP="00562FFB">
      <w:pPr>
        <w:rPr>
          <w:rFonts w:ascii="Arial" w:hAnsi="Arial" w:cs="Arial"/>
          <w:i/>
          <w:iCs/>
        </w:rPr>
      </w:pPr>
    </w:p>
    <w:p w14:paraId="5B7F4542" w14:textId="3AC7053A" w:rsidR="007046F9" w:rsidRDefault="007046F9" w:rsidP="00562FFB">
      <w:pPr>
        <w:pStyle w:val="ListParagraph"/>
        <w:ind w:left="0"/>
        <w:rPr>
          <w:rFonts w:ascii="Arial" w:hAnsi="Arial" w:cs="Arial"/>
          <w:i/>
          <w:iCs/>
        </w:rPr>
      </w:pPr>
      <w:r w:rsidRPr="006E1D1C">
        <w:rPr>
          <w:rFonts w:ascii="Arial" w:hAnsi="Arial" w:cs="Arial"/>
          <w:i/>
          <w:iCs/>
        </w:rPr>
        <w:t>Please see the Care Quality Commission website for information on Jubilee.</w:t>
      </w:r>
    </w:p>
    <w:p w14:paraId="31290115" w14:textId="040AF15C" w:rsidR="008C0088" w:rsidRDefault="00000000" w:rsidP="00562FFB">
      <w:pPr>
        <w:pStyle w:val="ListParagraph"/>
        <w:ind w:left="0"/>
        <w:rPr>
          <w:rFonts w:ascii="Arial" w:hAnsi="Arial" w:cs="Arial"/>
          <w:i/>
          <w:iCs/>
        </w:rPr>
      </w:pPr>
      <w:hyperlink r:id="rId7" w:history="1">
        <w:r w:rsidR="008C0088" w:rsidRPr="00B80EA2">
          <w:rPr>
            <w:rStyle w:val="Hyperlink"/>
            <w:rFonts w:ascii="Arial" w:hAnsi="Arial" w:cs="Arial"/>
            <w:i/>
            <w:iCs/>
          </w:rPr>
          <w:t>https://www.cqc.org.uk/care-services</w:t>
        </w:r>
      </w:hyperlink>
    </w:p>
    <w:p w14:paraId="0AF9A15C" w14:textId="06DAF141" w:rsidR="007046F9" w:rsidRDefault="007046F9" w:rsidP="00562FFB">
      <w:pPr>
        <w:pStyle w:val="ListParagraph"/>
        <w:ind w:left="0"/>
        <w:rPr>
          <w:rFonts w:ascii="Arial" w:hAnsi="Arial" w:cs="Arial"/>
          <w:i/>
          <w:iCs/>
        </w:rPr>
      </w:pPr>
      <w:r>
        <w:rPr>
          <w:rFonts w:ascii="Arial" w:hAnsi="Arial" w:cs="Arial"/>
          <w:i/>
          <w:iCs/>
        </w:rPr>
        <w:t>IMG have a dedicated Lowdham patient meeting on the 12 July 2023 to present the results from a recent patient survey conducted and developments.</w:t>
      </w:r>
    </w:p>
    <w:p w14:paraId="0F0563F9" w14:textId="77777777" w:rsidR="00562FFB" w:rsidRPr="007046F9" w:rsidRDefault="00562FFB" w:rsidP="00562FFB">
      <w:pPr>
        <w:pStyle w:val="ListParagraph"/>
        <w:ind w:left="0"/>
        <w:rPr>
          <w:rFonts w:ascii="Arial" w:hAnsi="Arial" w:cs="Arial"/>
          <w:i/>
          <w:iCs/>
        </w:rPr>
      </w:pPr>
    </w:p>
    <w:p w14:paraId="2947DE88" w14:textId="12671F27" w:rsidR="00500F32" w:rsidRPr="007046F9" w:rsidRDefault="00500F32" w:rsidP="00562FFB">
      <w:pPr>
        <w:pStyle w:val="ListParagraph"/>
        <w:numPr>
          <w:ilvl w:val="0"/>
          <w:numId w:val="1"/>
        </w:numPr>
        <w:ind w:left="0"/>
        <w:rPr>
          <w:rFonts w:ascii="Arial" w:hAnsi="Arial" w:cs="Arial"/>
          <w:b/>
          <w:bCs/>
        </w:rPr>
      </w:pPr>
      <w:r w:rsidRPr="007046F9">
        <w:rPr>
          <w:rFonts w:ascii="Arial" w:hAnsi="Arial" w:cs="Arial"/>
          <w:b/>
          <w:bCs/>
        </w:rPr>
        <w:t xml:space="preserve">How long can </w:t>
      </w:r>
      <w:r w:rsidR="00E843D3" w:rsidRPr="007046F9">
        <w:rPr>
          <w:rFonts w:ascii="Arial" w:hAnsi="Arial" w:cs="Arial"/>
          <w:b/>
          <w:bCs/>
        </w:rPr>
        <w:t>Ivy</w:t>
      </w:r>
      <w:r w:rsidR="000D5C55" w:rsidRPr="007046F9">
        <w:rPr>
          <w:rFonts w:ascii="Arial" w:hAnsi="Arial" w:cs="Arial"/>
          <w:b/>
          <w:bCs/>
        </w:rPr>
        <w:t xml:space="preserve"> Medical Group </w:t>
      </w:r>
      <w:r w:rsidRPr="007046F9">
        <w:rPr>
          <w:rFonts w:ascii="Arial" w:hAnsi="Arial" w:cs="Arial"/>
          <w:b/>
          <w:bCs/>
        </w:rPr>
        <w:t>practices</w:t>
      </w:r>
      <w:r w:rsidR="000D5C55" w:rsidRPr="007046F9">
        <w:rPr>
          <w:rFonts w:ascii="Arial" w:hAnsi="Arial" w:cs="Arial"/>
          <w:b/>
          <w:bCs/>
        </w:rPr>
        <w:t xml:space="preserve"> safely</w:t>
      </w:r>
      <w:r w:rsidRPr="007046F9">
        <w:rPr>
          <w:rFonts w:ascii="Arial" w:hAnsi="Arial" w:cs="Arial"/>
          <w:b/>
          <w:bCs/>
        </w:rPr>
        <w:t xml:space="preserve"> continue before they would need </w:t>
      </w:r>
      <w:r w:rsidR="00E843D3" w:rsidRPr="007046F9">
        <w:rPr>
          <w:rFonts w:ascii="Arial" w:hAnsi="Arial" w:cs="Arial"/>
          <w:b/>
          <w:bCs/>
        </w:rPr>
        <w:t>dispersing?</w:t>
      </w:r>
    </w:p>
    <w:p w14:paraId="3CAC3F84" w14:textId="77777777" w:rsidR="007046F9" w:rsidRPr="006E1D1C" w:rsidRDefault="007046F9" w:rsidP="00562FFB">
      <w:pPr>
        <w:pStyle w:val="ListParagraph"/>
        <w:ind w:left="0"/>
        <w:rPr>
          <w:rFonts w:ascii="Arial" w:hAnsi="Arial" w:cs="Arial"/>
          <w:i/>
          <w:iCs/>
        </w:rPr>
      </w:pPr>
    </w:p>
    <w:p w14:paraId="702187E7" w14:textId="63180DEE" w:rsidR="00A24377" w:rsidRPr="007046F9" w:rsidRDefault="00A24377" w:rsidP="00562FFB">
      <w:pPr>
        <w:pStyle w:val="ListParagraph"/>
        <w:ind w:left="0"/>
        <w:rPr>
          <w:rFonts w:ascii="Arial" w:hAnsi="Arial" w:cs="Arial"/>
          <w:i/>
          <w:iCs/>
        </w:rPr>
      </w:pPr>
      <w:r w:rsidRPr="007046F9">
        <w:rPr>
          <w:rFonts w:ascii="Arial" w:hAnsi="Arial" w:cs="Arial"/>
          <w:i/>
          <w:iCs/>
        </w:rPr>
        <w:t xml:space="preserve">Until </w:t>
      </w:r>
      <w:r w:rsidR="009F4F16">
        <w:rPr>
          <w:rFonts w:ascii="Arial" w:hAnsi="Arial" w:cs="Arial"/>
          <w:i/>
          <w:iCs/>
        </w:rPr>
        <w:t>IMG</w:t>
      </w:r>
      <w:r w:rsidRPr="007046F9">
        <w:rPr>
          <w:rFonts w:ascii="Arial" w:hAnsi="Arial" w:cs="Arial"/>
          <w:i/>
          <w:iCs/>
        </w:rPr>
        <w:t xml:space="preserve"> lose Dr Panesar and/or </w:t>
      </w:r>
      <w:r w:rsidR="009F4F16">
        <w:rPr>
          <w:rFonts w:ascii="Arial" w:hAnsi="Arial" w:cs="Arial"/>
          <w:i/>
          <w:iCs/>
        </w:rPr>
        <w:t>they</w:t>
      </w:r>
      <w:r w:rsidRPr="007046F9">
        <w:rPr>
          <w:rFonts w:ascii="Arial" w:hAnsi="Arial" w:cs="Arial"/>
          <w:i/>
          <w:iCs/>
        </w:rPr>
        <w:t xml:space="preserve"> cannot recruit another GP to work in the practice. As described by the slides GPs want to be able to grow and develop to offer high quality services to patients. </w:t>
      </w:r>
      <w:r w:rsidR="009F4F16">
        <w:rPr>
          <w:rFonts w:ascii="Arial" w:hAnsi="Arial" w:cs="Arial"/>
          <w:i/>
          <w:iCs/>
        </w:rPr>
        <w:t>A r</w:t>
      </w:r>
      <w:r w:rsidRPr="007046F9">
        <w:rPr>
          <w:rFonts w:ascii="Arial" w:hAnsi="Arial" w:cs="Arial"/>
          <w:i/>
          <w:iCs/>
        </w:rPr>
        <w:t>estricted, not fit for purpose building may mean they choose more modern practices to work in.</w:t>
      </w:r>
    </w:p>
    <w:p w14:paraId="1ED63210" w14:textId="77777777" w:rsidR="00500F32" w:rsidRPr="00936241" w:rsidRDefault="00500F32" w:rsidP="00562FFB">
      <w:pPr>
        <w:rPr>
          <w:rFonts w:ascii="Arial" w:hAnsi="Arial" w:cs="Arial"/>
        </w:rPr>
      </w:pPr>
    </w:p>
    <w:p w14:paraId="44C4A98A" w14:textId="723B43FB" w:rsidR="00500F32" w:rsidRPr="007046F9" w:rsidRDefault="00E843D3" w:rsidP="00562FFB">
      <w:pPr>
        <w:pStyle w:val="ListParagraph"/>
        <w:numPr>
          <w:ilvl w:val="0"/>
          <w:numId w:val="1"/>
        </w:numPr>
        <w:ind w:left="0"/>
        <w:rPr>
          <w:rFonts w:ascii="Arial" w:hAnsi="Arial" w:cs="Arial"/>
          <w:b/>
          <w:bCs/>
        </w:rPr>
      </w:pPr>
      <w:r w:rsidRPr="007046F9">
        <w:rPr>
          <w:rFonts w:ascii="Arial" w:hAnsi="Arial" w:cs="Arial"/>
          <w:b/>
          <w:bCs/>
        </w:rPr>
        <w:lastRenderedPageBreak/>
        <w:t>Accessibility</w:t>
      </w:r>
      <w:r w:rsidR="000D5C55" w:rsidRPr="007046F9">
        <w:rPr>
          <w:rFonts w:ascii="Arial" w:hAnsi="Arial" w:cs="Arial"/>
          <w:b/>
          <w:bCs/>
        </w:rPr>
        <w:t xml:space="preserve"> to the new premises would be a worry if not accessible by </w:t>
      </w:r>
      <w:r w:rsidR="00500F32" w:rsidRPr="007046F9">
        <w:rPr>
          <w:rFonts w:ascii="Arial" w:hAnsi="Arial" w:cs="Arial"/>
          <w:b/>
          <w:bCs/>
        </w:rPr>
        <w:t xml:space="preserve">public </w:t>
      </w:r>
      <w:r w:rsidRPr="007046F9">
        <w:rPr>
          <w:rFonts w:ascii="Arial" w:hAnsi="Arial" w:cs="Arial"/>
          <w:b/>
          <w:bCs/>
        </w:rPr>
        <w:t>transport.</w:t>
      </w:r>
    </w:p>
    <w:p w14:paraId="6CE77762" w14:textId="77777777" w:rsidR="007046F9" w:rsidRDefault="007046F9" w:rsidP="00562FFB">
      <w:pPr>
        <w:pStyle w:val="ListParagraph"/>
        <w:ind w:left="0"/>
        <w:rPr>
          <w:rFonts w:ascii="Arial" w:hAnsi="Arial" w:cs="Arial"/>
        </w:rPr>
      </w:pPr>
    </w:p>
    <w:p w14:paraId="6CD9D693" w14:textId="1C93BFF0" w:rsidR="007046F9" w:rsidRDefault="007046F9" w:rsidP="00562FFB">
      <w:pPr>
        <w:pStyle w:val="ListParagraph"/>
        <w:ind w:left="0"/>
        <w:rPr>
          <w:rFonts w:ascii="Arial" w:hAnsi="Arial" w:cs="Arial"/>
          <w:i/>
          <w:iCs/>
        </w:rPr>
      </w:pPr>
      <w:r w:rsidRPr="007046F9">
        <w:rPr>
          <w:rFonts w:ascii="Arial" w:hAnsi="Arial" w:cs="Arial"/>
          <w:i/>
          <w:iCs/>
        </w:rPr>
        <w:t xml:space="preserve">This will definitely be considered as part of the business case developed by Assura. The demographic will be factored into this. </w:t>
      </w:r>
    </w:p>
    <w:p w14:paraId="3BD30052" w14:textId="77777777" w:rsidR="007046F9" w:rsidRPr="007046F9" w:rsidRDefault="007046F9" w:rsidP="00562FFB">
      <w:pPr>
        <w:pStyle w:val="ListParagraph"/>
        <w:ind w:left="0"/>
        <w:rPr>
          <w:rFonts w:ascii="Arial" w:hAnsi="Arial" w:cs="Arial"/>
          <w:i/>
          <w:iCs/>
        </w:rPr>
      </w:pPr>
    </w:p>
    <w:p w14:paraId="0634B450" w14:textId="080AB09F" w:rsidR="00E843D3" w:rsidRPr="007046F9" w:rsidRDefault="00500F32" w:rsidP="00562FFB">
      <w:pPr>
        <w:pStyle w:val="ListParagraph"/>
        <w:numPr>
          <w:ilvl w:val="0"/>
          <w:numId w:val="1"/>
        </w:numPr>
        <w:ind w:left="0"/>
        <w:rPr>
          <w:rFonts w:ascii="Arial" w:hAnsi="Arial" w:cs="Arial"/>
          <w:b/>
          <w:bCs/>
        </w:rPr>
      </w:pPr>
      <w:r w:rsidRPr="007046F9">
        <w:rPr>
          <w:rFonts w:ascii="Arial" w:hAnsi="Arial" w:cs="Arial"/>
          <w:b/>
          <w:bCs/>
        </w:rPr>
        <w:t>If a stand-alone GP</w:t>
      </w:r>
      <w:r w:rsidR="000D5C55" w:rsidRPr="007046F9">
        <w:rPr>
          <w:rFonts w:ascii="Arial" w:hAnsi="Arial" w:cs="Arial"/>
          <w:b/>
          <w:bCs/>
        </w:rPr>
        <w:t xml:space="preserve"> surgery was </w:t>
      </w:r>
      <w:r w:rsidRPr="007046F9">
        <w:rPr>
          <w:rFonts w:ascii="Arial" w:hAnsi="Arial" w:cs="Arial"/>
          <w:b/>
          <w:bCs/>
        </w:rPr>
        <w:t xml:space="preserve">built </w:t>
      </w:r>
      <w:r w:rsidR="00E843D3" w:rsidRPr="007046F9">
        <w:rPr>
          <w:rFonts w:ascii="Arial" w:hAnsi="Arial" w:cs="Arial"/>
          <w:b/>
          <w:bCs/>
        </w:rPr>
        <w:t xml:space="preserve">without the </w:t>
      </w:r>
      <w:r w:rsidRPr="007046F9">
        <w:rPr>
          <w:rFonts w:ascii="Arial" w:hAnsi="Arial" w:cs="Arial"/>
          <w:b/>
          <w:bCs/>
        </w:rPr>
        <w:t xml:space="preserve">sensory garden </w:t>
      </w:r>
      <w:r w:rsidR="000D5C55" w:rsidRPr="007046F9">
        <w:rPr>
          <w:rFonts w:ascii="Arial" w:hAnsi="Arial" w:cs="Arial"/>
          <w:b/>
          <w:bCs/>
        </w:rPr>
        <w:t xml:space="preserve">etc then how big does it </w:t>
      </w:r>
      <w:r w:rsidR="00E843D3" w:rsidRPr="007046F9">
        <w:rPr>
          <w:rFonts w:ascii="Arial" w:hAnsi="Arial" w:cs="Arial"/>
          <w:b/>
          <w:bCs/>
        </w:rPr>
        <w:t>n</w:t>
      </w:r>
      <w:r w:rsidR="000D5C55" w:rsidRPr="007046F9">
        <w:rPr>
          <w:rFonts w:ascii="Arial" w:hAnsi="Arial" w:cs="Arial"/>
          <w:b/>
          <w:bCs/>
        </w:rPr>
        <w:t xml:space="preserve">eed to be if these </w:t>
      </w:r>
      <w:r w:rsidR="00E843D3" w:rsidRPr="007046F9">
        <w:rPr>
          <w:rFonts w:ascii="Arial" w:hAnsi="Arial" w:cs="Arial"/>
          <w:b/>
          <w:bCs/>
        </w:rPr>
        <w:t xml:space="preserve">located </w:t>
      </w:r>
      <w:r w:rsidR="000D5C55" w:rsidRPr="007046F9">
        <w:rPr>
          <w:rFonts w:ascii="Arial" w:hAnsi="Arial" w:cs="Arial"/>
          <w:b/>
          <w:bCs/>
        </w:rPr>
        <w:t>elsewhere</w:t>
      </w:r>
      <w:r w:rsidR="00E843D3" w:rsidRPr="007046F9">
        <w:rPr>
          <w:rFonts w:ascii="Arial" w:hAnsi="Arial" w:cs="Arial"/>
          <w:b/>
          <w:bCs/>
        </w:rPr>
        <w:t xml:space="preserve"> in the village </w:t>
      </w:r>
    </w:p>
    <w:p w14:paraId="3BD12839" w14:textId="77777777" w:rsidR="00A24377" w:rsidRPr="00A24377" w:rsidRDefault="00A24377" w:rsidP="00562FFB">
      <w:pPr>
        <w:pStyle w:val="ListParagraph"/>
        <w:ind w:left="0"/>
        <w:rPr>
          <w:rFonts w:ascii="Arial" w:hAnsi="Arial" w:cs="Arial"/>
        </w:rPr>
      </w:pPr>
    </w:p>
    <w:p w14:paraId="0D3E9CDA" w14:textId="6927B7EB" w:rsidR="006E1D1C" w:rsidRPr="00A24377" w:rsidRDefault="00A24377" w:rsidP="00562FFB">
      <w:pPr>
        <w:pStyle w:val="ListParagraph"/>
        <w:ind w:left="0"/>
        <w:rPr>
          <w:rFonts w:ascii="Arial" w:hAnsi="Arial" w:cs="Arial"/>
          <w:i/>
          <w:iCs/>
        </w:rPr>
      </w:pPr>
      <w:r w:rsidRPr="00A24377">
        <w:rPr>
          <w:rFonts w:ascii="Arial" w:hAnsi="Arial" w:cs="Arial"/>
          <w:i/>
          <w:iCs/>
        </w:rPr>
        <w:t>It is not essential to have a sensory garden or café to run a GP surgery. However having these types of faci</w:t>
      </w:r>
      <w:r>
        <w:rPr>
          <w:rFonts w:ascii="Arial" w:hAnsi="Arial" w:cs="Arial"/>
          <w:i/>
          <w:iCs/>
        </w:rPr>
        <w:t>lit</w:t>
      </w:r>
      <w:r w:rsidR="00F67154">
        <w:rPr>
          <w:rFonts w:ascii="Arial" w:hAnsi="Arial" w:cs="Arial"/>
          <w:i/>
          <w:iCs/>
        </w:rPr>
        <w:t>ies</w:t>
      </w:r>
      <w:r w:rsidRPr="00A24377">
        <w:rPr>
          <w:rFonts w:ascii="Arial" w:hAnsi="Arial" w:cs="Arial"/>
          <w:i/>
          <w:iCs/>
        </w:rPr>
        <w:t xml:space="preserve"> </w:t>
      </w:r>
      <w:r w:rsidR="007046F9">
        <w:rPr>
          <w:rFonts w:ascii="Arial" w:hAnsi="Arial" w:cs="Arial"/>
          <w:i/>
          <w:iCs/>
        </w:rPr>
        <w:t xml:space="preserve">and </w:t>
      </w:r>
      <w:r w:rsidRPr="00A24377">
        <w:rPr>
          <w:rFonts w:ascii="Arial" w:hAnsi="Arial" w:cs="Arial"/>
          <w:i/>
          <w:iCs/>
        </w:rPr>
        <w:t>support</w:t>
      </w:r>
      <w:r w:rsidR="007046F9">
        <w:rPr>
          <w:rFonts w:ascii="Arial" w:hAnsi="Arial" w:cs="Arial"/>
          <w:i/>
          <w:iCs/>
        </w:rPr>
        <w:t>s</w:t>
      </w:r>
      <w:r w:rsidRPr="00A24377">
        <w:rPr>
          <w:rFonts w:ascii="Arial" w:hAnsi="Arial" w:cs="Arial"/>
          <w:i/>
          <w:iCs/>
        </w:rPr>
        <w:t xml:space="preserve"> access to</w:t>
      </w:r>
      <w:r w:rsidR="009F4F16">
        <w:rPr>
          <w:rFonts w:ascii="Arial" w:hAnsi="Arial" w:cs="Arial"/>
          <w:i/>
          <w:iCs/>
        </w:rPr>
        <w:t xml:space="preserve"> IMG</w:t>
      </w:r>
      <w:r w:rsidRPr="00A24377">
        <w:rPr>
          <w:rFonts w:ascii="Arial" w:hAnsi="Arial" w:cs="Arial"/>
          <w:i/>
          <w:iCs/>
        </w:rPr>
        <w:t xml:space="preserve"> patients with learning </w:t>
      </w:r>
      <w:r w:rsidR="007046F9" w:rsidRPr="00A24377">
        <w:rPr>
          <w:rFonts w:ascii="Arial" w:hAnsi="Arial" w:cs="Arial"/>
          <w:i/>
          <w:iCs/>
        </w:rPr>
        <w:t>disabilit</w:t>
      </w:r>
      <w:r w:rsidR="006250FA">
        <w:rPr>
          <w:rFonts w:ascii="Arial" w:hAnsi="Arial" w:cs="Arial"/>
          <w:i/>
          <w:iCs/>
        </w:rPr>
        <w:t>ies</w:t>
      </w:r>
      <w:r w:rsidRPr="00A24377">
        <w:rPr>
          <w:rFonts w:ascii="Arial" w:hAnsi="Arial" w:cs="Arial"/>
          <w:i/>
          <w:iCs/>
        </w:rPr>
        <w:t xml:space="preserve"> and </w:t>
      </w:r>
      <w:r w:rsidR="007046F9" w:rsidRPr="00A24377">
        <w:rPr>
          <w:rFonts w:ascii="Arial" w:hAnsi="Arial" w:cs="Arial"/>
          <w:i/>
          <w:iCs/>
        </w:rPr>
        <w:t>dementia</w:t>
      </w:r>
      <w:r w:rsidR="006250FA">
        <w:rPr>
          <w:rFonts w:ascii="Arial" w:hAnsi="Arial" w:cs="Arial"/>
          <w:i/>
          <w:iCs/>
        </w:rPr>
        <w:t xml:space="preserve"> for example</w:t>
      </w:r>
      <w:r w:rsidRPr="00A24377">
        <w:rPr>
          <w:rFonts w:ascii="Arial" w:hAnsi="Arial" w:cs="Arial"/>
          <w:i/>
          <w:iCs/>
        </w:rPr>
        <w:t xml:space="preserve">. They can reduce anxiety and promote inclusivity. </w:t>
      </w:r>
      <w:r w:rsidR="006E1D1C">
        <w:rPr>
          <w:rFonts w:ascii="Arial" w:hAnsi="Arial" w:cs="Arial"/>
          <w:i/>
          <w:iCs/>
        </w:rPr>
        <w:t>A sensory garden could be quite small.</w:t>
      </w:r>
    </w:p>
    <w:p w14:paraId="67B930D4" w14:textId="77777777" w:rsidR="00A24377" w:rsidRPr="007046F9" w:rsidRDefault="00A24377" w:rsidP="00562FFB">
      <w:pPr>
        <w:rPr>
          <w:rFonts w:ascii="Arial" w:hAnsi="Arial" w:cs="Arial"/>
        </w:rPr>
      </w:pPr>
    </w:p>
    <w:p w14:paraId="0CF73755" w14:textId="289290D1" w:rsidR="00500F32" w:rsidRDefault="00E843D3" w:rsidP="00562FFB">
      <w:pPr>
        <w:pStyle w:val="ListParagraph"/>
        <w:numPr>
          <w:ilvl w:val="0"/>
          <w:numId w:val="1"/>
        </w:numPr>
        <w:ind w:left="0"/>
        <w:rPr>
          <w:rFonts w:ascii="Arial" w:hAnsi="Arial" w:cs="Arial"/>
          <w:b/>
          <w:bCs/>
        </w:rPr>
      </w:pPr>
      <w:r w:rsidRPr="007046F9">
        <w:rPr>
          <w:rFonts w:ascii="Arial" w:hAnsi="Arial" w:cs="Arial"/>
          <w:b/>
          <w:bCs/>
        </w:rPr>
        <w:t>W</w:t>
      </w:r>
      <w:r w:rsidR="000D5C55" w:rsidRPr="007046F9">
        <w:rPr>
          <w:rFonts w:ascii="Arial" w:hAnsi="Arial" w:cs="Arial"/>
          <w:b/>
          <w:bCs/>
        </w:rPr>
        <w:t xml:space="preserve">ould </w:t>
      </w:r>
      <w:r w:rsidRPr="007046F9">
        <w:rPr>
          <w:rFonts w:ascii="Arial" w:hAnsi="Arial" w:cs="Arial"/>
          <w:b/>
          <w:bCs/>
        </w:rPr>
        <w:t xml:space="preserve">the sensory garden and café </w:t>
      </w:r>
      <w:r w:rsidR="000D5C55" w:rsidRPr="007046F9">
        <w:rPr>
          <w:rFonts w:ascii="Arial" w:hAnsi="Arial" w:cs="Arial"/>
          <w:b/>
          <w:bCs/>
        </w:rPr>
        <w:t xml:space="preserve">be at </w:t>
      </w:r>
      <w:r w:rsidR="00500F32" w:rsidRPr="007046F9">
        <w:rPr>
          <w:rFonts w:ascii="Arial" w:hAnsi="Arial" w:cs="Arial"/>
          <w:b/>
          <w:bCs/>
        </w:rPr>
        <w:t>no cost to residents</w:t>
      </w:r>
      <w:r w:rsidR="000D5C55" w:rsidRPr="007046F9">
        <w:rPr>
          <w:rFonts w:ascii="Arial" w:hAnsi="Arial" w:cs="Arial"/>
          <w:b/>
          <w:bCs/>
        </w:rPr>
        <w:t xml:space="preserve"> and paid for by the </w:t>
      </w:r>
      <w:r w:rsidRPr="007046F9">
        <w:rPr>
          <w:rFonts w:ascii="Arial" w:hAnsi="Arial" w:cs="Arial"/>
          <w:b/>
          <w:bCs/>
        </w:rPr>
        <w:t>developer.</w:t>
      </w:r>
      <w:r w:rsidR="000D5C55" w:rsidRPr="007046F9">
        <w:rPr>
          <w:rFonts w:ascii="Arial" w:hAnsi="Arial" w:cs="Arial"/>
          <w:b/>
          <w:bCs/>
        </w:rPr>
        <w:t xml:space="preserve"> </w:t>
      </w:r>
    </w:p>
    <w:p w14:paraId="4254F068" w14:textId="661202C7" w:rsidR="008C0088" w:rsidRPr="008C0088" w:rsidRDefault="001B00CD" w:rsidP="00562FFB">
      <w:pPr>
        <w:pStyle w:val="ListParagraph"/>
        <w:ind w:left="0"/>
        <w:rPr>
          <w:rFonts w:ascii="Arial" w:hAnsi="Arial" w:cs="Arial"/>
          <w:i/>
          <w:iCs/>
        </w:rPr>
      </w:pPr>
      <w:r>
        <w:rPr>
          <w:rFonts w:ascii="Arial" w:hAnsi="Arial" w:cs="Arial"/>
          <w:i/>
          <w:iCs/>
        </w:rPr>
        <w:t>I</w:t>
      </w:r>
      <w:r w:rsidRPr="001B00CD">
        <w:rPr>
          <w:rFonts w:ascii="Arial" w:hAnsi="Arial" w:cs="Arial"/>
          <w:i/>
          <w:iCs/>
        </w:rPr>
        <w:t xml:space="preserve">f </w:t>
      </w:r>
      <w:r>
        <w:rPr>
          <w:rFonts w:ascii="Arial" w:hAnsi="Arial" w:cs="Arial"/>
          <w:i/>
          <w:iCs/>
        </w:rPr>
        <w:t xml:space="preserve">a sensory </w:t>
      </w:r>
      <w:r w:rsidRPr="001B00CD">
        <w:rPr>
          <w:rFonts w:ascii="Arial" w:hAnsi="Arial" w:cs="Arial"/>
          <w:i/>
          <w:iCs/>
        </w:rPr>
        <w:t xml:space="preserve">garden and </w:t>
      </w:r>
      <w:r>
        <w:rPr>
          <w:rFonts w:ascii="Arial" w:hAnsi="Arial" w:cs="Arial"/>
          <w:i/>
          <w:iCs/>
        </w:rPr>
        <w:t>café</w:t>
      </w:r>
      <w:r w:rsidRPr="001B00CD">
        <w:rPr>
          <w:rFonts w:ascii="Arial" w:hAnsi="Arial" w:cs="Arial"/>
          <w:i/>
          <w:iCs/>
        </w:rPr>
        <w:t xml:space="preserve"> were not part of the Assura development and the village still wanted these facilities then the funding would have to come from local resources such as </w:t>
      </w:r>
      <w:r>
        <w:rPr>
          <w:rFonts w:ascii="Arial" w:hAnsi="Arial" w:cs="Arial"/>
          <w:i/>
          <w:iCs/>
        </w:rPr>
        <w:t xml:space="preserve">the </w:t>
      </w:r>
      <w:r w:rsidRPr="001B00CD">
        <w:rPr>
          <w:rFonts w:ascii="Arial" w:hAnsi="Arial" w:cs="Arial"/>
          <w:i/>
          <w:iCs/>
        </w:rPr>
        <w:t>P</w:t>
      </w:r>
      <w:r>
        <w:rPr>
          <w:rFonts w:ascii="Arial" w:hAnsi="Arial" w:cs="Arial"/>
          <w:i/>
          <w:iCs/>
        </w:rPr>
        <w:t xml:space="preserve">arish </w:t>
      </w:r>
      <w:r w:rsidRPr="001B00CD">
        <w:rPr>
          <w:rFonts w:ascii="Arial" w:hAnsi="Arial" w:cs="Arial"/>
          <w:i/>
          <w:iCs/>
        </w:rPr>
        <w:t>C</w:t>
      </w:r>
      <w:r>
        <w:rPr>
          <w:rFonts w:ascii="Arial" w:hAnsi="Arial" w:cs="Arial"/>
          <w:i/>
          <w:iCs/>
        </w:rPr>
        <w:t>ouncil</w:t>
      </w:r>
      <w:r w:rsidR="008C0088">
        <w:rPr>
          <w:rFonts w:ascii="Arial" w:hAnsi="Arial" w:cs="Arial"/>
          <w:i/>
          <w:iCs/>
        </w:rPr>
        <w:t xml:space="preserve"> or private sources.</w:t>
      </w:r>
    </w:p>
    <w:p w14:paraId="7D62E68B" w14:textId="77777777" w:rsidR="001B00CD" w:rsidRPr="001B00CD" w:rsidRDefault="001B00CD" w:rsidP="00562FFB">
      <w:pPr>
        <w:pStyle w:val="ListParagraph"/>
        <w:ind w:left="0"/>
        <w:rPr>
          <w:rFonts w:ascii="Arial" w:hAnsi="Arial" w:cs="Arial"/>
          <w:i/>
          <w:iCs/>
        </w:rPr>
      </w:pPr>
    </w:p>
    <w:p w14:paraId="3B83F71C" w14:textId="38018F81" w:rsidR="00500F32" w:rsidRPr="006E1D1C" w:rsidRDefault="00500F32" w:rsidP="00562FFB">
      <w:pPr>
        <w:pStyle w:val="ListParagraph"/>
        <w:numPr>
          <w:ilvl w:val="0"/>
          <w:numId w:val="1"/>
        </w:numPr>
        <w:ind w:left="0"/>
        <w:rPr>
          <w:rFonts w:ascii="Arial" w:hAnsi="Arial" w:cs="Arial"/>
          <w:b/>
          <w:bCs/>
        </w:rPr>
      </w:pPr>
      <w:r w:rsidRPr="006E1D1C">
        <w:rPr>
          <w:rFonts w:ascii="Arial" w:hAnsi="Arial" w:cs="Arial"/>
          <w:b/>
          <w:bCs/>
        </w:rPr>
        <w:t xml:space="preserve">When are you speaking to other </w:t>
      </w:r>
      <w:r w:rsidR="000D5C55" w:rsidRPr="006E1D1C">
        <w:rPr>
          <w:rFonts w:ascii="Arial" w:hAnsi="Arial" w:cs="Arial"/>
          <w:b/>
          <w:bCs/>
        </w:rPr>
        <w:t xml:space="preserve">potential </w:t>
      </w:r>
      <w:r w:rsidRPr="006E1D1C">
        <w:rPr>
          <w:rFonts w:ascii="Arial" w:hAnsi="Arial" w:cs="Arial"/>
          <w:b/>
          <w:bCs/>
        </w:rPr>
        <w:t xml:space="preserve">site owners and when </w:t>
      </w:r>
      <w:r w:rsidR="000D5C55" w:rsidRPr="006E1D1C">
        <w:rPr>
          <w:rFonts w:ascii="Arial" w:hAnsi="Arial" w:cs="Arial"/>
          <w:b/>
          <w:bCs/>
        </w:rPr>
        <w:t xml:space="preserve">will results be </w:t>
      </w:r>
      <w:r w:rsidR="00E843D3" w:rsidRPr="006E1D1C">
        <w:rPr>
          <w:rFonts w:ascii="Arial" w:hAnsi="Arial" w:cs="Arial"/>
          <w:b/>
          <w:bCs/>
        </w:rPr>
        <w:t>available?</w:t>
      </w:r>
      <w:r w:rsidRPr="006E1D1C">
        <w:rPr>
          <w:rFonts w:ascii="Arial" w:hAnsi="Arial" w:cs="Arial"/>
          <w:b/>
          <w:bCs/>
        </w:rPr>
        <w:t xml:space="preserve"> </w:t>
      </w:r>
    </w:p>
    <w:p w14:paraId="5C5284B2" w14:textId="77777777" w:rsidR="006E1D1C" w:rsidRPr="006E1D1C" w:rsidRDefault="006E1D1C" w:rsidP="00562FFB">
      <w:pPr>
        <w:pStyle w:val="ListParagraph"/>
        <w:ind w:left="0"/>
        <w:rPr>
          <w:rFonts w:ascii="Arial" w:hAnsi="Arial" w:cs="Arial"/>
        </w:rPr>
      </w:pPr>
    </w:p>
    <w:p w14:paraId="7E108F33" w14:textId="753ACC34" w:rsidR="006E1D1C" w:rsidRPr="006E1D1C" w:rsidRDefault="006E1D1C" w:rsidP="00562FFB">
      <w:pPr>
        <w:pStyle w:val="ListParagraph"/>
        <w:ind w:left="0"/>
        <w:rPr>
          <w:rFonts w:ascii="Arial" w:hAnsi="Arial" w:cs="Arial"/>
          <w:i/>
          <w:iCs/>
        </w:rPr>
      </w:pPr>
      <w:r w:rsidRPr="006E1D1C">
        <w:rPr>
          <w:rFonts w:ascii="Arial" w:hAnsi="Arial" w:cs="Arial"/>
          <w:i/>
          <w:iCs/>
        </w:rPr>
        <w:t>Assura will lead on any future discussions with site owners</w:t>
      </w:r>
      <w:r>
        <w:rPr>
          <w:rFonts w:ascii="Arial" w:hAnsi="Arial" w:cs="Arial"/>
          <w:i/>
          <w:iCs/>
        </w:rPr>
        <w:t>.</w:t>
      </w:r>
    </w:p>
    <w:p w14:paraId="67B3F823" w14:textId="77777777" w:rsidR="00500F32" w:rsidRPr="00193A34" w:rsidRDefault="00500F32" w:rsidP="00562FFB">
      <w:pPr>
        <w:pStyle w:val="ListParagraph"/>
        <w:ind w:left="0"/>
        <w:rPr>
          <w:rFonts w:ascii="Arial" w:hAnsi="Arial" w:cs="Arial"/>
          <w:i/>
          <w:iCs/>
        </w:rPr>
      </w:pPr>
    </w:p>
    <w:p w14:paraId="79DE855F" w14:textId="1AB19F2F" w:rsidR="00E843D3" w:rsidRPr="006E1D1C" w:rsidRDefault="00500F32" w:rsidP="00562FFB">
      <w:pPr>
        <w:pStyle w:val="ListParagraph"/>
        <w:numPr>
          <w:ilvl w:val="0"/>
          <w:numId w:val="1"/>
        </w:numPr>
        <w:ind w:left="0"/>
        <w:rPr>
          <w:rFonts w:ascii="Arial" w:hAnsi="Arial" w:cs="Arial"/>
          <w:b/>
          <w:bCs/>
        </w:rPr>
      </w:pPr>
      <w:r w:rsidRPr="006E1D1C">
        <w:rPr>
          <w:rFonts w:ascii="Arial" w:hAnsi="Arial" w:cs="Arial"/>
          <w:b/>
          <w:bCs/>
        </w:rPr>
        <w:t xml:space="preserve">Future meetings – </w:t>
      </w:r>
      <w:r w:rsidR="006E1D1C">
        <w:rPr>
          <w:rFonts w:ascii="Arial" w:hAnsi="Arial" w:cs="Arial"/>
          <w:b/>
          <w:bCs/>
        </w:rPr>
        <w:t>you</w:t>
      </w:r>
      <w:r w:rsidRPr="006E1D1C">
        <w:rPr>
          <w:rFonts w:ascii="Arial" w:hAnsi="Arial" w:cs="Arial"/>
          <w:b/>
          <w:bCs/>
        </w:rPr>
        <w:t xml:space="preserve"> need a microphone</w:t>
      </w:r>
      <w:r w:rsidR="000D5C55" w:rsidRPr="006E1D1C">
        <w:rPr>
          <w:rFonts w:ascii="Arial" w:hAnsi="Arial" w:cs="Arial"/>
          <w:b/>
          <w:bCs/>
        </w:rPr>
        <w:t xml:space="preserve">. </w:t>
      </w:r>
    </w:p>
    <w:p w14:paraId="470C96DD" w14:textId="77777777" w:rsidR="00562FFB" w:rsidRDefault="00562FFB" w:rsidP="00562FFB">
      <w:pPr>
        <w:pStyle w:val="ListParagraph"/>
        <w:ind w:left="0"/>
        <w:rPr>
          <w:rFonts w:ascii="Arial" w:hAnsi="Arial" w:cs="Arial"/>
          <w:i/>
          <w:iCs/>
        </w:rPr>
      </w:pPr>
    </w:p>
    <w:p w14:paraId="3E116A3F" w14:textId="14D83F99" w:rsidR="00500F32" w:rsidRPr="007046F9" w:rsidRDefault="009F4F16" w:rsidP="00562FFB">
      <w:pPr>
        <w:pStyle w:val="ListParagraph"/>
        <w:ind w:left="0"/>
        <w:rPr>
          <w:rFonts w:ascii="Arial" w:hAnsi="Arial" w:cs="Arial"/>
          <w:i/>
          <w:iCs/>
        </w:rPr>
      </w:pPr>
      <w:r>
        <w:rPr>
          <w:rFonts w:ascii="Arial" w:hAnsi="Arial" w:cs="Arial"/>
          <w:i/>
          <w:iCs/>
        </w:rPr>
        <w:t xml:space="preserve">The PPG will </w:t>
      </w:r>
      <w:r w:rsidR="007046F9">
        <w:rPr>
          <w:rFonts w:ascii="Arial" w:hAnsi="Arial" w:cs="Arial"/>
          <w:i/>
          <w:iCs/>
        </w:rPr>
        <w:t>try and secure a microphone</w:t>
      </w:r>
      <w:r>
        <w:rPr>
          <w:rFonts w:ascii="Arial" w:hAnsi="Arial" w:cs="Arial"/>
          <w:i/>
          <w:iCs/>
        </w:rPr>
        <w:t xml:space="preserve"> for future drop ins.</w:t>
      </w:r>
    </w:p>
    <w:p w14:paraId="189BB6A6" w14:textId="77777777" w:rsidR="000D5C55" w:rsidRPr="00936241" w:rsidRDefault="000D5C55" w:rsidP="00562FFB">
      <w:pPr>
        <w:pStyle w:val="ListParagraph"/>
        <w:ind w:left="0"/>
        <w:rPr>
          <w:rFonts w:ascii="Arial" w:hAnsi="Arial" w:cs="Arial"/>
        </w:rPr>
      </w:pPr>
    </w:p>
    <w:p w14:paraId="6DDB50DC" w14:textId="525EE7F4" w:rsidR="00500F32" w:rsidRPr="006E1D1C" w:rsidRDefault="000D5C55" w:rsidP="00562FFB">
      <w:pPr>
        <w:pStyle w:val="ListParagraph"/>
        <w:numPr>
          <w:ilvl w:val="0"/>
          <w:numId w:val="1"/>
        </w:numPr>
        <w:ind w:left="0"/>
        <w:rPr>
          <w:rFonts w:ascii="Arial" w:hAnsi="Arial" w:cs="Arial"/>
          <w:b/>
          <w:bCs/>
        </w:rPr>
      </w:pPr>
      <w:r w:rsidRPr="006E1D1C">
        <w:rPr>
          <w:rFonts w:ascii="Arial" w:hAnsi="Arial" w:cs="Arial"/>
          <w:b/>
          <w:bCs/>
        </w:rPr>
        <w:t>If you have a new</w:t>
      </w:r>
      <w:r w:rsidR="00500F32" w:rsidRPr="006E1D1C">
        <w:rPr>
          <w:rFonts w:ascii="Arial" w:hAnsi="Arial" w:cs="Arial"/>
          <w:b/>
          <w:bCs/>
        </w:rPr>
        <w:t xml:space="preserve"> practice </w:t>
      </w:r>
      <w:r w:rsidRPr="006E1D1C">
        <w:rPr>
          <w:rFonts w:ascii="Arial" w:hAnsi="Arial" w:cs="Arial"/>
          <w:b/>
          <w:bCs/>
        </w:rPr>
        <w:t xml:space="preserve">built by </w:t>
      </w:r>
      <w:r w:rsidR="00E843D3" w:rsidRPr="006E1D1C">
        <w:rPr>
          <w:rFonts w:ascii="Arial" w:hAnsi="Arial" w:cs="Arial"/>
          <w:b/>
          <w:bCs/>
        </w:rPr>
        <w:t>20</w:t>
      </w:r>
      <w:r w:rsidR="00500F32" w:rsidRPr="006E1D1C">
        <w:rPr>
          <w:rFonts w:ascii="Arial" w:hAnsi="Arial" w:cs="Arial"/>
          <w:b/>
          <w:bCs/>
        </w:rPr>
        <w:t xml:space="preserve">26/27 what thoughts have been given to the future e.g. streamlining of NHS </w:t>
      </w:r>
      <w:r w:rsidRPr="006E1D1C">
        <w:rPr>
          <w:rFonts w:ascii="Arial" w:hAnsi="Arial" w:cs="Arial"/>
          <w:b/>
          <w:bCs/>
        </w:rPr>
        <w:t xml:space="preserve">to make it more efficient </w:t>
      </w:r>
      <w:r w:rsidR="00500F32" w:rsidRPr="006E1D1C">
        <w:rPr>
          <w:rFonts w:ascii="Arial" w:hAnsi="Arial" w:cs="Arial"/>
          <w:b/>
          <w:bCs/>
        </w:rPr>
        <w:t>and effect on size of buildings</w:t>
      </w:r>
      <w:r w:rsidR="00E843D3" w:rsidRPr="006E1D1C">
        <w:rPr>
          <w:rFonts w:ascii="Arial" w:hAnsi="Arial" w:cs="Arial"/>
          <w:b/>
          <w:bCs/>
        </w:rPr>
        <w:t xml:space="preserve"> Is this building looking at the present rather than the future</w:t>
      </w:r>
      <w:r w:rsidR="00936241" w:rsidRPr="006E1D1C">
        <w:rPr>
          <w:rFonts w:ascii="Arial" w:hAnsi="Arial" w:cs="Arial"/>
          <w:b/>
          <w:bCs/>
        </w:rPr>
        <w:t xml:space="preserve">? </w:t>
      </w:r>
    </w:p>
    <w:p w14:paraId="5465C9EA" w14:textId="77777777" w:rsidR="006E1D1C" w:rsidRDefault="006E1D1C" w:rsidP="00562FFB">
      <w:pPr>
        <w:pStyle w:val="ListParagraph"/>
        <w:ind w:left="0"/>
        <w:rPr>
          <w:rFonts w:ascii="Arial" w:hAnsi="Arial" w:cs="Arial"/>
          <w:i/>
          <w:iCs/>
        </w:rPr>
      </w:pPr>
    </w:p>
    <w:p w14:paraId="298CE556" w14:textId="32B49285" w:rsidR="00500F32" w:rsidRPr="00936241" w:rsidRDefault="00936241" w:rsidP="00562FFB">
      <w:pPr>
        <w:pStyle w:val="ListParagraph"/>
        <w:ind w:left="0"/>
        <w:rPr>
          <w:rFonts w:ascii="Arial" w:hAnsi="Arial" w:cs="Arial"/>
          <w:i/>
          <w:iCs/>
        </w:rPr>
      </w:pPr>
      <w:r w:rsidRPr="00936241">
        <w:rPr>
          <w:rFonts w:ascii="Arial" w:hAnsi="Arial" w:cs="Arial"/>
          <w:i/>
          <w:iCs/>
        </w:rPr>
        <w:t>Yes, new builds do consider future needs. The space advised by the NHS factors in future scenarios.</w:t>
      </w:r>
    </w:p>
    <w:p w14:paraId="0098624B" w14:textId="77777777" w:rsidR="00936241" w:rsidRPr="006E1D1C" w:rsidRDefault="00936241" w:rsidP="00562FFB">
      <w:pPr>
        <w:rPr>
          <w:rFonts w:ascii="Arial" w:hAnsi="Arial" w:cs="Arial"/>
          <w:b/>
          <w:bCs/>
        </w:rPr>
      </w:pPr>
    </w:p>
    <w:p w14:paraId="175D9891" w14:textId="262C372E" w:rsidR="00936241" w:rsidRPr="006E1D1C" w:rsidRDefault="00936241" w:rsidP="00562FFB">
      <w:pPr>
        <w:pStyle w:val="ListParagraph"/>
        <w:numPr>
          <w:ilvl w:val="0"/>
          <w:numId w:val="1"/>
        </w:numPr>
        <w:ind w:left="0"/>
        <w:rPr>
          <w:rFonts w:ascii="Arial" w:hAnsi="Arial" w:cs="Arial"/>
          <w:b/>
          <w:bCs/>
        </w:rPr>
      </w:pPr>
      <w:r w:rsidRPr="006E1D1C">
        <w:rPr>
          <w:rFonts w:ascii="Arial" w:hAnsi="Arial" w:cs="Arial"/>
          <w:b/>
          <w:bCs/>
        </w:rPr>
        <w:t>What if we don’t have a smartphone?</w:t>
      </w:r>
    </w:p>
    <w:p w14:paraId="06CF616C" w14:textId="77777777" w:rsidR="00936241" w:rsidRPr="00F15D84" w:rsidRDefault="00936241" w:rsidP="00562FFB">
      <w:pPr>
        <w:pStyle w:val="ListParagraph"/>
        <w:ind w:left="0"/>
        <w:rPr>
          <w:rFonts w:ascii="Arial" w:hAnsi="Arial" w:cs="Arial"/>
          <w:i/>
          <w:iCs/>
        </w:rPr>
      </w:pPr>
    </w:p>
    <w:p w14:paraId="051B63C6" w14:textId="5C9C159B" w:rsidR="00936241" w:rsidRDefault="00936241" w:rsidP="00562FFB">
      <w:pPr>
        <w:pStyle w:val="ListParagraph"/>
        <w:ind w:left="0"/>
        <w:rPr>
          <w:rFonts w:ascii="Arial" w:hAnsi="Arial" w:cs="Arial"/>
          <w:i/>
          <w:iCs/>
        </w:rPr>
      </w:pPr>
      <w:r w:rsidRPr="00A24377">
        <w:rPr>
          <w:rFonts w:ascii="Arial" w:hAnsi="Arial" w:cs="Arial"/>
          <w:i/>
          <w:iCs/>
        </w:rPr>
        <w:t xml:space="preserve">The NHS do not presume everyone has a smartphone (or uses technology). IMG </w:t>
      </w:r>
      <w:r w:rsidR="00A24377" w:rsidRPr="00A24377">
        <w:rPr>
          <w:rFonts w:ascii="Arial" w:hAnsi="Arial" w:cs="Arial"/>
          <w:i/>
          <w:iCs/>
        </w:rPr>
        <w:t xml:space="preserve">also </w:t>
      </w:r>
      <w:r w:rsidRPr="00A24377">
        <w:rPr>
          <w:rFonts w:ascii="Arial" w:hAnsi="Arial" w:cs="Arial"/>
          <w:i/>
          <w:iCs/>
        </w:rPr>
        <w:t xml:space="preserve">use letters and notice boards. The PPG </w:t>
      </w:r>
      <w:r w:rsidR="009F4F16">
        <w:rPr>
          <w:rFonts w:ascii="Arial" w:hAnsi="Arial" w:cs="Arial"/>
          <w:i/>
          <w:iCs/>
        </w:rPr>
        <w:t xml:space="preserve">have </w:t>
      </w:r>
      <w:r w:rsidRPr="00A24377">
        <w:rPr>
          <w:rFonts w:ascii="Arial" w:hAnsi="Arial" w:cs="Arial"/>
          <w:i/>
          <w:iCs/>
        </w:rPr>
        <w:t xml:space="preserve">put on workshops and can offer small group sessions to support people with the use of technology. </w:t>
      </w:r>
      <w:r w:rsidR="00A24377" w:rsidRPr="00A24377">
        <w:rPr>
          <w:rFonts w:ascii="Arial" w:hAnsi="Arial" w:cs="Arial"/>
          <w:i/>
          <w:iCs/>
        </w:rPr>
        <w:t xml:space="preserve">The PPG NHS App workshops help family/carers to be a proxy (act on behalf of someone) to enable </w:t>
      </w:r>
      <w:r w:rsidR="006250FA" w:rsidRPr="00A24377">
        <w:rPr>
          <w:rFonts w:ascii="Arial" w:hAnsi="Arial" w:cs="Arial"/>
          <w:i/>
          <w:iCs/>
        </w:rPr>
        <w:t>access</w:t>
      </w:r>
      <w:r w:rsidR="00A24377" w:rsidRPr="00A24377">
        <w:rPr>
          <w:rFonts w:ascii="Arial" w:hAnsi="Arial" w:cs="Arial"/>
          <w:i/>
          <w:iCs/>
        </w:rPr>
        <w:t xml:space="preserve"> to those less able. </w:t>
      </w:r>
    </w:p>
    <w:p w14:paraId="6C9CDBAF" w14:textId="77777777" w:rsidR="00193A34" w:rsidRDefault="00193A34" w:rsidP="00562FFB">
      <w:pPr>
        <w:pStyle w:val="ListParagraph"/>
        <w:ind w:left="0"/>
        <w:rPr>
          <w:rFonts w:ascii="Arial" w:hAnsi="Arial" w:cs="Arial"/>
          <w:i/>
          <w:iCs/>
        </w:rPr>
      </w:pPr>
    </w:p>
    <w:p w14:paraId="43B777A0" w14:textId="00D06300" w:rsidR="00193A34" w:rsidRPr="00193A34" w:rsidRDefault="00193A34" w:rsidP="00562FFB">
      <w:pPr>
        <w:pStyle w:val="ListParagraph"/>
        <w:numPr>
          <w:ilvl w:val="0"/>
          <w:numId w:val="1"/>
        </w:numPr>
        <w:ind w:left="0"/>
        <w:rPr>
          <w:rFonts w:ascii="Arial" w:hAnsi="Arial" w:cs="Arial"/>
          <w:b/>
          <w:bCs/>
        </w:rPr>
      </w:pPr>
      <w:r w:rsidRPr="00193A34">
        <w:rPr>
          <w:rFonts w:ascii="Arial" w:hAnsi="Arial" w:cs="Arial"/>
          <w:b/>
          <w:bCs/>
        </w:rPr>
        <w:t>Can you put on meetings in the evening for working age/younger people</w:t>
      </w:r>
      <w:r w:rsidR="00F15D84">
        <w:rPr>
          <w:rFonts w:ascii="Arial" w:hAnsi="Arial" w:cs="Arial"/>
          <w:b/>
          <w:bCs/>
        </w:rPr>
        <w:t>?</w:t>
      </w:r>
    </w:p>
    <w:p w14:paraId="2A20A0E3" w14:textId="77777777" w:rsidR="00193A34" w:rsidRDefault="00193A34" w:rsidP="00562FFB">
      <w:pPr>
        <w:pStyle w:val="ListParagraph"/>
        <w:ind w:left="0"/>
        <w:rPr>
          <w:rFonts w:ascii="Arial" w:hAnsi="Arial" w:cs="Arial"/>
          <w:i/>
          <w:iCs/>
        </w:rPr>
      </w:pPr>
    </w:p>
    <w:p w14:paraId="2DA59BDA" w14:textId="21312DD4" w:rsidR="00193A34" w:rsidRDefault="00193A34" w:rsidP="00562FFB">
      <w:pPr>
        <w:pStyle w:val="ListParagraph"/>
        <w:ind w:left="0"/>
        <w:rPr>
          <w:rFonts w:ascii="Arial" w:hAnsi="Arial" w:cs="Arial"/>
          <w:i/>
          <w:iCs/>
        </w:rPr>
      </w:pPr>
      <w:r>
        <w:rPr>
          <w:rFonts w:ascii="Arial" w:hAnsi="Arial" w:cs="Arial"/>
          <w:i/>
          <w:iCs/>
        </w:rPr>
        <w:t xml:space="preserve">Yes </w:t>
      </w:r>
      <w:r w:rsidR="009F4F16">
        <w:rPr>
          <w:rFonts w:ascii="Arial" w:hAnsi="Arial" w:cs="Arial"/>
          <w:i/>
          <w:iCs/>
        </w:rPr>
        <w:t>the PPG</w:t>
      </w:r>
      <w:r>
        <w:rPr>
          <w:rFonts w:ascii="Arial" w:hAnsi="Arial" w:cs="Arial"/>
          <w:i/>
          <w:iCs/>
        </w:rPr>
        <w:t xml:space="preserve"> can. </w:t>
      </w:r>
      <w:r w:rsidR="009F4F16">
        <w:rPr>
          <w:rFonts w:ascii="Arial" w:hAnsi="Arial" w:cs="Arial"/>
          <w:i/>
          <w:iCs/>
        </w:rPr>
        <w:t>The PPG</w:t>
      </w:r>
      <w:r>
        <w:rPr>
          <w:rFonts w:ascii="Arial" w:hAnsi="Arial" w:cs="Arial"/>
          <w:i/>
          <w:iCs/>
        </w:rPr>
        <w:t xml:space="preserve"> did offer evening meeting</w:t>
      </w:r>
      <w:r w:rsidR="009F4F16">
        <w:rPr>
          <w:rFonts w:ascii="Arial" w:hAnsi="Arial" w:cs="Arial"/>
          <w:i/>
          <w:iCs/>
        </w:rPr>
        <w:t>s</w:t>
      </w:r>
      <w:r>
        <w:rPr>
          <w:rFonts w:ascii="Arial" w:hAnsi="Arial" w:cs="Arial"/>
          <w:i/>
          <w:iCs/>
        </w:rPr>
        <w:t xml:space="preserve"> last year as part of the IMG listening exercise but less than two people under the age of 60 attended. </w:t>
      </w:r>
    </w:p>
    <w:p w14:paraId="512C2683" w14:textId="77777777" w:rsidR="003106FF" w:rsidRDefault="003106FF" w:rsidP="00562FFB">
      <w:pPr>
        <w:pStyle w:val="ListParagraph"/>
        <w:ind w:left="0"/>
        <w:rPr>
          <w:rFonts w:ascii="Arial" w:hAnsi="Arial" w:cs="Arial"/>
          <w:i/>
          <w:iCs/>
        </w:rPr>
      </w:pPr>
    </w:p>
    <w:p w14:paraId="7711A50D" w14:textId="77777777" w:rsidR="003106FF" w:rsidRDefault="003106FF" w:rsidP="00562FFB">
      <w:pPr>
        <w:pStyle w:val="ListParagraph"/>
        <w:ind w:left="0"/>
        <w:rPr>
          <w:rFonts w:ascii="Arial" w:hAnsi="Arial" w:cs="Arial"/>
          <w:i/>
          <w:iCs/>
        </w:rPr>
      </w:pPr>
    </w:p>
    <w:p w14:paraId="6A079910" w14:textId="7570DE48" w:rsidR="003106FF" w:rsidRPr="00193A34" w:rsidRDefault="003106FF" w:rsidP="003106FF">
      <w:pPr>
        <w:pStyle w:val="ListParagraph"/>
        <w:numPr>
          <w:ilvl w:val="0"/>
          <w:numId w:val="1"/>
        </w:numPr>
        <w:ind w:left="0"/>
        <w:rPr>
          <w:rFonts w:ascii="Arial" w:hAnsi="Arial" w:cs="Arial"/>
          <w:b/>
          <w:bCs/>
        </w:rPr>
      </w:pPr>
      <w:r>
        <w:rPr>
          <w:rFonts w:ascii="Arial" w:hAnsi="Arial" w:cs="Arial"/>
          <w:b/>
          <w:bCs/>
        </w:rPr>
        <w:lastRenderedPageBreak/>
        <w:t>What about funding</w:t>
      </w:r>
      <w:r>
        <w:rPr>
          <w:rFonts w:ascii="Arial" w:hAnsi="Arial" w:cs="Arial"/>
          <w:b/>
          <w:bCs/>
        </w:rPr>
        <w:t>?</w:t>
      </w:r>
    </w:p>
    <w:p w14:paraId="4087DCAB" w14:textId="77777777" w:rsidR="003106FF" w:rsidRDefault="003106FF" w:rsidP="003106FF">
      <w:pPr>
        <w:pStyle w:val="ListParagraph"/>
        <w:ind w:left="0"/>
        <w:rPr>
          <w:rFonts w:ascii="Arial" w:hAnsi="Arial" w:cs="Arial"/>
          <w:i/>
          <w:iCs/>
        </w:rPr>
      </w:pPr>
    </w:p>
    <w:p w14:paraId="4DC43C11" w14:textId="01FCEC82" w:rsidR="003106FF" w:rsidRDefault="003106FF" w:rsidP="003106FF">
      <w:pPr>
        <w:pStyle w:val="ListParagraph"/>
        <w:ind w:left="0"/>
        <w:rPr>
          <w:rFonts w:ascii="Arial" w:hAnsi="Arial" w:cs="Arial"/>
          <w:i/>
          <w:iCs/>
        </w:rPr>
      </w:pPr>
      <w:r>
        <w:rPr>
          <w:rFonts w:ascii="Arial" w:hAnsi="Arial" w:cs="Arial"/>
          <w:i/>
          <w:iCs/>
        </w:rPr>
        <w:t>Assura will pay for the new build and also invest in the local community. The NHS then pay Dr Panesar to lease the building from Assura over a minimum of a 25 year term. Dr Panesar does not benefit financially from the new build.</w:t>
      </w:r>
    </w:p>
    <w:p w14:paraId="6FA96CC6" w14:textId="77777777" w:rsidR="003106FF" w:rsidRDefault="003106FF" w:rsidP="003106FF">
      <w:pPr>
        <w:pStyle w:val="ListParagraph"/>
        <w:ind w:left="0"/>
        <w:rPr>
          <w:rFonts w:ascii="Arial" w:hAnsi="Arial" w:cs="Arial"/>
          <w:i/>
          <w:iCs/>
        </w:rPr>
      </w:pPr>
    </w:p>
    <w:p w14:paraId="4B81114C" w14:textId="6F4293B1" w:rsidR="003106FF" w:rsidRDefault="003106FF" w:rsidP="003106FF">
      <w:pPr>
        <w:pStyle w:val="ListParagraph"/>
        <w:ind w:left="0"/>
        <w:rPr>
          <w:rFonts w:ascii="Arial" w:hAnsi="Arial" w:cs="Arial"/>
          <w:i/>
          <w:iCs/>
        </w:rPr>
      </w:pPr>
      <w:r>
        <w:rPr>
          <w:rFonts w:ascii="Arial" w:hAnsi="Arial" w:cs="Arial"/>
          <w:i/>
          <w:iCs/>
        </w:rPr>
        <w:t xml:space="preserve">The building and any site can have a legally binding covenant which would mean the building can only ever be used for health and/or community benefit. </w:t>
      </w:r>
    </w:p>
    <w:p w14:paraId="174D71CC" w14:textId="77777777" w:rsidR="003106FF" w:rsidRDefault="003106FF" w:rsidP="003106FF">
      <w:pPr>
        <w:pStyle w:val="ListParagraph"/>
        <w:ind w:left="0"/>
        <w:rPr>
          <w:rFonts w:ascii="Arial" w:hAnsi="Arial" w:cs="Arial"/>
          <w:i/>
          <w:iCs/>
        </w:rPr>
      </w:pPr>
    </w:p>
    <w:p w14:paraId="08B6C077" w14:textId="3A0B69DA" w:rsidR="003106FF" w:rsidRPr="00193A34" w:rsidRDefault="003106FF" w:rsidP="003106FF">
      <w:pPr>
        <w:pStyle w:val="ListParagraph"/>
        <w:numPr>
          <w:ilvl w:val="0"/>
          <w:numId w:val="1"/>
        </w:numPr>
        <w:ind w:left="0"/>
        <w:rPr>
          <w:rFonts w:ascii="Arial" w:hAnsi="Arial" w:cs="Arial"/>
          <w:b/>
          <w:bCs/>
        </w:rPr>
      </w:pPr>
      <w:r>
        <w:rPr>
          <w:rFonts w:ascii="Arial" w:hAnsi="Arial" w:cs="Arial"/>
          <w:b/>
          <w:bCs/>
        </w:rPr>
        <w:t>The plans need more detail.</w:t>
      </w:r>
    </w:p>
    <w:p w14:paraId="66025717" w14:textId="77777777" w:rsidR="003106FF" w:rsidRDefault="003106FF" w:rsidP="003106FF">
      <w:pPr>
        <w:pStyle w:val="ListParagraph"/>
        <w:ind w:left="0"/>
        <w:rPr>
          <w:rFonts w:ascii="Arial" w:hAnsi="Arial" w:cs="Arial"/>
          <w:i/>
          <w:iCs/>
        </w:rPr>
      </w:pPr>
    </w:p>
    <w:p w14:paraId="28B7609E" w14:textId="26DE2431" w:rsidR="003106FF" w:rsidRDefault="003106FF" w:rsidP="003106FF">
      <w:pPr>
        <w:pStyle w:val="ListParagraph"/>
        <w:ind w:left="0"/>
        <w:rPr>
          <w:rFonts w:ascii="Arial" w:hAnsi="Arial" w:cs="Arial"/>
          <w:i/>
          <w:iCs/>
        </w:rPr>
      </w:pPr>
      <w:r>
        <w:rPr>
          <w:rFonts w:ascii="Arial" w:hAnsi="Arial" w:cs="Arial"/>
          <w:i/>
          <w:iCs/>
        </w:rPr>
        <w:t>Draft plans are only in drawn up to see if a building will fit on a site. Once all potential  site options are found detailed plans are drawn up working with patients and local residents. This for example can change entry points, decide if the building is brick built, how meeting and garden spaces will be used etc.</w:t>
      </w:r>
    </w:p>
    <w:p w14:paraId="73942AF5" w14:textId="77777777" w:rsidR="003106FF" w:rsidRDefault="003106FF" w:rsidP="003106FF">
      <w:pPr>
        <w:rPr>
          <w:rFonts w:ascii="Arial" w:hAnsi="Arial" w:cs="Arial"/>
          <w:b/>
          <w:bCs/>
        </w:rPr>
      </w:pPr>
    </w:p>
    <w:p w14:paraId="5163C8F1" w14:textId="77777777" w:rsidR="003106FF" w:rsidRDefault="003106FF" w:rsidP="003106FF">
      <w:pPr>
        <w:rPr>
          <w:rFonts w:ascii="Arial" w:hAnsi="Arial" w:cs="Arial"/>
          <w:b/>
          <w:bCs/>
        </w:rPr>
      </w:pPr>
    </w:p>
    <w:p w14:paraId="4AA1ED2B" w14:textId="1640DCD0" w:rsidR="00B3331E" w:rsidRPr="003106FF" w:rsidRDefault="00B3331E" w:rsidP="003106FF">
      <w:pPr>
        <w:rPr>
          <w:rFonts w:ascii="Arial" w:hAnsi="Arial" w:cs="Arial"/>
          <w:b/>
          <w:bCs/>
        </w:rPr>
      </w:pPr>
      <w:r w:rsidRPr="003106FF">
        <w:rPr>
          <w:rFonts w:ascii="Arial" w:hAnsi="Arial" w:cs="Arial"/>
          <w:b/>
          <w:bCs/>
        </w:rPr>
        <w:t xml:space="preserve">Ivy Medical Group Catchment </w:t>
      </w:r>
    </w:p>
    <w:tbl>
      <w:tblPr>
        <w:tblStyle w:val="TableGrid"/>
        <w:tblW w:w="94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0"/>
      </w:tblGrid>
      <w:tr w:rsidR="00B3331E" w14:paraId="2602B0B6" w14:textId="77777777" w:rsidTr="00B3331E">
        <w:trPr>
          <w:trHeight w:val="6293"/>
        </w:trPr>
        <w:tc>
          <w:tcPr>
            <w:tcW w:w="9420" w:type="dxa"/>
          </w:tcPr>
          <w:p w14:paraId="46E6F99C" w14:textId="64CACFFA" w:rsidR="00B3331E" w:rsidRDefault="00B3331E" w:rsidP="00F15D84">
            <w:pPr>
              <w:pStyle w:val="ListParagraph"/>
              <w:ind w:left="0"/>
              <w:rPr>
                <w:rFonts w:ascii="Arial" w:hAnsi="Arial" w:cs="Arial"/>
              </w:rPr>
            </w:pPr>
            <w:r>
              <w:rPr>
                <w:rFonts w:ascii="Arial" w:hAnsi="Arial" w:cs="Arial"/>
                <w:noProof/>
              </w:rPr>
              <w:drawing>
                <wp:inline distT="0" distB="0" distL="0" distR="0" wp14:anchorId="4AC3E2B6" wp14:editId="1B076F8E">
                  <wp:extent cx="2753474" cy="2773473"/>
                  <wp:effectExtent l="0" t="0" r="2540" b="0"/>
                  <wp:docPr id="899020311"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020311" name="Picture 5" descr="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846573" cy="2867248"/>
                          </a:xfrm>
                          <a:prstGeom prst="rect">
                            <a:avLst/>
                          </a:prstGeom>
                        </pic:spPr>
                      </pic:pic>
                    </a:graphicData>
                  </a:graphic>
                </wp:inline>
              </w:drawing>
            </w:r>
            <w:r>
              <w:rPr>
                <w:rFonts w:ascii="Arial" w:hAnsi="Arial" w:cs="Arial"/>
                <w:noProof/>
              </w:rPr>
              <w:drawing>
                <wp:inline distT="0" distB="0" distL="0" distR="0" wp14:anchorId="740247AC" wp14:editId="5A6433F3">
                  <wp:extent cx="2887038" cy="2783840"/>
                  <wp:effectExtent l="0" t="0" r="0" b="0"/>
                  <wp:docPr id="1486065848"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65848" name="Picture 6" descr="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955354" cy="2849714"/>
                          </a:xfrm>
                          <a:prstGeom prst="rect">
                            <a:avLst/>
                          </a:prstGeom>
                        </pic:spPr>
                      </pic:pic>
                    </a:graphicData>
                  </a:graphic>
                </wp:inline>
              </w:drawing>
            </w:r>
            <w:r>
              <w:rPr>
                <w:rFonts w:ascii="Arial" w:hAnsi="Arial" w:cs="Arial"/>
                <w:noProof/>
              </w:rPr>
              <w:drawing>
                <wp:inline distT="0" distB="0" distL="0" distR="0" wp14:anchorId="53998A7A" wp14:editId="09D38F9C">
                  <wp:extent cx="2907587" cy="2474994"/>
                  <wp:effectExtent l="0" t="0" r="1270" b="1905"/>
                  <wp:docPr id="1831860442"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860442" name="Picture 4" descr="Map&#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938175" cy="2501031"/>
                          </a:xfrm>
                          <a:prstGeom prst="rect">
                            <a:avLst/>
                          </a:prstGeom>
                        </pic:spPr>
                      </pic:pic>
                    </a:graphicData>
                  </a:graphic>
                </wp:inline>
              </w:drawing>
            </w:r>
          </w:p>
        </w:tc>
      </w:tr>
    </w:tbl>
    <w:p w14:paraId="22E236C1" w14:textId="77777777" w:rsidR="00B3331E" w:rsidRDefault="00B3331E" w:rsidP="00F15D84">
      <w:pPr>
        <w:pStyle w:val="ListParagraph"/>
        <w:rPr>
          <w:rFonts w:ascii="Arial" w:hAnsi="Arial" w:cs="Arial"/>
        </w:rPr>
      </w:pPr>
    </w:p>
    <w:p w14:paraId="5B642154" w14:textId="1E7C211E" w:rsidR="00B3331E" w:rsidRPr="00B3331E" w:rsidRDefault="00B3331E" w:rsidP="00F15D84">
      <w:pPr>
        <w:pStyle w:val="ListParagraph"/>
        <w:rPr>
          <w:rFonts w:ascii="Arial" w:hAnsi="Arial" w:cs="Arial"/>
        </w:rPr>
      </w:pPr>
    </w:p>
    <w:sectPr w:rsidR="00B3331E" w:rsidRPr="00B3331E" w:rsidSect="00742AFF">
      <w:footerReference w:type="default" r:id="rId1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39CD4" w14:textId="77777777" w:rsidR="00AA407B" w:rsidRDefault="00AA407B" w:rsidP="008C0088">
      <w:r>
        <w:separator/>
      </w:r>
    </w:p>
  </w:endnote>
  <w:endnote w:type="continuationSeparator" w:id="0">
    <w:p w14:paraId="76164D3F" w14:textId="77777777" w:rsidR="00AA407B" w:rsidRDefault="00AA407B" w:rsidP="008C0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9C030" w14:textId="2A0D001B" w:rsidR="008C0088" w:rsidRPr="008C0088" w:rsidRDefault="008C0088" w:rsidP="008C0088">
    <w:pPr>
      <w:pStyle w:val="Footer"/>
      <w:rPr>
        <w:rFonts w:ascii="Arial" w:hAnsi="Arial" w:cs="Arial"/>
        <w:color w:val="000000" w:themeColor="text1"/>
        <w:sz w:val="20"/>
        <w:szCs w:val="20"/>
      </w:rPr>
    </w:pPr>
    <w:r>
      <w:rPr>
        <w:rFonts w:ascii="Arial" w:hAnsi="Arial" w:cs="Arial"/>
        <w:color w:val="000000" w:themeColor="text1"/>
        <w:sz w:val="20"/>
        <w:szCs w:val="20"/>
      </w:rPr>
      <w:t>IMG Premises Drop-in Q&amp;A 05-07-23</w:t>
    </w:r>
    <w:r w:rsidR="003106FF">
      <w:rPr>
        <w:rFonts w:ascii="Arial" w:hAnsi="Arial" w:cs="Arial"/>
        <w:color w:val="000000" w:themeColor="text1"/>
        <w:sz w:val="20"/>
        <w:szCs w:val="20"/>
      </w:rPr>
      <w:t xml:space="preserve"> updated 25-09-23</w:t>
    </w:r>
    <w:r>
      <w:rPr>
        <w:rFonts w:ascii="Arial" w:hAnsi="Arial" w:cs="Arial"/>
        <w:color w:val="000000" w:themeColor="text1"/>
        <w:sz w:val="20"/>
        <w:szCs w:val="20"/>
      </w:rPr>
      <w:tab/>
    </w:r>
    <w:r>
      <w:rPr>
        <w:rFonts w:ascii="Arial" w:hAnsi="Arial" w:cs="Arial"/>
        <w:color w:val="000000" w:themeColor="text1"/>
        <w:sz w:val="20"/>
        <w:szCs w:val="20"/>
      </w:rPr>
      <w:tab/>
    </w:r>
    <w:r w:rsidRPr="008C0088">
      <w:rPr>
        <w:rFonts w:ascii="Arial" w:hAnsi="Arial" w:cs="Arial"/>
        <w:color w:val="000000" w:themeColor="text1"/>
        <w:sz w:val="20"/>
        <w:szCs w:val="20"/>
      </w:rPr>
      <w:t xml:space="preserve">Page </w:t>
    </w:r>
    <w:r w:rsidRPr="008C0088">
      <w:rPr>
        <w:rFonts w:ascii="Arial" w:hAnsi="Arial" w:cs="Arial"/>
        <w:color w:val="000000" w:themeColor="text1"/>
        <w:sz w:val="20"/>
        <w:szCs w:val="20"/>
      </w:rPr>
      <w:fldChar w:fldCharType="begin"/>
    </w:r>
    <w:r w:rsidRPr="008C0088">
      <w:rPr>
        <w:rFonts w:ascii="Arial" w:hAnsi="Arial" w:cs="Arial"/>
        <w:color w:val="000000" w:themeColor="text1"/>
        <w:sz w:val="20"/>
        <w:szCs w:val="20"/>
      </w:rPr>
      <w:instrText xml:space="preserve"> PAGE  \* Arabic  \* MERGEFORMAT </w:instrText>
    </w:r>
    <w:r w:rsidRPr="008C0088">
      <w:rPr>
        <w:rFonts w:ascii="Arial" w:hAnsi="Arial" w:cs="Arial"/>
        <w:color w:val="000000" w:themeColor="text1"/>
        <w:sz w:val="20"/>
        <w:szCs w:val="20"/>
      </w:rPr>
      <w:fldChar w:fldCharType="separate"/>
    </w:r>
    <w:r w:rsidRPr="008C0088">
      <w:rPr>
        <w:rFonts w:ascii="Arial" w:hAnsi="Arial" w:cs="Arial"/>
        <w:noProof/>
        <w:color w:val="000000" w:themeColor="text1"/>
        <w:sz w:val="20"/>
        <w:szCs w:val="20"/>
      </w:rPr>
      <w:t>2</w:t>
    </w:r>
    <w:r w:rsidRPr="008C0088">
      <w:rPr>
        <w:rFonts w:ascii="Arial" w:hAnsi="Arial" w:cs="Arial"/>
        <w:color w:val="000000" w:themeColor="text1"/>
        <w:sz w:val="20"/>
        <w:szCs w:val="20"/>
      </w:rPr>
      <w:fldChar w:fldCharType="end"/>
    </w:r>
    <w:r w:rsidRPr="008C0088">
      <w:rPr>
        <w:rFonts w:ascii="Arial" w:hAnsi="Arial" w:cs="Arial"/>
        <w:color w:val="000000" w:themeColor="text1"/>
        <w:sz w:val="20"/>
        <w:szCs w:val="20"/>
      </w:rPr>
      <w:t xml:space="preserve"> of </w:t>
    </w:r>
    <w:r w:rsidRPr="008C0088">
      <w:rPr>
        <w:rFonts w:ascii="Arial" w:hAnsi="Arial" w:cs="Arial"/>
        <w:color w:val="000000" w:themeColor="text1"/>
        <w:sz w:val="20"/>
        <w:szCs w:val="20"/>
      </w:rPr>
      <w:fldChar w:fldCharType="begin"/>
    </w:r>
    <w:r w:rsidRPr="008C0088">
      <w:rPr>
        <w:rFonts w:ascii="Arial" w:hAnsi="Arial" w:cs="Arial"/>
        <w:color w:val="000000" w:themeColor="text1"/>
        <w:sz w:val="20"/>
        <w:szCs w:val="20"/>
      </w:rPr>
      <w:instrText xml:space="preserve"> NUMPAGES  \* Arabic  \* MERGEFORMAT </w:instrText>
    </w:r>
    <w:r w:rsidRPr="008C0088">
      <w:rPr>
        <w:rFonts w:ascii="Arial" w:hAnsi="Arial" w:cs="Arial"/>
        <w:color w:val="000000" w:themeColor="text1"/>
        <w:sz w:val="20"/>
        <w:szCs w:val="20"/>
      </w:rPr>
      <w:fldChar w:fldCharType="separate"/>
    </w:r>
    <w:r w:rsidRPr="008C0088">
      <w:rPr>
        <w:rFonts w:ascii="Arial" w:hAnsi="Arial" w:cs="Arial"/>
        <w:noProof/>
        <w:color w:val="000000" w:themeColor="text1"/>
        <w:sz w:val="20"/>
        <w:szCs w:val="20"/>
      </w:rPr>
      <w:t>2</w:t>
    </w:r>
    <w:r w:rsidRPr="008C0088">
      <w:rPr>
        <w:rFonts w:ascii="Arial" w:hAnsi="Arial" w:cs="Arial"/>
        <w:color w:val="000000" w:themeColor="text1"/>
        <w:sz w:val="20"/>
        <w:szCs w:val="20"/>
      </w:rPr>
      <w:fldChar w:fldCharType="end"/>
    </w:r>
  </w:p>
  <w:p w14:paraId="2CD471BF" w14:textId="77777777" w:rsidR="008C0088" w:rsidRDefault="008C00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72FA9" w14:textId="77777777" w:rsidR="00AA407B" w:rsidRDefault="00AA407B" w:rsidP="008C0088">
      <w:r>
        <w:separator/>
      </w:r>
    </w:p>
  </w:footnote>
  <w:footnote w:type="continuationSeparator" w:id="0">
    <w:p w14:paraId="5A7250D1" w14:textId="77777777" w:rsidR="00AA407B" w:rsidRDefault="00AA407B" w:rsidP="008C00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E802480"/>
    <w:multiLevelType w:val="hybridMultilevel"/>
    <w:tmpl w:val="06E00222"/>
    <w:lvl w:ilvl="0" w:tplc="CE8EBADA">
      <w:start w:val="1"/>
      <w:numFmt w:val="decimal"/>
      <w:lvlText w:val="%1."/>
      <w:lvlJc w:val="left"/>
      <w:pPr>
        <w:ind w:left="720" w:hanging="360"/>
      </w:pPr>
      <w:rPr>
        <w:rFonts w:ascii="Arial" w:eastAsiaTheme="minorHAnsi"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966163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F32"/>
    <w:rsid w:val="000D5C55"/>
    <w:rsid w:val="00111384"/>
    <w:rsid w:val="00193A34"/>
    <w:rsid w:val="001A5C0A"/>
    <w:rsid w:val="001B00CD"/>
    <w:rsid w:val="002D4A1E"/>
    <w:rsid w:val="003106FF"/>
    <w:rsid w:val="003A21A4"/>
    <w:rsid w:val="003F0A0D"/>
    <w:rsid w:val="0045200C"/>
    <w:rsid w:val="0045631E"/>
    <w:rsid w:val="004E14FB"/>
    <w:rsid w:val="00500F32"/>
    <w:rsid w:val="00562FFB"/>
    <w:rsid w:val="006250FA"/>
    <w:rsid w:val="006E1D1C"/>
    <w:rsid w:val="007046F9"/>
    <w:rsid w:val="00742AFF"/>
    <w:rsid w:val="007D2B9E"/>
    <w:rsid w:val="0081349E"/>
    <w:rsid w:val="00815CA9"/>
    <w:rsid w:val="0084735D"/>
    <w:rsid w:val="008C0088"/>
    <w:rsid w:val="008C095F"/>
    <w:rsid w:val="00936241"/>
    <w:rsid w:val="009C0D2B"/>
    <w:rsid w:val="009F4F16"/>
    <w:rsid w:val="00A24377"/>
    <w:rsid w:val="00A81CF1"/>
    <w:rsid w:val="00AA407B"/>
    <w:rsid w:val="00B3331E"/>
    <w:rsid w:val="00C3085C"/>
    <w:rsid w:val="00C8201C"/>
    <w:rsid w:val="00CE4EAF"/>
    <w:rsid w:val="00E843D3"/>
    <w:rsid w:val="00EB0CCB"/>
    <w:rsid w:val="00EC5C51"/>
    <w:rsid w:val="00F15D84"/>
    <w:rsid w:val="00F16225"/>
    <w:rsid w:val="00F67154"/>
    <w:rsid w:val="00F814FD"/>
    <w:rsid w:val="00FD2C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FBC11F3"/>
  <w14:defaultImageDpi w14:val="32767"/>
  <w15:chartTrackingRefBased/>
  <w15:docId w15:val="{D707FE11-28BE-1C4E-9163-390C455F4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843D3"/>
    <w:pPr>
      <w:ind w:left="720"/>
      <w:contextualSpacing/>
    </w:pPr>
  </w:style>
  <w:style w:type="table" w:styleId="TableGrid">
    <w:name w:val="Table Grid"/>
    <w:basedOn w:val="TableNormal"/>
    <w:uiPriority w:val="39"/>
    <w:rsid w:val="00B333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0088"/>
    <w:rPr>
      <w:color w:val="0563C1" w:themeColor="hyperlink"/>
      <w:u w:val="single"/>
    </w:rPr>
  </w:style>
  <w:style w:type="character" w:styleId="UnresolvedMention">
    <w:name w:val="Unresolved Mention"/>
    <w:basedOn w:val="DefaultParagraphFont"/>
    <w:uiPriority w:val="99"/>
    <w:rsid w:val="008C0088"/>
    <w:rPr>
      <w:color w:val="605E5C"/>
      <w:shd w:val="clear" w:color="auto" w:fill="E1DFDD"/>
    </w:rPr>
  </w:style>
  <w:style w:type="paragraph" w:styleId="Header">
    <w:name w:val="header"/>
    <w:basedOn w:val="Normal"/>
    <w:link w:val="HeaderChar"/>
    <w:uiPriority w:val="99"/>
    <w:unhideWhenUsed/>
    <w:rsid w:val="008C0088"/>
    <w:pPr>
      <w:tabs>
        <w:tab w:val="center" w:pos="4680"/>
        <w:tab w:val="right" w:pos="9360"/>
      </w:tabs>
    </w:pPr>
  </w:style>
  <w:style w:type="character" w:customStyle="1" w:styleId="HeaderChar">
    <w:name w:val="Header Char"/>
    <w:basedOn w:val="DefaultParagraphFont"/>
    <w:link w:val="Header"/>
    <w:uiPriority w:val="99"/>
    <w:rsid w:val="008C0088"/>
  </w:style>
  <w:style w:type="paragraph" w:styleId="Footer">
    <w:name w:val="footer"/>
    <w:basedOn w:val="Normal"/>
    <w:link w:val="FooterChar"/>
    <w:uiPriority w:val="99"/>
    <w:unhideWhenUsed/>
    <w:rsid w:val="008C0088"/>
    <w:pPr>
      <w:tabs>
        <w:tab w:val="center" w:pos="4680"/>
        <w:tab w:val="right" w:pos="9360"/>
      </w:tabs>
    </w:pPr>
  </w:style>
  <w:style w:type="character" w:customStyle="1" w:styleId="FooterChar">
    <w:name w:val="Footer Char"/>
    <w:basedOn w:val="DefaultParagraphFont"/>
    <w:link w:val="Footer"/>
    <w:uiPriority w:val="99"/>
    <w:rsid w:val="008C00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8585541">
      <w:bodyDiv w:val="1"/>
      <w:marLeft w:val="0"/>
      <w:marRight w:val="0"/>
      <w:marTop w:val="0"/>
      <w:marBottom w:val="0"/>
      <w:divBdr>
        <w:top w:val="none" w:sz="0" w:space="0" w:color="auto"/>
        <w:left w:val="none" w:sz="0" w:space="0" w:color="auto"/>
        <w:bottom w:val="none" w:sz="0" w:space="0" w:color="auto"/>
        <w:right w:val="none" w:sz="0" w:space="0" w:color="auto"/>
      </w:divBdr>
      <w:divsChild>
        <w:div w:id="148178521">
          <w:marLeft w:val="0"/>
          <w:marRight w:val="0"/>
          <w:marTop w:val="0"/>
          <w:marBottom w:val="0"/>
          <w:divBdr>
            <w:top w:val="none" w:sz="0" w:space="0" w:color="auto"/>
            <w:left w:val="none" w:sz="0" w:space="0" w:color="auto"/>
            <w:bottom w:val="none" w:sz="0" w:space="0" w:color="auto"/>
            <w:right w:val="none" w:sz="0" w:space="0" w:color="auto"/>
          </w:divBdr>
        </w:div>
        <w:div w:id="516046477">
          <w:marLeft w:val="0"/>
          <w:marRight w:val="0"/>
          <w:marTop w:val="0"/>
          <w:marBottom w:val="0"/>
          <w:divBdr>
            <w:top w:val="none" w:sz="0" w:space="0" w:color="auto"/>
            <w:left w:val="none" w:sz="0" w:space="0" w:color="auto"/>
            <w:bottom w:val="none" w:sz="0" w:space="0" w:color="auto"/>
            <w:right w:val="none" w:sz="0" w:space="0" w:color="auto"/>
          </w:divBdr>
        </w:div>
        <w:div w:id="12479541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cqc.org.uk/care-service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4</Pages>
  <Words>1345</Words>
  <Characters>6513</Characters>
  <Application>Microsoft Office Word</Application>
  <DocSecurity>0</DocSecurity>
  <Lines>250</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Madge</dc:creator>
  <cp:keywords/>
  <dc:description/>
  <cp:lastModifiedBy>Tracy Madge</cp:lastModifiedBy>
  <cp:revision>2</cp:revision>
  <dcterms:created xsi:type="dcterms:W3CDTF">2023-09-25T13:24:00Z</dcterms:created>
  <dcterms:modified xsi:type="dcterms:W3CDTF">2023-09-25T13:24:00Z</dcterms:modified>
</cp:coreProperties>
</file>