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Spec="center" w:tblpY="1990"/>
        <w:tblOverlap w:val="never"/>
        <w:tblW w:w="10463" w:type="dxa"/>
        <w:tblInd w:w="0" w:type="dxa"/>
        <w:tblCellMar>
          <w:top w:w="67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3"/>
        <w:gridCol w:w="9520"/>
      </w:tblGrid>
      <w:tr w:rsidR="00050B9E" w14:paraId="6867CE70" w14:textId="77777777" w:rsidTr="00552AA6">
        <w:trPr>
          <w:trHeight w:val="460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0238F2EA" w14:textId="77777777" w:rsidR="00050B9E" w:rsidRDefault="00050B9E">
            <w:pPr>
              <w:spacing w:after="160" w:line="259" w:lineRule="auto"/>
            </w:pP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5DCBA438" w14:textId="77777777" w:rsidR="00050B9E" w:rsidRDefault="00000000">
            <w:pPr>
              <w:spacing w:line="259" w:lineRule="auto"/>
              <w:ind w:left="28"/>
              <w:jc w:val="center"/>
            </w:pPr>
            <w:r>
              <w:t>DRAFT PPG WORK PLAN 2024</w:t>
            </w:r>
          </w:p>
        </w:tc>
      </w:tr>
      <w:tr w:rsidR="00050B9E" w14:paraId="1127AD9D" w14:textId="77777777" w:rsidTr="00552AA6">
        <w:trPr>
          <w:trHeight w:val="781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71678436" w14:textId="77777777" w:rsidR="00050B9E" w:rsidRDefault="00000000">
            <w:pPr>
              <w:spacing w:line="259" w:lineRule="auto"/>
              <w:ind w:left="144"/>
            </w:pPr>
            <w:r>
              <w:rPr>
                <w:sz w:val="22"/>
              </w:rPr>
              <w:t>Date</w:t>
            </w:r>
          </w:p>
          <w:p w14:paraId="2B48108B" w14:textId="77777777" w:rsidR="00050B9E" w:rsidRDefault="00000000">
            <w:pPr>
              <w:spacing w:line="259" w:lineRule="auto"/>
              <w:ind w:left="65" w:firstLine="140"/>
            </w:pPr>
            <w:r>
              <w:rPr>
                <w:sz w:val="22"/>
              </w:rPr>
              <w:t>(By when)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14:paraId="06AF60F8" w14:textId="77777777" w:rsidR="00050B9E" w:rsidRDefault="00000000">
            <w:pPr>
              <w:spacing w:line="259" w:lineRule="auto"/>
              <w:ind w:left="4009" w:right="3982"/>
              <w:jc w:val="center"/>
            </w:pPr>
            <w:r>
              <w:rPr>
                <w:sz w:val="22"/>
              </w:rPr>
              <w:t>Action (what)</w:t>
            </w:r>
          </w:p>
        </w:tc>
      </w:tr>
      <w:tr w:rsidR="00050B9E" w14:paraId="10E54444" w14:textId="77777777" w:rsidTr="00552AA6">
        <w:trPr>
          <w:trHeight w:val="559"/>
        </w:trPr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3A3C1742" w14:textId="77777777" w:rsidR="00050B9E" w:rsidRDefault="00000000">
            <w:pPr>
              <w:spacing w:line="259" w:lineRule="auto"/>
            </w:pPr>
            <w:r>
              <w:rPr>
                <w:b w:val="0"/>
                <w:sz w:val="22"/>
              </w:rPr>
              <w:t>March 2024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2E5513CC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Analyse patient views from AGM and national patient survey and put in place actions to support patients in key areas</w:t>
            </w:r>
          </w:p>
        </w:tc>
      </w:tr>
      <w:tr w:rsidR="00050B9E" w14:paraId="0F514A9B" w14:textId="77777777" w:rsidTr="00552AA6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89F4C" w14:textId="77777777" w:rsidR="00050B9E" w:rsidRDefault="00050B9E">
            <w:pPr>
              <w:spacing w:after="160" w:line="259" w:lineRule="auto"/>
            </w:pP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1C840219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Full patient engagement plan for new premises development to ensure patients have an effective say in how new premises are designed and new services developed</w:t>
            </w:r>
          </w:p>
        </w:tc>
      </w:tr>
      <w:tr w:rsidR="00050B9E" w14:paraId="25F973B4" w14:textId="77777777" w:rsidTr="00552AA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7E7C3" w14:textId="77777777" w:rsidR="00050B9E" w:rsidRDefault="00050B9E">
            <w:pPr>
              <w:spacing w:after="160" w:line="259" w:lineRule="auto"/>
            </w:pP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1072FA4F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Better engagement with under 18s with bespoke communication, using the findings from the Under 18 survey</w:t>
            </w:r>
          </w:p>
        </w:tc>
      </w:tr>
      <w:tr w:rsidR="00050B9E" w14:paraId="04C0903A" w14:textId="77777777" w:rsidTr="00552AA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89369" w14:textId="77777777" w:rsidR="00050B9E" w:rsidRDefault="00050B9E">
            <w:pPr>
              <w:spacing w:after="160" w:line="259" w:lineRule="auto"/>
            </w:pP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289C06E0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A postal service to those patients who cannot or do not use social media</w:t>
            </w:r>
          </w:p>
        </w:tc>
      </w:tr>
      <w:tr w:rsidR="00050B9E" w14:paraId="6E04D046" w14:textId="77777777" w:rsidTr="00552AA6">
        <w:trPr>
          <w:trHeight w:val="1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9B42B" w14:textId="77777777" w:rsidR="00050B9E" w:rsidRDefault="00050B9E">
            <w:pPr>
              <w:spacing w:after="160" w:line="259" w:lineRule="auto"/>
            </w:pP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7431D12D" w14:textId="77777777" w:rsidR="00050B9E" w:rsidRDefault="00000000">
            <w:pPr>
              <w:spacing w:after="6" w:line="259" w:lineRule="auto"/>
              <w:ind w:left="3"/>
            </w:pPr>
            <w:r>
              <w:rPr>
                <w:b w:val="0"/>
                <w:sz w:val="22"/>
              </w:rPr>
              <w:t>Publish regular health insights including on relevant health conditions. Suggestions include</w:t>
            </w:r>
          </w:p>
          <w:p w14:paraId="36329958" w14:textId="77777777" w:rsidR="00050B9E" w:rsidRDefault="00000000">
            <w:pPr>
              <w:numPr>
                <w:ilvl w:val="0"/>
                <w:numId w:val="1"/>
              </w:numPr>
              <w:spacing w:after="44" w:line="259" w:lineRule="auto"/>
              <w:ind w:hanging="360"/>
            </w:pPr>
            <w:r>
              <w:rPr>
                <w:b w:val="0"/>
                <w:sz w:val="22"/>
              </w:rPr>
              <w:t>Work with Under 18s</w:t>
            </w:r>
          </w:p>
          <w:p w14:paraId="4E319152" w14:textId="77777777" w:rsidR="00050B9E" w:rsidRDefault="00000000">
            <w:pPr>
              <w:numPr>
                <w:ilvl w:val="0"/>
                <w:numId w:val="1"/>
              </w:numPr>
              <w:spacing w:after="44" w:line="259" w:lineRule="auto"/>
              <w:ind w:hanging="360"/>
            </w:pPr>
            <w:r>
              <w:rPr>
                <w:b w:val="0"/>
                <w:sz w:val="22"/>
              </w:rPr>
              <w:t>Kidney Awareness</w:t>
            </w:r>
          </w:p>
          <w:p w14:paraId="5EA0D426" w14:textId="77777777" w:rsidR="00050B9E" w:rsidRDefault="00000000">
            <w:pPr>
              <w:numPr>
                <w:ilvl w:val="0"/>
                <w:numId w:val="1"/>
              </w:numPr>
              <w:spacing w:after="44" w:line="259" w:lineRule="auto"/>
              <w:ind w:hanging="360"/>
            </w:pPr>
            <w:r>
              <w:rPr>
                <w:b w:val="0"/>
                <w:sz w:val="22"/>
              </w:rPr>
              <w:t>Prostate awareness</w:t>
            </w:r>
          </w:p>
          <w:p w14:paraId="5AF79C15" w14:textId="77777777" w:rsidR="00050B9E" w:rsidRDefault="00000000">
            <w:pPr>
              <w:numPr>
                <w:ilvl w:val="0"/>
                <w:numId w:val="1"/>
              </w:numPr>
              <w:spacing w:after="44" w:line="259" w:lineRule="auto"/>
              <w:ind w:hanging="360"/>
            </w:pPr>
            <w:r>
              <w:rPr>
                <w:b w:val="0"/>
                <w:sz w:val="22"/>
              </w:rPr>
              <w:t>Diabetes/Blood Pressure</w:t>
            </w:r>
          </w:p>
          <w:p w14:paraId="682BA925" w14:textId="77777777" w:rsidR="00050B9E" w:rsidRDefault="0000000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b w:val="0"/>
                <w:sz w:val="22"/>
              </w:rPr>
              <w:t>Healthy Eating</w:t>
            </w:r>
          </w:p>
        </w:tc>
      </w:tr>
      <w:tr w:rsidR="00050B9E" w14:paraId="5B843EF8" w14:textId="77777777" w:rsidTr="00552AA6">
        <w:trPr>
          <w:trHeight w:val="560"/>
        </w:trPr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49B6F37B" w14:textId="77777777" w:rsidR="00050B9E" w:rsidRDefault="00000000">
            <w:pPr>
              <w:spacing w:line="259" w:lineRule="auto"/>
            </w:pPr>
            <w:r>
              <w:rPr>
                <w:b w:val="0"/>
                <w:sz w:val="22"/>
              </w:rPr>
              <w:t>July 2024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0AA79ED0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A new patient information and welcome booklet – online and hard copy</w:t>
            </w:r>
          </w:p>
        </w:tc>
      </w:tr>
      <w:tr w:rsidR="00050B9E" w14:paraId="49CB045F" w14:textId="77777777" w:rsidTr="00552AA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8CC7" w14:textId="77777777" w:rsidR="00050B9E" w:rsidRDefault="00050B9E">
            <w:pPr>
              <w:spacing w:after="160" w:line="259" w:lineRule="auto"/>
            </w:pP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27D5A295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End of Life support service in the local community based on the outputs of the survey</w:t>
            </w:r>
          </w:p>
        </w:tc>
      </w:tr>
      <w:tr w:rsidR="00050B9E" w14:paraId="0C223675" w14:textId="77777777" w:rsidTr="00552AA6">
        <w:trPr>
          <w:trHeight w:val="620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0C738CFA" w14:textId="77777777" w:rsidR="00050B9E" w:rsidRDefault="00000000">
            <w:pPr>
              <w:spacing w:after="18" w:line="259" w:lineRule="auto"/>
            </w:pPr>
            <w:r>
              <w:rPr>
                <w:b w:val="0"/>
                <w:sz w:val="22"/>
              </w:rPr>
              <w:t>August</w:t>
            </w:r>
          </w:p>
          <w:p w14:paraId="47F40BD7" w14:textId="77777777" w:rsidR="00050B9E" w:rsidRDefault="00000000">
            <w:pPr>
              <w:spacing w:line="259" w:lineRule="auto"/>
            </w:pPr>
            <w:r>
              <w:rPr>
                <w:b w:val="0"/>
                <w:sz w:val="22"/>
              </w:rPr>
              <w:t>2024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787719B5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Review effectiveness of Patient Triage with Practice and develop action plan</w:t>
            </w:r>
          </w:p>
        </w:tc>
      </w:tr>
      <w:tr w:rsidR="00050B9E" w14:paraId="648D414C" w14:textId="77777777" w:rsidTr="00552AA6">
        <w:trPr>
          <w:trHeight w:val="560"/>
        </w:trPr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178FEA2B" w14:textId="77777777" w:rsidR="00050B9E" w:rsidRDefault="00000000">
            <w:pPr>
              <w:spacing w:line="259" w:lineRule="auto"/>
            </w:pPr>
            <w:r>
              <w:rPr>
                <w:b w:val="0"/>
                <w:sz w:val="22"/>
              </w:rPr>
              <w:t>Dec.</w:t>
            </w:r>
          </w:p>
          <w:p w14:paraId="071727ED" w14:textId="77777777" w:rsidR="00050B9E" w:rsidRDefault="00000000">
            <w:pPr>
              <w:spacing w:line="259" w:lineRule="auto"/>
            </w:pPr>
            <w:r>
              <w:rPr>
                <w:b w:val="0"/>
                <w:sz w:val="22"/>
              </w:rPr>
              <w:t>2024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1E635A55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Develop engagement with youth groups such as brownies and scouts to support learning of health needs for under 16</w:t>
            </w:r>
          </w:p>
        </w:tc>
      </w:tr>
      <w:tr w:rsidR="00050B9E" w14:paraId="76E4631E" w14:textId="77777777" w:rsidTr="00552AA6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F952" w14:textId="77777777" w:rsidR="00050B9E" w:rsidRDefault="00050B9E">
            <w:pPr>
              <w:spacing w:after="160" w:line="259" w:lineRule="auto"/>
            </w:pP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</w:tcPr>
          <w:p w14:paraId="4B7F8A2B" w14:textId="77777777" w:rsidR="00050B9E" w:rsidRDefault="00000000">
            <w:pPr>
              <w:spacing w:line="259" w:lineRule="auto"/>
              <w:ind w:left="3"/>
            </w:pPr>
            <w:r>
              <w:rPr>
                <w:b w:val="0"/>
                <w:sz w:val="22"/>
              </w:rPr>
              <w:t>Increase awareness of social prescribing and health checks</w:t>
            </w:r>
          </w:p>
        </w:tc>
      </w:tr>
    </w:tbl>
    <w:p w14:paraId="32BB6B63" w14:textId="62119142" w:rsidR="00050B9E" w:rsidRDefault="00000000">
      <w:r>
        <w:t>PPG WORK PLAN 2024</w:t>
      </w:r>
      <w:r w:rsidR="00552AA6">
        <w:t>: Approved at</w:t>
      </w:r>
      <w:r>
        <w:t xml:space="preserve"> the PPG AGM</w:t>
      </w:r>
      <w:r w:rsidR="00552AA6">
        <w:t xml:space="preserve"> on</w:t>
      </w:r>
      <w:r>
        <w:t xml:space="preserve"> 11 December 2023</w:t>
      </w:r>
    </w:p>
    <w:sectPr w:rsidR="00050B9E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6A7"/>
    <w:multiLevelType w:val="hybridMultilevel"/>
    <w:tmpl w:val="D9AEA16E"/>
    <w:lvl w:ilvl="0" w:tplc="90127FB0">
      <w:start w:val="1"/>
      <w:numFmt w:val="bullet"/>
      <w:lvlText w:val="●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07D7E">
      <w:start w:val="1"/>
      <w:numFmt w:val="bullet"/>
      <w:lvlText w:val="o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EDDD8">
      <w:start w:val="1"/>
      <w:numFmt w:val="bullet"/>
      <w:lvlText w:val="▪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668AC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24B36">
      <w:start w:val="1"/>
      <w:numFmt w:val="bullet"/>
      <w:lvlText w:val="o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8D5B6">
      <w:start w:val="1"/>
      <w:numFmt w:val="bullet"/>
      <w:lvlText w:val="▪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05CC0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AEB34">
      <w:start w:val="1"/>
      <w:numFmt w:val="bullet"/>
      <w:lvlText w:val="o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2DCDC">
      <w:start w:val="1"/>
      <w:numFmt w:val="bullet"/>
      <w:lvlText w:val="▪"/>
      <w:lvlJc w:val="left"/>
      <w:pPr>
        <w:ind w:left="6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10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9E"/>
    <w:rsid w:val="00050B9E"/>
    <w:rsid w:val="005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80D1C"/>
  <w15:docId w15:val="{F15CACFA-F64A-2945-964D-81582013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5" w:lineRule="auto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 4 DRAFT PPG WORK PLAN 2024 - For discussion at the PPG AGM</dc:title>
  <dc:subject/>
  <dc:creator>Tracy Madge</dc:creator>
  <cp:keywords/>
  <cp:lastModifiedBy>Tracy Madge</cp:lastModifiedBy>
  <cp:revision>2</cp:revision>
  <dcterms:created xsi:type="dcterms:W3CDTF">2024-01-07T15:16:00Z</dcterms:created>
  <dcterms:modified xsi:type="dcterms:W3CDTF">2024-01-07T15:16:00Z</dcterms:modified>
</cp:coreProperties>
</file>