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PPG Engagement/Communications Quarter 2: April to June 2024</w:t>
      </w:r>
    </w:p>
    <w:p w:rsidR="00000000" w:rsidDel="00000000" w:rsidP="00000000" w:rsidRDefault="00000000" w:rsidRPr="00000000" w14:paraId="0000000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PPG has volunteer patients who hold at least 4 open meetings per year to gather views of registered patients and to provide information and updates. These meetings are advertised widely, and a text message is issued to all patients who have a mobile phone registered with the practice.</w:t>
      </w:r>
    </w:p>
    <w:p w:rsidR="00000000" w:rsidDel="00000000" w:rsidP="00000000" w:rsidRDefault="00000000" w:rsidRPr="00000000" w14:paraId="0000000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PPG are independent of the practice, and they feedback and represent your views, good and not so good! They also feedback from issues raised on social media.</w:t>
      </w:r>
    </w:p>
    <w:p w:rsidR="00000000" w:rsidDel="00000000" w:rsidP="00000000" w:rsidRDefault="00000000" w:rsidRPr="00000000" w14:paraId="0000000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PPG hold at least 4 public meetings a year for registered patients. Patients can drop-in and the meeting includes a Q&amp;A and information sharing. The table below is the summary from the on 6 June 2024,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italics are issues that were also raised at the April meeting.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 patients attended.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PPG meet with the Practice Manager every month to go through all the complaints, compliments (anonymised) and the outputs of the PPG engagement. An action is agreed against all the issues and the PPG formal meeting included a performance report on what progress the practice has made.</w:t>
      </w:r>
    </w:p>
    <w:p w:rsidR="00000000" w:rsidDel="00000000" w:rsidP="00000000" w:rsidRDefault="00000000" w:rsidRPr="00000000" w14:paraId="0000000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addition the PPG update the surgery notice boards twice a month and listen to the views of patients. In June the practice invited the PPG to the team time out to learn about our work and how we can help maintain a high quality service. The slides are attached at Appendix 1.</w:t>
      </w:r>
    </w:p>
    <w:p w:rsidR="00000000" w:rsidDel="00000000" w:rsidP="00000000" w:rsidRDefault="00000000" w:rsidRPr="00000000" w14:paraId="0000000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Table Quarter 2: April – June 2024 PPG feedback</w:t>
      </w:r>
    </w:p>
    <w:p w:rsidR="00000000" w:rsidDel="00000000" w:rsidP="00000000" w:rsidRDefault="00000000" w:rsidRPr="00000000" w14:paraId="0000000E">
      <w:pPr>
        <w:rPr>
          <w:rFonts w:ascii="Arial" w:cs="Arial" w:eastAsia="Arial" w:hAnsi="Arial"/>
          <w:i w:val="1"/>
          <w:sz w:val="22"/>
          <w:szCs w:val="22"/>
        </w:rPr>
      </w:pPr>
      <w:r w:rsidDel="00000000" w:rsidR="00000000" w:rsidRPr="00000000">
        <w:rPr>
          <w:rtl w:val="0"/>
        </w:rPr>
      </w:r>
    </w:p>
    <w:tbl>
      <w:tblPr>
        <w:tblStyle w:val="Table1"/>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4"/>
        <w:gridCol w:w="2112"/>
        <w:gridCol w:w="2409"/>
        <w:gridCol w:w="2855"/>
        <w:tblGridChange w:id="0">
          <w:tblGrid>
            <w:gridCol w:w="1634"/>
            <w:gridCol w:w="2112"/>
            <w:gridCol w:w="2409"/>
            <w:gridCol w:w="2855"/>
          </w:tblGrid>
        </w:tblGridChange>
      </w:tblGrid>
      <w:tr>
        <w:trPr>
          <w:cantSplit w:val="0"/>
          <w:tblHeader w:val="1"/>
        </w:trPr>
        <w:tc>
          <w:tcPr>
            <w:shd w:fill="a5c9eb" w:val="clear"/>
          </w:tcPr>
          <w:p w:rsidR="00000000" w:rsidDel="00000000" w:rsidP="00000000" w:rsidRDefault="00000000" w:rsidRPr="00000000" w14:paraId="0000000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Theme/Area</w:t>
            </w:r>
          </w:p>
        </w:tc>
        <w:tc>
          <w:tcPr>
            <w:shd w:fill="a5c9eb" w:val="clear"/>
          </w:tcPr>
          <w:p w:rsidR="00000000" w:rsidDel="00000000" w:rsidP="00000000" w:rsidRDefault="00000000" w:rsidRPr="00000000" w14:paraId="0000001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Compliments</w:t>
            </w:r>
          </w:p>
          <w:p w:rsidR="00000000" w:rsidDel="00000000" w:rsidP="00000000" w:rsidRDefault="00000000" w:rsidRPr="00000000" w14:paraId="0000001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Examples </w:t>
            </w:r>
          </w:p>
        </w:tc>
        <w:tc>
          <w:tcPr>
            <w:shd w:fill="a5c9eb" w:val="clear"/>
          </w:tcPr>
          <w:p w:rsidR="00000000" w:rsidDel="00000000" w:rsidP="00000000" w:rsidRDefault="00000000" w:rsidRPr="00000000" w14:paraId="0000001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Concerns</w:t>
            </w:r>
          </w:p>
          <w:p w:rsidR="00000000" w:rsidDel="00000000" w:rsidP="00000000" w:rsidRDefault="00000000" w:rsidRPr="00000000" w14:paraId="0000001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Examples</w:t>
            </w:r>
          </w:p>
        </w:tc>
        <w:tc>
          <w:tcPr>
            <w:shd w:fill="a5c9eb" w:val="clear"/>
          </w:tcPr>
          <w:p w:rsidR="00000000" w:rsidDel="00000000" w:rsidP="00000000" w:rsidRDefault="00000000" w:rsidRPr="00000000" w14:paraId="00000014">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We did/are doing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5">
            <w:pPr>
              <w:rPr>
                <w:rFonts w:ascii="Arial" w:cs="Arial" w:eastAsia="Arial" w:hAnsi="Arial"/>
                <w:sz w:val="22"/>
                <w:szCs w:val="22"/>
              </w:rPr>
            </w:pPr>
            <w:r w:rsidDel="00000000" w:rsidR="00000000" w:rsidRPr="00000000">
              <w:rPr>
                <w:rFonts w:ascii="Arial" w:cs="Arial" w:eastAsia="Arial" w:hAnsi="Arial"/>
                <w:sz w:val="22"/>
                <w:szCs w:val="22"/>
                <w:rtl w:val="0"/>
              </w:rPr>
              <w:t xml:space="preserve">Staffing</w:t>
            </w:r>
          </w:p>
        </w:tc>
        <w:tc>
          <w:tcPr>
            <w:shd w:fill="auto" w:val="clear"/>
          </w:tcPr>
          <w:p w:rsidR="00000000" w:rsidDel="00000000" w:rsidP="00000000" w:rsidRDefault="00000000" w:rsidRPr="00000000" w14:paraId="00000016">
            <w:pPr>
              <w:rPr>
                <w:rFonts w:ascii="Arial" w:cs="Arial" w:eastAsia="Arial" w:hAnsi="Arial"/>
                <w:sz w:val="22"/>
                <w:szCs w:val="22"/>
              </w:rPr>
            </w:pPr>
            <w:r w:rsidDel="00000000" w:rsidR="00000000" w:rsidRPr="00000000">
              <w:rPr>
                <w:rFonts w:ascii="Arial" w:cs="Arial" w:eastAsia="Arial" w:hAnsi="Arial"/>
                <w:sz w:val="22"/>
                <w:szCs w:val="22"/>
                <w:rtl w:val="0"/>
              </w:rPr>
              <w:t xml:space="preserve">Two compliments on how good the receptionists are </w:t>
            </w:r>
          </w:p>
          <w:p w:rsidR="00000000" w:rsidDel="00000000" w:rsidP="00000000" w:rsidRDefault="00000000" w:rsidRPr="00000000" w14:paraId="00000017">
            <w:pPr>
              <w:rPr>
                <w:rFonts w:ascii="Arial" w:cs="Arial" w:eastAsia="Arial" w:hAnsi="Arial"/>
                <w:sz w:val="22"/>
                <w:szCs w:val="22"/>
              </w:rPr>
            </w:pPr>
            <w:r w:rsidDel="00000000" w:rsidR="00000000" w:rsidRPr="00000000">
              <w:rPr>
                <w:rFonts w:ascii="Arial" w:cs="Arial" w:eastAsia="Arial" w:hAnsi="Arial"/>
                <w:sz w:val="22"/>
                <w:szCs w:val="22"/>
                <w:rtl w:val="0"/>
              </w:rPr>
              <w:t xml:space="preserve">Positive about clinical care given</w:t>
            </w:r>
          </w:p>
        </w:tc>
        <w:tc>
          <w:tcPr>
            <w:shd w:fill="auto" w:val="clear"/>
          </w:tcPr>
          <w:p w:rsidR="00000000" w:rsidDel="00000000" w:rsidP="00000000" w:rsidRDefault="00000000" w:rsidRPr="00000000" w14:paraId="00000018">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Who are the team? Who are the doctors? </w:t>
            </w:r>
          </w:p>
          <w:p w:rsidR="00000000" w:rsidDel="00000000" w:rsidP="00000000" w:rsidRDefault="00000000" w:rsidRPr="00000000" w14:paraId="00000019">
            <w:pPr>
              <w:rPr>
                <w:rFonts w:ascii="Arial" w:cs="Arial" w:eastAsia="Arial" w:hAnsi="Arial"/>
                <w:sz w:val="22"/>
                <w:szCs w:val="22"/>
              </w:rPr>
            </w:pPr>
            <w:r w:rsidDel="00000000" w:rsidR="00000000" w:rsidRPr="00000000">
              <w:rPr>
                <w:rFonts w:ascii="Arial" w:cs="Arial" w:eastAsia="Arial" w:hAnsi="Arial"/>
                <w:i w:val="1"/>
                <w:sz w:val="22"/>
                <w:szCs w:val="22"/>
                <w:rtl w:val="0"/>
              </w:rPr>
              <w:t xml:space="preserve">Not confident in care and continuity</w:t>
            </w:r>
            <w:r w:rsidDel="00000000" w:rsidR="00000000" w:rsidRPr="00000000">
              <w:rPr>
                <w:rFonts w:ascii="Arial" w:cs="Arial" w:eastAsia="Arial" w:hAnsi="Arial"/>
                <w:sz w:val="22"/>
                <w:szCs w:val="22"/>
                <w:rtl w:val="0"/>
              </w:rPr>
              <w:t xml:space="preserve">  </w:t>
            </w:r>
          </w:p>
        </w:tc>
        <w:tc>
          <w:tcPr>
            <w:shd w:fill="auto" w:val="clear"/>
          </w:tcPr>
          <w:p w:rsidR="00000000" w:rsidDel="00000000" w:rsidP="00000000" w:rsidRDefault="00000000" w:rsidRPr="00000000" w14:paraId="0000001A">
            <w:pPr>
              <w:rPr>
                <w:rFonts w:ascii="Arial" w:cs="Arial" w:eastAsia="Arial" w:hAnsi="Arial"/>
                <w:sz w:val="22"/>
                <w:szCs w:val="22"/>
              </w:rPr>
            </w:pPr>
            <w:r w:rsidDel="00000000" w:rsidR="00000000" w:rsidRPr="00000000">
              <w:rPr>
                <w:rFonts w:ascii="Arial" w:cs="Arial" w:eastAsia="Arial" w:hAnsi="Arial"/>
                <w:sz w:val="22"/>
                <w:szCs w:val="22"/>
                <w:rtl w:val="0"/>
              </w:rPr>
              <w:t xml:space="preserve">PPG are meeting with all staff to produce a who’s who which will collate the specialisms of the team</w:t>
            </w:r>
          </w:p>
          <w:p w:rsidR="00000000" w:rsidDel="00000000" w:rsidP="00000000" w:rsidRDefault="00000000" w:rsidRPr="00000000" w14:paraId="0000001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PPG by July 2024</w:t>
            </w:r>
          </w:p>
          <w:p w:rsidR="00000000" w:rsidDel="00000000" w:rsidP="00000000" w:rsidRDefault="00000000" w:rsidRPr="00000000" w14:paraId="0000001C">
            <w:pPr>
              <w:rPr>
                <w:rFonts w:ascii="Arial" w:cs="Arial" w:eastAsia="Arial" w:hAnsi="Arial"/>
                <w:b w:val="1"/>
                <w:sz w:val="22"/>
                <w:szCs w:val="22"/>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01D">
            <w:pPr>
              <w:rPr>
                <w:rFonts w:ascii="Arial" w:cs="Arial" w:eastAsia="Arial" w:hAnsi="Arial"/>
                <w:sz w:val="22"/>
                <w:szCs w:val="22"/>
              </w:rPr>
            </w:pPr>
            <w:r w:rsidDel="00000000" w:rsidR="00000000" w:rsidRPr="00000000">
              <w:rPr>
                <w:rFonts w:ascii="Arial" w:cs="Arial" w:eastAsia="Arial" w:hAnsi="Arial"/>
                <w:sz w:val="22"/>
                <w:szCs w:val="22"/>
                <w:rtl w:val="0"/>
              </w:rPr>
              <w:t xml:space="preserve">Prescriptions</w:t>
            </w:r>
          </w:p>
        </w:tc>
        <w:tc>
          <w:tcPr>
            <w:vMerge w:val="restart"/>
            <w:shd w:fill="auto" w:val="clear"/>
          </w:tcPr>
          <w:p w:rsidR="00000000" w:rsidDel="00000000" w:rsidP="00000000" w:rsidRDefault="00000000" w:rsidRPr="00000000" w14:paraId="0000001E">
            <w:pP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1F">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Repeat prescriptions not on time</w:t>
            </w:r>
          </w:p>
        </w:tc>
        <w:tc>
          <w:tcPr>
            <w:vMerge w:val="restart"/>
            <w:shd w:fill="auto" w:val="clear"/>
          </w:tcPr>
          <w:p w:rsidR="00000000" w:rsidDel="00000000" w:rsidP="00000000" w:rsidRDefault="00000000" w:rsidRPr="00000000" w14:paraId="00000020">
            <w:pPr>
              <w:rPr>
                <w:rFonts w:ascii="Arial" w:cs="Arial" w:eastAsia="Arial" w:hAnsi="Arial"/>
                <w:sz w:val="22"/>
                <w:szCs w:val="22"/>
              </w:rPr>
            </w:pPr>
            <w:r w:rsidDel="00000000" w:rsidR="00000000" w:rsidRPr="00000000">
              <w:rPr>
                <w:rFonts w:ascii="Arial" w:cs="Arial" w:eastAsia="Arial" w:hAnsi="Arial"/>
                <w:sz w:val="22"/>
                <w:szCs w:val="22"/>
                <w:rtl w:val="0"/>
              </w:rPr>
              <w:t xml:space="preserve">The pharmacists at Lowdham and Burton Joyce can use Patient Triage to query all prescriptions, they need the patients permission. IMG will respond within 48 hours (Mon-Fri only)</w:t>
            </w:r>
          </w:p>
          <w:p w:rsidR="00000000" w:rsidDel="00000000" w:rsidP="00000000" w:rsidRDefault="00000000" w:rsidRPr="00000000" w14:paraId="0000002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PT updates provided to pharmacies </w:t>
            </w:r>
          </w:p>
          <w:p w:rsidR="00000000" w:rsidDel="00000000" w:rsidP="00000000" w:rsidRDefault="00000000" w:rsidRPr="00000000" w14:paraId="00000022">
            <w:pPr>
              <w:rPr>
                <w:rFonts w:ascii="Arial" w:cs="Arial" w:eastAsia="Arial" w:hAnsi="Arial"/>
                <w:sz w:val="22"/>
                <w:szCs w:val="22"/>
              </w:rPr>
            </w:pPr>
            <w:r w:rsidDel="00000000" w:rsidR="00000000" w:rsidRPr="00000000">
              <w:rPr>
                <w:rFonts w:ascii="Arial" w:cs="Arial" w:eastAsia="Arial" w:hAnsi="Arial"/>
                <w:sz w:val="22"/>
                <w:szCs w:val="22"/>
                <w:rtl w:val="0"/>
              </w:rPr>
              <w:t xml:space="preserve">Complaints help the surgery investigate specific issues. </w:t>
            </w:r>
          </w:p>
          <w:p w:rsidR="00000000" w:rsidDel="00000000" w:rsidP="00000000" w:rsidRDefault="00000000" w:rsidRPr="00000000" w14:paraId="00000023">
            <w:pPr>
              <w:rPr>
                <w:rFonts w:ascii="Arial" w:cs="Arial" w:eastAsia="Arial" w:hAnsi="Arial"/>
                <w:sz w:val="22"/>
                <w:szCs w:val="22"/>
              </w:rPr>
            </w:pPr>
            <w:r w:rsidDel="00000000" w:rsidR="00000000" w:rsidRPr="00000000">
              <w:rPr>
                <w:rFonts w:ascii="Arial" w:cs="Arial" w:eastAsia="Arial" w:hAnsi="Arial"/>
                <w:sz w:val="22"/>
                <w:szCs w:val="22"/>
                <w:rtl w:val="0"/>
              </w:rPr>
              <w:t xml:space="preserve">Advise patients to write to the surgery and communicate via ‘you said we did’ and at all public meetings</w:t>
            </w:r>
          </w:p>
          <w:p w:rsidR="00000000" w:rsidDel="00000000" w:rsidP="00000000" w:rsidRDefault="00000000" w:rsidRPr="00000000" w14:paraId="0000002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IMG and PPG by May 2024</w:t>
            </w:r>
          </w:p>
          <w:p w:rsidR="00000000" w:rsidDel="00000000" w:rsidP="00000000" w:rsidRDefault="00000000" w:rsidRPr="00000000" w14:paraId="00000025">
            <w:pPr>
              <w:rPr>
                <w:rFonts w:ascii="Arial" w:cs="Arial" w:eastAsia="Arial" w:hAnsi="Arial"/>
                <w:sz w:val="22"/>
                <w:szCs w:val="22"/>
              </w:rPr>
            </w:pPr>
            <w:r w:rsidDel="00000000" w:rsidR="00000000" w:rsidRPr="00000000">
              <w:rPr>
                <w:rFonts w:ascii="Arial" w:cs="Arial" w:eastAsia="Arial" w:hAnsi="Arial"/>
                <w:sz w:val="22"/>
                <w:szCs w:val="22"/>
                <w:rtl w:val="0"/>
              </w:rPr>
              <w:t xml:space="preserve">Hold clinical protected learning time event to focus on prescriptions </w:t>
            </w:r>
          </w:p>
          <w:p w:rsidR="00000000" w:rsidDel="00000000" w:rsidP="00000000" w:rsidRDefault="00000000" w:rsidRPr="00000000" w14:paraId="0000002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IMG by Sept. 2024</w:t>
            </w:r>
          </w:p>
        </w:tc>
      </w:tr>
      <w:tr>
        <w:trPr>
          <w:cantSplit w:val="0"/>
          <w:tblHeader w:val="0"/>
        </w:trPr>
        <w:tc>
          <w:tcPr>
            <w:vMerge w:val="continue"/>
            <w:shd w:fill="auto"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auto" w:val="cle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29">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Items missing or incorrect </w:t>
            </w:r>
          </w:p>
        </w:tc>
        <w:tc>
          <w:tcPr>
            <w:vMerge w:val="continue"/>
            <w:shd w:fill="auto" w:val="clea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2"/>
                <w:szCs w:val="22"/>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2"/>
                <w:szCs w:val="22"/>
              </w:rPr>
            </w:pPr>
            <w:r w:rsidDel="00000000" w:rsidR="00000000" w:rsidRPr="00000000">
              <w:rPr>
                <w:rtl w:val="0"/>
              </w:rPr>
            </w:r>
          </w:p>
        </w:tc>
        <w:tc>
          <w:tcPr>
            <w:vMerge w:val="continue"/>
            <w:shd w:fill="auto" w:val="cle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2"/>
                <w:szCs w:val="22"/>
              </w:rPr>
            </w:pPr>
            <w:r w:rsidDel="00000000" w:rsidR="00000000" w:rsidRPr="00000000">
              <w:rPr>
                <w:rtl w:val="0"/>
              </w:rPr>
            </w:r>
          </w:p>
        </w:tc>
        <w:tc>
          <w:tcPr/>
          <w:p w:rsidR="00000000" w:rsidDel="00000000" w:rsidP="00000000" w:rsidRDefault="00000000" w:rsidRPr="00000000" w14:paraId="0000002D">
            <w:pPr>
              <w:rPr>
                <w:rFonts w:ascii="Arial" w:cs="Arial" w:eastAsia="Arial" w:hAnsi="Arial"/>
                <w:sz w:val="22"/>
                <w:szCs w:val="22"/>
              </w:rPr>
            </w:pPr>
            <w:r w:rsidDel="00000000" w:rsidR="00000000" w:rsidRPr="00000000">
              <w:rPr>
                <w:rFonts w:ascii="Arial" w:cs="Arial" w:eastAsia="Arial" w:hAnsi="Arial"/>
                <w:sz w:val="22"/>
                <w:szCs w:val="22"/>
                <w:rtl w:val="0"/>
              </w:rPr>
              <w:t xml:space="preserve">Posted paper prescription in box lost  </w:t>
            </w:r>
          </w:p>
        </w:tc>
        <w:tc>
          <w:tcPr>
            <w:vMerge w:val="continue"/>
            <w:shd w:fill="auto" w:val="cle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shd w:fill="auto" w:val="clea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31">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Confusion over prescriptions</w:t>
            </w:r>
          </w:p>
          <w:p w:rsidR="00000000" w:rsidDel="00000000" w:rsidP="00000000" w:rsidRDefault="00000000" w:rsidRPr="00000000" w14:paraId="00000032">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Dr blames pharmacy; pharmacy blame Dr</w:t>
            </w:r>
          </w:p>
        </w:tc>
        <w:tc>
          <w:tcPr>
            <w:vMerge w:val="continue"/>
            <w:shd w:fill="auto" w:val="cle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2"/>
                <w:szCs w:val="22"/>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2"/>
                <w:szCs w:val="22"/>
              </w:rPr>
            </w:pPr>
            <w:r w:rsidDel="00000000" w:rsidR="00000000" w:rsidRPr="00000000">
              <w:rPr>
                <w:rtl w:val="0"/>
              </w:rPr>
            </w:r>
          </w:p>
        </w:tc>
        <w:tc>
          <w:tcPr>
            <w:vMerge w:val="continue"/>
            <w:shd w:fill="auto"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2"/>
                <w:szCs w:val="22"/>
              </w:rPr>
            </w:pPr>
            <w:r w:rsidDel="00000000" w:rsidR="00000000" w:rsidRPr="00000000">
              <w:rPr>
                <w:rtl w:val="0"/>
              </w:rPr>
            </w:r>
          </w:p>
        </w:tc>
        <w:tc>
          <w:tcPr/>
          <w:p w:rsidR="00000000" w:rsidDel="00000000" w:rsidP="00000000" w:rsidRDefault="00000000" w:rsidRPr="00000000" w14:paraId="00000036">
            <w:pPr>
              <w:rPr>
                <w:rFonts w:ascii="Arial" w:cs="Arial" w:eastAsia="Arial" w:hAnsi="Arial"/>
                <w:sz w:val="22"/>
                <w:szCs w:val="22"/>
              </w:rPr>
            </w:pPr>
            <w:r w:rsidDel="00000000" w:rsidR="00000000" w:rsidRPr="00000000">
              <w:rPr>
                <w:rFonts w:ascii="Arial" w:cs="Arial" w:eastAsia="Arial" w:hAnsi="Arial"/>
                <w:sz w:val="22"/>
                <w:szCs w:val="22"/>
                <w:rtl w:val="0"/>
              </w:rPr>
              <w:t xml:space="preserve">Missing items, not all together </w:t>
            </w:r>
          </w:p>
        </w:tc>
        <w:tc>
          <w:tcPr>
            <w:vMerge w:val="continue"/>
            <w:shd w:fill="auto" w:val="cle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shd w:fill="auto" w:val="clea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3A">
            <w:pPr>
              <w:rPr>
                <w:rFonts w:ascii="Arial" w:cs="Arial" w:eastAsia="Arial" w:hAnsi="Arial"/>
                <w:sz w:val="22"/>
                <w:szCs w:val="22"/>
              </w:rPr>
            </w:pPr>
            <w:r w:rsidDel="00000000" w:rsidR="00000000" w:rsidRPr="00000000">
              <w:rPr>
                <w:rFonts w:ascii="Arial" w:cs="Arial" w:eastAsia="Arial" w:hAnsi="Arial"/>
                <w:sz w:val="22"/>
                <w:szCs w:val="22"/>
                <w:rtl w:val="0"/>
              </w:rPr>
              <w:t xml:space="preserve">Not in stock </w:t>
            </w:r>
          </w:p>
        </w:tc>
        <w:tc>
          <w:tcPr>
            <w:vMerge w:val="continue"/>
            <w:shd w:fill="auto" w:val="clea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shd w:fill="auto" w:val="cle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3E">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Mistakes being made on prescriptions and no response from surgery, requests for changes not completed</w:t>
            </w:r>
          </w:p>
        </w:tc>
        <w:tc>
          <w:tcPr>
            <w:vMerge w:val="continue"/>
            <w:shd w:fill="auto" w:val="cle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2"/>
                <w:szCs w:val="22"/>
              </w:rPr>
            </w:pP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040">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41">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42">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43">
            <w:pPr>
              <w:rPr>
                <w:rFonts w:ascii="Arial" w:cs="Arial" w:eastAsia="Arial" w:hAnsi="Arial"/>
                <w:sz w:val="22"/>
                <w:szCs w:val="22"/>
              </w:rPr>
            </w:pPr>
            <w:r w:rsidDel="00000000" w:rsidR="00000000" w:rsidRPr="00000000">
              <w:rPr>
                <w:rtl w:val="0"/>
              </w:rPr>
            </w:r>
          </w:p>
        </w:tc>
      </w:tr>
      <w:tr>
        <w:trPr>
          <w:cantSplit w:val="0"/>
          <w:trHeight w:val="854" w:hRule="atLeast"/>
          <w:tblHeader w:val="0"/>
        </w:trPr>
        <w:tc>
          <w:tcPr>
            <w:vMerge w:val="restart"/>
          </w:tcPr>
          <w:p w:rsidR="00000000" w:rsidDel="00000000" w:rsidP="00000000" w:rsidRDefault="00000000" w:rsidRPr="00000000" w14:paraId="00000044">
            <w:pPr>
              <w:rPr>
                <w:rFonts w:ascii="Arial" w:cs="Arial" w:eastAsia="Arial" w:hAnsi="Arial"/>
                <w:sz w:val="22"/>
                <w:szCs w:val="22"/>
              </w:rPr>
            </w:pPr>
            <w:r w:rsidDel="00000000" w:rsidR="00000000" w:rsidRPr="00000000">
              <w:rPr>
                <w:rFonts w:ascii="Arial" w:cs="Arial" w:eastAsia="Arial" w:hAnsi="Arial"/>
                <w:sz w:val="22"/>
                <w:szCs w:val="22"/>
                <w:rtl w:val="0"/>
              </w:rPr>
              <w:t xml:space="preserve">Appointments</w:t>
            </w:r>
          </w:p>
        </w:tc>
        <w:tc>
          <w:tcPr/>
          <w:p w:rsidR="00000000" w:rsidDel="00000000" w:rsidP="00000000" w:rsidRDefault="00000000" w:rsidRPr="00000000" w14:paraId="00000045">
            <w:pPr>
              <w:rPr>
                <w:rFonts w:ascii="Arial" w:cs="Arial" w:eastAsia="Arial" w:hAnsi="Arial"/>
                <w:sz w:val="22"/>
                <w:szCs w:val="22"/>
              </w:rPr>
            </w:pPr>
            <w:r w:rsidDel="00000000" w:rsidR="00000000" w:rsidRPr="00000000">
              <w:rPr>
                <w:rFonts w:ascii="Arial" w:cs="Arial" w:eastAsia="Arial" w:hAnsi="Arial"/>
                <w:sz w:val="22"/>
                <w:szCs w:val="22"/>
                <w:rtl w:val="0"/>
              </w:rPr>
              <w:t xml:space="preserve">Simple problems dealt with promptly </w:t>
            </w:r>
          </w:p>
        </w:tc>
        <w:tc>
          <w:tcPr/>
          <w:p w:rsidR="00000000" w:rsidDel="00000000" w:rsidP="00000000" w:rsidRDefault="00000000" w:rsidRPr="00000000" w14:paraId="00000046">
            <w:pPr>
              <w:rPr>
                <w:rFonts w:ascii="Arial" w:cs="Arial" w:eastAsia="Arial" w:hAnsi="Arial"/>
                <w:sz w:val="22"/>
                <w:szCs w:val="22"/>
              </w:rPr>
            </w:pPr>
            <w:r w:rsidDel="00000000" w:rsidR="00000000" w:rsidRPr="00000000">
              <w:rPr>
                <w:rFonts w:ascii="Arial" w:cs="Arial" w:eastAsia="Arial" w:hAnsi="Arial"/>
                <w:sz w:val="22"/>
                <w:szCs w:val="22"/>
                <w:rtl w:val="0"/>
              </w:rPr>
              <w:t xml:space="preserve">Text message sent for appt but no time or date </w:t>
            </w:r>
          </w:p>
        </w:tc>
        <w:tc>
          <w:tcPr/>
          <w:p w:rsidR="00000000" w:rsidDel="00000000" w:rsidP="00000000" w:rsidRDefault="00000000" w:rsidRPr="00000000" w14:paraId="00000047">
            <w:pPr>
              <w:rPr>
                <w:rFonts w:ascii="Arial" w:cs="Arial" w:eastAsia="Arial" w:hAnsi="Arial"/>
                <w:sz w:val="22"/>
                <w:szCs w:val="22"/>
              </w:rPr>
            </w:pPr>
            <w:r w:rsidDel="00000000" w:rsidR="00000000" w:rsidRPr="00000000">
              <w:rPr>
                <w:rFonts w:ascii="Arial" w:cs="Arial" w:eastAsia="Arial" w:hAnsi="Arial"/>
                <w:sz w:val="22"/>
                <w:szCs w:val="22"/>
                <w:rtl w:val="0"/>
              </w:rPr>
              <w:t xml:space="preserve">Reviewing the system to ensure this is prevented</w:t>
            </w:r>
          </w:p>
          <w:p w:rsidR="00000000" w:rsidDel="00000000" w:rsidP="00000000" w:rsidRDefault="00000000" w:rsidRPr="00000000" w14:paraId="0000004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IMG by July 2024</w:t>
            </w:r>
          </w:p>
        </w:tc>
      </w:tr>
      <w:tr>
        <w:trPr>
          <w:cantSplit w:val="0"/>
          <w:trHeight w:val="998" w:hRule="atLeast"/>
          <w:tblHeader w:val="0"/>
        </w:trPr>
        <w:tc>
          <w:tcPr>
            <w:vMerge w:val="continue"/>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4A">
            <w:pPr>
              <w:rPr>
                <w:rFonts w:ascii="Arial" w:cs="Arial" w:eastAsia="Arial" w:hAnsi="Arial"/>
                <w:sz w:val="22"/>
                <w:szCs w:val="22"/>
              </w:rPr>
            </w:pPr>
            <w:r w:rsidDel="00000000" w:rsidR="00000000" w:rsidRPr="00000000">
              <w:rPr>
                <w:rFonts w:ascii="Arial" w:cs="Arial" w:eastAsia="Arial" w:hAnsi="Arial"/>
                <w:sz w:val="22"/>
                <w:szCs w:val="22"/>
                <w:rtl w:val="0"/>
              </w:rPr>
              <w:t xml:space="preserve">New patient who joined the practice in Jan 24 - impressed with service compared to previous surgery.</w:t>
            </w:r>
          </w:p>
        </w:tc>
        <w:tc>
          <w:tcPr/>
          <w:p w:rsidR="00000000" w:rsidDel="00000000" w:rsidP="00000000" w:rsidRDefault="00000000" w:rsidRPr="00000000" w14:paraId="0000004B">
            <w:pPr>
              <w:rPr>
                <w:rFonts w:ascii="Arial" w:cs="Arial" w:eastAsia="Arial" w:hAnsi="Arial"/>
                <w:sz w:val="22"/>
                <w:szCs w:val="22"/>
              </w:rPr>
            </w:pPr>
            <w:r w:rsidDel="00000000" w:rsidR="00000000" w:rsidRPr="00000000">
              <w:rPr>
                <w:rFonts w:ascii="Arial" w:cs="Arial" w:eastAsia="Arial" w:hAnsi="Arial"/>
                <w:sz w:val="22"/>
                <w:szCs w:val="22"/>
                <w:rtl w:val="0"/>
              </w:rPr>
              <w:t xml:space="preserve">Wait too long</w:t>
            </w:r>
          </w:p>
        </w:tc>
        <w:tc>
          <w:tcPr/>
          <w:p w:rsidR="00000000" w:rsidDel="00000000" w:rsidP="00000000" w:rsidRDefault="00000000" w:rsidRPr="00000000" w14:paraId="0000004C">
            <w:pPr>
              <w:rPr>
                <w:rFonts w:ascii="Arial" w:cs="Arial" w:eastAsia="Arial" w:hAnsi="Arial"/>
                <w:sz w:val="22"/>
                <w:szCs w:val="22"/>
              </w:rPr>
            </w:pPr>
            <w:r w:rsidDel="00000000" w:rsidR="00000000" w:rsidRPr="00000000">
              <w:rPr>
                <w:rFonts w:ascii="Arial" w:cs="Arial" w:eastAsia="Arial" w:hAnsi="Arial"/>
                <w:sz w:val="22"/>
                <w:szCs w:val="22"/>
                <w:rtl w:val="0"/>
              </w:rPr>
              <w:t xml:space="preserve">Communicate waiting times as IMG has better than local and national average to be seen </w:t>
            </w:r>
          </w:p>
          <w:p w:rsidR="00000000" w:rsidDel="00000000" w:rsidP="00000000" w:rsidRDefault="00000000" w:rsidRPr="00000000" w14:paraId="0000004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IMG and PPG by Sept. 2024</w:t>
            </w:r>
          </w:p>
        </w:tc>
      </w:tr>
      <w:tr>
        <w:trPr>
          <w:cantSplit w:val="0"/>
          <w:trHeight w:val="998" w:hRule="atLeast"/>
          <w:tblHeader w:val="0"/>
        </w:trPr>
        <w:tc>
          <w:tcPr>
            <w:vMerge w:val="continue"/>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4F">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50">
            <w:pPr>
              <w:rPr>
                <w:rFonts w:ascii="Arial" w:cs="Arial" w:eastAsia="Arial" w:hAnsi="Arial"/>
                <w:sz w:val="22"/>
                <w:szCs w:val="22"/>
              </w:rPr>
            </w:pPr>
            <w:r w:rsidDel="00000000" w:rsidR="00000000" w:rsidRPr="00000000">
              <w:rPr>
                <w:rFonts w:ascii="Arial" w:cs="Arial" w:eastAsia="Arial" w:hAnsi="Arial"/>
                <w:sz w:val="22"/>
                <w:szCs w:val="22"/>
                <w:rtl w:val="0"/>
              </w:rPr>
              <w:t xml:space="preserve">Urgent request and still no reply since 17/05/24</w:t>
            </w:r>
          </w:p>
        </w:tc>
        <w:tc>
          <w:tcPr/>
          <w:p w:rsidR="00000000" w:rsidDel="00000000" w:rsidP="00000000" w:rsidRDefault="00000000" w:rsidRPr="00000000" w14:paraId="00000051">
            <w:pPr>
              <w:rPr>
                <w:rFonts w:ascii="Arial" w:cs="Arial" w:eastAsia="Arial" w:hAnsi="Arial"/>
                <w:sz w:val="22"/>
                <w:szCs w:val="22"/>
              </w:rPr>
            </w:pPr>
            <w:r w:rsidDel="00000000" w:rsidR="00000000" w:rsidRPr="00000000">
              <w:rPr>
                <w:rtl w:val="0"/>
              </w:rPr>
            </w:r>
          </w:p>
        </w:tc>
      </w:tr>
      <w:tr>
        <w:trPr>
          <w:cantSplit w:val="0"/>
          <w:trHeight w:val="1135" w:hRule="atLeast"/>
          <w:tblHeader w:val="0"/>
        </w:trPr>
        <w:tc>
          <w:tcPr/>
          <w:p w:rsidR="00000000" w:rsidDel="00000000" w:rsidP="00000000" w:rsidRDefault="00000000" w:rsidRPr="00000000" w14:paraId="00000052">
            <w:pPr>
              <w:rPr>
                <w:rFonts w:ascii="Arial" w:cs="Arial" w:eastAsia="Arial" w:hAnsi="Arial"/>
                <w:sz w:val="22"/>
                <w:szCs w:val="22"/>
              </w:rPr>
            </w:pPr>
            <w:r w:rsidDel="00000000" w:rsidR="00000000" w:rsidRPr="00000000">
              <w:rPr>
                <w:rFonts w:ascii="Arial" w:cs="Arial" w:eastAsia="Arial" w:hAnsi="Arial"/>
                <w:sz w:val="22"/>
                <w:szCs w:val="22"/>
                <w:rtl w:val="0"/>
              </w:rPr>
              <w:t xml:space="preserve">Telephone appointments</w:t>
            </w:r>
          </w:p>
        </w:tc>
        <w:tc>
          <w:tcPr/>
          <w:p w:rsidR="00000000" w:rsidDel="00000000" w:rsidP="00000000" w:rsidRDefault="00000000" w:rsidRPr="00000000" w14:paraId="00000053">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54">
            <w:pPr>
              <w:rPr>
                <w:rFonts w:ascii="Arial" w:cs="Arial" w:eastAsia="Arial" w:hAnsi="Arial"/>
                <w:sz w:val="22"/>
                <w:szCs w:val="22"/>
              </w:rPr>
            </w:pPr>
            <w:r w:rsidDel="00000000" w:rsidR="00000000" w:rsidRPr="00000000">
              <w:rPr>
                <w:rFonts w:ascii="Arial" w:cs="Arial" w:eastAsia="Arial" w:hAnsi="Arial"/>
                <w:sz w:val="22"/>
                <w:szCs w:val="22"/>
                <w:rtl w:val="0"/>
              </w:rPr>
              <w:t xml:space="preserve">Window for the practice to provide a telephone conversation</w:t>
            </w:r>
          </w:p>
        </w:tc>
        <w:tc>
          <w:tcPr/>
          <w:p w:rsidR="00000000" w:rsidDel="00000000" w:rsidP="00000000" w:rsidRDefault="00000000" w:rsidRPr="00000000" w14:paraId="00000055">
            <w:pPr>
              <w:rPr>
                <w:rFonts w:ascii="Arial" w:cs="Arial" w:eastAsia="Arial" w:hAnsi="Arial"/>
                <w:sz w:val="22"/>
                <w:szCs w:val="22"/>
              </w:rPr>
            </w:pPr>
            <w:r w:rsidDel="00000000" w:rsidR="00000000" w:rsidRPr="00000000">
              <w:rPr>
                <w:rFonts w:ascii="Arial" w:cs="Arial" w:eastAsia="Arial" w:hAnsi="Arial"/>
                <w:sz w:val="22"/>
                <w:szCs w:val="22"/>
                <w:rtl w:val="0"/>
              </w:rPr>
              <w:t xml:space="preserve">The demand for urgent care can mean that a precise time is unable to be accommodated.</w:t>
            </w:r>
          </w:p>
          <w:p w:rsidR="00000000" w:rsidDel="00000000" w:rsidP="00000000" w:rsidRDefault="00000000" w:rsidRPr="00000000" w14:paraId="00000056">
            <w:pPr>
              <w:rPr>
                <w:rFonts w:ascii="Arial" w:cs="Arial" w:eastAsia="Arial" w:hAnsi="Arial"/>
                <w:sz w:val="22"/>
                <w:szCs w:val="22"/>
              </w:rPr>
            </w:pPr>
            <w:r w:rsidDel="00000000" w:rsidR="00000000" w:rsidRPr="00000000">
              <w:rPr>
                <w:rFonts w:ascii="Arial" w:cs="Arial" w:eastAsia="Arial" w:hAnsi="Arial"/>
                <w:sz w:val="22"/>
                <w:szCs w:val="22"/>
                <w:rtl w:val="0"/>
              </w:rPr>
              <w:t xml:space="preserve">Communicate via ‘you said we did’ and at all public meetings</w:t>
            </w:r>
          </w:p>
          <w:p w:rsidR="00000000" w:rsidDel="00000000" w:rsidP="00000000" w:rsidRDefault="00000000" w:rsidRPr="00000000" w14:paraId="00000057">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IMG and PPG by July 2024</w:t>
            </w: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058">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59">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5A">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5B">
            <w:pPr>
              <w:rPr>
                <w:rFonts w:ascii="Arial" w:cs="Arial" w:eastAsia="Arial" w:hAnsi="Arial"/>
                <w:sz w:val="22"/>
                <w:szCs w:val="22"/>
              </w:rPr>
            </w:pPr>
            <w:r w:rsidDel="00000000" w:rsidR="00000000" w:rsidRPr="00000000">
              <w:rPr>
                <w:rtl w:val="0"/>
              </w:rPr>
            </w:r>
          </w:p>
        </w:tc>
      </w:tr>
      <w:tr>
        <w:trPr>
          <w:cantSplit w:val="0"/>
          <w:trHeight w:val="639" w:hRule="atLeast"/>
          <w:tblHeader w:val="0"/>
        </w:trPr>
        <w:tc>
          <w:tcPr>
            <w:shd w:fill="auto" w:val="cle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Access to medical records</w:t>
            </w:r>
          </w:p>
        </w:tc>
        <w:tc>
          <w:tcPr>
            <w:shd w:fill="auto" w:val="clear"/>
          </w:tcPr>
          <w:p w:rsidR="00000000" w:rsidDel="00000000" w:rsidP="00000000" w:rsidRDefault="00000000" w:rsidRPr="00000000" w14:paraId="0000005D">
            <w:pP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5E">
            <w:pPr>
              <w:rPr>
                <w:rFonts w:ascii="Arial" w:cs="Arial" w:eastAsia="Arial" w:hAnsi="Arial"/>
                <w:sz w:val="22"/>
                <w:szCs w:val="22"/>
              </w:rPr>
            </w:pPr>
            <w:r w:rsidDel="00000000" w:rsidR="00000000" w:rsidRPr="00000000">
              <w:rPr>
                <w:rFonts w:ascii="Arial" w:cs="Arial" w:eastAsia="Arial" w:hAnsi="Arial"/>
                <w:sz w:val="22"/>
                <w:szCs w:val="22"/>
                <w:rtl w:val="0"/>
              </w:rPr>
              <w:t xml:space="preserve">Delay in access to medical records requested - 7 weeks/3 months ago </w:t>
            </w:r>
          </w:p>
          <w:p w:rsidR="00000000" w:rsidDel="00000000" w:rsidP="00000000" w:rsidRDefault="00000000" w:rsidRPr="00000000" w14:paraId="0000005F">
            <w:pP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60">
            <w:pPr>
              <w:rPr>
                <w:rFonts w:ascii="Arial" w:cs="Arial" w:eastAsia="Arial" w:hAnsi="Arial"/>
                <w:sz w:val="22"/>
                <w:szCs w:val="22"/>
              </w:rPr>
            </w:pPr>
            <w:r w:rsidDel="00000000" w:rsidR="00000000" w:rsidRPr="00000000">
              <w:rPr>
                <w:rFonts w:ascii="Arial" w:cs="Arial" w:eastAsia="Arial" w:hAnsi="Arial"/>
                <w:sz w:val="22"/>
                <w:szCs w:val="22"/>
                <w:rtl w:val="0"/>
              </w:rPr>
              <w:t xml:space="preserve">IMG to confirm process and PPG to produce communication </w:t>
            </w:r>
          </w:p>
          <w:p w:rsidR="00000000" w:rsidDel="00000000" w:rsidP="00000000" w:rsidRDefault="00000000" w:rsidRPr="00000000" w14:paraId="00000061">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IMG and PPG by July 2024</w:t>
            </w: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062">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63">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64">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65">
            <w:pPr>
              <w:rPr>
                <w:rFonts w:ascii="Arial" w:cs="Arial" w:eastAsia="Arial" w:hAnsi="Arial"/>
                <w:sz w:val="22"/>
                <w:szCs w:val="22"/>
              </w:rPr>
            </w:pPr>
            <w:r w:rsidDel="00000000" w:rsidR="00000000" w:rsidRPr="00000000">
              <w:rPr>
                <w:rtl w:val="0"/>
              </w:rPr>
            </w:r>
          </w:p>
        </w:tc>
      </w:tr>
      <w:tr>
        <w:trPr>
          <w:cantSplit w:val="0"/>
          <w:trHeight w:val="1115" w:hRule="atLeast"/>
          <w:tblHeader w:val="0"/>
        </w:trPr>
        <w:tc>
          <w:tcPr>
            <w:vMerge w:val="restart"/>
          </w:tcPr>
          <w:p w:rsidR="00000000" w:rsidDel="00000000" w:rsidP="00000000" w:rsidRDefault="00000000" w:rsidRPr="00000000" w14:paraId="00000066">
            <w:pPr>
              <w:rPr>
                <w:rFonts w:ascii="Arial" w:cs="Arial" w:eastAsia="Arial" w:hAnsi="Arial"/>
                <w:sz w:val="22"/>
                <w:szCs w:val="22"/>
              </w:rPr>
            </w:pPr>
            <w:r w:rsidDel="00000000" w:rsidR="00000000" w:rsidRPr="00000000">
              <w:rPr>
                <w:rFonts w:ascii="Arial" w:cs="Arial" w:eastAsia="Arial" w:hAnsi="Arial"/>
                <w:sz w:val="22"/>
                <w:szCs w:val="22"/>
                <w:rtl w:val="0"/>
              </w:rPr>
              <w:t xml:space="preserve">Triage</w:t>
            </w:r>
          </w:p>
        </w:tc>
        <w:tc>
          <w:tcPr>
            <w:vMerge w:val="restart"/>
          </w:tcPr>
          <w:p w:rsidR="00000000" w:rsidDel="00000000" w:rsidP="00000000" w:rsidRDefault="00000000" w:rsidRPr="00000000" w14:paraId="00000067">
            <w:pPr>
              <w:rPr>
                <w:rFonts w:ascii="Arial" w:cs="Arial" w:eastAsia="Arial" w:hAnsi="Arial"/>
                <w:sz w:val="22"/>
                <w:szCs w:val="22"/>
              </w:rPr>
            </w:pPr>
            <w:r w:rsidDel="00000000" w:rsidR="00000000" w:rsidRPr="00000000">
              <w:rPr>
                <w:rFonts w:ascii="Arial" w:cs="Arial" w:eastAsia="Arial" w:hAnsi="Arial"/>
                <w:sz w:val="22"/>
                <w:szCs w:val="22"/>
                <w:rtl w:val="0"/>
              </w:rPr>
              <w:t xml:space="preserve">Telephone call from clinician, referral onwards and all done in 5 days .</w:t>
            </w:r>
          </w:p>
          <w:p w:rsidR="00000000" w:rsidDel="00000000" w:rsidP="00000000" w:rsidRDefault="00000000" w:rsidRPr="00000000" w14:paraId="00000068">
            <w:pPr>
              <w:rPr>
                <w:rFonts w:ascii="Arial" w:cs="Arial" w:eastAsia="Arial" w:hAnsi="Arial"/>
                <w:sz w:val="22"/>
                <w:szCs w:val="22"/>
              </w:rPr>
            </w:pPr>
            <w:r w:rsidDel="00000000" w:rsidR="00000000" w:rsidRPr="00000000">
              <w:rPr>
                <w:rFonts w:ascii="Arial" w:cs="Arial" w:eastAsia="Arial" w:hAnsi="Arial"/>
                <w:sz w:val="22"/>
                <w:szCs w:val="22"/>
                <w:rtl w:val="0"/>
              </w:rPr>
              <w:t xml:space="preserve">Triage works well!</w:t>
            </w:r>
          </w:p>
          <w:p w:rsidR="00000000" w:rsidDel="00000000" w:rsidP="00000000" w:rsidRDefault="00000000" w:rsidRPr="00000000" w14:paraId="00000069">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6A">
            <w:pPr>
              <w:rPr>
                <w:rFonts w:ascii="Arial" w:cs="Arial" w:eastAsia="Arial" w:hAnsi="Arial"/>
                <w:sz w:val="22"/>
                <w:szCs w:val="22"/>
              </w:rPr>
            </w:pPr>
            <w:r w:rsidDel="00000000" w:rsidR="00000000" w:rsidRPr="00000000">
              <w:rPr>
                <w:rFonts w:ascii="Arial" w:cs="Arial" w:eastAsia="Arial" w:hAnsi="Arial"/>
                <w:sz w:val="22"/>
                <w:szCs w:val="22"/>
                <w:rtl w:val="0"/>
              </w:rPr>
              <w:t xml:space="preserve">Not a good service for chronic conditions and cancer. One patient ended up in hospital due seriousness of COPD. Pre covid patients were ‘flagged’ </w:t>
            </w:r>
          </w:p>
        </w:tc>
        <w:tc>
          <w:tcPr>
            <w:vMerge w:val="restart"/>
          </w:tcPr>
          <w:p w:rsidR="00000000" w:rsidDel="00000000" w:rsidP="00000000" w:rsidRDefault="00000000" w:rsidRPr="00000000" w14:paraId="0000006B">
            <w:pPr>
              <w:rPr>
                <w:rFonts w:ascii="Arial" w:cs="Arial" w:eastAsia="Arial" w:hAnsi="Arial"/>
                <w:sz w:val="22"/>
                <w:szCs w:val="22"/>
              </w:rPr>
            </w:pPr>
            <w:r w:rsidDel="00000000" w:rsidR="00000000" w:rsidRPr="00000000">
              <w:rPr>
                <w:rFonts w:ascii="Arial" w:cs="Arial" w:eastAsia="Arial" w:hAnsi="Arial"/>
                <w:sz w:val="22"/>
                <w:szCs w:val="22"/>
                <w:rtl w:val="0"/>
              </w:rPr>
              <w:t xml:space="preserve">Flag cancer and long term/chronic conditions so they are prioritised when requesting urgent appointment </w:t>
            </w:r>
          </w:p>
          <w:p w:rsidR="00000000" w:rsidDel="00000000" w:rsidP="00000000" w:rsidRDefault="00000000" w:rsidRPr="00000000" w14:paraId="0000006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IMG by Sept. 2024</w:t>
            </w:r>
          </w:p>
          <w:p w:rsidR="00000000" w:rsidDel="00000000" w:rsidP="00000000" w:rsidRDefault="00000000" w:rsidRPr="00000000" w14:paraId="0000006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E">
            <w:pPr>
              <w:rPr>
                <w:rFonts w:ascii="Arial" w:cs="Arial" w:eastAsia="Arial" w:hAnsi="Arial"/>
                <w:sz w:val="22"/>
                <w:szCs w:val="22"/>
              </w:rPr>
            </w:pPr>
            <w:r w:rsidDel="00000000" w:rsidR="00000000" w:rsidRPr="00000000">
              <w:rPr>
                <w:rFonts w:ascii="Arial" w:cs="Arial" w:eastAsia="Arial" w:hAnsi="Arial"/>
                <w:sz w:val="22"/>
                <w:szCs w:val="22"/>
                <w:rtl w:val="0"/>
              </w:rPr>
              <w:t xml:space="preserve">Assess increasing text box limits within triage </w:t>
            </w:r>
          </w:p>
          <w:p w:rsidR="00000000" w:rsidDel="00000000" w:rsidP="00000000" w:rsidRDefault="00000000" w:rsidRPr="00000000" w14:paraId="0000006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IMG by Sept. 2024</w:t>
            </w:r>
          </w:p>
          <w:p w:rsidR="00000000" w:rsidDel="00000000" w:rsidP="00000000" w:rsidRDefault="00000000" w:rsidRPr="00000000" w14:paraId="00000070">
            <w:pPr>
              <w:rPr>
                <w:rFonts w:ascii="Arial" w:cs="Arial" w:eastAsia="Arial" w:hAnsi="Arial"/>
                <w:b w:val="1"/>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73">
            <w:pPr>
              <w:rPr>
                <w:rFonts w:ascii="Arial" w:cs="Arial" w:eastAsia="Arial" w:hAnsi="Arial"/>
                <w:sz w:val="22"/>
                <w:szCs w:val="22"/>
              </w:rPr>
            </w:pPr>
            <w:r w:rsidDel="00000000" w:rsidR="00000000" w:rsidRPr="00000000">
              <w:rPr>
                <w:rFonts w:ascii="Arial" w:cs="Arial" w:eastAsia="Arial" w:hAnsi="Arial"/>
                <w:sz w:val="22"/>
                <w:szCs w:val="22"/>
                <w:rtl w:val="0"/>
              </w:rPr>
              <w:t xml:space="preserve">Sections are word limited with not enough space for more detail </w:t>
            </w:r>
          </w:p>
        </w:tc>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075">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76">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77">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78">
            <w:pPr>
              <w:rPr>
                <w:rFonts w:ascii="Arial" w:cs="Arial" w:eastAsia="Arial" w:hAnsi="Arial"/>
                <w:sz w:val="22"/>
                <w:szCs w:val="22"/>
              </w:rPr>
            </w:pPr>
            <w:r w:rsidDel="00000000" w:rsidR="00000000" w:rsidRPr="00000000">
              <w:rPr>
                <w:rtl w:val="0"/>
              </w:rPr>
            </w:r>
          </w:p>
        </w:tc>
      </w:tr>
      <w:tr>
        <w:trPr>
          <w:cantSplit w:val="0"/>
          <w:trHeight w:val="121" w:hRule="atLeast"/>
          <w:tblHeader w:val="0"/>
        </w:trPr>
        <w:tc>
          <w:tcPr/>
          <w:p w:rsidR="00000000" w:rsidDel="00000000" w:rsidP="00000000" w:rsidRDefault="00000000" w:rsidRPr="00000000" w14:paraId="00000079">
            <w:pPr>
              <w:rPr>
                <w:rFonts w:ascii="Arial" w:cs="Arial" w:eastAsia="Arial" w:hAnsi="Arial"/>
                <w:sz w:val="22"/>
                <w:szCs w:val="22"/>
              </w:rPr>
            </w:pPr>
            <w:r w:rsidDel="00000000" w:rsidR="00000000" w:rsidRPr="00000000">
              <w:rPr>
                <w:rFonts w:ascii="Arial" w:cs="Arial" w:eastAsia="Arial" w:hAnsi="Arial"/>
                <w:sz w:val="22"/>
                <w:szCs w:val="22"/>
                <w:rtl w:val="0"/>
              </w:rPr>
              <w:t xml:space="preserve">Housebound</w:t>
            </w:r>
          </w:p>
        </w:tc>
        <w:tc>
          <w:tcPr/>
          <w:p w:rsidR="00000000" w:rsidDel="00000000" w:rsidP="00000000" w:rsidRDefault="00000000" w:rsidRPr="00000000" w14:paraId="0000007A">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7B">
            <w:pPr>
              <w:rPr>
                <w:rFonts w:ascii="Arial" w:cs="Arial" w:eastAsia="Arial" w:hAnsi="Arial"/>
                <w:sz w:val="22"/>
                <w:szCs w:val="22"/>
              </w:rPr>
            </w:pPr>
            <w:r w:rsidDel="00000000" w:rsidR="00000000" w:rsidRPr="00000000">
              <w:rPr>
                <w:rFonts w:ascii="Arial" w:cs="Arial" w:eastAsia="Arial" w:hAnsi="Arial"/>
                <w:sz w:val="22"/>
                <w:szCs w:val="22"/>
                <w:rtl w:val="0"/>
              </w:rPr>
              <w:t xml:space="preserve">X2 carers unable to get covid jab at home</w:t>
            </w:r>
          </w:p>
          <w:p w:rsidR="00000000" w:rsidDel="00000000" w:rsidP="00000000" w:rsidRDefault="00000000" w:rsidRPr="00000000" w14:paraId="0000007C">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7D">
            <w:pPr>
              <w:rPr>
                <w:rFonts w:ascii="Arial" w:cs="Arial" w:eastAsia="Arial" w:hAnsi="Arial"/>
                <w:sz w:val="22"/>
                <w:szCs w:val="22"/>
              </w:rPr>
            </w:pPr>
            <w:r w:rsidDel="00000000" w:rsidR="00000000" w:rsidRPr="00000000">
              <w:rPr>
                <w:rFonts w:ascii="Arial" w:cs="Arial" w:eastAsia="Arial" w:hAnsi="Arial"/>
                <w:sz w:val="22"/>
                <w:szCs w:val="22"/>
                <w:rtl w:val="0"/>
              </w:rPr>
              <w:t xml:space="preserve">IMG to communicate housebound access for vaccinations </w:t>
            </w:r>
          </w:p>
          <w:p w:rsidR="00000000" w:rsidDel="00000000" w:rsidP="00000000" w:rsidRDefault="00000000" w:rsidRPr="00000000" w14:paraId="0000007E">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IMG by July 2024</w:t>
            </w: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07F">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80">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81">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82">
            <w:pPr>
              <w:rPr>
                <w:rFonts w:ascii="Arial" w:cs="Arial" w:eastAsia="Arial" w:hAnsi="Arial"/>
                <w:sz w:val="22"/>
                <w:szCs w:val="22"/>
              </w:rPr>
            </w:pPr>
            <w:r w:rsidDel="00000000" w:rsidR="00000000" w:rsidRPr="00000000">
              <w:rPr>
                <w:rtl w:val="0"/>
              </w:rPr>
            </w:r>
          </w:p>
        </w:tc>
      </w:tr>
      <w:tr>
        <w:trPr>
          <w:cantSplit w:val="0"/>
          <w:trHeight w:val="502" w:hRule="atLeast"/>
          <w:tblHeader w:val="0"/>
        </w:trPr>
        <w:tc>
          <w:tcPr>
            <w:shd w:fill="auto" w:val="clear"/>
          </w:tcPr>
          <w:p w:rsidR="00000000" w:rsidDel="00000000" w:rsidP="00000000" w:rsidRDefault="00000000" w:rsidRPr="00000000" w14:paraId="00000083">
            <w:pPr>
              <w:rPr>
                <w:rFonts w:ascii="Arial" w:cs="Arial" w:eastAsia="Arial" w:hAnsi="Arial"/>
                <w:sz w:val="22"/>
                <w:szCs w:val="22"/>
              </w:rPr>
            </w:pPr>
            <w:r w:rsidDel="00000000" w:rsidR="00000000" w:rsidRPr="00000000">
              <w:rPr>
                <w:rFonts w:ascii="Arial" w:cs="Arial" w:eastAsia="Arial" w:hAnsi="Arial"/>
                <w:sz w:val="22"/>
                <w:szCs w:val="22"/>
                <w:rtl w:val="0"/>
              </w:rPr>
              <w:t xml:space="preserve">Physio service</w:t>
            </w:r>
          </w:p>
        </w:tc>
        <w:tc>
          <w:tcPr>
            <w:shd w:fill="auto" w:val="clear"/>
          </w:tcPr>
          <w:p w:rsidR="00000000" w:rsidDel="00000000" w:rsidP="00000000" w:rsidRDefault="00000000" w:rsidRPr="00000000" w14:paraId="00000084">
            <w:pP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85">
            <w:pPr>
              <w:rPr>
                <w:rFonts w:ascii="Arial" w:cs="Arial" w:eastAsia="Arial" w:hAnsi="Arial"/>
                <w:sz w:val="22"/>
                <w:szCs w:val="22"/>
              </w:rPr>
            </w:pPr>
            <w:r w:rsidDel="00000000" w:rsidR="00000000" w:rsidRPr="00000000">
              <w:rPr>
                <w:rFonts w:ascii="Arial" w:cs="Arial" w:eastAsia="Arial" w:hAnsi="Arial"/>
                <w:sz w:val="22"/>
                <w:szCs w:val="22"/>
                <w:rtl w:val="0"/>
              </w:rPr>
              <w:t xml:space="preserve">Wrong referral form issued by Dr and receptionist not allowed to directly book</w:t>
            </w:r>
          </w:p>
          <w:p w:rsidR="00000000" w:rsidDel="00000000" w:rsidP="00000000" w:rsidRDefault="00000000" w:rsidRPr="00000000" w14:paraId="00000086">
            <w:pP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87">
            <w:pPr>
              <w:rPr>
                <w:rFonts w:ascii="Arial" w:cs="Arial" w:eastAsia="Arial" w:hAnsi="Arial"/>
                <w:sz w:val="22"/>
                <w:szCs w:val="22"/>
              </w:rPr>
            </w:pPr>
            <w:r w:rsidDel="00000000" w:rsidR="00000000" w:rsidRPr="00000000">
              <w:rPr>
                <w:rFonts w:ascii="Arial" w:cs="Arial" w:eastAsia="Arial" w:hAnsi="Arial"/>
                <w:sz w:val="22"/>
                <w:szCs w:val="22"/>
                <w:rtl w:val="0"/>
              </w:rPr>
              <w:t xml:space="preserve">IMG to confirm process and PPG to produce communication </w:t>
            </w:r>
          </w:p>
          <w:p w:rsidR="00000000" w:rsidDel="00000000" w:rsidP="00000000" w:rsidRDefault="00000000" w:rsidRPr="00000000" w14:paraId="0000008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IMG and PPG by July 2024</w:t>
            </w:r>
          </w:p>
        </w:tc>
      </w:tr>
      <w:tr>
        <w:trPr>
          <w:cantSplit w:val="0"/>
          <w:tblHeader w:val="0"/>
        </w:trPr>
        <w:tc>
          <w:tcPr>
            <w:shd w:fill="a5c9eb" w:val="clear"/>
          </w:tcPr>
          <w:p w:rsidR="00000000" w:rsidDel="00000000" w:rsidP="00000000" w:rsidRDefault="00000000" w:rsidRPr="00000000" w14:paraId="00000089">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8A">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8B">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8C">
            <w:pPr>
              <w:rPr>
                <w:rFonts w:ascii="Arial" w:cs="Arial" w:eastAsia="Arial" w:hAnsi="Arial"/>
                <w:sz w:val="22"/>
                <w:szCs w:val="22"/>
              </w:rPr>
            </w:pPr>
            <w:r w:rsidDel="00000000" w:rsidR="00000000" w:rsidRPr="00000000">
              <w:rPr>
                <w:rtl w:val="0"/>
              </w:rPr>
            </w:r>
          </w:p>
        </w:tc>
      </w:tr>
      <w:tr>
        <w:trPr>
          <w:cantSplit w:val="0"/>
          <w:trHeight w:val="1315" w:hRule="atLeast"/>
          <w:tblHeader w:val="0"/>
        </w:trPr>
        <w:tc>
          <w:tcPr/>
          <w:p w:rsidR="00000000" w:rsidDel="00000000" w:rsidP="00000000" w:rsidRDefault="00000000" w:rsidRPr="00000000" w14:paraId="0000008D">
            <w:pPr>
              <w:rPr>
                <w:rFonts w:ascii="Arial" w:cs="Arial" w:eastAsia="Arial" w:hAnsi="Arial"/>
                <w:sz w:val="22"/>
                <w:szCs w:val="22"/>
              </w:rPr>
            </w:pPr>
            <w:r w:rsidDel="00000000" w:rsidR="00000000" w:rsidRPr="00000000">
              <w:rPr>
                <w:rFonts w:ascii="Arial" w:cs="Arial" w:eastAsia="Arial" w:hAnsi="Arial"/>
                <w:sz w:val="22"/>
                <w:szCs w:val="22"/>
                <w:rtl w:val="0"/>
              </w:rPr>
              <w:t xml:space="preserve">Clinical follow up</w:t>
            </w:r>
          </w:p>
        </w:tc>
        <w:tc>
          <w:tcPr/>
          <w:p w:rsidR="00000000" w:rsidDel="00000000" w:rsidP="00000000" w:rsidRDefault="00000000" w:rsidRPr="00000000" w14:paraId="0000008E">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8F">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 follow up with results or hospital appt when GP required to act</w:t>
            </w:r>
          </w:p>
          <w:p w:rsidR="00000000" w:rsidDel="00000000" w:rsidP="00000000" w:rsidRDefault="00000000" w:rsidRPr="00000000" w14:paraId="00000090">
            <w:pPr>
              <w:rPr>
                <w:rFonts w:ascii="Arial" w:cs="Arial" w:eastAsia="Arial" w:hAnsi="Arial"/>
                <w:sz w:val="22"/>
                <w:szCs w:val="22"/>
              </w:rPr>
            </w:pPr>
            <w:r w:rsidDel="00000000" w:rsidR="00000000" w:rsidRPr="00000000">
              <w:rPr>
                <w:rFonts w:ascii="Arial" w:cs="Arial" w:eastAsia="Arial" w:hAnsi="Arial"/>
                <w:i w:val="1"/>
                <w:sz w:val="22"/>
                <w:szCs w:val="22"/>
                <w:rtl w:val="0"/>
              </w:rPr>
              <w:t xml:space="preserve">Letters and tests done in hospital not communicated e.g. when follow up required</w:t>
            </w:r>
            <w:r w:rsidDel="00000000" w:rsidR="00000000" w:rsidRPr="00000000">
              <w:rPr>
                <w:rtl w:val="0"/>
              </w:rPr>
            </w:r>
          </w:p>
        </w:tc>
        <w:tc>
          <w:tcPr/>
          <w:p w:rsidR="00000000" w:rsidDel="00000000" w:rsidP="00000000" w:rsidRDefault="00000000" w:rsidRPr="00000000" w14:paraId="00000091">
            <w:pPr>
              <w:rPr>
                <w:rFonts w:ascii="Arial" w:cs="Arial" w:eastAsia="Arial" w:hAnsi="Arial"/>
                <w:sz w:val="22"/>
                <w:szCs w:val="22"/>
              </w:rPr>
            </w:pPr>
            <w:r w:rsidDel="00000000" w:rsidR="00000000" w:rsidRPr="00000000">
              <w:rPr>
                <w:rFonts w:ascii="Arial" w:cs="Arial" w:eastAsia="Arial" w:hAnsi="Arial"/>
                <w:sz w:val="22"/>
                <w:szCs w:val="22"/>
                <w:rtl w:val="0"/>
              </w:rPr>
              <w:t xml:space="preserve">Patients must use the complaints system to raise this issue to help the surgery investigate specific issues. IMG and PPG to communicate widely.</w:t>
            </w:r>
          </w:p>
          <w:p w:rsidR="00000000" w:rsidDel="00000000" w:rsidP="00000000" w:rsidRDefault="00000000" w:rsidRPr="00000000" w14:paraId="0000009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IMG and PPG July 2024</w:t>
            </w:r>
          </w:p>
          <w:p w:rsidR="00000000" w:rsidDel="00000000" w:rsidP="00000000" w:rsidRDefault="00000000" w:rsidRPr="00000000" w14:paraId="00000093">
            <w:pPr>
              <w:rPr>
                <w:rFonts w:ascii="Arial" w:cs="Arial" w:eastAsia="Arial" w:hAnsi="Arial"/>
                <w:sz w:val="22"/>
                <w:szCs w:val="22"/>
              </w:rPr>
            </w:pPr>
            <w:r w:rsidDel="00000000" w:rsidR="00000000" w:rsidRPr="00000000">
              <w:rPr>
                <w:rFonts w:ascii="Arial" w:cs="Arial" w:eastAsia="Arial" w:hAnsi="Arial"/>
                <w:sz w:val="22"/>
                <w:szCs w:val="22"/>
                <w:rtl w:val="0"/>
              </w:rPr>
              <w:t xml:space="preserve">CQC check this by directly accessing the GP records. They monitor that letters are acted upon within a set timeframe and they regularly check the waits. IMG are within the agreed timeframe for all letters</w:t>
            </w:r>
          </w:p>
          <w:p w:rsidR="00000000" w:rsidDel="00000000" w:rsidP="00000000" w:rsidRDefault="00000000" w:rsidRPr="00000000" w14:paraId="0000009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IMG to communicate by May 2024</w:t>
            </w:r>
          </w:p>
        </w:tc>
      </w:tr>
      <w:tr>
        <w:trPr>
          <w:cantSplit w:val="0"/>
          <w:tblHeader w:val="0"/>
        </w:trPr>
        <w:tc>
          <w:tcPr>
            <w:shd w:fill="a5c9eb" w:val="clear"/>
          </w:tcPr>
          <w:p w:rsidR="00000000" w:rsidDel="00000000" w:rsidP="00000000" w:rsidRDefault="00000000" w:rsidRPr="00000000" w14:paraId="00000095">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96">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97">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98">
            <w:pPr>
              <w:rPr>
                <w:rFonts w:ascii="Arial" w:cs="Arial" w:eastAsia="Arial" w:hAnsi="Arial"/>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9">
            <w:pPr>
              <w:rPr>
                <w:rFonts w:ascii="Arial" w:cs="Arial" w:eastAsia="Arial" w:hAnsi="Arial"/>
                <w:sz w:val="22"/>
                <w:szCs w:val="22"/>
              </w:rPr>
            </w:pPr>
            <w:r w:rsidDel="00000000" w:rsidR="00000000" w:rsidRPr="00000000">
              <w:rPr>
                <w:rFonts w:ascii="Arial" w:cs="Arial" w:eastAsia="Arial" w:hAnsi="Arial"/>
                <w:sz w:val="22"/>
                <w:szCs w:val="22"/>
                <w:rtl w:val="0"/>
              </w:rPr>
              <w:t xml:space="preserve">Health checks</w:t>
            </w:r>
          </w:p>
        </w:tc>
        <w:tc>
          <w:tcPr>
            <w:shd w:fill="auto" w:val="clear"/>
          </w:tcPr>
          <w:p w:rsidR="00000000" w:rsidDel="00000000" w:rsidP="00000000" w:rsidRDefault="00000000" w:rsidRPr="00000000" w14:paraId="0000009A">
            <w:pP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9B">
            <w:pPr>
              <w:rPr>
                <w:rFonts w:ascii="Arial" w:cs="Arial" w:eastAsia="Arial" w:hAnsi="Arial"/>
                <w:sz w:val="22"/>
                <w:szCs w:val="22"/>
              </w:rPr>
            </w:pPr>
            <w:r w:rsidDel="00000000" w:rsidR="00000000" w:rsidRPr="00000000">
              <w:rPr>
                <w:rFonts w:ascii="Arial" w:cs="Arial" w:eastAsia="Arial" w:hAnsi="Arial"/>
                <w:sz w:val="22"/>
                <w:szCs w:val="22"/>
                <w:rtl w:val="0"/>
              </w:rPr>
              <w:t xml:space="preserve">Over 70 and not been seen for 7 years, can health check appts be issued</w:t>
            </w:r>
          </w:p>
        </w:tc>
        <w:tc>
          <w:tcPr>
            <w:shd w:fill="auto" w:val="clear"/>
          </w:tcPr>
          <w:p w:rsidR="00000000" w:rsidDel="00000000" w:rsidP="00000000" w:rsidRDefault="00000000" w:rsidRPr="00000000" w14:paraId="0000009C">
            <w:pPr>
              <w:rPr>
                <w:rFonts w:ascii="Arial" w:cs="Arial" w:eastAsia="Arial" w:hAnsi="Arial"/>
                <w:sz w:val="22"/>
                <w:szCs w:val="22"/>
              </w:rPr>
            </w:pPr>
            <w:r w:rsidDel="00000000" w:rsidR="00000000" w:rsidRPr="00000000">
              <w:rPr>
                <w:rFonts w:ascii="Arial" w:cs="Arial" w:eastAsia="Arial" w:hAnsi="Arial"/>
                <w:sz w:val="22"/>
                <w:szCs w:val="22"/>
                <w:rtl w:val="0"/>
              </w:rPr>
              <w:t xml:space="preserve">IMG to review and inform patients of process. PPG to communicate </w:t>
            </w:r>
          </w:p>
          <w:p w:rsidR="00000000" w:rsidDel="00000000" w:rsidP="00000000" w:rsidRDefault="00000000" w:rsidRPr="00000000" w14:paraId="0000009D">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IMG and PPG by Sept. 2024</w:t>
            </w: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09E">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9F">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A0">
            <w:pPr>
              <w:rPr>
                <w:rFonts w:ascii="Arial" w:cs="Arial" w:eastAsia="Arial" w:hAnsi="Arial"/>
                <w:sz w:val="22"/>
                <w:szCs w:val="22"/>
              </w:rPr>
            </w:pPr>
            <w:r w:rsidDel="00000000" w:rsidR="00000000" w:rsidRPr="00000000">
              <w:rPr>
                <w:rtl w:val="0"/>
              </w:rPr>
            </w:r>
          </w:p>
        </w:tc>
        <w:tc>
          <w:tcPr>
            <w:shd w:fill="a5c9eb" w:val="clear"/>
          </w:tcPr>
          <w:p w:rsidR="00000000" w:rsidDel="00000000" w:rsidP="00000000" w:rsidRDefault="00000000" w:rsidRPr="00000000" w14:paraId="000000A1">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A2">
            <w:pPr>
              <w:rPr>
                <w:rFonts w:ascii="Arial" w:cs="Arial" w:eastAsia="Arial" w:hAnsi="Arial"/>
                <w:sz w:val="22"/>
                <w:szCs w:val="22"/>
              </w:rPr>
            </w:pPr>
            <w:r w:rsidDel="00000000" w:rsidR="00000000" w:rsidRPr="00000000">
              <w:rPr>
                <w:rFonts w:ascii="Arial" w:cs="Arial" w:eastAsia="Arial" w:hAnsi="Arial"/>
                <w:sz w:val="22"/>
                <w:szCs w:val="22"/>
                <w:rtl w:val="0"/>
              </w:rPr>
              <w:t xml:space="preserve">Complaints</w:t>
            </w:r>
          </w:p>
        </w:tc>
        <w:tc>
          <w:tcPr/>
          <w:p w:rsidR="00000000" w:rsidDel="00000000" w:rsidP="00000000" w:rsidRDefault="00000000" w:rsidRPr="00000000" w14:paraId="000000A3">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A4">
            <w:pPr>
              <w:rPr>
                <w:rFonts w:ascii="Arial" w:cs="Arial" w:eastAsia="Arial" w:hAnsi="Arial"/>
                <w:sz w:val="22"/>
                <w:szCs w:val="22"/>
              </w:rPr>
            </w:pPr>
            <w:r w:rsidDel="00000000" w:rsidR="00000000" w:rsidRPr="00000000">
              <w:rPr>
                <w:rFonts w:ascii="Arial" w:cs="Arial" w:eastAsia="Arial" w:hAnsi="Arial"/>
                <w:sz w:val="22"/>
                <w:szCs w:val="22"/>
                <w:rtl w:val="0"/>
              </w:rPr>
              <w:t xml:space="preserve">Not addressed in a timely manner. One patients had no reply 6 weeks after sending in.</w:t>
            </w:r>
          </w:p>
          <w:p w:rsidR="00000000" w:rsidDel="00000000" w:rsidP="00000000" w:rsidRDefault="00000000" w:rsidRPr="00000000" w14:paraId="000000A5">
            <w:pPr>
              <w:rPr>
                <w:rFonts w:ascii="Arial" w:cs="Arial" w:eastAsia="Arial" w:hAnsi="Arial"/>
                <w:sz w:val="22"/>
                <w:szCs w:val="22"/>
              </w:rPr>
            </w:pPr>
            <w:r w:rsidDel="00000000" w:rsidR="00000000" w:rsidRPr="00000000">
              <w:rPr>
                <w:rFonts w:ascii="Arial" w:cs="Arial" w:eastAsia="Arial" w:hAnsi="Arial"/>
                <w:sz w:val="22"/>
                <w:szCs w:val="22"/>
                <w:rtl w:val="0"/>
              </w:rPr>
              <w:t xml:space="preserve">One patient had no further information since Jan 2024</w:t>
            </w:r>
          </w:p>
          <w:p w:rsidR="00000000" w:rsidDel="00000000" w:rsidP="00000000" w:rsidRDefault="00000000" w:rsidRPr="00000000" w14:paraId="000000A6">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A7">
            <w:pPr>
              <w:rPr>
                <w:rFonts w:ascii="Arial" w:cs="Arial" w:eastAsia="Arial" w:hAnsi="Arial"/>
                <w:sz w:val="22"/>
                <w:szCs w:val="22"/>
              </w:rPr>
            </w:pPr>
            <w:r w:rsidDel="00000000" w:rsidR="00000000" w:rsidRPr="00000000">
              <w:rPr>
                <w:rFonts w:ascii="Arial" w:cs="Arial" w:eastAsia="Arial" w:hAnsi="Arial"/>
                <w:sz w:val="22"/>
                <w:szCs w:val="22"/>
                <w:rtl w:val="0"/>
              </w:rPr>
              <w:t xml:space="preserve">IMG to review complaints process and revise as necessary. Publish outcome on website </w:t>
            </w:r>
          </w:p>
          <w:p w:rsidR="00000000" w:rsidDel="00000000" w:rsidP="00000000" w:rsidRDefault="00000000" w:rsidRPr="00000000" w14:paraId="000000A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IMG by Sept. 2024</w:t>
            </w:r>
          </w:p>
        </w:tc>
      </w:tr>
    </w:tbl>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shd w:fill="ffffff" w:val="clear"/>
        <w:jc w:val="both"/>
        <w:rPr>
          <w:rFonts w:ascii="Arial" w:cs="Arial" w:eastAsia="Arial" w:hAnsi="Arial"/>
          <w:b w:val="1"/>
          <w:color w:val="222222"/>
          <w:sz w:val="22"/>
          <w:szCs w:val="22"/>
          <w:u w:val="single"/>
        </w:rPr>
      </w:pPr>
      <w:r w:rsidDel="00000000" w:rsidR="00000000" w:rsidRPr="00000000">
        <w:rPr>
          <w:rtl w:val="0"/>
        </w:rPr>
      </w:r>
    </w:p>
    <w:p w:rsidR="00000000" w:rsidDel="00000000" w:rsidP="00000000" w:rsidRDefault="00000000" w:rsidRPr="00000000" w14:paraId="000000AC">
      <w:pPr>
        <w:shd w:fill="ffffff" w:val="clear"/>
        <w:jc w:val="both"/>
        <w:rPr>
          <w:rFonts w:ascii="Arial" w:cs="Arial" w:eastAsia="Arial" w:hAnsi="Arial"/>
          <w:b w:val="1"/>
          <w:color w:val="222222"/>
          <w:sz w:val="22"/>
          <w:szCs w:val="22"/>
          <w:u w:val="single"/>
        </w:rPr>
      </w:pPr>
      <w:r w:rsidDel="00000000" w:rsidR="00000000" w:rsidRPr="00000000">
        <w:rPr>
          <w:rtl w:val="0"/>
        </w:rPr>
      </w:r>
    </w:p>
    <w:p w:rsidR="00000000" w:rsidDel="00000000" w:rsidP="00000000" w:rsidRDefault="00000000" w:rsidRPr="00000000" w14:paraId="000000AD">
      <w:pPr>
        <w:shd w:fill="ffffff" w:val="clear"/>
        <w:jc w:val="both"/>
        <w:rPr>
          <w:rFonts w:ascii="Arial" w:cs="Arial" w:eastAsia="Arial" w:hAnsi="Arial"/>
          <w:b w:val="1"/>
          <w:color w:val="222222"/>
          <w:sz w:val="22"/>
          <w:szCs w:val="22"/>
          <w:u w:val="single"/>
        </w:rPr>
      </w:pPr>
      <w:r w:rsidDel="00000000" w:rsidR="00000000" w:rsidRPr="00000000">
        <w:rPr>
          <w:rtl w:val="0"/>
        </w:rPr>
      </w:r>
    </w:p>
    <w:p w:rsidR="00000000" w:rsidDel="00000000" w:rsidP="00000000" w:rsidRDefault="00000000" w:rsidRPr="00000000" w14:paraId="000000AE">
      <w:pPr>
        <w:shd w:fill="ffffff" w:val="clear"/>
        <w:jc w:val="both"/>
        <w:rPr>
          <w:rFonts w:ascii="Arial" w:cs="Arial" w:eastAsia="Arial" w:hAnsi="Arial"/>
          <w:b w:val="1"/>
          <w:color w:val="222222"/>
          <w:sz w:val="22"/>
          <w:szCs w:val="22"/>
          <w:u w:val="single"/>
        </w:rPr>
      </w:pPr>
      <w:r w:rsidDel="00000000" w:rsidR="00000000" w:rsidRPr="00000000">
        <w:rPr>
          <w:rtl w:val="0"/>
        </w:rPr>
      </w:r>
    </w:p>
    <w:p w:rsidR="00000000" w:rsidDel="00000000" w:rsidP="00000000" w:rsidRDefault="00000000" w:rsidRPr="00000000" w14:paraId="000000AF">
      <w:pPr>
        <w:shd w:fill="ffffff" w:val="clear"/>
        <w:jc w:val="both"/>
        <w:rPr>
          <w:rFonts w:ascii="Arial" w:cs="Arial" w:eastAsia="Arial" w:hAnsi="Arial"/>
          <w:b w:val="1"/>
          <w:color w:val="222222"/>
          <w:sz w:val="22"/>
          <w:szCs w:val="22"/>
          <w:u w:val="single"/>
        </w:rPr>
      </w:pPr>
      <w:r w:rsidDel="00000000" w:rsidR="00000000" w:rsidRPr="00000000">
        <w:rPr>
          <w:rtl w:val="0"/>
        </w:rPr>
      </w:r>
    </w:p>
    <w:p w:rsidR="00000000" w:rsidDel="00000000" w:rsidP="00000000" w:rsidRDefault="00000000" w:rsidRPr="00000000" w14:paraId="000000B0">
      <w:pPr>
        <w:shd w:fill="ffffff" w:val="clear"/>
        <w:jc w:val="both"/>
        <w:rPr>
          <w:rFonts w:ascii="Arial" w:cs="Arial" w:eastAsia="Arial" w:hAnsi="Arial"/>
          <w:b w:val="1"/>
          <w:color w:val="222222"/>
          <w:sz w:val="22"/>
          <w:szCs w:val="22"/>
          <w:u w:val="single"/>
        </w:rPr>
      </w:pPr>
      <w:r w:rsidDel="00000000" w:rsidR="00000000" w:rsidRPr="00000000">
        <w:rPr>
          <w:rFonts w:ascii="Arial" w:cs="Arial" w:eastAsia="Arial" w:hAnsi="Arial"/>
          <w:b w:val="1"/>
          <w:color w:val="222222"/>
          <w:sz w:val="22"/>
          <w:szCs w:val="22"/>
          <w:u w:val="single"/>
          <w:rtl w:val="0"/>
        </w:rPr>
        <w:t xml:space="preserve">Practice Premises</w:t>
      </w:r>
    </w:p>
    <w:p w:rsidR="00000000" w:rsidDel="00000000" w:rsidP="00000000" w:rsidRDefault="00000000" w:rsidRPr="00000000" w14:paraId="000000B1">
      <w:pPr>
        <w:shd w:fill="ffffff" w:val="clear"/>
        <w:jc w:val="both"/>
        <w:rPr>
          <w:rFonts w:ascii="Arial" w:cs="Arial" w:eastAsia="Arial" w:hAnsi="Arial"/>
          <w:b w:val="1"/>
          <w:color w:val="222222"/>
          <w:sz w:val="22"/>
          <w:szCs w:val="22"/>
          <w:u w:val="single"/>
        </w:rPr>
      </w:pPr>
      <w:r w:rsidDel="00000000" w:rsidR="00000000" w:rsidRPr="00000000">
        <w:rPr>
          <w:rtl w:val="0"/>
        </w:rPr>
      </w:r>
    </w:p>
    <w:p w:rsidR="00000000" w:rsidDel="00000000" w:rsidP="00000000" w:rsidRDefault="00000000" w:rsidRPr="00000000" w14:paraId="000000B2">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The PPG has been in regular contact with the Practice, ICB and Assura to ascertain progress regarding the development of new practice premises for the Ivy Medical Group. Although there is no immediate news on whether a site has been located and secured we understand that this is still being taken forward as a priority by all concerned. Regular discussions between the parties are actively taking place and we are hopeful that there will be more definitive announcements made in the coming months. The PPG stands ready to assist in this development by providing a patient voice throughout the commissioning of new premises.</w:t>
      </w:r>
    </w:p>
    <w:p w:rsidR="00000000" w:rsidDel="00000000" w:rsidP="00000000" w:rsidRDefault="00000000" w:rsidRPr="00000000" w14:paraId="000000B3">
      <w:pPr>
        <w:shd w:fill="ffffff" w:val="clear"/>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B4">
      <w:pPr>
        <w:shd w:fill="ffffff" w:val="clear"/>
        <w:jc w:val="both"/>
        <w:rPr>
          <w:rFonts w:ascii="Arial" w:cs="Arial" w:eastAsia="Arial" w:hAnsi="Arial"/>
          <w:b w:val="1"/>
          <w:color w:val="222222"/>
          <w:sz w:val="22"/>
          <w:szCs w:val="22"/>
          <w:u w:val="single"/>
        </w:rPr>
      </w:pPr>
      <w:r w:rsidDel="00000000" w:rsidR="00000000" w:rsidRPr="00000000">
        <w:rPr>
          <w:rFonts w:ascii="Arial" w:cs="Arial" w:eastAsia="Arial" w:hAnsi="Arial"/>
          <w:b w:val="1"/>
          <w:color w:val="222222"/>
          <w:sz w:val="22"/>
          <w:szCs w:val="22"/>
          <w:u w:val="single"/>
          <w:rtl w:val="0"/>
        </w:rPr>
        <w:t xml:space="preserve">Health Awareness</w:t>
      </w:r>
    </w:p>
    <w:p w:rsidR="00000000" w:rsidDel="00000000" w:rsidP="00000000" w:rsidRDefault="00000000" w:rsidRPr="00000000" w14:paraId="000000B5">
      <w:pPr>
        <w:shd w:fill="ffffff" w:val="clear"/>
        <w:jc w:val="both"/>
        <w:rPr>
          <w:rFonts w:ascii="Arial" w:cs="Arial" w:eastAsia="Arial" w:hAnsi="Arial"/>
          <w:b w:val="1"/>
          <w:color w:val="222222"/>
          <w:sz w:val="22"/>
          <w:szCs w:val="22"/>
          <w:u w:val="single"/>
        </w:rPr>
      </w:pPr>
      <w:r w:rsidDel="00000000" w:rsidR="00000000" w:rsidRPr="00000000">
        <w:rPr>
          <w:rtl w:val="0"/>
        </w:rPr>
      </w:r>
    </w:p>
    <w:p w:rsidR="00000000" w:rsidDel="00000000" w:rsidP="00000000" w:rsidRDefault="00000000" w:rsidRPr="00000000" w14:paraId="000000B6">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As for Health Awareness workstream, there have been three Insight articles, covering Kidney health, the Prostate and more recently Diabetes.</w:t>
      </w:r>
    </w:p>
    <w:p w:rsidR="00000000" w:rsidDel="00000000" w:rsidP="00000000" w:rsidRDefault="00000000" w:rsidRPr="00000000" w14:paraId="000000B7">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PPG has had a presence at some Social Prescribing meetings and is launching a poster campaign around Online Health requests (Tracy's infographic), plus seeking assistance from IMG reception to try and get the message out to phone callers via workshops - to be planned. Changes to the Triage forms and feedback messaging has also been initiated. Finally, a flowchart has been drafted to clarify the blood testing process, awaiting input from IMG; face to face meeting to resolve being considered.</w:t>
      </w:r>
    </w:p>
    <w:p w:rsidR="00000000" w:rsidDel="00000000" w:rsidP="00000000" w:rsidRDefault="00000000" w:rsidRPr="00000000" w14:paraId="000000B8">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Two feedback workshops have taken place and themes from patient feedback has been collated with proposed solutions.</w:t>
      </w:r>
    </w:p>
    <w:p w:rsidR="00000000" w:rsidDel="00000000" w:rsidP="00000000" w:rsidRDefault="00000000" w:rsidRPr="00000000" w14:paraId="000000B9">
      <w:pPr>
        <w:shd w:fill="ffffff" w:val="clear"/>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BA">
      <w:pPr>
        <w:shd w:fill="ffffff" w:val="clear"/>
        <w:jc w:val="both"/>
        <w:rPr>
          <w:rFonts w:ascii="Arial" w:cs="Arial" w:eastAsia="Arial" w:hAnsi="Arial"/>
          <w:b w:val="1"/>
          <w:color w:val="222222"/>
          <w:sz w:val="22"/>
          <w:szCs w:val="22"/>
          <w:u w:val="single"/>
        </w:rPr>
      </w:pPr>
      <w:r w:rsidDel="00000000" w:rsidR="00000000" w:rsidRPr="00000000">
        <w:rPr>
          <w:rFonts w:ascii="Arial" w:cs="Arial" w:eastAsia="Arial" w:hAnsi="Arial"/>
          <w:b w:val="1"/>
          <w:color w:val="222222"/>
          <w:sz w:val="22"/>
          <w:szCs w:val="22"/>
          <w:u w:val="single"/>
          <w:rtl w:val="0"/>
        </w:rPr>
        <w:t xml:space="preserve">EOLC update</w:t>
      </w:r>
    </w:p>
    <w:p w:rsidR="00000000" w:rsidDel="00000000" w:rsidP="00000000" w:rsidRDefault="00000000" w:rsidRPr="00000000" w14:paraId="000000BB">
      <w:pPr>
        <w:shd w:fill="ffffff" w:val="clear"/>
        <w:jc w:val="both"/>
        <w:rPr>
          <w:rFonts w:ascii="Arial" w:cs="Arial" w:eastAsia="Arial" w:hAnsi="Arial"/>
          <w:b w:val="1"/>
          <w:color w:val="222222"/>
          <w:sz w:val="22"/>
          <w:szCs w:val="22"/>
          <w:u w:val="single"/>
        </w:rPr>
      </w:pPr>
      <w:r w:rsidDel="00000000" w:rsidR="00000000" w:rsidRPr="00000000">
        <w:rPr>
          <w:rtl w:val="0"/>
        </w:rPr>
      </w:r>
    </w:p>
    <w:p w:rsidR="00000000" w:rsidDel="00000000" w:rsidP="00000000" w:rsidRDefault="00000000" w:rsidRPr="00000000" w14:paraId="000000BC">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Survey completed at IMG and Plains Surgery. </w:t>
      </w:r>
    </w:p>
    <w:p w:rsidR="00000000" w:rsidDel="00000000" w:rsidP="00000000" w:rsidRDefault="00000000" w:rsidRPr="00000000" w14:paraId="000000BD">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There was parity on most questions, however where the family had a quality experience more detail was provided in the plains survey.</w:t>
      </w:r>
    </w:p>
    <w:p w:rsidR="00000000" w:rsidDel="00000000" w:rsidP="00000000" w:rsidRDefault="00000000" w:rsidRPr="00000000" w14:paraId="000000BE">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The outcome is results will be presented at the ICB EOLC board by Kate Martin ( Notts Hospice) </w:t>
      </w:r>
    </w:p>
    <w:p w:rsidR="00000000" w:rsidDel="00000000" w:rsidP="00000000" w:rsidRDefault="00000000" w:rsidRPr="00000000" w14:paraId="000000BF">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Dr Ahmed will discuss findings with the PCN to consider funding a role for signing posting and support for patients and carers when a patient is deemed in the last year of life ( Gold Standards Framework)</w:t>
      </w:r>
    </w:p>
    <w:p w:rsidR="00000000" w:rsidDel="00000000" w:rsidP="00000000" w:rsidRDefault="00000000" w:rsidRPr="00000000" w14:paraId="000000C0">
      <w:pPr>
        <w:shd w:fill="ffffff" w:val="clear"/>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To address findings of the survey, families needing signposting to services and a perceived lack of support in bereavement,  I’m in the process of planning a community conversation event to explore ‘advance care planning and facing bereavement’- I hope to do this with the support of Rev Anna Alls, Dina Social Prescriber and Tracy- anyone else from the PPG who wishes to support is welcome. We will be aiming for a date in Sept- depending on how it goes we may well repeat it.</w:t>
      </w:r>
    </w:p>
    <w:p w:rsidR="00000000" w:rsidDel="00000000" w:rsidP="00000000" w:rsidRDefault="00000000" w:rsidRPr="00000000" w14:paraId="000000C1">
      <w:pPr>
        <w:shd w:fill="ffffff" w:val="clear"/>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C2">
      <w:pPr>
        <w:rPr>
          <w:rFonts w:ascii="Arial" w:cs="Arial" w:eastAsia="Arial" w:hAnsi="Arial"/>
          <w:b w:val="1"/>
          <w:color w:val="ffffff"/>
          <w:sz w:val="21"/>
          <w:szCs w:val="21"/>
        </w:rPr>
      </w:pPr>
      <w:r w:rsidDel="00000000" w:rsidR="00000000" w:rsidRPr="00000000">
        <w:rPr>
          <w:rtl w:val="0"/>
        </w:rPr>
      </w:r>
    </w:p>
    <w:p w:rsidR="00000000" w:rsidDel="00000000" w:rsidP="00000000" w:rsidRDefault="00000000" w:rsidRPr="00000000" w14:paraId="000000C3">
      <w:pPr>
        <w:rPr/>
      </w:pPr>
      <w:r w:rsidDel="00000000" w:rsidR="00000000" w:rsidRPr="00000000">
        <w:br w:type="page"/>
      </w:r>
      <w:r w:rsidDel="00000000" w:rsidR="00000000" w:rsidRPr="00000000">
        <w:rPr>
          <w:rtl w:val="0"/>
        </w:rPr>
      </w:r>
    </w:p>
    <w:p w:rsidR="00000000" w:rsidDel="00000000" w:rsidP="00000000" w:rsidRDefault="00000000" w:rsidRPr="00000000" w14:paraId="000000C4">
      <w:pPr>
        <w:rPr>
          <w:rFonts w:ascii="Arial" w:cs="Arial" w:eastAsia="Arial" w:hAnsi="Arial"/>
          <w:b w:val="1"/>
        </w:rPr>
      </w:pPr>
      <w:r w:rsidDel="00000000" w:rsidR="00000000" w:rsidRPr="00000000">
        <w:rPr>
          <w:rFonts w:ascii="Arial" w:cs="Arial" w:eastAsia="Arial" w:hAnsi="Arial"/>
          <w:b w:val="1"/>
          <w:rtl w:val="0"/>
        </w:rPr>
        <w:t xml:space="preserve">Appendix 1: PPG and IMG Learning Event</w:t>
      </w:r>
    </w:p>
    <w:p w:rsidR="00000000" w:rsidDel="00000000" w:rsidP="00000000" w:rsidRDefault="00000000" w:rsidRPr="00000000" w14:paraId="000000C5">
      <w:pPr>
        <w:rPr>
          <w:rFonts w:ascii="Arial" w:cs="Arial" w:eastAsia="Arial" w:hAnsi="Arial"/>
          <w:b w:val="1"/>
        </w:rPr>
      </w:pPr>
      <w:r w:rsidDel="00000000" w:rsidR="00000000" w:rsidRPr="00000000">
        <w:rPr>
          <w:rtl w:val="0"/>
        </w:rPr>
      </w:r>
    </w:p>
    <w:p w:rsidR="00000000" w:rsidDel="00000000" w:rsidP="00000000" w:rsidRDefault="00000000" w:rsidRPr="00000000" w14:paraId="000000C6">
      <w:pPr>
        <w:rPr>
          <w:rFonts w:ascii="Arial" w:cs="Arial" w:eastAsia="Arial" w:hAnsi="Arial"/>
          <w:b w:val="1"/>
        </w:rPr>
      </w:pPr>
      <w:r w:rsidDel="00000000" w:rsidR="00000000" w:rsidRPr="00000000">
        <w:rPr>
          <w:rtl w:val="0"/>
        </w:rPr>
      </w:r>
    </w:p>
    <w:p w:rsidR="00000000" w:rsidDel="00000000" w:rsidP="00000000" w:rsidRDefault="00000000" w:rsidRPr="00000000" w14:paraId="000000C7">
      <w:pPr>
        <w:rPr>
          <w:rFonts w:ascii="Arial" w:cs="Arial" w:eastAsia="Arial" w:hAnsi="Arial"/>
          <w:b w:val="1"/>
        </w:rPr>
      </w:pPr>
      <w:r w:rsidDel="00000000" w:rsidR="00000000" w:rsidRPr="00000000">
        <w:rPr/>
        <w:drawing>
          <wp:inline distB="0" distT="0" distL="0" distR="0">
            <wp:extent cx="5727700" cy="2514600"/>
            <wp:effectExtent b="0" l="0" r="0" t="0"/>
            <wp:docPr descr="A screenshot of a computer&#10;&#10;Description automatically generated" id="1711577090" name="image2.png"/>
            <a:graphic>
              <a:graphicData uri="http://schemas.openxmlformats.org/drawingml/2006/picture">
                <pic:pic>
                  <pic:nvPicPr>
                    <pic:cNvPr descr="A screenshot of a computer&#10;&#10;Description automatically generated" id="0" name="image2.png"/>
                    <pic:cNvPicPr preferRelativeResize="0"/>
                  </pic:nvPicPr>
                  <pic:blipFill>
                    <a:blip r:embed="rId7"/>
                    <a:srcRect b="0" l="0" r="0" t="0"/>
                    <a:stretch>
                      <a:fillRect/>
                    </a:stretch>
                  </pic:blipFill>
                  <pic:spPr>
                    <a:xfrm>
                      <a:off x="0" y="0"/>
                      <a:ext cx="57277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rFonts w:ascii="Arial" w:cs="Arial" w:eastAsia="Arial" w:hAnsi="Arial"/>
          <w:b w:val="1"/>
        </w:rPr>
      </w:pPr>
      <w:r w:rsidDel="00000000" w:rsidR="00000000" w:rsidRPr="00000000">
        <w:rPr>
          <w:rtl w:val="0"/>
        </w:rPr>
      </w:r>
    </w:p>
    <w:p w:rsidR="00000000" w:rsidDel="00000000" w:rsidP="00000000" w:rsidRDefault="00000000" w:rsidRPr="00000000" w14:paraId="000000C9">
      <w:pPr>
        <w:rPr>
          <w:rFonts w:ascii="Arial" w:cs="Arial" w:eastAsia="Arial" w:hAnsi="Arial"/>
          <w:b w:val="1"/>
        </w:rPr>
      </w:pPr>
      <w:r w:rsidDel="00000000" w:rsidR="00000000" w:rsidRPr="00000000">
        <w:rPr/>
        <w:drawing>
          <wp:inline distB="0" distT="0" distL="0" distR="0">
            <wp:extent cx="5727700" cy="2449195"/>
            <wp:effectExtent b="0" l="0" r="0" t="0"/>
            <wp:docPr descr="A screenshot of a computer&#10;&#10;Description automatically generated" id="1711577092" name="image1.png"/>
            <a:graphic>
              <a:graphicData uri="http://schemas.openxmlformats.org/drawingml/2006/picture">
                <pic:pic>
                  <pic:nvPicPr>
                    <pic:cNvPr descr="A screenshot of a computer&#10;&#10;Description automatically generated" id="0" name="image1.png"/>
                    <pic:cNvPicPr preferRelativeResize="0"/>
                  </pic:nvPicPr>
                  <pic:blipFill>
                    <a:blip r:embed="rId8"/>
                    <a:srcRect b="0" l="0" r="0" t="0"/>
                    <a:stretch>
                      <a:fillRect/>
                    </a:stretch>
                  </pic:blipFill>
                  <pic:spPr>
                    <a:xfrm>
                      <a:off x="0" y="0"/>
                      <a:ext cx="5727700" cy="244919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rFonts w:ascii="Arial" w:cs="Arial" w:eastAsia="Arial" w:hAnsi="Arial"/>
          <w:b w:val="1"/>
        </w:rPr>
      </w:pPr>
      <w:r w:rsidDel="00000000" w:rsidR="00000000" w:rsidRPr="00000000">
        <w:rPr>
          <w:rtl w:val="0"/>
        </w:rPr>
      </w:r>
    </w:p>
    <w:p w:rsidR="00000000" w:rsidDel="00000000" w:rsidP="00000000" w:rsidRDefault="00000000" w:rsidRPr="00000000" w14:paraId="000000CB">
      <w:pPr>
        <w:jc w:val="center"/>
        <w:rPr/>
      </w:pPr>
      <w:r w:rsidDel="00000000" w:rsidR="00000000" w:rsidRPr="00000000">
        <w:rPr/>
        <w:drawing>
          <wp:inline distB="0" distT="0" distL="0" distR="0">
            <wp:extent cx="5788796" cy="1950991"/>
            <wp:effectExtent b="0" l="0" r="0" t="0"/>
            <wp:docPr descr="A white background with a black circle&#10;&#10;Description automatically generated with medium confidence" id="1711577091" name="image3.png"/>
            <a:graphic>
              <a:graphicData uri="http://schemas.openxmlformats.org/drawingml/2006/picture">
                <pic:pic>
                  <pic:nvPicPr>
                    <pic:cNvPr descr="A white background with a black circle&#10;&#10;Description automatically generated with medium confidence" id="0" name="image3.png"/>
                    <pic:cNvPicPr preferRelativeResize="0"/>
                  </pic:nvPicPr>
                  <pic:blipFill>
                    <a:blip r:embed="rId9"/>
                    <a:srcRect b="0" l="0" r="0" t="0"/>
                    <a:stretch>
                      <a:fillRect/>
                    </a:stretch>
                  </pic:blipFill>
                  <pic:spPr>
                    <a:xfrm>
                      <a:off x="0" y="0"/>
                      <a:ext cx="5788796" cy="1950991"/>
                    </a:xfrm>
                    <a:prstGeom prst="rect"/>
                    <a:ln/>
                  </pic:spPr>
                </pic:pic>
              </a:graphicData>
            </a:graphic>
          </wp:inline>
        </w:drawing>
      </w:r>
      <w:r w:rsidDel="00000000" w:rsidR="00000000" w:rsidRPr="00000000">
        <w:rPr>
          <w:rtl w:val="0"/>
        </w:rPr>
      </w:r>
    </w:p>
    <w:sectPr>
      <w:pgSz w:h="16840" w:w="1190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Play">
    <w:embedRegular w:fontKey="{00000000-0000-0000-0000-000000000000}" r:id="rId1" w:subsetted="0"/>
    <w:embedBold w:fontKey="{00000000-0000-0000-0000-000000000000}" r:id="rId2" w:subsetted="0"/>
  </w:font>
  <w:font w:name="Apto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Rule="auto"/>
    </w:pPr>
    <w:rPr>
      <w:rFonts w:ascii="Aptos" w:cs="Aptos" w:eastAsia="Aptos" w:hAnsi="Aptos"/>
      <w:i w:val="1"/>
      <w:color w:val="0f4761"/>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before="40" w:lineRule="auto"/>
    </w:pPr>
    <w:rPr>
      <w:rFonts w:ascii="Aptos" w:cs="Aptos" w:eastAsia="Aptos" w:hAnsi="Aptos"/>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rsid w:val="00D00034"/>
    <w:rPr>
      <w:rFonts w:ascii="Times New Roman" w:cs="Times New Roman" w:eastAsia="Times New Roman" w:hAnsi="Times New Roman"/>
      <w:kern w:val="0"/>
      <w:lang w:eastAsia="en-GB"/>
    </w:rPr>
  </w:style>
  <w:style w:type="paragraph" w:styleId="Heading1">
    <w:name w:val="heading 1"/>
    <w:basedOn w:val="Normal"/>
    <w:next w:val="Normal"/>
    <w:link w:val="Heading1Char"/>
    <w:uiPriority w:val="9"/>
    <w:qFormat w:val="1"/>
    <w:rsid w:val="00D00034"/>
    <w:pPr>
      <w:keepNext w:val="1"/>
      <w:keepLines w:val="1"/>
      <w:spacing w:after="80" w:before="360"/>
      <w:outlineLvl w:val="0"/>
    </w:pPr>
    <w:rPr>
      <w:rFonts w:asciiTheme="majorHAnsi" w:cstheme="majorBidi" w:eastAsiaTheme="majorEastAsia" w:hAnsiTheme="majorHAnsi"/>
      <w:color w:val="0f4761" w:themeColor="accent1" w:themeShade="0000BF"/>
      <w:kern w:val="2"/>
      <w:sz w:val="40"/>
      <w:szCs w:val="40"/>
      <w:lang w:eastAsia="en-US"/>
    </w:rPr>
  </w:style>
  <w:style w:type="paragraph" w:styleId="Heading2">
    <w:name w:val="heading 2"/>
    <w:basedOn w:val="Normal"/>
    <w:next w:val="Normal"/>
    <w:link w:val="Heading2Char"/>
    <w:uiPriority w:val="9"/>
    <w:semiHidden w:val="1"/>
    <w:unhideWhenUsed w:val="1"/>
    <w:qFormat w:val="1"/>
    <w:rsid w:val="00D00034"/>
    <w:pPr>
      <w:keepNext w:val="1"/>
      <w:keepLines w:val="1"/>
      <w:spacing w:after="80" w:before="160"/>
      <w:outlineLvl w:val="1"/>
    </w:pPr>
    <w:rPr>
      <w:rFonts w:asciiTheme="majorHAnsi" w:cstheme="majorBidi" w:eastAsiaTheme="majorEastAsia" w:hAnsiTheme="majorHAnsi"/>
      <w:color w:val="0f4761" w:themeColor="accent1" w:themeShade="0000BF"/>
      <w:kern w:val="2"/>
      <w:sz w:val="32"/>
      <w:szCs w:val="32"/>
      <w:lang w:eastAsia="en-US"/>
    </w:rPr>
  </w:style>
  <w:style w:type="paragraph" w:styleId="Heading3">
    <w:name w:val="heading 3"/>
    <w:basedOn w:val="Normal"/>
    <w:next w:val="Normal"/>
    <w:link w:val="Heading3Char"/>
    <w:uiPriority w:val="9"/>
    <w:semiHidden w:val="1"/>
    <w:unhideWhenUsed w:val="1"/>
    <w:qFormat w:val="1"/>
    <w:rsid w:val="00D00034"/>
    <w:pPr>
      <w:keepNext w:val="1"/>
      <w:keepLines w:val="1"/>
      <w:spacing w:after="80" w:before="160"/>
      <w:outlineLvl w:val="2"/>
    </w:pPr>
    <w:rPr>
      <w:rFonts w:asciiTheme="minorHAnsi" w:cstheme="majorBidi" w:eastAsiaTheme="majorEastAsia" w:hAnsiTheme="minorHAnsi"/>
      <w:color w:val="0f4761" w:themeColor="accent1" w:themeShade="0000BF"/>
      <w:kern w:val="2"/>
      <w:sz w:val="28"/>
      <w:szCs w:val="28"/>
      <w:lang w:eastAsia="en-US"/>
    </w:rPr>
  </w:style>
  <w:style w:type="paragraph" w:styleId="Heading4">
    <w:name w:val="heading 4"/>
    <w:basedOn w:val="Normal"/>
    <w:next w:val="Normal"/>
    <w:link w:val="Heading4Char"/>
    <w:uiPriority w:val="9"/>
    <w:semiHidden w:val="1"/>
    <w:unhideWhenUsed w:val="1"/>
    <w:qFormat w:val="1"/>
    <w:rsid w:val="00D00034"/>
    <w:pPr>
      <w:keepNext w:val="1"/>
      <w:keepLines w:val="1"/>
      <w:spacing w:after="40" w:before="80"/>
      <w:outlineLvl w:val="3"/>
    </w:pPr>
    <w:rPr>
      <w:rFonts w:asciiTheme="minorHAnsi" w:cstheme="majorBidi" w:eastAsiaTheme="majorEastAsia" w:hAnsiTheme="minorHAnsi"/>
      <w:i w:val="1"/>
      <w:iCs w:val="1"/>
      <w:color w:val="0f4761" w:themeColor="accent1" w:themeShade="0000BF"/>
      <w:kern w:val="2"/>
      <w:lang w:eastAsia="en-US"/>
    </w:rPr>
  </w:style>
  <w:style w:type="paragraph" w:styleId="Heading5">
    <w:name w:val="heading 5"/>
    <w:basedOn w:val="Normal"/>
    <w:next w:val="Normal"/>
    <w:link w:val="Heading5Char"/>
    <w:uiPriority w:val="9"/>
    <w:semiHidden w:val="1"/>
    <w:unhideWhenUsed w:val="1"/>
    <w:qFormat w:val="1"/>
    <w:rsid w:val="00D00034"/>
    <w:pPr>
      <w:keepNext w:val="1"/>
      <w:keepLines w:val="1"/>
      <w:spacing w:after="40" w:before="80"/>
      <w:outlineLvl w:val="4"/>
    </w:pPr>
    <w:rPr>
      <w:rFonts w:asciiTheme="minorHAnsi" w:cstheme="majorBidi" w:eastAsiaTheme="majorEastAsia" w:hAnsiTheme="minorHAnsi"/>
      <w:color w:val="0f4761" w:themeColor="accent1" w:themeShade="0000BF"/>
      <w:kern w:val="2"/>
      <w:lang w:eastAsia="en-US"/>
    </w:rPr>
  </w:style>
  <w:style w:type="paragraph" w:styleId="Heading6">
    <w:name w:val="heading 6"/>
    <w:basedOn w:val="Normal"/>
    <w:next w:val="Normal"/>
    <w:link w:val="Heading6Char"/>
    <w:uiPriority w:val="9"/>
    <w:semiHidden w:val="1"/>
    <w:unhideWhenUsed w:val="1"/>
    <w:qFormat w:val="1"/>
    <w:rsid w:val="00D00034"/>
    <w:pPr>
      <w:keepNext w:val="1"/>
      <w:keepLines w:val="1"/>
      <w:spacing w:before="40"/>
      <w:outlineLvl w:val="5"/>
    </w:pPr>
    <w:rPr>
      <w:rFonts w:asciiTheme="minorHAnsi" w:cstheme="majorBidi" w:eastAsiaTheme="majorEastAsia" w:hAnsiTheme="minorHAnsi"/>
      <w:i w:val="1"/>
      <w:iCs w:val="1"/>
      <w:color w:val="595959" w:themeColor="text1" w:themeTint="0000A6"/>
      <w:kern w:val="2"/>
      <w:lang w:eastAsia="en-US"/>
    </w:rPr>
  </w:style>
  <w:style w:type="paragraph" w:styleId="Heading7">
    <w:name w:val="heading 7"/>
    <w:basedOn w:val="Normal"/>
    <w:next w:val="Normal"/>
    <w:link w:val="Heading7Char"/>
    <w:uiPriority w:val="9"/>
    <w:semiHidden w:val="1"/>
    <w:unhideWhenUsed w:val="1"/>
    <w:qFormat w:val="1"/>
    <w:rsid w:val="00D00034"/>
    <w:pPr>
      <w:keepNext w:val="1"/>
      <w:keepLines w:val="1"/>
      <w:spacing w:before="40"/>
      <w:outlineLvl w:val="6"/>
    </w:pPr>
    <w:rPr>
      <w:rFonts w:asciiTheme="minorHAnsi" w:cstheme="majorBidi" w:eastAsiaTheme="majorEastAsia" w:hAnsiTheme="minorHAnsi"/>
      <w:color w:val="595959" w:themeColor="text1" w:themeTint="0000A6"/>
      <w:kern w:val="2"/>
      <w:lang w:eastAsia="en-US"/>
    </w:rPr>
  </w:style>
  <w:style w:type="paragraph" w:styleId="Heading8">
    <w:name w:val="heading 8"/>
    <w:basedOn w:val="Normal"/>
    <w:next w:val="Normal"/>
    <w:link w:val="Heading8Char"/>
    <w:uiPriority w:val="9"/>
    <w:semiHidden w:val="1"/>
    <w:unhideWhenUsed w:val="1"/>
    <w:qFormat w:val="1"/>
    <w:rsid w:val="00D00034"/>
    <w:pPr>
      <w:keepNext w:val="1"/>
      <w:keepLines w:val="1"/>
      <w:outlineLvl w:val="7"/>
    </w:pPr>
    <w:rPr>
      <w:rFonts w:asciiTheme="minorHAnsi" w:cstheme="majorBidi" w:eastAsiaTheme="majorEastAsia" w:hAnsiTheme="minorHAnsi"/>
      <w:i w:val="1"/>
      <w:iCs w:val="1"/>
      <w:color w:val="272727" w:themeColor="text1" w:themeTint="0000D8"/>
      <w:kern w:val="2"/>
      <w:lang w:eastAsia="en-US"/>
    </w:rPr>
  </w:style>
  <w:style w:type="paragraph" w:styleId="Heading9">
    <w:name w:val="heading 9"/>
    <w:basedOn w:val="Normal"/>
    <w:next w:val="Normal"/>
    <w:link w:val="Heading9Char"/>
    <w:uiPriority w:val="9"/>
    <w:semiHidden w:val="1"/>
    <w:unhideWhenUsed w:val="1"/>
    <w:qFormat w:val="1"/>
    <w:rsid w:val="00D00034"/>
    <w:pPr>
      <w:keepNext w:val="1"/>
      <w:keepLines w:val="1"/>
      <w:outlineLvl w:val="8"/>
    </w:pPr>
    <w:rPr>
      <w:rFonts w:asciiTheme="minorHAnsi" w:cstheme="majorBidi" w:eastAsiaTheme="majorEastAsia" w:hAnsiTheme="minorHAnsi"/>
      <w:color w:val="272727" w:themeColor="text1" w:themeTint="0000D8"/>
      <w:kern w:val="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00034"/>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D00034"/>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D00034"/>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D00034"/>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D00034"/>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D00034"/>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D00034"/>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D00034"/>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D00034"/>
    <w:rPr>
      <w:rFonts w:cstheme="majorBidi" w:eastAsiaTheme="majorEastAsia"/>
      <w:color w:val="272727" w:themeColor="text1" w:themeTint="0000D8"/>
    </w:rPr>
  </w:style>
  <w:style w:type="paragraph" w:styleId="Title">
    <w:name w:val="Title"/>
    <w:basedOn w:val="Normal"/>
    <w:next w:val="Normal"/>
    <w:link w:val="TitleChar"/>
    <w:uiPriority w:val="10"/>
    <w:qFormat w:val="1"/>
    <w:rsid w:val="00D00034"/>
    <w:pPr>
      <w:spacing w:after="80"/>
      <w:contextualSpacing w:val="1"/>
    </w:pPr>
    <w:rPr>
      <w:rFonts w:asciiTheme="majorHAnsi" w:cstheme="majorBidi" w:eastAsiaTheme="majorEastAsia" w:hAnsiTheme="majorHAnsi"/>
      <w:spacing w:val="-10"/>
      <w:kern w:val="28"/>
      <w:sz w:val="56"/>
      <w:szCs w:val="56"/>
      <w:lang w:eastAsia="en-US"/>
    </w:rPr>
  </w:style>
  <w:style w:type="character" w:styleId="TitleChar" w:customStyle="1">
    <w:name w:val="Title Char"/>
    <w:basedOn w:val="DefaultParagraphFont"/>
    <w:link w:val="Title"/>
    <w:uiPriority w:val="10"/>
    <w:rsid w:val="00D00034"/>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D00034"/>
    <w:pPr>
      <w:numPr>
        <w:ilvl w:val="1"/>
      </w:numPr>
      <w:spacing w:after="160"/>
    </w:pPr>
    <w:rPr>
      <w:rFonts w:asciiTheme="minorHAnsi" w:cstheme="majorBidi" w:eastAsiaTheme="majorEastAsia" w:hAnsiTheme="minorHAnsi"/>
      <w:color w:val="595959" w:themeColor="text1" w:themeTint="0000A6"/>
      <w:spacing w:val="15"/>
      <w:kern w:val="2"/>
      <w:sz w:val="28"/>
      <w:szCs w:val="28"/>
      <w:lang w:eastAsia="en-US"/>
    </w:rPr>
  </w:style>
  <w:style w:type="character" w:styleId="SubtitleChar" w:customStyle="1">
    <w:name w:val="Subtitle Char"/>
    <w:basedOn w:val="DefaultParagraphFont"/>
    <w:link w:val="Subtitle"/>
    <w:uiPriority w:val="11"/>
    <w:rsid w:val="00D00034"/>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D00034"/>
    <w:pPr>
      <w:spacing w:after="160" w:before="160"/>
      <w:jc w:val="center"/>
    </w:pPr>
    <w:rPr>
      <w:rFonts w:asciiTheme="minorHAnsi" w:cstheme="minorBidi" w:eastAsiaTheme="minorHAnsi" w:hAnsiTheme="minorHAnsi"/>
      <w:i w:val="1"/>
      <w:iCs w:val="1"/>
      <w:color w:val="404040" w:themeColor="text1" w:themeTint="0000BF"/>
      <w:kern w:val="2"/>
      <w:lang w:eastAsia="en-US"/>
    </w:rPr>
  </w:style>
  <w:style w:type="character" w:styleId="QuoteChar" w:customStyle="1">
    <w:name w:val="Quote Char"/>
    <w:basedOn w:val="DefaultParagraphFont"/>
    <w:link w:val="Quote"/>
    <w:uiPriority w:val="29"/>
    <w:rsid w:val="00D00034"/>
    <w:rPr>
      <w:i w:val="1"/>
      <w:iCs w:val="1"/>
      <w:color w:val="404040" w:themeColor="text1" w:themeTint="0000BF"/>
    </w:rPr>
  </w:style>
  <w:style w:type="paragraph" w:styleId="ListParagraph">
    <w:name w:val="List Paragraph"/>
    <w:basedOn w:val="Normal"/>
    <w:uiPriority w:val="34"/>
    <w:qFormat w:val="1"/>
    <w:rsid w:val="00D00034"/>
    <w:pPr>
      <w:ind w:left="720"/>
      <w:contextualSpacing w:val="1"/>
    </w:pPr>
    <w:rPr>
      <w:rFonts w:asciiTheme="minorHAnsi" w:cstheme="minorBidi" w:eastAsiaTheme="minorHAnsi" w:hAnsiTheme="minorHAnsi"/>
      <w:kern w:val="2"/>
      <w:lang w:eastAsia="en-US"/>
    </w:rPr>
  </w:style>
  <w:style w:type="character" w:styleId="IntenseEmphasis">
    <w:name w:val="Intense Emphasis"/>
    <w:basedOn w:val="DefaultParagraphFont"/>
    <w:uiPriority w:val="21"/>
    <w:qFormat w:val="1"/>
    <w:rsid w:val="00D00034"/>
    <w:rPr>
      <w:i w:val="1"/>
      <w:iCs w:val="1"/>
      <w:color w:val="0f4761" w:themeColor="accent1" w:themeShade="0000BF"/>
    </w:rPr>
  </w:style>
  <w:style w:type="paragraph" w:styleId="IntenseQuote">
    <w:name w:val="Intense Quote"/>
    <w:basedOn w:val="Normal"/>
    <w:next w:val="Normal"/>
    <w:link w:val="IntenseQuoteChar"/>
    <w:uiPriority w:val="30"/>
    <w:qFormat w:val="1"/>
    <w:rsid w:val="00D00034"/>
    <w:pPr>
      <w:pBdr>
        <w:top w:color="0f4761" w:space="10" w:sz="4" w:themeColor="accent1" w:themeShade="0000BF" w:val="single"/>
        <w:bottom w:color="0f4761" w:space="10" w:sz="4" w:themeColor="accent1" w:themeShade="0000BF" w:val="single"/>
      </w:pBdr>
      <w:spacing w:after="360" w:before="360"/>
      <w:ind w:left="864" w:right="864"/>
      <w:jc w:val="center"/>
    </w:pPr>
    <w:rPr>
      <w:rFonts w:asciiTheme="minorHAnsi" w:cstheme="minorBidi" w:eastAsiaTheme="minorHAnsi" w:hAnsiTheme="minorHAnsi"/>
      <w:i w:val="1"/>
      <w:iCs w:val="1"/>
      <w:color w:val="0f4761" w:themeColor="accent1" w:themeShade="0000BF"/>
      <w:kern w:val="2"/>
      <w:lang w:eastAsia="en-US"/>
    </w:rPr>
  </w:style>
  <w:style w:type="character" w:styleId="IntenseQuoteChar" w:customStyle="1">
    <w:name w:val="Intense Quote Char"/>
    <w:basedOn w:val="DefaultParagraphFont"/>
    <w:link w:val="IntenseQuote"/>
    <w:uiPriority w:val="30"/>
    <w:rsid w:val="00D00034"/>
    <w:rPr>
      <w:i w:val="1"/>
      <w:iCs w:val="1"/>
      <w:color w:val="0f4761" w:themeColor="accent1" w:themeShade="0000BF"/>
    </w:rPr>
  </w:style>
  <w:style w:type="character" w:styleId="IntenseReference">
    <w:name w:val="Intense Reference"/>
    <w:basedOn w:val="DefaultParagraphFont"/>
    <w:uiPriority w:val="32"/>
    <w:qFormat w:val="1"/>
    <w:rsid w:val="00D00034"/>
    <w:rPr>
      <w:b w:val="1"/>
      <w:bCs w:val="1"/>
      <w:smallCaps w:val="1"/>
      <w:color w:val="0f4761" w:themeColor="accent1" w:themeShade="0000BF"/>
      <w:spacing w:val="5"/>
    </w:rPr>
  </w:style>
  <w:style w:type="table" w:styleId="TableGrid">
    <w:name w:val="Table Grid"/>
    <w:basedOn w:val="TableNormal"/>
    <w:uiPriority w:val="39"/>
    <w:rsid w:val="00D0003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D00034"/>
    <w:pPr>
      <w:spacing w:after="100" w:afterAutospacing="1" w:before="100" w:beforeAutospacing="1"/>
    </w:pPr>
  </w:style>
  <w:style w:type="paragraph" w:styleId="Subtitle">
    <w:name w:val="Subtitle"/>
    <w:basedOn w:val="Normal"/>
    <w:next w:val="Normal"/>
    <w:pPr>
      <w:spacing w:after="160" w:lineRule="auto"/>
    </w:pPr>
    <w:rPr>
      <w:rFonts w:ascii="Aptos" w:cs="Aptos" w:eastAsia="Aptos" w:hAnsi="Aptos"/>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5KA1S+fEC2JeK+WJO5DR3yBPg==">CgMxLjA4AHIhMWJMZXNJSElqTzlYODdTZmQxaFNaQlAyVTFWRW1xZFJS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2024-07-10T09:28:00Z</dcterms:created>
  <dc:creator>Tracy Madge</dc:creator>
</cp:coreProperties>
</file>