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8340A" w:rsidP="00265E3B" w:rsidRDefault="00C74E71" w14:paraId="5437E180" w14:textId="5F434496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PPG Meeting</w:t>
      </w:r>
      <w:r w:rsidR="00971AF0">
        <w:rPr>
          <w:rFonts w:ascii="Arial" w:hAnsi="Arial" w:cs="Arial"/>
          <w:b/>
          <w:bCs/>
          <w:sz w:val="22"/>
          <w:szCs w:val="22"/>
          <w:u w:val="single"/>
        </w:rPr>
        <w:t xml:space="preserve">: </w:t>
      </w:r>
      <w:r w:rsidR="0059581E">
        <w:rPr>
          <w:rFonts w:ascii="Arial" w:hAnsi="Arial" w:cs="Arial"/>
          <w:b/>
          <w:bCs/>
          <w:sz w:val="22"/>
          <w:szCs w:val="22"/>
          <w:u w:val="single"/>
        </w:rPr>
        <w:t xml:space="preserve">17 July </w:t>
      </w:r>
      <w:r>
        <w:rPr>
          <w:rFonts w:ascii="Arial" w:hAnsi="Arial" w:cs="Arial"/>
          <w:b/>
          <w:bCs/>
          <w:sz w:val="22"/>
          <w:szCs w:val="22"/>
          <w:u w:val="single"/>
        </w:rPr>
        <w:t>2024</w:t>
      </w:r>
      <w:r w:rsidR="00971AF0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="00E16CA7" w:rsidP="00E16CA7" w:rsidRDefault="004D2CD9" w14:paraId="5AF75D67" w14:textId="4DEEFD83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37ADA14B">
        <w:rPr>
          <w:rFonts w:ascii="Arial" w:hAnsi="Arial" w:cs="Arial"/>
          <w:b/>
          <w:bCs/>
          <w:sz w:val="22"/>
          <w:szCs w:val="22"/>
          <w:u w:val="single"/>
        </w:rPr>
        <w:t>Practice Performance</w:t>
      </w:r>
      <w:r w:rsidRPr="37ADA14B" w:rsidR="00971AF0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E16CA7">
        <w:rPr>
          <w:rFonts w:ascii="Arial" w:hAnsi="Arial" w:cs="Arial"/>
          <w:b/>
          <w:bCs/>
          <w:sz w:val="22"/>
          <w:szCs w:val="22"/>
          <w:u w:val="single"/>
        </w:rPr>
        <w:t xml:space="preserve">Quarter </w:t>
      </w:r>
      <w:r w:rsidR="00842AAC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E16CA7">
        <w:rPr>
          <w:rFonts w:ascii="Arial" w:hAnsi="Arial" w:cs="Arial"/>
          <w:b/>
          <w:bCs/>
          <w:sz w:val="22"/>
          <w:szCs w:val="22"/>
          <w:u w:val="single"/>
        </w:rPr>
        <w:t xml:space="preserve">: </w:t>
      </w:r>
      <w:r w:rsidR="00842AAC">
        <w:rPr>
          <w:rFonts w:ascii="Arial" w:hAnsi="Arial" w:cs="Arial"/>
          <w:b/>
          <w:bCs/>
          <w:sz w:val="22"/>
          <w:szCs w:val="22"/>
          <w:u w:val="single"/>
        </w:rPr>
        <w:t>April</w:t>
      </w:r>
      <w:r w:rsidRPr="00EE5286" w:rsidR="00E16CA7">
        <w:rPr>
          <w:rFonts w:ascii="Arial" w:hAnsi="Arial" w:cs="Arial"/>
          <w:b/>
          <w:bCs/>
          <w:sz w:val="22"/>
          <w:szCs w:val="22"/>
          <w:u w:val="single"/>
        </w:rPr>
        <w:t xml:space="preserve"> 2024 – </w:t>
      </w:r>
      <w:r w:rsidR="00842AAC">
        <w:rPr>
          <w:rFonts w:ascii="Arial" w:hAnsi="Arial" w:cs="Arial"/>
          <w:b/>
          <w:bCs/>
          <w:sz w:val="22"/>
          <w:szCs w:val="22"/>
          <w:u w:val="single"/>
        </w:rPr>
        <w:t xml:space="preserve">June </w:t>
      </w:r>
      <w:r w:rsidRPr="00EE5286" w:rsidR="00E16CA7">
        <w:rPr>
          <w:rFonts w:ascii="Arial" w:hAnsi="Arial" w:cs="Arial"/>
          <w:b/>
          <w:bCs/>
          <w:sz w:val="22"/>
          <w:szCs w:val="22"/>
          <w:u w:val="single"/>
        </w:rPr>
        <w:t>2024</w:t>
      </w:r>
    </w:p>
    <w:p w:rsidR="00971AF0" w:rsidP="008576EA" w:rsidRDefault="004D2CD9" w14:paraId="3DA5E933" w14:textId="7777777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EE5286">
        <w:rPr>
          <w:rFonts w:ascii="Arial" w:hAnsi="Arial" w:cs="Arial"/>
          <w:b/>
          <w:bCs/>
          <w:sz w:val="22"/>
          <w:szCs w:val="22"/>
          <w:u w:val="single"/>
        </w:rPr>
        <w:t>Complaints</w:t>
      </w:r>
      <w:r w:rsidR="00971AF0">
        <w:rPr>
          <w:rFonts w:ascii="Arial" w:hAnsi="Arial" w:cs="Arial"/>
          <w:b/>
          <w:bCs/>
          <w:sz w:val="22"/>
          <w:szCs w:val="22"/>
          <w:u w:val="single"/>
        </w:rPr>
        <w:t xml:space="preserve">, </w:t>
      </w:r>
      <w:r w:rsidRPr="00EE5286">
        <w:rPr>
          <w:rFonts w:ascii="Arial" w:hAnsi="Arial" w:cs="Arial"/>
          <w:b/>
          <w:bCs/>
          <w:sz w:val="22"/>
          <w:szCs w:val="22"/>
          <w:u w:val="single"/>
        </w:rPr>
        <w:t xml:space="preserve">compliments </w:t>
      </w:r>
      <w:r w:rsidR="00971AF0">
        <w:rPr>
          <w:rFonts w:ascii="Arial" w:hAnsi="Arial" w:cs="Arial"/>
          <w:b/>
          <w:bCs/>
          <w:sz w:val="22"/>
          <w:szCs w:val="22"/>
          <w:u w:val="single"/>
        </w:rPr>
        <w:t>and public feedback</w:t>
      </w:r>
    </w:p>
    <w:p w:rsidRPr="004313EF" w:rsidR="00E72F52" w:rsidP="0038340A" w:rsidRDefault="00E72F52" w14:paraId="5DFAF3CF" w14:textId="77777777">
      <w:pPr>
        <w:rPr>
          <w:rFonts w:ascii="Arial" w:hAnsi="Arial" w:cs="Arial"/>
          <w:b/>
          <w:bCs/>
          <w:sz w:val="22"/>
          <w:szCs w:val="22"/>
        </w:rPr>
      </w:pPr>
    </w:p>
    <w:p w:rsidRPr="00447F94" w:rsidR="00235BC1" w:rsidP="00235BC1" w:rsidRDefault="00F33719" w14:paraId="087BBFB1" w14:textId="125354F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47F94">
        <w:rPr>
          <w:rFonts w:ascii="Arial" w:hAnsi="Arial" w:cs="Arial"/>
          <w:b/>
          <w:bCs/>
          <w:sz w:val="22"/>
          <w:szCs w:val="22"/>
          <w:u w:val="single"/>
        </w:rPr>
        <w:t>Introduction</w:t>
      </w:r>
    </w:p>
    <w:p w:rsidR="00DD3E4C" w:rsidP="00235BC1" w:rsidRDefault="00235BC1" w14:paraId="0355EB97" w14:textId="31F3219A">
      <w:pPr>
        <w:rPr>
          <w:rFonts w:ascii="Arial" w:hAnsi="Arial" w:cs="Arial"/>
          <w:sz w:val="22"/>
          <w:szCs w:val="22"/>
        </w:rPr>
      </w:pPr>
      <w:r w:rsidRPr="2804C414" w:rsidR="00235BC1">
        <w:rPr>
          <w:rFonts w:ascii="Arial" w:hAnsi="Arial" w:cs="Arial"/>
          <w:sz w:val="22"/>
          <w:szCs w:val="22"/>
        </w:rPr>
        <w:t>Firstly, THANK YOU, to all the patients</w:t>
      </w:r>
      <w:r w:rsidRPr="2804C414" w:rsidR="00F417D3">
        <w:rPr>
          <w:rFonts w:ascii="Arial" w:hAnsi="Arial" w:cs="Arial"/>
          <w:sz w:val="22"/>
          <w:szCs w:val="22"/>
        </w:rPr>
        <w:t>/carers</w:t>
      </w:r>
      <w:r w:rsidRPr="2804C414" w:rsidR="00235BC1">
        <w:rPr>
          <w:rFonts w:ascii="Arial" w:hAnsi="Arial" w:cs="Arial"/>
          <w:sz w:val="22"/>
          <w:szCs w:val="22"/>
        </w:rPr>
        <w:t xml:space="preserve"> who wrote to </w:t>
      </w:r>
      <w:r w:rsidRPr="2804C414" w:rsidR="00235BC1">
        <w:rPr>
          <w:rFonts w:ascii="Arial" w:hAnsi="Arial" w:cs="Arial"/>
          <w:sz w:val="22"/>
          <w:szCs w:val="22"/>
        </w:rPr>
        <w:t xml:space="preserve">or contacted </w:t>
      </w:r>
      <w:r w:rsidRPr="2804C414" w:rsidR="00235BC1">
        <w:rPr>
          <w:rFonts w:ascii="Arial" w:hAnsi="Arial" w:cs="Arial"/>
          <w:sz w:val="22"/>
          <w:szCs w:val="22"/>
        </w:rPr>
        <w:t xml:space="preserve">the practice </w:t>
      </w:r>
      <w:r w:rsidRPr="2804C414" w:rsidR="00235BC1">
        <w:rPr>
          <w:rFonts w:ascii="Arial" w:hAnsi="Arial" w:cs="Arial"/>
          <w:sz w:val="22"/>
          <w:szCs w:val="22"/>
        </w:rPr>
        <w:t xml:space="preserve">or </w:t>
      </w:r>
      <w:r w:rsidRPr="2804C414" w:rsidR="00235BC1">
        <w:rPr>
          <w:rFonts w:ascii="Arial" w:hAnsi="Arial" w:cs="Arial"/>
          <w:sz w:val="22"/>
          <w:szCs w:val="22"/>
        </w:rPr>
        <w:t>Patient Participation Group (PPG) with compliments</w:t>
      </w:r>
      <w:r w:rsidRPr="2804C414" w:rsidR="00235BC1">
        <w:rPr>
          <w:rFonts w:ascii="Arial" w:hAnsi="Arial" w:cs="Arial"/>
          <w:sz w:val="22"/>
          <w:szCs w:val="22"/>
        </w:rPr>
        <w:t xml:space="preserve">, </w:t>
      </w:r>
      <w:r w:rsidRPr="2804C414" w:rsidR="00235BC1">
        <w:rPr>
          <w:rFonts w:ascii="Arial" w:hAnsi="Arial" w:cs="Arial"/>
          <w:sz w:val="22"/>
          <w:szCs w:val="22"/>
        </w:rPr>
        <w:t>complaints</w:t>
      </w:r>
      <w:r w:rsidRPr="2804C414" w:rsidR="00235BC1">
        <w:rPr>
          <w:rFonts w:ascii="Arial" w:hAnsi="Arial" w:cs="Arial"/>
          <w:sz w:val="22"/>
          <w:szCs w:val="22"/>
        </w:rPr>
        <w:t xml:space="preserve"> or concerns</w:t>
      </w:r>
      <w:r w:rsidRPr="2804C414" w:rsidR="00235BC1">
        <w:rPr>
          <w:rFonts w:ascii="Arial" w:hAnsi="Arial" w:cs="Arial"/>
          <w:sz w:val="22"/>
          <w:szCs w:val="22"/>
        </w:rPr>
        <w:t xml:space="preserve">, we welcome </w:t>
      </w:r>
      <w:r w:rsidRPr="2804C414" w:rsidR="00235BC1">
        <w:rPr>
          <w:rFonts w:ascii="Arial" w:hAnsi="Arial" w:cs="Arial"/>
          <w:sz w:val="22"/>
          <w:szCs w:val="22"/>
        </w:rPr>
        <w:t>all</w:t>
      </w:r>
      <w:r w:rsidRPr="2804C414" w:rsidR="00235BC1">
        <w:rPr>
          <w:rFonts w:ascii="Arial" w:hAnsi="Arial" w:cs="Arial"/>
          <w:sz w:val="22"/>
          <w:szCs w:val="22"/>
        </w:rPr>
        <w:t xml:space="preserve">. </w:t>
      </w:r>
    </w:p>
    <w:p w:rsidR="00DD3E4C" w:rsidP="00235BC1" w:rsidRDefault="00DD3E4C" w14:paraId="187DE87E" w14:textId="77777777">
      <w:pPr>
        <w:rPr>
          <w:rFonts w:ascii="Arial" w:hAnsi="Arial" w:cs="Arial"/>
          <w:sz w:val="22"/>
          <w:szCs w:val="22"/>
        </w:rPr>
      </w:pPr>
    </w:p>
    <w:p w:rsidR="00351502" w:rsidP="2804C414" w:rsidRDefault="00351502" w14:paraId="0CC5BCE7" w14:textId="668A13CB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cs="Arial"/>
          <w:sz w:val="22"/>
          <w:szCs w:val="22"/>
        </w:rPr>
      </w:pPr>
      <w:r w:rsidRPr="2804C414" w:rsidR="00351502">
        <w:rPr>
          <w:rFonts w:ascii="Arial" w:hAnsi="Arial" w:cs="Arial"/>
          <w:sz w:val="22"/>
          <w:szCs w:val="22"/>
        </w:rPr>
        <w:t xml:space="preserve">This report </w:t>
      </w:r>
      <w:r w:rsidRPr="2804C414" w:rsidR="00265E3B">
        <w:rPr>
          <w:rFonts w:ascii="Arial" w:hAnsi="Arial" w:cs="Arial"/>
          <w:sz w:val="22"/>
          <w:szCs w:val="22"/>
        </w:rPr>
        <w:t>includes</w:t>
      </w:r>
      <w:r w:rsidRPr="2804C414" w:rsidR="00351502">
        <w:rPr>
          <w:rFonts w:ascii="Arial" w:hAnsi="Arial" w:cs="Arial"/>
          <w:sz w:val="22"/>
          <w:szCs w:val="22"/>
        </w:rPr>
        <w:t xml:space="preserve"> the numbers and </w:t>
      </w:r>
      <w:r w:rsidRPr="2804C414" w:rsidR="00F33719">
        <w:rPr>
          <w:rFonts w:ascii="Arial" w:hAnsi="Arial" w:cs="Arial"/>
          <w:sz w:val="22"/>
          <w:szCs w:val="22"/>
        </w:rPr>
        <w:t>themes</w:t>
      </w:r>
      <w:r w:rsidRPr="2804C414" w:rsidR="00351502">
        <w:rPr>
          <w:rFonts w:ascii="Arial" w:hAnsi="Arial" w:cs="Arial"/>
          <w:sz w:val="22"/>
          <w:szCs w:val="22"/>
        </w:rPr>
        <w:t xml:space="preserve"> from these </w:t>
      </w:r>
      <w:r w:rsidRPr="2804C414" w:rsidR="76C3CA33">
        <w:rPr>
          <w:rFonts w:ascii="Arial" w:hAnsi="Arial" w:cs="Arial"/>
          <w:sz w:val="22"/>
          <w:szCs w:val="22"/>
        </w:rPr>
        <w:t>sources,</w:t>
      </w:r>
      <w:r w:rsidRPr="2804C414" w:rsidR="00351502">
        <w:rPr>
          <w:rFonts w:ascii="Arial" w:hAnsi="Arial" w:cs="Arial"/>
          <w:sz w:val="22"/>
          <w:szCs w:val="22"/>
        </w:rPr>
        <w:t xml:space="preserve"> and we will </w:t>
      </w:r>
      <w:r w:rsidRPr="2804C414" w:rsidR="00F417D3">
        <w:rPr>
          <w:rFonts w:ascii="Arial" w:hAnsi="Arial" w:cs="Arial"/>
          <w:sz w:val="22"/>
          <w:szCs w:val="22"/>
        </w:rPr>
        <w:t xml:space="preserve">publish </w:t>
      </w:r>
      <w:r w:rsidRPr="2804C414" w:rsidR="00F417D3">
        <w:rPr>
          <w:rFonts w:ascii="Arial" w:hAnsi="Arial" w:cs="Arial"/>
          <w:sz w:val="22"/>
          <w:szCs w:val="22"/>
        </w:rPr>
        <w:t>a ‘</w:t>
      </w:r>
      <w:r w:rsidRPr="2804C414" w:rsidR="00F417D3">
        <w:rPr>
          <w:rFonts w:ascii="Arial" w:hAnsi="Arial" w:cs="Arial"/>
          <w:sz w:val="22"/>
          <w:szCs w:val="22"/>
        </w:rPr>
        <w:t xml:space="preserve">you </w:t>
      </w:r>
      <w:r w:rsidRPr="2804C414" w:rsidR="00F33719">
        <w:rPr>
          <w:rFonts w:ascii="Arial" w:hAnsi="Arial" w:cs="Arial"/>
          <w:sz w:val="22"/>
          <w:szCs w:val="22"/>
        </w:rPr>
        <w:t>said: we</w:t>
      </w:r>
      <w:r w:rsidRPr="2804C414" w:rsidR="00F417D3">
        <w:rPr>
          <w:rFonts w:ascii="Arial" w:hAnsi="Arial" w:cs="Arial"/>
          <w:sz w:val="22"/>
          <w:szCs w:val="22"/>
        </w:rPr>
        <w:t xml:space="preserve"> did’</w:t>
      </w:r>
      <w:r w:rsidRPr="2804C414" w:rsidR="3B6CE10B">
        <w:rPr>
          <w:rFonts w:ascii="Arial" w:hAnsi="Arial" w:cs="Arial"/>
          <w:sz w:val="22"/>
          <w:szCs w:val="22"/>
        </w:rPr>
        <w:t xml:space="preserve"> </w:t>
      </w:r>
      <w:r w:rsidRPr="2804C414" w:rsidR="787BA511">
        <w:rPr>
          <w:rFonts w:ascii="Arial" w:hAnsi="Arial" w:cs="Arial"/>
          <w:sz w:val="22"/>
          <w:szCs w:val="22"/>
        </w:rPr>
        <w:t>at least twice a year.</w:t>
      </w:r>
    </w:p>
    <w:p w:rsidR="00235BC1" w:rsidP="00235BC1" w:rsidRDefault="00235BC1" w14:paraId="51EF65BF" w14:textId="77777777">
      <w:pPr>
        <w:rPr>
          <w:rFonts w:ascii="Arial" w:hAnsi="Arial" w:cs="Arial"/>
          <w:sz w:val="22"/>
          <w:szCs w:val="22"/>
        </w:rPr>
      </w:pPr>
    </w:p>
    <w:p w:rsidRPr="00235BC1" w:rsidR="004313EF" w:rsidP="004313EF" w:rsidRDefault="00F33719" w14:paraId="5DDE5FA2" w14:textId="675D3CF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235BC1">
        <w:rPr>
          <w:rFonts w:ascii="Arial" w:hAnsi="Arial" w:cs="Arial"/>
          <w:b/>
          <w:bCs/>
          <w:sz w:val="22"/>
          <w:szCs w:val="22"/>
          <w:u w:val="single"/>
        </w:rPr>
        <w:t>Purpose</w:t>
      </w:r>
    </w:p>
    <w:p w:rsidRPr="00414F0F" w:rsidR="004313EF" w:rsidP="004313EF" w:rsidRDefault="004313EF" w14:paraId="4A9D99E5" w14:textId="0166BFF2">
      <w:pPr>
        <w:rPr>
          <w:rFonts w:ascii="Arial" w:hAnsi="Arial" w:cs="Arial"/>
          <w:sz w:val="22"/>
          <w:szCs w:val="22"/>
        </w:rPr>
      </w:pPr>
      <w:r w:rsidRPr="00414F0F">
        <w:rPr>
          <w:rFonts w:ascii="Arial" w:hAnsi="Arial" w:cs="Arial"/>
          <w:sz w:val="22"/>
          <w:szCs w:val="22"/>
        </w:rPr>
        <w:t>The purpose of gathering complaints and compliments:</w:t>
      </w:r>
    </w:p>
    <w:p w:rsidRPr="00414F0F" w:rsidR="004313EF" w:rsidP="004313EF" w:rsidRDefault="004313EF" w14:paraId="1B25D3D0" w14:textId="77777777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414F0F">
        <w:rPr>
          <w:rFonts w:ascii="Arial" w:hAnsi="Arial" w:cs="Arial"/>
          <w:sz w:val="22"/>
          <w:szCs w:val="22"/>
        </w:rPr>
        <w:t>Identifies areas of good practice</w:t>
      </w:r>
    </w:p>
    <w:p w:rsidRPr="00414F0F" w:rsidR="004313EF" w:rsidP="004313EF" w:rsidRDefault="004313EF" w14:paraId="153BA270" w14:textId="77777777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414F0F">
        <w:rPr>
          <w:rFonts w:ascii="Arial" w:hAnsi="Arial" w:cs="Arial"/>
          <w:sz w:val="22"/>
          <w:szCs w:val="22"/>
        </w:rPr>
        <w:t>Identifies areas for improvement, lessons learned and changes that need to be made</w:t>
      </w:r>
    </w:p>
    <w:p w:rsidR="00235BC1" w:rsidP="00235BC1" w:rsidRDefault="004313EF" w14:paraId="2071EA94" w14:textId="77777777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414F0F">
        <w:rPr>
          <w:rFonts w:ascii="Arial" w:hAnsi="Arial" w:cs="Arial"/>
          <w:sz w:val="22"/>
          <w:szCs w:val="22"/>
        </w:rPr>
        <w:t>Demonstrates we value patients and others’ concerns and comments about our service by making the changes we can based on your feedback</w:t>
      </w:r>
    </w:p>
    <w:p w:rsidR="00235BC1" w:rsidP="00235BC1" w:rsidRDefault="00235BC1" w14:paraId="7198FC42" w14:textId="77777777">
      <w:pPr>
        <w:rPr>
          <w:rFonts w:ascii="Arial" w:hAnsi="Arial" w:cs="Arial"/>
          <w:sz w:val="22"/>
          <w:szCs w:val="22"/>
        </w:rPr>
      </w:pPr>
    </w:p>
    <w:p w:rsidRPr="00235BC1" w:rsidR="00235BC1" w:rsidP="00235BC1" w:rsidRDefault="00235BC1" w14:paraId="6BB084D6" w14:textId="3362D52D">
      <w:pPr>
        <w:rPr>
          <w:rFonts w:ascii="Arial" w:hAnsi="Arial" w:cs="Arial"/>
          <w:sz w:val="22"/>
          <w:szCs w:val="22"/>
        </w:rPr>
      </w:pPr>
      <w:r w:rsidRPr="2804C414" w:rsidR="00235BC1">
        <w:rPr>
          <w:rFonts w:ascii="Arial" w:hAnsi="Arial" w:cs="Arial"/>
          <w:sz w:val="22"/>
          <w:szCs w:val="22"/>
        </w:rPr>
        <w:t>The PPG receive a quarterly and an annual report on all the feedback from a range of sources. This is shared at a public PPG meeting and the outputs published on our website, notice boards and on all available media forums.</w:t>
      </w:r>
    </w:p>
    <w:p w:rsidR="2804C414" w:rsidP="2804C414" w:rsidRDefault="2804C414" w14:paraId="6B63E03F" w14:textId="28F3BE22">
      <w:pPr>
        <w:rPr>
          <w:rFonts w:ascii="Arial" w:hAnsi="Arial" w:cs="Arial"/>
          <w:sz w:val="22"/>
          <w:szCs w:val="22"/>
        </w:rPr>
      </w:pPr>
    </w:p>
    <w:p w:rsidR="12A10CF1" w:rsidP="2804C414" w:rsidRDefault="12A10CF1" w14:paraId="6CD74A6E" w14:textId="1A45D7ED">
      <w:pPr>
        <w:rPr>
          <w:rFonts w:ascii="Arial" w:hAnsi="Arial" w:cs="Arial"/>
          <w:sz w:val="22"/>
          <w:szCs w:val="22"/>
        </w:rPr>
      </w:pPr>
      <w:r w:rsidRPr="2804C414" w:rsidR="12A10CF1">
        <w:rPr>
          <w:rFonts w:ascii="Arial" w:hAnsi="Arial" w:cs="Arial"/>
          <w:sz w:val="22"/>
          <w:szCs w:val="22"/>
        </w:rPr>
        <w:t xml:space="preserve">Please see the </w:t>
      </w:r>
      <w:r w:rsidRPr="2804C414" w:rsidR="58351222">
        <w:rPr>
          <w:rFonts w:ascii="Arial" w:hAnsi="Arial" w:cs="Arial"/>
          <w:sz w:val="22"/>
          <w:szCs w:val="22"/>
        </w:rPr>
        <w:t>separate</w:t>
      </w:r>
      <w:r w:rsidRPr="2804C414" w:rsidR="12A10CF1">
        <w:rPr>
          <w:rFonts w:ascii="Arial" w:hAnsi="Arial" w:cs="Arial"/>
          <w:sz w:val="22"/>
          <w:szCs w:val="22"/>
        </w:rPr>
        <w:t xml:space="preserve"> paper on PPG meetings which is also </w:t>
      </w:r>
      <w:r w:rsidRPr="2804C414" w:rsidR="758BB798">
        <w:rPr>
          <w:rFonts w:ascii="Arial" w:hAnsi="Arial" w:cs="Arial"/>
          <w:sz w:val="22"/>
          <w:szCs w:val="22"/>
        </w:rPr>
        <w:t>shared with the practice</w:t>
      </w:r>
      <w:r w:rsidRPr="2804C414" w:rsidR="12A10CF1">
        <w:rPr>
          <w:rFonts w:ascii="Arial" w:hAnsi="Arial" w:cs="Arial"/>
          <w:sz w:val="22"/>
          <w:szCs w:val="22"/>
        </w:rPr>
        <w:t>. The PPG meet with the practice manager every quarter to look</w:t>
      </w:r>
      <w:r w:rsidRPr="2804C414" w:rsidR="0F0C273F">
        <w:rPr>
          <w:rFonts w:ascii="Arial" w:hAnsi="Arial" w:cs="Arial"/>
          <w:sz w:val="22"/>
          <w:szCs w:val="22"/>
        </w:rPr>
        <w:t xml:space="preserve"> </w:t>
      </w:r>
      <w:r w:rsidRPr="2804C414" w:rsidR="12A10CF1">
        <w:rPr>
          <w:rFonts w:ascii="Arial" w:hAnsi="Arial" w:cs="Arial"/>
          <w:sz w:val="22"/>
          <w:szCs w:val="22"/>
        </w:rPr>
        <w:t xml:space="preserve">at all the feedback and to </w:t>
      </w:r>
      <w:r w:rsidRPr="2804C414" w:rsidR="36DA10BD">
        <w:rPr>
          <w:rFonts w:ascii="Arial" w:hAnsi="Arial" w:cs="Arial"/>
          <w:sz w:val="22"/>
          <w:szCs w:val="22"/>
        </w:rPr>
        <w:t>ensure</w:t>
      </w:r>
      <w:r w:rsidRPr="2804C414" w:rsidR="12A10CF1">
        <w:rPr>
          <w:rFonts w:ascii="Arial" w:hAnsi="Arial" w:cs="Arial"/>
          <w:sz w:val="22"/>
          <w:szCs w:val="22"/>
        </w:rPr>
        <w:t xml:space="preserve"> </w:t>
      </w:r>
      <w:r w:rsidRPr="2804C414" w:rsidR="28E4982E">
        <w:rPr>
          <w:rFonts w:ascii="Arial" w:hAnsi="Arial" w:cs="Arial"/>
          <w:sz w:val="22"/>
          <w:szCs w:val="22"/>
        </w:rPr>
        <w:t xml:space="preserve">any </w:t>
      </w:r>
      <w:r w:rsidRPr="2804C414" w:rsidR="54A47D2E">
        <w:rPr>
          <w:rFonts w:ascii="Arial" w:hAnsi="Arial" w:cs="Arial"/>
          <w:sz w:val="22"/>
          <w:szCs w:val="22"/>
        </w:rPr>
        <w:t xml:space="preserve">required </w:t>
      </w:r>
      <w:r w:rsidRPr="2804C414" w:rsidR="12A10CF1">
        <w:rPr>
          <w:rFonts w:ascii="Arial" w:hAnsi="Arial" w:cs="Arial"/>
          <w:sz w:val="22"/>
          <w:szCs w:val="22"/>
        </w:rPr>
        <w:t>actions are taken forward</w:t>
      </w:r>
      <w:r w:rsidRPr="2804C414" w:rsidR="501F5EC4">
        <w:rPr>
          <w:rFonts w:ascii="Arial" w:hAnsi="Arial" w:cs="Arial"/>
          <w:sz w:val="22"/>
          <w:szCs w:val="22"/>
        </w:rPr>
        <w:t>.</w:t>
      </w:r>
    </w:p>
    <w:p w:rsidR="2804C414" w:rsidP="2804C414" w:rsidRDefault="2804C414" w14:paraId="74A5CA43" w14:textId="31BC1D8A">
      <w:pPr>
        <w:rPr>
          <w:rFonts w:ascii="Arial" w:hAnsi="Arial" w:cs="Arial"/>
          <w:b w:val="1"/>
          <w:bCs w:val="1"/>
          <w:sz w:val="22"/>
          <w:szCs w:val="22"/>
          <w:u w:val="single"/>
        </w:rPr>
      </w:pPr>
    </w:p>
    <w:p w:rsidR="004D2CD9" w:rsidRDefault="0038340A" w14:paraId="0128E204" w14:textId="662399C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38340A">
        <w:rPr>
          <w:rFonts w:ascii="Arial" w:hAnsi="Arial" w:cs="Arial"/>
          <w:b/>
          <w:bCs/>
          <w:sz w:val="22"/>
          <w:szCs w:val="22"/>
          <w:u w:val="single"/>
        </w:rPr>
        <w:t>Summary</w:t>
      </w:r>
      <w:r w:rsidR="00BB46E6">
        <w:rPr>
          <w:rFonts w:ascii="Arial" w:hAnsi="Arial" w:cs="Arial"/>
          <w:b/>
          <w:bCs/>
          <w:sz w:val="22"/>
          <w:szCs w:val="22"/>
          <w:u w:val="single"/>
        </w:rPr>
        <w:t xml:space="preserve"> of feedback in quarter </w:t>
      </w:r>
      <w:r w:rsidR="00265E3B">
        <w:rPr>
          <w:rFonts w:ascii="Arial" w:hAnsi="Arial" w:cs="Arial"/>
          <w:b/>
          <w:bCs/>
          <w:sz w:val="22"/>
          <w:szCs w:val="22"/>
          <w:u w:val="single"/>
        </w:rPr>
        <w:t>2</w:t>
      </w:r>
    </w:p>
    <w:p w:rsidR="00447F94" w:rsidP="00265E3B" w:rsidRDefault="0039364E" w14:paraId="207DF789" w14:textId="66B1E332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2804C414" w:rsidR="0039364E">
        <w:rPr>
          <w:rFonts w:ascii="Arial" w:hAnsi="Arial" w:cs="Arial"/>
          <w:sz w:val="22"/>
          <w:szCs w:val="22"/>
        </w:rPr>
        <w:t>5</w:t>
      </w:r>
      <w:r w:rsidRPr="2804C414" w:rsidR="009E7B8B">
        <w:rPr>
          <w:rFonts w:ascii="Arial" w:hAnsi="Arial" w:cs="Arial"/>
          <w:sz w:val="22"/>
          <w:szCs w:val="22"/>
        </w:rPr>
        <w:t xml:space="preserve"> w</w:t>
      </w:r>
      <w:r w:rsidRPr="2804C414" w:rsidR="00447F94">
        <w:rPr>
          <w:rFonts w:ascii="Arial" w:hAnsi="Arial" w:cs="Arial"/>
          <w:sz w:val="22"/>
          <w:szCs w:val="22"/>
        </w:rPr>
        <w:t xml:space="preserve">ritten/emailed formal </w:t>
      </w:r>
      <w:r w:rsidRPr="2804C414" w:rsidR="3F342A08">
        <w:rPr>
          <w:rFonts w:ascii="Arial" w:hAnsi="Arial" w:cs="Arial"/>
          <w:sz w:val="22"/>
          <w:szCs w:val="22"/>
        </w:rPr>
        <w:t>complaints</w:t>
      </w:r>
    </w:p>
    <w:p w:rsidR="00BB46E6" w:rsidP="001B74AB" w:rsidRDefault="0039364E" w14:paraId="5EE0885E" w14:textId="4B85466A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2804C414" w:rsidR="0039364E">
        <w:rPr>
          <w:rFonts w:ascii="Arial" w:hAnsi="Arial" w:cs="Arial"/>
          <w:sz w:val="22"/>
          <w:szCs w:val="22"/>
        </w:rPr>
        <w:t>2</w:t>
      </w:r>
      <w:r w:rsidRPr="2804C414" w:rsidR="009E7B8B">
        <w:rPr>
          <w:rFonts w:ascii="Arial" w:hAnsi="Arial" w:cs="Arial"/>
          <w:sz w:val="22"/>
          <w:szCs w:val="22"/>
        </w:rPr>
        <w:t xml:space="preserve"> w</w:t>
      </w:r>
      <w:r w:rsidRPr="2804C414" w:rsidR="00447F94">
        <w:rPr>
          <w:rFonts w:ascii="Arial" w:hAnsi="Arial" w:cs="Arial"/>
          <w:sz w:val="22"/>
          <w:szCs w:val="22"/>
        </w:rPr>
        <w:t xml:space="preserve">ritten/emailed informal </w:t>
      </w:r>
      <w:r w:rsidRPr="2804C414" w:rsidR="55142854">
        <w:rPr>
          <w:rFonts w:ascii="Arial" w:hAnsi="Arial" w:cs="Arial"/>
          <w:sz w:val="22"/>
          <w:szCs w:val="22"/>
        </w:rPr>
        <w:t>complaints</w:t>
      </w:r>
    </w:p>
    <w:p w:rsidR="00BB46E6" w:rsidP="001B74AB" w:rsidRDefault="0039364E" w14:paraId="6236B7B8" w14:textId="0C084052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2804C414" w:rsidR="63922887">
        <w:rPr>
          <w:rFonts w:ascii="Arial" w:hAnsi="Arial" w:cs="Arial"/>
          <w:sz w:val="22"/>
          <w:szCs w:val="22"/>
        </w:rPr>
        <w:t>10</w:t>
      </w:r>
      <w:r w:rsidRPr="2804C414" w:rsidR="0039364E">
        <w:rPr>
          <w:rFonts w:ascii="Arial" w:hAnsi="Arial" w:cs="Arial"/>
          <w:sz w:val="22"/>
          <w:szCs w:val="22"/>
        </w:rPr>
        <w:t xml:space="preserve"> </w:t>
      </w:r>
      <w:r w:rsidRPr="2804C414" w:rsidR="2A1AF216">
        <w:rPr>
          <w:rFonts w:ascii="Arial" w:hAnsi="Arial" w:cs="Arial"/>
          <w:sz w:val="22"/>
          <w:szCs w:val="22"/>
        </w:rPr>
        <w:t>c</w:t>
      </w:r>
      <w:r w:rsidRPr="2804C414" w:rsidR="00447F94">
        <w:rPr>
          <w:rFonts w:ascii="Arial" w:hAnsi="Arial" w:cs="Arial"/>
          <w:sz w:val="22"/>
          <w:szCs w:val="22"/>
        </w:rPr>
        <w:t>ompliments</w:t>
      </w:r>
      <w:r w:rsidRPr="2804C414" w:rsidR="1ACDFD20">
        <w:rPr>
          <w:rFonts w:ascii="Arial" w:hAnsi="Arial" w:cs="Arial"/>
          <w:sz w:val="22"/>
          <w:szCs w:val="22"/>
        </w:rPr>
        <w:t>/thank you</w:t>
      </w:r>
    </w:p>
    <w:p w:rsidRPr="00265E3B" w:rsidR="00265E3B" w:rsidP="00265E3B" w:rsidRDefault="00265E3B" w14:paraId="22A1B6AF" w14:textId="77777777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Pr="006910C4" w:rsidR="006910C4" w:rsidP="001B74AB" w:rsidRDefault="006910C4" w14:paraId="2AE3392C" w14:textId="5B35218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2804C414" w:rsidR="006910C4">
        <w:rPr>
          <w:rFonts w:ascii="Arial" w:hAnsi="Arial" w:cs="Arial"/>
          <w:b w:val="1"/>
          <w:bCs w:val="1"/>
          <w:sz w:val="22"/>
          <w:szCs w:val="22"/>
          <w:u w:val="single"/>
        </w:rPr>
        <w:t xml:space="preserve">Patient </w:t>
      </w:r>
      <w:r w:rsidRPr="2804C414" w:rsidR="0039364E">
        <w:rPr>
          <w:rFonts w:ascii="Arial" w:hAnsi="Arial" w:cs="Arial"/>
          <w:b w:val="1"/>
          <w:bCs w:val="1"/>
          <w:sz w:val="22"/>
          <w:szCs w:val="22"/>
          <w:u w:val="single"/>
        </w:rPr>
        <w:t>highlight</w:t>
      </w:r>
    </w:p>
    <w:p w:rsidR="2804C414" w:rsidP="2804C414" w:rsidRDefault="2804C414" w14:paraId="3E37D0B7" w14:textId="04C0C675">
      <w:pPr>
        <w:rPr>
          <w:rFonts w:ascii="Arial" w:hAnsi="Arial" w:cs="Arial"/>
          <w:b w:val="1"/>
          <w:bCs w:val="1"/>
          <w:sz w:val="22"/>
          <w:szCs w:val="22"/>
          <w:u w:val="single"/>
        </w:rPr>
      </w:pPr>
    </w:p>
    <w:p w:rsidR="006910C4" w:rsidP="001B74AB" w:rsidRDefault="002A31C9" w14:paraId="0900B1AC" w14:textId="69DCCD8F">
      <w:pPr>
        <w:rPr>
          <w:rFonts w:ascii="Arial" w:hAnsi="Arial" w:cs="Arial"/>
          <w:sz w:val="22"/>
          <w:szCs w:val="22"/>
        </w:rPr>
      </w:pPr>
      <w:r w:rsidRPr="002A31C9">
        <w:rPr>
          <w:rFonts w:ascii="Arial" w:hAnsi="Arial" w:cs="Arial"/>
          <w:i/>
          <w:iCs/>
          <w:noProof/>
          <w:color w:val="215E99" w:themeColor="text2" w:themeTint="BF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50B39" wp14:editId="4AFB98FA">
                <wp:simplePos x="0" y="0"/>
                <wp:positionH relativeFrom="column">
                  <wp:posOffset>10648</wp:posOffset>
                </wp:positionH>
                <wp:positionV relativeFrom="paragraph">
                  <wp:posOffset>37221</wp:posOffset>
                </wp:positionV>
                <wp:extent cx="5817996" cy="1346479"/>
                <wp:effectExtent l="12700" t="12700" r="24130" b="25400"/>
                <wp:wrapNone/>
                <wp:docPr id="5570082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7996" cy="134647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5DA" w:rsidRDefault="00EB35DA" w14:paraId="55007C82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3C550B39">
                <v:stroke joinstyle="miter"/>
                <v:path gradientshapeok="t" o:connecttype="rect"/>
              </v:shapetype>
              <v:shape id="Text Box 1" style="position:absolute;margin-left:.85pt;margin-top:2.95pt;width:458.1pt;height:10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color="#215e99 [2431]" strokeweight="3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">
                <v:stroke dashstyle="3 1"/>
                <v:textbox>
                  <w:txbxContent>
                    <w:p w:rsidR="00EB35DA" w:rsidRDefault="00EB35DA" w14:paraId="55007C82" w14:textId="77777777"/>
                  </w:txbxContent>
                </v:textbox>
              </v:shape>
            </w:pict>
          </mc:Fallback>
        </mc:AlternateContent>
      </w:r>
    </w:p>
    <w:p w:rsidRPr="002A31C9" w:rsidR="006910C4" w:rsidP="002A31C9" w:rsidRDefault="006910C4" w14:paraId="728CF0A2" w14:textId="2DCA813A">
      <w:pPr>
        <w:jc w:val="center"/>
        <w:rPr>
          <w:rFonts w:ascii="Arial" w:hAnsi="Arial" w:cs="Arial"/>
          <w:i/>
          <w:iCs/>
          <w:color w:val="215E99" w:themeColor="text2" w:themeTint="BF"/>
          <w:sz w:val="22"/>
          <w:szCs w:val="22"/>
        </w:rPr>
      </w:pPr>
      <w:r w:rsidRPr="002A31C9">
        <w:rPr>
          <w:rFonts w:ascii="Arial" w:hAnsi="Arial" w:cs="Arial"/>
          <w:i/>
          <w:iCs/>
          <w:color w:val="215E99" w:themeColor="text2" w:themeTint="BF"/>
          <w:sz w:val="22"/>
          <w:szCs w:val="22"/>
        </w:rPr>
        <w:t>Hi all, please have a read of this amazing successful patient outcome story provided by the amazing service at OUR practice…</w:t>
      </w:r>
    </w:p>
    <w:p w:rsidRPr="002A31C9" w:rsidR="006910C4" w:rsidP="002A31C9" w:rsidRDefault="006910C4" w14:paraId="50DE0299" w14:textId="4F6F76DF">
      <w:pPr>
        <w:jc w:val="center"/>
        <w:rPr>
          <w:rFonts w:ascii="Arial" w:hAnsi="Arial" w:cs="Arial"/>
          <w:i/>
          <w:iCs/>
          <w:color w:val="215E99" w:themeColor="text2" w:themeTint="BF"/>
          <w:sz w:val="22"/>
          <w:szCs w:val="22"/>
        </w:rPr>
      </w:pPr>
      <w:r w:rsidRPr="002A31C9">
        <w:rPr>
          <w:rFonts w:ascii="Arial" w:hAnsi="Arial" w:cs="Arial"/>
          <w:i/>
          <w:iCs/>
          <w:color w:val="215E99" w:themeColor="text2" w:themeTint="BF"/>
          <w:sz w:val="22"/>
          <w:szCs w:val="22"/>
        </w:rPr>
        <w:t>I was on triage on 22nd may, requested an image from a pt re a leg lesion, she sent it back straight away. Looked at it and it looked like a potentially dangerous skin cancer, called her, she thought it was an insect bite, rapid growth over 3 to 4 weeks. Told her I thought was a skin cancer, did 2 week wait that day. Yesterday, 6 weeks later, she came to have her stitches out after it was removed last week. (5 weeks after contact with us)</w:t>
      </w:r>
    </w:p>
    <w:p w:rsidRPr="002A31C9" w:rsidR="006910C4" w:rsidP="001B74AB" w:rsidRDefault="006910C4" w14:paraId="5CC5A1B6" w14:textId="5887B94E">
      <w:pPr>
        <w:rPr>
          <w:rFonts w:ascii="Arial" w:hAnsi="Arial" w:cs="Arial"/>
          <w:i/>
          <w:iCs/>
          <w:color w:val="215E99" w:themeColor="text2" w:themeTint="BF"/>
          <w:sz w:val="22"/>
          <w:szCs w:val="22"/>
        </w:rPr>
      </w:pPr>
    </w:p>
    <w:p w:rsidR="2804C414" w:rsidP="2804C414" w:rsidRDefault="2804C414" w14:paraId="13195D3A" w14:textId="596C7FD7">
      <w:pPr>
        <w:rPr>
          <w:rFonts w:ascii="Arial" w:hAnsi="Arial" w:cs="Arial"/>
          <w:b w:val="1"/>
          <w:bCs w:val="1"/>
          <w:sz w:val="22"/>
          <w:szCs w:val="22"/>
          <w:u w:val="single"/>
        </w:rPr>
      </w:pPr>
    </w:p>
    <w:p w:rsidR="00794544" w:rsidP="2804C414" w:rsidRDefault="00794544" w14:paraId="0D88F1E0" w14:textId="398844A5">
      <w:pPr>
        <w:rPr>
          <w:rFonts w:ascii="Arial" w:hAnsi="Arial" w:cs="Arial"/>
          <w:sz w:val="22"/>
          <w:szCs w:val="22"/>
        </w:rPr>
      </w:pPr>
      <w:r w:rsidRPr="2804C414" w:rsidR="00BB46E6">
        <w:rPr>
          <w:rFonts w:ascii="Arial" w:hAnsi="Arial" w:cs="Arial"/>
          <w:b w:val="1"/>
          <w:bCs w:val="1"/>
          <w:sz w:val="22"/>
          <w:szCs w:val="22"/>
          <w:u w:val="single"/>
        </w:rPr>
        <w:t xml:space="preserve">Themes from the </w:t>
      </w:r>
      <w:r w:rsidRPr="2804C414" w:rsidR="783A8441">
        <w:rPr>
          <w:rFonts w:ascii="Arial" w:hAnsi="Arial" w:cs="Arial"/>
          <w:b w:val="1"/>
          <w:bCs w:val="1"/>
          <w:sz w:val="22"/>
          <w:szCs w:val="22"/>
          <w:u w:val="single"/>
        </w:rPr>
        <w:t>feedback</w:t>
      </w:r>
    </w:p>
    <w:p w:rsidR="00794544" w:rsidP="00DA5231" w:rsidRDefault="00794544" w14:paraId="400DF34F" w14:textId="009CA1A3">
      <w:pPr>
        <w:rPr>
          <w:rFonts w:ascii="Arial" w:hAnsi="Arial" w:cs="Arial"/>
          <w:sz w:val="22"/>
          <w:szCs w:val="22"/>
        </w:rPr>
      </w:pPr>
      <w:r w:rsidRPr="2804C414" w:rsidR="00794544">
        <w:rPr>
          <w:rFonts w:ascii="Arial" w:hAnsi="Arial" w:cs="Arial"/>
          <w:sz w:val="22"/>
          <w:szCs w:val="22"/>
        </w:rPr>
        <w:t>The themes and numbers of compl</w:t>
      </w:r>
      <w:r w:rsidRPr="2804C414" w:rsidR="0039014B">
        <w:rPr>
          <w:rFonts w:ascii="Arial" w:hAnsi="Arial" w:cs="Arial"/>
          <w:sz w:val="22"/>
          <w:szCs w:val="22"/>
        </w:rPr>
        <w:t xml:space="preserve">iments </w:t>
      </w:r>
      <w:r w:rsidRPr="2804C414" w:rsidR="00794544">
        <w:rPr>
          <w:rFonts w:ascii="Arial" w:hAnsi="Arial" w:cs="Arial"/>
          <w:sz w:val="22"/>
          <w:szCs w:val="22"/>
        </w:rPr>
        <w:t xml:space="preserve">and formal complaints </w:t>
      </w:r>
      <w:r w:rsidRPr="2804C414" w:rsidR="001B74AB">
        <w:rPr>
          <w:rFonts w:ascii="Arial" w:hAnsi="Arial" w:cs="Arial"/>
          <w:sz w:val="22"/>
          <w:szCs w:val="22"/>
        </w:rPr>
        <w:t xml:space="preserve">from quarter </w:t>
      </w:r>
      <w:r w:rsidRPr="2804C414" w:rsidR="0039364E">
        <w:rPr>
          <w:rFonts w:ascii="Arial" w:hAnsi="Arial" w:cs="Arial"/>
          <w:sz w:val="22"/>
          <w:szCs w:val="22"/>
        </w:rPr>
        <w:t>2</w:t>
      </w:r>
      <w:r w:rsidRPr="2804C414" w:rsidR="001B74AB">
        <w:rPr>
          <w:rFonts w:ascii="Arial" w:hAnsi="Arial" w:cs="Arial"/>
          <w:sz w:val="22"/>
          <w:szCs w:val="22"/>
        </w:rPr>
        <w:t xml:space="preserve"> </w:t>
      </w:r>
      <w:r w:rsidRPr="2804C414" w:rsidR="00794544">
        <w:rPr>
          <w:rFonts w:ascii="Arial" w:hAnsi="Arial" w:cs="Arial"/>
          <w:sz w:val="22"/>
          <w:szCs w:val="22"/>
        </w:rPr>
        <w:t>were the same:</w:t>
      </w:r>
    </w:p>
    <w:p w:rsidR="00794544" w:rsidP="00794544" w:rsidRDefault="00F33719" w14:paraId="5426CA3D" w14:textId="5BBD8763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2804C414" w:rsidR="00F33719">
        <w:rPr>
          <w:rFonts w:ascii="Arial" w:hAnsi="Arial" w:cs="Arial"/>
          <w:sz w:val="22"/>
          <w:szCs w:val="22"/>
        </w:rPr>
        <w:t>Clinical</w:t>
      </w:r>
      <w:r w:rsidRPr="2804C414" w:rsidR="00794544">
        <w:rPr>
          <w:rFonts w:ascii="Arial" w:hAnsi="Arial" w:cs="Arial"/>
          <w:sz w:val="22"/>
          <w:szCs w:val="22"/>
        </w:rPr>
        <w:t xml:space="preserve"> services</w:t>
      </w:r>
      <w:r w:rsidRPr="2804C414" w:rsidR="002A31C9">
        <w:rPr>
          <w:rFonts w:ascii="Arial" w:hAnsi="Arial" w:cs="Arial"/>
          <w:sz w:val="22"/>
          <w:szCs w:val="22"/>
        </w:rPr>
        <w:t xml:space="preserve"> </w:t>
      </w:r>
    </w:p>
    <w:p w:rsidRPr="00230655" w:rsidR="00230655" w:rsidP="2804C414" w:rsidRDefault="00230655" w14:paraId="088C69D6" w14:textId="38D17281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2804C414" w:rsidR="00794544">
        <w:rPr>
          <w:rFonts w:ascii="Arial" w:hAnsi="Arial" w:cs="Arial"/>
          <w:sz w:val="22"/>
          <w:szCs w:val="22"/>
        </w:rPr>
        <w:t>Triage</w:t>
      </w:r>
    </w:p>
    <w:p w:rsidR="663C4D89" w:rsidP="2804C414" w:rsidRDefault="663C4D89" w14:paraId="54FBDC89" w14:textId="1CAA8B5E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2804C414" w:rsidR="663C4D89">
        <w:rPr>
          <w:rFonts w:ascii="Arial" w:hAnsi="Arial" w:cs="Arial"/>
          <w:sz w:val="22"/>
          <w:szCs w:val="22"/>
        </w:rPr>
        <w:t>Quality of staff</w:t>
      </w:r>
    </w:p>
    <w:p w:rsidR="2804C414" w:rsidP="2804C414" w:rsidRDefault="2804C414" w14:paraId="44F71D19" w14:textId="0A3BF2AA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2804C414" w:rsidP="2804C414" w:rsidRDefault="2804C414" w14:paraId="2A4BAEDC" w14:textId="283BB44C">
      <w:pPr>
        <w:rPr>
          <w:rFonts w:ascii="Arial" w:hAnsi="Arial" w:cs="Arial"/>
          <w:b w:val="1"/>
          <w:bCs w:val="1"/>
          <w:sz w:val="22"/>
          <w:szCs w:val="22"/>
        </w:rPr>
      </w:pPr>
    </w:p>
    <w:p w:rsidR="2804C414" w:rsidRDefault="2804C414" w14:paraId="3BBB76E2" w14:textId="61331DE2">
      <w:r>
        <w:br w:type="page"/>
      </w:r>
    </w:p>
    <w:p w:rsidRPr="00414F0F" w:rsidR="00230655" w:rsidP="2804C414" w:rsidRDefault="00230655" w14:paraId="78162796" w14:textId="0C0F5340">
      <w:pPr>
        <w:rPr>
          <w:rFonts w:ascii="Arial" w:hAnsi="Arial" w:cs="Arial"/>
          <w:b w:val="1"/>
          <w:bCs w:val="1"/>
          <w:sz w:val="22"/>
          <w:szCs w:val="22"/>
          <w:u w:val="single"/>
        </w:rPr>
      </w:pPr>
      <w:r w:rsidRPr="2804C414" w:rsidR="5FFBACDD">
        <w:rPr>
          <w:rFonts w:ascii="Arial" w:hAnsi="Arial" w:cs="Arial"/>
          <w:b w:val="1"/>
          <w:bCs w:val="1"/>
          <w:sz w:val="22"/>
          <w:szCs w:val="22"/>
          <w:u w:val="single"/>
        </w:rPr>
        <w:t>Social Media</w:t>
      </w:r>
    </w:p>
    <w:p w:rsidRPr="00414F0F" w:rsidR="00230655" w:rsidP="2804C414" w:rsidRDefault="00230655" w14:paraId="54ECB069" w14:textId="5EB4EE73">
      <w:pPr>
        <w:rPr>
          <w:rFonts w:ascii="Arial" w:hAnsi="Arial" w:cs="Arial"/>
          <w:b w:val="0"/>
          <w:bCs w:val="0"/>
          <w:sz w:val="22"/>
          <w:szCs w:val="22"/>
        </w:rPr>
      </w:pPr>
      <w:r w:rsidRPr="2804C414" w:rsidR="00230655">
        <w:rPr>
          <w:rFonts w:ascii="Arial" w:hAnsi="Arial" w:cs="Arial"/>
          <w:b w:val="0"/>
          <w:bCs w:val="0"/>
          <w:sz w:val="22"/>
          <w:szCs w:val="22"/>
        </w:rPr>
        <w:t xml:space="preserve">In </w:t>
      </w:r>
      <w:r w:rsidRPr="2804C414" w:rsidR="00842AAC">
        <w:rPr>
          <w:rFonts w:ascii="Arial" w:hAnsi="Arial" w:cs="Arial"/>
          <w:b w:val="0"/>
          <w:bCs w:val="0"/>
          <w:sz w:val="22"/>
          <w:szCs w:val="22"/>
        </w:rPr>
        <w:t>Q</w:t>
      </w:r>
      <w:r w:rsidRPr="2804C414" w:rsidR="00842AAC">
        <w:rPr>
          <w:rFonts w:ascii="Arial" w:hAnsi="Arial" w:cs="Arial"/>
          <w:b w:val="0"/>
          <w:bCs w:val="0"/>
          <w:sz w:val="22"/>
          <w:szCs w:val="22"/>
        </w:rPr>
        <w:t xml:space="preserve">uarter </w:t>
      </w:r>
      <w:r w:rsidRPr="2804C414" w:rsidR="00842AAC">
        <w:rPr>
          <w:rFonts w:ascii="Arial" w:hAnsi="Arial" w:cs="Arial"/>
          <w:b w:val="0"/>
          <w:bCs w:val="0"/>
          <w:sz w:val="22"/>
          <w:szCs w:val="22"/>
        </w:rPr>
        <w:t>2</w:t>
      </w:r>
      <w:r w:rsidRPr="2804C414" w:rsidR="00842AA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2804C414" w:rsidR="00842AAC">
        <w:rPr>
          <w:rFonts w:ascii="Arial" w:hAnsi="Arial" w:cs="Arial"/>
          <w:b w:val="0"/>
          <w:bCs w:val="0"/>
          <w:sz w:val="22"/>
          <w:szCs w:val="22"/>
        </w:rPr>
        <w:t xml:space="preserve">– April – June 2024 </w:t>
      </w:r>
      <w:r w:rsidRPr="2804C414" w:rsidR="00230655">
        <w:rPr>
          <w:rFonts w:ascii="Arial" w:hAnsi="Arial" w:cs="Arial"/>
          <w:b w:val="0"/>
          <w:bCs w:val="0"/>
          <w:sz w:val="22"/>
          <w:szCs w:val="22"/>
        </w:rPr>
        <w:t>there w</w:t>
      </w:r>
      <w:r w:rsidRPr="2804C414" w:rsidR="0039364E">
        <w:rPr>
          <w:rFonts w:ascii="Arial" w:hAnsi="Arial" w:cs="Arial"/>
          <w:b w:val="0"/>
          <w:bCs w:val="0"/>
          <w:sz w:val="22"/>
          <w:szCs w:val="22"/>
        </w:rPr>
        <w:t>as 1</w:t>
      </w:r>
      <w:r w:rsidRPr="2804C414" w:rsidR="00230655">
        <w:rPr>
          <w:rFonts w:ascii="Arial" w:hAnsi="Arial" w:cs="Arial"/>
          <w:b w:val="0"/>
          <w:bCs w:val="0"/>
          <w:sz w:val="22"/>
          <w:szCs w:val="22"/>
        </w:rPr>
        <w:t xml:space="preserve"> Facebook post on Burton Joyce (BJ) Village  </w:t>
      </w:r>
    </w:p>
    <w:p w:rsidR="005251C6" w:rsidP="00230655" w:rsidRDefault="005251C6" w14:paraId="537869E1" w14:textId="4C3AAB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Only one post in this quarter which was</w:t>
      </w:r>
      <w:r w:rsidR="00EB35DA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positive post and liked by 72 people. </w:t>
      </w:r>
    </w:p>
    <w:p w:rsidR="005251C6" w:rsidP="2804C414" w:rsidRDefault="005251C6" w14:paraId="5BD5C805" w14:textId="56D37BA9">
      <w:pPr>
        <w:rPr>
          <w:rFonts w:ascii="Arial" w:hAnsi="Arial" w:cs="Arial"/>
          <w:i w:val="1"/>
          <w:iCs w:val="1"/>
          <w:sz w:val="22"/>
          <w:szCs w:val="22"/>
        </w:rPr>
      </w:pPr>
      <w:r w:rsidRPr="2804C414" w:rsidR="005251C6">
        <w:rPr>
          <w:rFonts w:ascii="Arial" w:hAnsi="Arial" w:cs="Arial"/>
          <w:i w:val="1"/>
          <w:iCs w:val="1"/>
          <w:sz w:val="22"/>
          <w:szCs w:val="22"/>
        </w:rPr>
        <w:t xml:space="preserve">My husband had </w:t>
      </w:r>
      <w:r w:rsidRPr="2804C414" w:rsidR="00EB35DA">
        <w:rPr>
          <w:rFonts w:ascii="Arial" w:hAnsi="Arial" w:cs="Arial"/>
          <w:i w:val="1"/>
          <w:iCs w:val="1"/>
          <w:sz w:val="22"/>
          <w:szCs w:val="22"/>
        </w:rPr>
        <w:t>suspicious</w:t>
      </w:r>
      <w:r w:rsidRPr="2804C414" w:rsidR="005251C6">
        <w:rPr>
          <w:rFonts w:ascii="Arial" w:hAnsi="Arial" w:cs="Arial"/>
          <w:i w:val="1"/>
          <w:iCs w:val="1"/>
          <w:sz w:val="22"/>
          <w:szCs w:val="22"/>
        </w:rPr>
        <w:t xml:space="preserve"> looking skin </w:t>
      </w:r>
      <w:r w:rsidRPr="2804C414" w:rsidR="005251C6">
        <w:rPr>
          <w:rFonts w:ascii="Arial" w:hAnsi="Arial" w:cs="Arial"/>
          <w:i w:val="1"/>
          <w:iCs w:val="1"/>
          <w:sz w:val="22"/>
          <w:szCs w:val="22"/>
        </w:rPr>
        <w:t xml:space="preserve">lesion </w:t>
      </w:r>
      <w:r w:rsidRPr="2804C414" w:rsidR="0589A0B7">
        <w:rPr>
          <w:rFonts w:ascii="Arial" w:hAnsi="Arial" w:cs="Arial"/>
          <w:i w:val="1"/>
          <w:iCs w:val="1"/>
          <w:sz w:val="22"/>
          <w:szCs w:val="22"/>
        </w:rPr>
        <w:t xml:space="preserve">I </w:t>
      </w:r>
      <w:r w:rsidRPr="2804C414" w:rsidR="005251C6">
        <w:rPr>
          <w:rFonts w:ascii="Arial" w:hAnsi="Arial" w:cs="Arial"/>
          <w:i w:val="1"/>
          <w:iCs w:val="1"/>
          <w:sz w:val="22"/>
          <w:szCs w:val="22"/>
        </w:rPr>
        <w:t>sent</w:t>
      </w:r>
      <w:r w:rsidRPr="2804C414" w:rsidR="005251C6">
        <w:rPr>
          <w:rFonts w:ascii="Arial" w:hAnsi="Arial" w:cs="Arial"/>
          <w:i w:val="1"/>
          <w:iCs w:val="1"/>
          <w:sz w:val="22"/>
          <w:szCs w:val="22"/>
        </w:rPr>
        <w:t xml:space="preserve"> a </w:t>
      </w:r>
      <w:r w:rsidRPr="2804C414" w:rsidR="00EB35DA">
        <w:rPr>
          <w:rFonts w:ascii="Arial" w:hAnsi="Arial" w:cs="Arial"/>
          <w:i w:val="1"/>
          <w:iCs w:val="1"/>
          <w:sz w:val="22"/>
          <w:szCs w:val="22"/>
        </w:rPr>
        <w:t>picture</w:t>
      </w:r>
      <w:r w:rsidRPr="2804C414" w:rsidR="005251C6">
        <w:rPr>
          <w:rFonts w:ascii="Arial" w:hAnsi="Arial" w:cs="Arial"/>
          <w:i w:val="1"/>
          <w:iCs w:val="1"/>
          <w:sz w:val="22"/>
          <w:szCs w:val="22"/>
        </w:rPr>
        <w:t xml:space="preserve"> in the next day </w:t>
      </w:r>
      <w:r w:rsidRPr="2804C414" w:rsidR="00EB35DA">
        <w:rPr>
          <w:rFonts w:ascii="Arial" w:hAnsi="Arial" w:cs="Arial"/>
          <w:i w:val="1"/>
          <w:iCs w:val="1"/>
          <w:sz w:val="22"/>
          <w:szCs w:val="22"/>
        </w:rPr>
        <w:t>referred</w:t>
      </w:r>
      <w:r w:rsidRPr="2804C414" w:rsidR="005251C6">
        <w:rPr>
          <w:rFonts w:ascii="Arial" w:hAnsi="Arial" w:cs="Arial"/>
          <w:i w:val="1"/>
          <w:iCs w:val="1"/>
          <w:sz w:val="22"/>
          <w:szCs w:val="22"/>
        </w:rPr>
        <w:t xml:space="preserve"> and having lesion </w:t>
      </w:r>
      <w:r w:rsidRPr="2804C414" w:rsidR="00EB35DA">
        <w:rPr>
          <w:rFonts w:ascii="Arial" w:hAnsi="Arial" w:cs="Arial"/>
          <w:i w:val="1"/>
          <w:iCs w:val="1"/>
          <w:sz w:val="22"/>
          <w:szCs w:val="22"/>
        </w:rPr>
        <w:t>removed</w:t>
      </w:r>
      <w:r w:rsidRPr="2804C414" w:rsidR="005251C6">
        <w:rPr>
          <w:rFonts w:ascii="Arial" w:hAnsi="Arial" w:cs="Arial"/>
          <w:i w:val="1"/>
          <w:iCs w:val="1"/>
          <w:sz w:val="22"/>
          <w:szCs w:val="22"/>
        </w:rPr>
        <w:t xml:space="preserve"> in 1 week, I call that a good service”. </w:t>
      </w:r>
    </w:p>
    <w:p w:rsidR="005251C6" w:rsidP="00230655" w:rsidRDefault="005251C6" w14:paraId="01364D22" w14:textId="1853A4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Comments on this post included:</w:t>
      </w:r>
    </w:p>
    <w:p w:rsidR="005251C6" w:rsidP="2804C414" w:rsidRDefault="005251C6" w14:paraId="50144953" w14:textId="349EF103" w14:noSpellErr="1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2804C414" w:rsidR="005251C6">
        <w:rPr>
          <w:rFonts w:ascii="Arial" w:hAnsi="Arial" w:cs="Arial"/>
          <w:sz w:val="22"/>
          <w:szCs w:val="22"/>
        </w:rPr>
        <w:t>“</w:t>
      </w:r>
      <w:r w:rsidRPr="2804C414" w:rsidR="005251C6">
        <w:rPr>
          <w:rFonts w:ascii="Arial" w:hAnsi="Arial" w:cs="Arial"/>
          <w:sz w:val="22"/>
          <w:szCs w:val="22"/>
        </w:rPr>
        <w:t>the</w:t>
      </w:r>
      <w:r w:rsidRPr="2804C414" w:rsidR="005251C6">
        <w:rPr>
          <w:rFonts w:ascii="Arial" w:hAnsi="Arial" w:cs="Arial"/>
          <w:sz w:val="22"/>
          <w:szCs w:val="22"/>
        </w:rPr>
        <w:t xml:space="preserve"> team down there are </w:t>
      </w:r>
      <w:r w:rsidRPr="2804C414" w:rsidR="00EB35DA">
        <w:rPr>
          <w:rFonts w:ascii="Arial" w:hAnsi="Arial" w:cs="Arial"/>
          <w:sz w:val="22"/>
          <w:szCs w:val="22"/>
        </w:rPr>
        <w:t>absolutely</w:t>
      </w:r>
      <w:r w:rsidRPr="2804C414" w:rsidR="005251C6">
        <w:rPr>
          <w:rFonts w:ascii="Arial" w:hAnsi="Arial" w:cs="Arial"/>
          <w:sz w:val="22"/>
          <w:szCs w:val="22"/>
        </w:rPr>
        <w:t xml:space="preserve"> ace” </w:t>
      </w:r>
    </w:p>
    <w:p w:rsidR="005251C6" w:rsidP="2804C414" w:rsidRDefault="005251C6" w14:paraId="4F243156" w14:textId="7EA34A96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2804C414" w:rsidR="005251C6">
        <w:rPr>
          <w:rFonts w:ascii="Arial" w:hAnsi="Arial" w:cs="Arial"/>
          <w:sz w:val="22"/>
          <w:szCs w:val="22"/>
        </w:rPr>
        <w:t xml:space="preserve">“I used online </w:t>
      </w:r>
      <w:r w:rsidRPr="2804C414" w:rsidR="00EB35DA">
        <w:rPr>
          <w:rFonts w:ascii="Arial" w:hAnsi="Arial" w:cs="Arial"/>
          <w:sz w:val="22"/>
          <w:szCs w:val="22"/>
        </w:rPr>
        <w:t>a</w:t>
      </w:r>
      <w:r w:rsidRPr="2804C414" w:rsidR="005251C6">
        <w:rPr>
          <w:rFonts w:ascii="Arial" w:hAnsi="Arial" w:cs="Arial"/>
          <w:sz w:val="22"/>
          <w:szCs w:val="22"/>
        </w:rPr>
        <w:t xml:space="preserve">nd was contacted in a couple of hours with a </w:t>
      </w:r>
      <w:r w:rsidRPr="2804C414" w:rsidR="100B15D4">
        <w:rPr>
          <w:rFonts w:ascii="Arial" w:hAnsi="Arial" w:cs="Arial"/>
          <w:sz w:val="22"/>
          <w:szCs w:val="22"/>
        </w:rPr>
        <w:t>face-to-face</w:t>
      </w:r>
      <w:r w:rsidRPr="2804C414" w:rsidR="005251C6">
        <w:rPr>
          <w:rFonts w:ascii="Arial" w:hAnsi="Arial" w:cs="Arial"/>
          <w:sz w:val="22"/>
          <w:szCs w:val="22"/>
        </w:rPr>
        <w:t xml:space="preserve"> </w:t>
      </w:r>
      <w:r w:rsidRPr="2804C414" w:rsidR="00EB35DA">
        <w:rPr>
          <w:rFonts w:ascii="Arial" w:hAnsi="Arial" w:cs="Arial"/>
          <w:sz w:val="22"/>
          <w:szCs w:val="22"/>
        </w:rPr>
        <w:t>appointment</w:t>
      </w:r>
      <w:r w:rsidRPr="2804C414" w:rsidR="005251C6">
        <w:rPr>
          <w:rFonts w:ascii="Arial" w:hAnsi="Arial" w:cs="Arial"/>
          <w:sz w:val="22"/>
          <w:szCs w:val="22"/>
        </w:rPr>
        <w:t xml:space="preserve">. All very </w:t>
      </w:r>
      <w:r w:rsidRPr="2804C414" w:rsidR="00EB35DA">
        <w:rPr>
          <w:rFonts w:ascii="Arial" w:hAnsi="Arial" w:cs="Arial"/>
          <w:sz w:val="22"/>
          <w:szCs w:val="22"/>
        </w:rPr>
        <w:t>efficient</w:t>
      </w:r>
      <w:r w:rsidRPr="2804C414" w:rsidR="005251C6">
        <w:rPr>
          <w:rFonts w:ascii="Arial" w:hAnsi="Arial" w:cs="Arial"/>
          <w:sz w:val="22"/>
          <w:szCs w:val="22"/>
        </w:rPr>
        <w:t>”</w:t>
      </w:r>
    </w:p>
    <w:p w:rsidR="005251C6" w:rsidP="2804C414" w:rsidRDefault="005251C6" w14:paraId="4A96A978" w14:textId="46453AEB" w14:noSpellErr="1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2804C414" w:rsidR="005251C6">
        <w:rPr>
          <w:rFonts w:ascii="Arial" w:hAnsi="Arial" w:cs="Arial"/>
          <w:sz w:val="22"/>
          <w:szCs w:val="22"/>
        </w:rPr>
        <w:t>“The fast action has been life saving for us”</w:t>
      </w:r>
    </w:p>
    <w:p w:rsidR="005251C6" w:rsidP="2804C414" w:rsidRDefault="005251C6" w14:paraId="29AE3DC7" w14:textId="1991D0D9" w14:noSpellErr="1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2804C414" w:rsidR="005251C6">
        <w:rPr>
          <w:rFonts w:ascii="Arial" w:hAnsi="Arial" w:cs="Arial"/>
          <w:sz w:val="22"/>
          <w:szCs w:val="22"/>
        </w:rPr>
        <w:t>“Sounds like the have changed the procedure my dad had to wait ages for an appo</w:t>
      </w:r>
      <w:r w:rsidRPr="2804C414" w:rsidR="00EB35DA">
        <w:rPr>
          <w:rFonts w:ascii="Arial" w:hAnsi="Arial" w:cs="Arial"/>
          <w:sz w:val="22"/>
          <w:szCs w:val="22"/>
        </w:rPr>
        <w:t>in</w:t>
      </w:r>
      <w:r w:rsidRPr="2804C414" w:rsidR="005251C6">
        <w:rPr>
          <w:rFonts w:ascii="Arial" w:hAnsi="Arial" w:cs="Arial"/>
          <w:sz w:val="22"/>
          <w:szCs w:val="22"/>
        </w:rPr>
        <w:t>tment</w:t>
      </w:r>
      <w:r w:rsidRPr="2804C414" w:rsidR="005251C6">
        <w:rPr>
          <w:rFonts w:ascii="Arial" w:hAnsi="Arial" w:cs="Arial"/>
          <w:sz w:val="22"/>
          <w:szCs w:val="22"/>
        </w:rPr>
        <w:t>….I’m</w:t>
      </w:r>
      <w:r w:rsidRPr="2804C414" w:rsidR="005251C6">
        <w:rPr>
          <w:rFonts w:ascii="Arial" w:hAnsi="Arial" w:cs="Arial"/>
          <w:sz w:val="22"/>
          <w:szCs w:val="22"/>
        </w:rPr>
        <w:t xml:space="preserve"> glad they have changed this”</w:t>
      </w:r>
    </w:p>
    <w:p w:rsidR="005251C6" w:rsidP="00230655" w:rsidRDefault="005251C6" w14:paraId="126025D4" w14:textId="77777777">
      <w:pPr>
        <w:rPr>
          <w:rFonts w:ascii="Arial" w:hAnsi="Arial" w:cs="Arial"/>
          <w:sz w:val="22"/>
          <w:szCs w:val="22"/>
        </w:rPr>
      </w:pPr>
    </w:p>
    <w:p w:rsidR="00230655" w:rsidP="2804C414" w:rsidRDefault="00230655" w14:paraId="4ACD4F86" w14:textId="5FBD9207">
      <w:pPr>
        <w:rPr>
          <w:rFonts w:ascii="Arial" w:hAnsi="Arial" w:cs="Arial"/>
          <w:b w:val="1"/>
          <w:bCs w:val="1"/>
          <w:sz w:val="22"/>
          <w:szCs w:val="22"/>
          <w:u w:val="single"/>
        </w:rPr>
      </w:pPr>
      <w:r w:rsidRPr="2804C414" w:rsidR="3466DE94">
        <w:rPr>
          <w:rFonts w:ascii="Arial" w:hAnsi="Arial" w:cs="Arial"/>
          <w:b w:val="1"/>
          <w:bCs w:val="1"/>
          <w:sz w:val="22"/>
          <w:szCs w:val="22"/>
          <w:u w:val="single"/>
        </w:rPr>
        <w:t xml:space="preserve">Practice level and NHS </w:t>
      </w:r>
      <w:r w:rsidRPr="2804C414" w:rsidR="27DD1C82">
        <w:rPr>
          <w:rFonts w:ascii="Arial" w:hAnsi="Arial" w:cs="Arial"/>
          <w:b w:val="1"/>
          <w:bCs w:val="1"/>
          <w:sz w:val="22"/>
          <w:szCs w:val="22"/>
          <w:u w:val="single"/>
        </w:rPr>
        <w:t>website</w:t>
      </w:r>
    </w:p>
    <w:p w:rsidR="3466DE94" w:rsidP="2804C414" w:rsidRDefault="3466DE94" w14:paraId="4324722A" w14:textId="4B6AA93F">
      <w:pPr>
        <w:rPr>
          <w:rFonts w:ascii="Arial" w:hAnsi="Arial" w:cs="Arial"/>
          <w:b w:val="0"/>
          <w:bCs w:val="0"/>
          <w:sz w:val="22"/>
          <w:szCs w:val="22"/>
        </w:rPr>
      </w:pPr>
      <w:r w:rsidRPr="2804C414" w:rsidR="3466DE94">
        <w:rPr>
          <w:rFonts w:ascii="Arial" w:hAnsi="Arial" w:cs="Arial"/>
          <w:b w:val="0"/>
          <w:bCs w:val="0"/>
          <w:sz w:val="22"/>
          <w:szCs w:val="22"/>
        </w:rPr>
        <w:t xml:space="preserve">The practice </w:t>
      </w:r>
      <w:r w:rsidRPr="2804C414" w:rsidR="34B29F32">
        <w:rPr>
          <w:rFonts w:ascii="Arial" w:hAnsi="Arial" w:cs="Arial"/>
          <w:b w:val="0"/>
          <w:bCs w:val="0"/>
          <w:sz w:val="22"/>
          <w:szCs w:val="22"/>
        </w:rPr>
        <w:t>has</w:t>
      </w:r>
      <w:r w:rsidRPr="2804C414" w:rsidR="3466DE94">
        <w:rPr>
          <w:rFonts w:ascii="Arial" w:hAnsi="Arial" w:cs="Arial"/>
          <w:b w:val="0"/>
          <w:bCs w:val="0"/>
          <w:sz w:val="22"/>
          <w:szCs w:val="22"/>
        </w:rPr>
        <w:t xml:space="preserve"> received 6 </w:t>
      </w:r>
      <w:r w:rsidRPr="2804C414" w:rsidR="071F126F">
        <w:rPr>
          <w:rFonts w:ascii="Arial" w:hAnsi="Arial" w:cs="Arial"/>
          <w:b w:val="0"/>
          <w:bCs w:val="0"/>
          <w:sz w:val="22"/>
          <w:szCs w:val="22"/>
        </w:rPr>
        <w:t>compliments</w:t>
      </w:r>
      <w:r w:rsidRPr="2804C414" w:rsidR="567AD72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2804C414" w:rsidR="0931A148">
        <w:rPr>
          <w:rFonts w:ascii="Arial" w:hAnsi="Arial" w:cs="Arial"/>
          <w:b w:val="0"/>
          <w:bCs w:val="0"/>
          <w:sz w:val="22"/>
          <w:szCs w:val="22"/>
        </w:rPr>
        <w:t>directly</w:t>
      </w:r>
      <w:r w:rsidRPr="2804C414" w:rsidR="5CF4B035">
        <w:rPr>
          <w:rFonts w:ascii="Arial" w:hAnsi="Arial" w:cs="Arial"/>
          <w:b w:val="0"/>
          <w:bCs w:val="0"/>
          <w:sz w:val="22"/>
          <w:szCs w:val="22"/>
        </w:rPr>
        <w:t xml:space="preserve">, 1 thank you card </w:t>
      </w:r>
      <w:r w:rsidRPr="2804C414" w:rsidR="567AD72E">
        <w:rPr>
          <w:rFonts w:ascii="Arial" w:hAnsi="Arial" w:cs="Arial"/>
          <w:b w:val="0"/>
          <w:bCs w:val="0"/>
          <w:sz w:val="22"/>
          <w:szCs w:val="22"/>
        </w:rPr>
        <w:t xml:space="preserve">and </w:t>
      </w:r>
      <w:r w:rsidRPr="2804C414" w:rsidR="7838DBD6">
        <w:rPr>
          <w:rFonts w:ascii="Arial" w:hAnsi="Arial" w:cs="Arial"/>
          <w:b w:val="0"/>
          <w:bCs w:val="0"/>
          <w:sz w:val="22"/>
          <w:szCs w:val="22"/>
        </w:rPr>
        <w:t>3</w:t>
      </w:r>
      <w:r w:rsidRPr="2804C414" w:rsidR="1154E1A3">
        <w:rPr>
          <w:rFonts w:ascii="Arial" w:hAnsi="Arial" w:cs="Arial"/>
          <w:b w:val="0"/>
          <w:bCs w:val="0"/>
          <w:sz w:val="22"/>
          <w:szCs w:val="22"/>
        </w:rPr>
        <w:t xml:space="preserve"> comments </w:t>
      </w:r>
      <w:r w:rsidRPr="2804C414" w:rsidR="274D2DDF">
        <w:rPr>
          <w:rFonts w:ascii="Arial" w:hAnsi="Arial" w:cs="Arial"/>
          <w:b w:val="0"/>
          <w:bCs w:val="0"/>
          <w:sz w:val="22"/>
          <w:szCs w:val="22"/>
        </w:rPr>
        <w:t>via the NHS website</w:t>
      </w:r>
      <w:r w:rsidRPr="2804C414" w:rsidR="2B83A1DE">
        <w:rPr>
          <w:rFonts w:ascii="Arial" w:hAnsi="Arial" w:cs="Arial"/>
          <w:b w:val="0"/>
          <w:bCs w:val="0"/>
          <w:sz w:val="22"/>
          <w:szCs w:val="22"/>
        </w:rPr>
        <w:t xml:space="preserve"> (see below)</w:t>
      </w:r>
      <w:r w:rsidRPr="2804C414" w:rsidR="274D2DDF">
        <w:rPr>
          <w:rFonts w:ascii="Arial" w:hAnsi="Arial" w:cs="Arial"/>
          <w:b w:val="0"/>
          <w:bCs w:val="0"/>
          <w:sz w:val="22"/>
          <w:szCs w:val="22"/>
        </w:rPr>
        <w:t xml:space="preserve">. All were </w:t>
      </w:r>
      <w:r w:rsidRPr="2804C414" w:rsidR="1E38FBE5">
        <w:rPr>
          <w:rFonts w:ascii="Arial" w:hAnsi="Arial" w:cs="Arial"/>
          <w:b w:val="0"/>
          <w:bCs w:val="0"/>
          <w:sz w:val="22"/>
          <w:szCs w:val="22"/>
        </w:rPr>
        <w:t>positive</w:t>
      </w:r>
      <w:r w:rsidRPr="2804C414" w:rsidR="274D2DDF">
        <w:rPr>
          <w:rFonts w:ascii="Arial" w:hAnsi="Arial" w:cs="Arial"/>
          <w:b w:val="0"/>
          <w:bCs w:val="0"/>
          <w:sz w:val="22"/>
          <w:szCs w:val="22"/>
        </w:rPr>
        <w:t xml:space="preserve"> about the service.</w:t>
      </w:r>
    </w:p>
    <w:p w:rsidR="0A1D2914" w:rsidP="2804C414" w:rsidRDefault="0A1D2914" w14:paraId="0606B6ED" w14:textId="76FBD41D">
      <w:pPr>
        <w:pStyle w:val="ListParagraph"/>
        <w:numPr>
          <w:ilvl w:val="0"/>
          <w:numId w:val="14"/>
        </w:numPr>
        <w:rPr>
          <w:rFonts w:ascii="Arial" w:hAnsi="Arial" w:cs="Arial"/>
          <w:b w:val="0"/>
          <w:bCs w:val="0"/>
          <w:i w:val="1"/>
          <w:iCs w:val="1"/>
          <w:sz w:val="22"/>
          <w:szCs w:val="22"/>
        </w:rPr>
      </w:pPr>
      <w:r w:rsidRPr="2804C414" w:rsidR="0A1D2914">
        <w:rPr>
          <w:rFonts w:ascii="Arial" w:hAnsi="Arial" w:cs="Arial"/>
          <w:b w:val="0"/>
          <w:bCs w:val="0"/>
          <w:sz w:val="22"/>
          <w:szCs w:val="22"/>
        </w:rPr>
        <w:t>.</w:t>
      </w:r>
      <w:r w:rsidRPr="2804C414" w:rsidR="0A1D2914">
        <w:rPr>
          <w:rFonts w:ascii="Arial" w:hAnsi="Arial" w:cs="Arial"/>
          <w:b w:val="0"/>
          <w:bCs w:val="0"/>
          <w:i w:val="1"/>
          <w:iCs w:val="1"/>
          <w:sz w:val="22"/>
          <w:szCs w:val="22"/>
        </w:rPr>
        <w:t xml:space="preserve">..sorted </w:t>
      </w:r>
      <w:r w:rsidRPr="2804C414" w:rsidR="20EC1C72">
        <w:rPr>
          <w:rFonts w:ascii="Arial" w:hAnsi="Arial" w:cs="Arial"/>
          <w:b w:val="0"/>
          <w:bCs w:val="0"/>
          <w:i w:val="1"/>
          <w:iCs w:val="1"/>
          <w:sz w:val="22"/>
          <w:szCs w:val="22"/>
        </w:rPr>
        <w:t>urology</w:t>
      </w:r>
      <w:r w:rsidRPr="2804C414" w:rsidR="0A1D2914">
        <w:rPr>
          <w:rFonts w:ascii="Arial" w:hAnsi="Arial" w:cs="Arial"/>
          <w:b w:val="0"/>
          <w:bCs w:val="0"/>
          <w:i w:val="1"/>
          <w:iCs w:val="1"/>
          <w:sz w:val="22"/>
          <w:szCs w:val="22"/>
        </w:rPr>
        <w:t xml:space="preserve"> </w:t>
      </w:r>
      <w:r w:rsidRPr="2804C414" w:rsidR="11DB41B2">
        <w:rPr>
          <w:rFonts w:ascii="Arial" w:hAnsi="Arial" w:cs="Arial"/>
          <w:b w:val="0"/>
          <w:bCs w:val="0"/>
          <w:i w:val="1"/>
          <w:iCs w:val="1"/>
          <w:sz w:val="22"/>
          <w:szCs w:val="22"/>
        </w:rPr>
        <w:t>concerns</w:t>
      </w:r>
      <w:r w:rsidRPr="2804C414" w:rsidR="0A1D2914">
        <w:rPr>
          <w:rFonts w:ascii="Arial" w:hAnsi="Arial" w:cs="Arial"/>
          <w:b w:val="0"/>
          <w:bCs w:val="0"/>
          <w:i w:val="1"/>
          <w:iCs w:val="1"/>
          <w:sz w:val="22"/>
          <w:szCs w:val="22"/>
        </w:rPr>
        <w:t xml:space="preserve"> and got a review with the </w:t>
      </w:r>
      <w:r w:rsidRPr="2804C414" w:rsidR="298AD78A">
        <w:rPr>
          <w:rFonts w:ascii="Arial" w:hAnsi="Arial" w:cs="Arial"/>
          <w:b w:val="0"/>
          <w:bCs w:val="0"/>
          <w:i w:val="1"/>
          <w:iCs w:val="1"/>
          <w:sz w:val="22"/>
          <w:szCs w:val="22"/>
        </w:rPr>
        <w:t>consultant</w:t>
      </w:r>
      <w:r w:rsidRPr="2804C414" w:rsidR="0A1D2914">
        <w:rPr>
          <w:rFonts w:ascii="Arial" w:hAnsi="Arial" w:cs="Arial"/>
          <w:b w:val="0"/>
          <w:bCs w:val="0"/>
          <w:i w:val="1"/>
          <w:iCs w:val="1"/>
          <w:sz w:val="22"/>
          <w:szCs w:val="22"/>
        </w:rPr>
        <w:t>. Impressed the process and the staff.</w:t>
      </w:r>
    </w:p>
    <w:p w:rsidR="0A1D2914" w:rsidP="2804C414" w:rsidRDefault="0A1D2914" w14:paraId="797E5DF1" w14:textId="44DCEC7D">
      <w:pPr>
        <w:pStyle w:val="ListParagraph"/>
        <w:numPr>
          <w:ilvl w:val="0"/>
          <w:numId w:val="14"/>
        </w:numPr>
        <w:rPr>
          <w:rFonts w:ascii="Arial" w:hAnsi="Arial" w:cs="Arial"/>
          <w:b w:val="0"/>
          <w:bCs w:val="0"/>
          <w:i w:val="1"/>
          <w:iCs w:val="1"/>
          <w:sz w:val="22"/>
          <w:szCs w:val="22"/>
        </w:rPr>
      </w:pPr>
      <w:r w:rsidRPr="2804C414" w:rsidR="0A1D2914">
        <w:rPr>
          <w:rFonts w:ascii="Arial" w:hAnsi="Arial" w:cs="Arial"/>
          <w:b w:val="0"/>
          <w:bCs w:val="0"/>
          <w:i w:val="1"/>
          <w:iCs w:val="1"/>
          <w:sz w:val="22"/>
          <w:szCs w:val="22"/>
        </w:rPr>
        <w:t xml:space="preserve">Dr was so thorough, </w:t>
      </w:r>
      <w:r w:rsidRPr="2804C414" w:rsidR="5C5B3C58">
        <w:rPr>
          <w:rFonts w:ascii="Arial" w:hAnsi="Arial" w:cs="Arial"/>
          <w:b w:val="0"/>
          <w:bCs w:val="0"/>
          <w:i w:val="1"/>
          <w:iCs w:val="1"/>
          <w:sz w:val="22"/>
          <w:szCs w:val="22"/>
        </w:rPr>
        <w:t>didn't</w:t>
      </w:r>
      <w:r w:rsidRPr="2804C414" w:rsidR="0A1D2914">
        <w:rPr>
          <w:rFonts w:ascii="Arial" w:hAnsi="Arial" w:cs="Arial"/>
          <w:b w:val="0"/>
          <w:bCs w:val="0"/>
          <w:i w:val="1"/>
          <w:iCs w:val="1"/>
          <w:sz w:val="22"/>
          <w:szCs w:val="22"/>
        </w:rPr>
        <w:t xml:space="preserve"> feel rushed and felt hear</w:t>
      </w:r>
      <w:r w:rsidRPr="2804C414" w:rsidR="12F3D6D2">
        <w:rPr>
          <w:rFonts w:ascii="Arial" w:hAnsi="Arial" w:cs="Arial"/>
          <w:b w:val="0"/>
          <w:bCs w:val="0"/>
          <w:i w:val="1"/>
          <w:iCs w:val="1"/>
          <w:sz w:val="22"/>
          <w:szCs w:val="22"/>
        </w:rPr>
        <w:t>d</w:t>
      </w:r>
    </w:p>
    <w:p w:rsidR="0A1D2914" w:rsidP="2804C414" w:rsidRDefault="0A1D2914" w14:paraId="5869DE3C" w14:textId="08B66CF6">
      <w:pPr>
        <w:pStyle w:val="ListParagraph"/>
        <w:numPr>
          <w:ilvl w:val="0"/>
          <w:numId w:val="14"/>
        </w:numPr>
        <w:rPr>
          <w:rFonts w:ascii="Arial" w:hAnsi="Arial" w:cs="Arial"/>
          <w:b w:val="0"/>
          <w:bCs w:val="0"/>
          <w:i w:val="1"/>
          <w:iCs w:val="1"/>
          <w:sz w:val="22"/>
          <w:szCs w:val="22"/>
        </w:rPr>
      </w:pPr>
      <w:r w:rsidRPr="2804C414" w:rsidR="0A1D2914">
        <w:rPr>
          <w:rFonts w:ascii="Arial" w:hAnsi="Arial" w:cs="Arial"/>
          <w:b w:val="0"/>
          <w:bCs w:val="0"/>
          <w:i w:val="1"/>
          <w:iCs w:val="1"/>
          <w:sz w:val="22"/>
          <w:szCs w:val="22"/>
        </w:rPr>
        <w:t>Dr was lovely, listened to my concerns and de</w:t>
      </w:r>
      <w:r w:rsidRPr="2804C414" w:rsidR="3D2D5A31">
        <w:rPr>
          <w:rFonts w:ascii="Arial" w:hAnsi="Arial" w:cs="Arial"/>
          <w:b w:val="0"/>
          <w:bCs w:val="0"/>
          <w:i w:val="1"/>
          <w:iCs w:val="1"/>
          <w:sz w:val="22"/>
          <w:szCs w:val="22"/>
        </w:rPr>
        <w:t>alt</w:t>
      </w:r>
      <w:r w:rsidRPr="2804C414" w:rsidR="0A1D2914">
        <w:rPr>
          <w:rFonts w:ascii="Arial" w:hAnsi="Arial" w:cs="Arial"/>
          <w:b w:val="0"/>
          <w:bCs w:val="0"/>
          <w:i w:val="1"/>
          <w:iCs w:val="1"/>
          <w:sz w:val="22"/>
          <w:szCs w:val="22"/>
        </w:rPr>
        <w:t xml:space="preserve"> with them professionally</w:t>
      </w:r>
    </w:p>
    <w:p w:rsidR="76562A4E" w:rsidP="2804C414" w:rsidRDefault="76562A4E" w14:paraId="0B7387DF" w14:textId="351B78F6">
      <w:pPr>
        <w:pStyle w:val="ListParagraph"/>
        <w:numPr>
          <w:ilvl w:val="0"/>
          <w:numId w:val="14"/>
        </w:numPr>
        <w:rPr>
          <w:rFonts w:ascii="Arial" w:hAnsi="Arial" w:cs="Arial"/>
          <w:b w:val="0"/>
          <w:bCs w:val="0"/>
          <w:i w:val="1"/>
          <w:iCs w:val="1"/>
          <w:sz w:val="22"/>
          <w:szCs w:val="22"/>
        </w:rPr>
      </w:pPr>
      <w:r w:rsidRPr="2804C414" w:rsidR="76562A4E">
        <w:rPr>
          <w:rFonts w:ascii="Arial" w:hAnsi="Arial" w:cs="Arial"/>
          <w:b w:val="0"/>
          <w:bCs w:val="0"/>
          <w:i w:val="1"/>
          <w:iCs w:val="1"/>
          <w:sz w:val="22"/>
          <w:szCs w:val="22"/>
        </w:rPr>
        <w:t>Practice</w:t>
      </w:r>
      <w:r w:rsidRPr="2804C414" w:rsidR="0A1D2914">
        <w:rPr>
          <w:rFonts w:ascii="Arial" w:hAnsi="Arial" w:cs="Arial"/>
          <w:b w:val="0"/>
          <w:bCs w:val="0"/>
          <w:i w:val="1"/>
          <w:iCs w:val="1"/>
          <w:sz w:val="22"/>
          <w:szCs w:val="22"/>
        </w:rPr>
        <w:t xml:space="preserve"> nurse is lovely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2804C414" w:rsidTr="2804C414" w14:paraId="4575FA63">
        <w:trPr>
          <w:trHeight w:val="10995"/>
        </w:trPr>
        <w:tc>
          <w:tcPr>
            <w:tcW w:w="9015" w:type="dxa"/>
            <w:tcMar/>
          </w:tcPr>
          <w:p w:rsidR="478300FF" w:rsidP="2804C414" w:rsidRDefault="478300FF" w14:paraId="0F085A82" w14:textId="3144088E">
            <w:pPr>
              <w:pStyle w:val="Normal"/>
              <w:jc w:val="center"/>
              <w:rPr>
                <w:rFonts w:ascii="Arial" w:hAnsi="Arial" w:cs="Arial"/>
                <w:b w:val="0"/>
                <w:bCs w:val="0"/>
                <w:i w:val="1"/>
                <w:iCs w:val="1"/>
                <w:sz w:val="22"/>
                <w:szCs w:val="22"/>
              </w:rPr>
            </w:pPr>
            <w:r w:rsidR="478300FF">
              <w:drawing>
                <wp:inline wp14:editId="599473E4" wp14:anchorId="0BD848D0">
                  <wp:extent cx="3692748" cy="1544360"/>
                  <wp:effectExtent l="0" t="0" r="0" b="0"/>
                  <wp:docPr id="131702310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e4fbfc17bf5a461f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2748" cy="154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478300FF">
              <w:drawing>
                <wp:inline wp14:editId="2105565F" wp14:anchorId="3D24633E">
                  <wp:extent cx="3502238" cy="1644725"/>
                  <wp:effectExtent l="0" t="0" r="0" b="0"/>
                  <wp:docPr id="202966787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e8f3ea82ee2d4378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2238" cy="1644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478300FF">
              <w:drawing>
                <wp:inline wp14:editId="04A38FBA" wp14:anchorId="72F93714">
                  <wp:extent cx="3740556" cy="1978172"/>
                  <wp:effectExtent l="0" t="0" r="0" b="0"/>
                  <wp:docPr id="12753031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0229fbd8eb3343cb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0556" cy="1978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2804C414" w:rsidP="2804C414" w:rsidRDefault="2804C414" w14:paraId="11C8487E" w14:textId="06A94EF7">
      <w:pPr>
        <w:rPr>
          <w:rFonts w:ascii="Arial" w:hAnsi="Arial" w:cs="Arial"/>
          <w:b w:val="0"/>
          <w:bCs w:val="0"/>
          <w:sz w:val="22"/>
          <w:szCs w:val="22"/>
        </w:rPr>
      </w:pPr>
    </w:p>
    <w:p w:rsidR="281A9375" w:rsidP="2804C414" w:rsidRDefault="281A9375" w14:paraId="606AB8C6" w14:textId="191D38CC">
      <w:pPr>
        <w:pStyle w:val="Normal"/>
        <w:rPr>
          <w:rFonts w:ascii="Arial" w:hAnsi="Arial" w:cs="Arial"/>
          <w:b w:val="0"/>
          <w:bCs w:val="0"/>
          <w:sz w:val="22"/>
          <w:szCs w:val="22"/>
        </w:rPr>
      </w:pPr>
      <w:r w:rsidR="281A9375">
        <w:drawing>
          <wp:inline wp14:editId="2AFBFD17" wp14:anchorId="5EBE752A">
            <wp:extent cx="3502248" cy="1756259"/>
            <wp:effectExtent l="0" t="0" r="0" b="0"/>
            <wp:docPr id="81016397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7094782f3d24d6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2248" cy="1756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81A9375">
        <w:drawing>
          <wp:inline wp14:editId="1FA81AAA" wp14:anchorId="42D358E6">
            <wp:extent cx="3635588" cy="2051988"/>
            <wp:effectExtent l="0" t="0" r="0" b="0"/>
            <wp:docPr id="151476040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733853c136149d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5588" cy="2051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81A9375">
        <w:drawing>
          <wp:inline wp14:editId="15FD0F2B" wp14:anchorId="459DE60C">
            <wp:extent cx="3816584" cy="2349485"/>
            <wp:effectExtent l="0" t="0" r="0" b="0"/>
            <wp:docPr id="47971583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ebabf047a3a40b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584" cy="234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804C414" w:rsidP="2804C414" w:rsidRDefault="2804C414" w14:paraId="081B6AE1" w14:textId="1ECC0771">
      <w:pPr>
        <w:rPr>
          <w:rFonts w:ascii="Arial" w:hAnsi="Arial" w:cs="Arial"/>
          <w:b w:val="0"/>
          <w:bCs w:val="0"/>
          <w:sz w:val="22"/>
          <w:szCs w:val="22"/>
        </w:rPr>
      </w:pPr>
    </w:p>
    <w:sectPr w:rsidR="00230655" w:rsidSect="00125DCF">
      <w:headerReference w:type="default" r:id="rId11"/>
      <w:footerReference w:type="even" r:id="rId12"/>
      <w:footerReference w:type="default" r:id="rId13"/>
      <w:pgSz w:w="11900" w:h="16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5543" w:rsidRDefault="00595543" w14:paraId="161448D0" w14:textId="77777777">
      <w:r>
        <w:separator/>
      </w:r>
    </w:p>
  </w:endnote>
  <w:endnote w:type="continuationSeparator" w:id="0">
    <w:p w:rsidR="00595543" w:rsidRDefault="00595543" w14:paraId="03AB822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228041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D90400" w:rsidP="00604644" w:rsidRDefault="00D90400" w14:paraId="62DDF34B" w14:textId="50B9FA18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D90400" w:rsidP="00D90400" w:rsidRDefault="00D90400" w14:paraId="5C05BAD9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2804C414" w:rsidP="2804C414" w:rsidRDefault="2804C414" w14:paraId="4C398D2C" w14:textId="27F26543">
    <w:pPr>
      <w:pStyle w:val="Footer"/>
      <w:jc w:val="right"/>
      <w:rPr>
        <w:rFonts w:ascii="Arial" w:hAnsi="Arial" w:eastAsia="Arial" w:cs="Arial"/>
        <w:i w:val="1"/>
        <w:iCs w:val="1"/>
        <w:sz w:val="18"/>
        <w:szCs w:val="18"/>
      </w:rPr>
    </w:pPr>
    <w:r w:rsidRPr="2804C414">
      <w:rPr>
        <w:rFonts w:ascii="Arial" w:hAnsi="Arial" w:eastAsia="Arial" w:cs="Arial"/>
        <w:i w:val="1"/>
        <w:iCs w:val="1"/>
        <w:sz w:val="18"/>
        <w:szCs w:val="18"/>
      </w:rPr>
      <w:fldChar w:fldCharType="begin"/>
    </w:r>
    <w:r>
      <w:instrText xml:space="preserve">PAGE</w:instrText>
    </w:r>
    <w:r>
      <w:fldChar w:fldCharType="separate"/>
    </w:r>
    <w:r w:rsidRPr="2804C414">
      <w:rPr>
        <w:rFonts w:ascii="Arial" w:hAnsi="Arial" w:eastAsia="Arial" w:cs="Arial"/>
        <w:i w:val="1"/>
        <w:iCs w:val="1"/>
        <w:sz w:val="18"/>
        <w:szCs w:val="18"/>
      </w:rPr>
      <w:fldChar w:fldCharType="end"/>
    </w:r>
    <w:r w:rsidRPr="2804C414" w:rsidR="2804C414">
      <w:rPr>
        <w:rFonts w:ascii="Arial" w:hAnsi="Arial" w:eastAsia="Arial" w:cs="Arial"/>
        <w:i w:val="1"/>
        <w:iCs w:val="1"/>
        <w:sz w:val="18"/>
        <w:szCs w:val="18"/>
      </w:rPr>
      <w:t xml:space="preserve"> of </w:t>
    </w:r>
    <w:r w:rsidRPr="2804C414">
      <w:rPr>
        <w:rFonts w:ascii="Arial" w:hAnsi="Arial" w:eastAsia="Arial" w:cs="Arial"/>
        <w:i w:val="1"/>
        <w:iCs w:val="1"/>
        <w:sz w:val="18"/>
        <w:szCs w:val="18"/>
      </w:rPr>
      <w:fldChar w:fldCharType="begin"/>
    </w:r>
    <w:r>
      <w:instrText xml:space="preserve">NUMPAGES</w:instrText>
    </w:r>
    <w:r>
      <w:fldChar w:fldCharType="separate"/>
    </w:r>
    <w:r w:rsidRPr="2804C414">
      <w:rPr>
        <w:rFonts w:ascii="Arial" w:hAnsi="Arial" w:eastAsia="Arial" w:cs="Arial"/>
        <w:i w:val="1"/>
        <w:iCs w:val="1"/>
        <w:sz w:val="18"/>
        <w:szCs w:val="18"/>
      </w:rPr>
      <w:fldChar w:fldCharType="end"/>
    </w:r>
  </w:p>
  <w:p w:rsidR="2804C414" w:rsidP="2804C414" w:rsidRDefault="2804C414" w14:paraId="1682C3E4" w14:textId="149B5B8D">
    <w:pPr>
      <w:pStyle w:val="Footer"/>
      <w:jc w:val="right"/>
    </w:pPr>
  </w:p>
  <w:p w:rsidRPr="00D90400" w:rsidR="00D90400" w:rsidP="2804C414" w:rsidRDefault="00D90400" w14:paraId="6613DA22" w14:noSpellErr="1" w14:textId="19B1B27F">
    <w:pPr>
      <w:pStyle w:val="Footer"/>
      <w:framePr w:wrap="notBeside" w:hAnchor="margin" w:vAnchor="text" w:xAlign="right" w:y="1"/>
      <w:rPr>
        <w:rStyle w:val="PageNumber"/>
        <w:rFonts w:ascii="Arial" w:hAnsi="Arial" w:cs="Arial"/>
        <w:noProof/>
        <w:sz w:val="22"/>
        <w:szCs w:val="22"/>
      </w:rPr>
    </w:pPr>
  </w:p>
  <w:tbl>
    <w:tblPr>
      <w:tblW w:w="6010" w:type="dxa"/>
      <w:tblLayout w:type="fixed"/>
      <w:tblLook w:val="06A0" w:firstRow="1" w:lastRow="0" w:firstColumn="1" w:lastColumn="0" w:noHBand="1" w:noVBand="1"/>
    </w:tblPr>
    <w:tblGrid>
      <w:gridCol w:w="6010"/>
    </w:tblGrid>
    <w:tr w:rsidR="00F33719" w:rsidTr="005A77E3" w14:paraId="6AB74365" w14:textId="77777777">
      <w:trPr>
        <w:trHeight w:val="570"/>
      </w:trPr>
      <w:tc>
        <w:tcPr>
          <w:tcW w:w="6010" w:type="dxa"/>
        </w:tcPr>
        <w:p w:rsidR="00F33719" w:rsidP="00F33719" w:rsidRDefault="00F33719" w14:paraId="3978BAC3" w14:textId="7D1EFB0D">
          <w:pPr>
            <w:pStyle w:val="Header"/>
            <w:ind w:left="-115" w:right="360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ascii="Arial" w:hAnsi="Arial" w:eastAsia="Arial" w:cs="Arial"/>
              <w:sz w:val="20"/>
              <w:szCs w:val="20"/>
            </w:rPr>
            <w:t xml:space="preserve">IMG </w:t>
          </w:r>
          <w:r w:rsidRPr="37ADA14B">
            <w:rPr>
              <w:rFonts w:ascii="Arial" w:hAnsi="Arial" w:eastAsia="Arial" w:cs="Arial"/>
              <w:sz w:val="20"/>
              <w:szCs w:val="20"/>
            </w:rPr>
            <w:t xml:space="preserve">Practice Performance </w:t>
          </w:r>
          <w:r>
            <w:rPr>
              <w:rFonts w:ascii="Arial" w:hAnsi="Arial" w:eastAsia="Arial" w:cs="Arial"/>
              <w:sz w:val="20"/>
              <w:szCs w:val="20"/>
            </w:rPr>
            <w:t>Q</w:t>
          </w:r>
          <w:r w:rsidR="005251C6">
            <w:rPr>
              <w:rFonts w:ascii="Arial" w:hAnsi="Arial" w:eastAsia="Arial" w:cs="Arial"/>
              <w:sz w:val="20"/>
              <w:szCs w:val="20"/>
            </w:rPr>
            <w:t>2</w:t>
          </w:r>
          <w:r w:rsidR="00E5087B">
            <w:rPr>
              <w:rFonts w:ascii="Arial" w:hAnsi="Arial" w:eastAsia="Arial" w:cs="Arial"/>
              <w:sz w:val="20"/>
              <w:szCs w:val="20"/>
            </w:rPr>
            <w:t>:</w:t>
          </w:r>
          <w:r w:rsidR="005251C6">
            <w:rPr>
              <w:rFonts w:ascii="Arial" w:hAnsi="Arial" w:eastAsia="Arial" w:cs="Arial"/>
              <w:sz w:val="20"/>
              <w:szCs w:val="20"/>
            </w:rPr>
            <w:t xml:space="preserve"> July</w:t>
          </w:r>
          <w:r w:rsidRPr="37ADA14B">
            <w:rPr>
              <w:rFonts w:ascii="Arial" w:hAnsi="Arial" w:eastAsia="Arial" w:cs="Arial"/>
              <w:sz w:val="20"/>
              <w:szCs w:val="20"/>
            </w:rPr>
            <w:t xml:space="preserve"> </w:t>
          </w:r>
          <w:r>
            <w:rPr>
              <w:rFonts w:ascii="Arial" w:hAnsi="Arial" w:eastAsia="Arial" w:cs="Arial"/>
              <w:sz w:val="20"/>
              <w:szCs w:val="20"/>
            </w:rPr>
            <w:t xml:space="preserve">2024 </w:t>
          </w:r>
          <w:r w:rsidRPr="37ADA14B">
            <w:rPr>
              <w:rFonts w:ascii="Arial" w:hAnsi="Arial" w:eastAsia="Arial" w:cs="Arial"/>
              <w:sz w:val="20"/>
              <w:szCs w:val="20"/>
            </w:rPr>
            <w:t>PPG</w:t>
          </w:r>
          <w:r>
            <w:rPr>
              <w:rFonts w:ascii="Arial" w:hAnsi="Arial" w:eastAsia="Arial" w:cs="Arial"/>
              <w:sz w:val="20"/>
              <w:szCs w:val="20"/>
            </w:rPr>
            <w:t xml:space="preserve"> Meeting</w:t>
          </w:r>
        </w:p>
      </w:tc>
    </w:tr>
  </w:tbl>
  <w:p w:rsidR="71F54742" w:rsidP="37ADA14B" w:rsidRDefault="71F54742" w14:paraId="21DA997F" w14:textId="409BF5A9">
    <w:pPr>
      <w:pStyle w:val="Footer"/>
      <w:rPr>
        <w:rFonts w:ascii="Arial" w:hAnsi="Arial" w:eastAsia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5543" w:rsidRDefault="00595543" w14:paraId="287CA390" w14:textId="77777777">
      <w:r>
        <w:separator/>
      </w:r>
    </w:p>
  </w:footnote>
  <w:footnote w:type="continuationSeparator" w:id="0">
    <w:p w:rsidR="00595543" w:rsidRDefault="00595543" w14:paraId="796CF0C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1F54742" w:rsidTr="71F54742" w14:paraId="4B1EE674" w14:textId="77777777">
      <w:trPr>
        <w:trHeight w:val="300"/>
      </w:trPr>
      <w:tc>
        <w:tcPr>
          <w:tcW w:w="3005" w:type="dxa"/>
        </w:tcPr>
        <w:p w:rsidR="71F54742" w:rsidP="71F54742" w:rsidRDefault="71F54742" w14:paraId="6BA94ED9" w14:textId="2DC4CC9A">
          <w:pPr>
            <w:pStyle w:val="Header"/>
            <w:ind w:left="-115"/>
          </w:pPr>
        </w:p>
      </w:tc>
      <w:tc>
        <w:tcPr>
          <w:tcW w:w="3005" w:type="dxa"/>
        </w:tcPr>
        <w:p w:rsidR="71F54742" w:rsidP="71F54742" w:rsidRDefault="71F54742" w14:paraId="03B7A612" w14:textId="0D27E75B">
          <w:pPr>
            <w:pStyle w:val="Header"/>
            <w:jc w:val="center"/>
          </w:pPr>
        </w:p>
      </w:tc>
      <w:tc>
        <w:tcPr>
          <w:tcW w:w="3005" w:type="dxa"/>
        </w:tcPr>
        <w:p w:rsidR="71F54742" w:rsidP="71F54742" w:rsidRDefault="71F54742" w14:paraId="5D40D02B" w14:textId="6D2E5A63">
          <w:pPr>
            <w:pStyle w:val="Header"/>
            <w:ind w:right="-115"/>
            <w:jc w:val="right"/>
          </w:pPr>
        </w:p>
      </w:tc>
    </w:tr>
  </w:tbl>
  <w:p w:rsidR="71F54742" w:rsidP="71F54742" w:rsidRDefault="71F54742" w14:paraId="346B78A3" w14:textId="32B038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3">
    <w:nsid w:val="4e6146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8fc62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3B039A"/>
    <w:multiLevelType w:val="hybridMultilevel"/>
    <w:tmpl w:val="E48C846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91ADD"/>
    <w:multiLevelType w:val="hybridMultilevel"/>
    <w:tmpl w:val="F6AA879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66D6F"/>
    <w:multiLevelType w:val="hybridMultilevel"/>
    <w:tmpl w:val="08F4F6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866606"/>
    <w:multiLevelType w:val="hybridMultilevel"/>
    <w:tmpl w:val="520ACC80"/>
    <w:lvl w:ilvl="0" w:tplc="E3E4249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eastAsiaTheme="minorHAns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AF1F98"/>
    <w:multiLevelType w:val="hybridMultilevel"/>
    <w:tmpl w:val="F6AA87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0366DE"/>
    <w:multiLevelType w:val="hybridMultilevel"/>
    <w:tmpl w:val="439AD3F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5C4478"/>
    <w:multiLevelType w:val="hybridMultilevel"/>
    <w:tmpl w:val="B80C129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5724499E"/>
    <w:multiLevelType w:val="hybridMultilevel"/>
    <w:tmpl w:val="17EACCB6"/>
    <w:lvl w:ilvl="0" w:tplc="8D14A5F4">
      <w:start w:val="12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B9F22EA"/>
    <w:multiLevelType w:val="hybridMultilevel"/>
    <w:tmpl w:val="1034E6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E3A4C"/>
    <w:multiLevelType w:val="hybridMultilevel"/>
    <w:tmpl w:val="2BF824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20010E"/>
    <w:multiLevelType w:val="hybridMultilevel"/>
    <w:tmpl w:val="842E5C3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B804E8"/>
    <w:multiLevelType w:val="hybridMultilevel"/>
    <w:tmpl w:val="712AD86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4">
    <w:abstractNumId w:val="13"/>
  </w:num>
  <w:num w:numId="13">
    <w:abstractNumId w:val="12"/>
  </w:num>
  <w:num w:numId="1" w16cid:durableId="1663238427">
    <w:abstractNumId w:val="9"/>
  </w:num>
  <w:num w:numId="2" w16cid:durableId="708650808">
    <w:abstractNumId w:val="7"/>
  </w:num>
  <w:num w:numId="3" w16cid:durableId="1496535538">
    <w:abstractNumId w:val="2"/>
  </w:num>
  <w:num w:numId="4" w16cid:durableId="877275482">
    <w:abstractNumId w:val="1"/>
  </w:num>
  <w:num w:numId="5" w16cid:durableId="1821580180">
    <w:abstractNumId w:val="5"/>
  </w:num>
  <w:num w:numId="6" w16cid:durableId="1334920255">
    <w:abstractNumId w:val="4"/>
  </w:num>
  <w:num w:numId="7" w16cid:durableId="833494050">
    <w:abstractNumId w:val="3"/>
  </w:num>
  <w:num w:numId="8" w16cid:durableId="428549490">
    <w:abstractNumId w:val="8"/>
  </w:num>
  <w:num w:numId="9" w16cid:durableId="896018432">
    <w:abstractNumId w:val="10"/>
  </w:num>
  <w:num w:numId="10" w16cid:durableId="1267733989">
    <w:abstractNumId w:val="11"/>
  </w:num>
  <w:num w:numId="11" w16cid:durableId="720137051">
    <w:abstractNumId w:val="6"/>
  </w:num>
  <w:num w:numId="12" w16cid:durableId="1289510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CD9"/>
    <w:rsid w:val="00003E49"/>
    <w:rsid w:val="0002302A"/>
    <w:rsid w:val="00032A8B"/>
    <w:rsid w:val="000D58EE"/>
    <w:rsid w:val="000E0833"/>
    <w:rsid w:val="000E65DA"/>
    <w:rsid w:val="00114551"/>
    <w:rsid w:val="00125DCF"/>
    <w:rsid w:val="00176FA0"/>
    <w:rsid w:val="00180A3F"/>
    <w:rsid w:val="00190C22"/>
    <w:rsid w:val="00196868"/>
    <w:rsid w:val="001A1517"/>
    <w:rsid w:val="001A5C0A"/>
    <w:rsid w:val="001B489C"/>
    <w:rsid w:val="001B74AB"/>
    <w:rsid w:val="00230655"/>
    <w:rsid w:val="00235BC1"/>
    <w:rsid w:val="00254A10"/>
    <w:rsid w:val="00265E3B"/>
    <w:rsid w:val="0027721E"/>
    <w:rsid w:val="0029015E"/>
    <w:rsid w:val="002A31C9"/>
    <w:rsid w:val="002A7CAB"/>
    <w:rsid w:val="002B71AE"/>
    <w:rsid w:val="002C7BF9"/>
    <w:rsid w:val="002F0688"/>
    <w:rsid w:val="002F45BC"/>
    <w:rsid w:val="003000C4"/>
    <w:rsid w:val="003237D8"/>
    <w:rsid w:val="00336F78"/>
    <w:rsid w:val="00351502"/>
    <w:rsid w:val="00352AB2"/>
    <w:rsid w:val="00356166"/>
    <w:rsid w:val="0038340A"/>
    <w:rsid w:val="0039014B"/>
    <w:rsid w:val="00390384"/>
    <w:rsid w:val="0039364E"/>
    <w:rsid w:val="003A21A4"/>
    <w:rsid w:val="00407438"/>
    <w:rsid w:val="00414F0F"/>
    <w:rsid w:val="004313EF"/>
    <w:rsid w:val="00447F94"/>
    <w:rsid w:val="0045200C"/>
    <w:rsid w:val="004552BA"/>
    <w:rsid w:val="00472B51"/>
    <w:rsid w:val="004B41AB"/>
    <w:rsid w:val="004D2CD9"/>
    <w:rsid w:val="004D7AAD"/>
    <w:rsid w:val="004E7559"/>
    <w:rsid w:val="005042CB"/>
    <w:rsid w:val="005251C6"/>
    <w:rsid w:val="00531D14"/>
    <w:rsid w:val="005352E2"/>
    <w:rsid w:val="0054156F"/>
    <w:rsid w:val="00571499"/>
    <w:rsid w:val="00595543"/>
    <w:rsid w:val="0059581E"/>
    <w:rsid w:val="005A4C2F"/>
    <w:rsid w:val="005C7967"/>
    <w:rsid w:val="00617765"/>
    <w:rsid w:val="006424EA"/>
    <w:rsid w:val="00651675"/>
    <w:rsid w:val="006910C4"/>
    <w:rsid w:val="006B26C4"/>
    <w:rsid w:val="006F4029"/>
    <w:rsid w:val="00742AFF"/>
    <w:rsid w:val="00794544"/>
    <w:rsid w:val="007C7D49"/>
    <w:rsid w:val="00804FF8"/>
    <w:rsid w:val="0081349E"/>
    <w:rsid w:val="00826B98"/>
    <w:rsid w:val="00842AAC"/>
    <w:rsid w:val="008576EA"/>
    <w:rsid w:val="0091182E"/>
    <w:rsid w:val="00915CE8"/>
    <w:rsid w:val="00971AF0"/>
    <w:rsid w:val="009C0D2B"/>
    <w:rsid w:val="009E7B8B"/>
    <w:rsid w:val="00A10227"/>
    <w:rsid w:val="00A6202B"/>
    <w:rsid w:val="00AC409F"/>
    <w:rsid w:val="00AE577F"/>
    <w:rsid w:val="00B5777E"/>
    <w:rsid w:val="00BA1937"/>
    <w:rsid w:val="00BA7ED4"/>
    <w:rsid w:val="00BB46E6"/>
    <w:rsid w:val="00BF1493"/>
    <w:rsid w:val="00C1119C"/>
    <w:rsid w:val="00C6627D"/>
    <w:rsid w:val="00C74E66"/>
    <w:rsid w:val="00C74E71"/>
    <w:rsid w:val="00C8201C"/>
    <w:rsid w:val="00CA0CFF"/>
    <w:rsid w:val="00CB796F"/>
    <w:rsid w:val="00CE072F"/>
    <w:rsid w:val="00D55055"/>
    <w:rsid w:val="00D71DAC"/>
    <w:rsid w:val="00D90400"/>
    <w:rsid w:val="00DA5231"/>
    <w:rsid w:val="00DB39B3"/>
    <w:rsid w:val="00DD3E4C"/>
    <w:rsid w:val="00E16CA7"/>
    <w:rsid w:val="00E25FD5"/>
    <w:rsid w:val="00E31220"/>
    <w:rsid w:val="00E5087B"/>
    <w:rsid w:val="00E562C2"/>
    <w:rsid w:val="00E56F5F"/>
    <w:rsid w:val="00E72F52"/>
    <w:rsid w:val="00EB0CCB"/>
    <w:rsid w:val="00EB35DA"/>
    <w:rsid w:val="00EC5C51"/>
    <w:rsid w:val="00EE4B3E"/>
    <w:rsid w:val="00EE5286"/>
    <w:rsid w:val="00F16E68"/>
    <w:rsid w:val="00F22684"/>
    <w:rsid w:val="00F268A3"/>
    <w:rsid w:val="00F33719"/>
    <w:rsid w:val="00F417D3"/>
    <w:rsid w:val="00F62C41"/>
    <w:rsid w:val="00F65EAA"/>
    <w:rsid w:val="00F67980"/>
    <w:rsid w:val="00F736FD"/>
    <w:rsid w:val="00F91AED"/>
    <w:rsid w:val="00FA124E"/>
    <w:rsid w:val="02A9BA3D"/>
    <w:rsid w:val="03883C5C"/>
    <w:rsid w:val="0589A0B7"/>
    <w:rsid w:val="071F126F"/>
    <w:rsid w:val="0931A148"/>
    <w:rsid w:val="0A1D2914"/>
    <w:rsid w:val="0DC750BE"/>
    <w:rsid w:val="0E3AA331"/>
    <w:rsid w:val="0E3AA331"/>
    <w:rsid w:val="0F0C273F"/>
    <w:rsid w:val="0F66726E"/>
    <w:rsid w:val="0FF1A3CB"/>
    <w:rsid w:val="100B15D4"/>
    <w:rsid w:val="1154E1A3"/>
    <w:rsid w:val="11DB41B2"/>
    <w:rsid w:val="12A10CF1"/>
    <w:rsid w:val="12F3D6D2"/>
    <w:rsid w:val="17497DE3"/>
    <w:rsid w:val="1ACDFD20"/>
    <w:rsid w:val="1B51F62B"/>
    <w:rsid w:val="1C9EDE79"/>
    <w:rsid w:val="1E38FBE5"/>
    <w:rsid w:val="20EC1C72"/>
    <w:rsid w:val="253C93DA"/>
    <w:rsid w:val="26556A71"/>
    <w:rsid w:val="274D2DDF"/>
    <w:rsid w:val="27DD1C82"/>
    <w:rsid w:val="2804C414"/>
    <w:rsid w:val="281A9375"/>
    <w:rsid w:val="28E4982E"/>
    <w:rsid w:val="297053E4"/>
    <w:rsid w:val="298AD78A"/>
    <w:rsid w:val="2A1AF216"/>
    <w:rsid w:val="2B24CA47"/>
    <w:rsid w:val="2B83A1DE"/>
    <w:rsid w:val="3441D0B6"/>
    <w:rsid w:val="3466DE94"/>
    <w:rsid w:val="34B29F32"/>
    <w:rsid w:val="36DA10BD"/>
    <w:rsid w:val="37ADA14B"/>
    <w:rsid w:val="3B6CE10B"/>
    <w:rsid w:val="3C67EC96"/>
    <w:rsid w:val="3D2D5A31"/>
    <w:rsid w:val="3DF15CE6"/>
    <w:rsid w:val="3F342A08"/>
    <w:rsid w:val="4438C4B2"/>
    <w:rsid w:val="478300FF"/>
    <w:rsid w:val="47EF9040"/>
    <w:rsid w:val="482DA75D"/>
    <w:rsid w:val="49094788"/>
    <w:rsid w:val="49DFEE5C"/>
    <w:rsid w:val="4B013A0D"/>
    <w:rsid w:val="4BDAC4BF"/>
    <w:rsid w:val="4FCEE3DD"/>
    <w:rsid w:val="501F5EC4"/>
    <w:rsid w:val="54A47D2E"/>
    <w:rsid w:val="55142854"/>
    <w:rsid w:val="5549CB4E"/>
    <w:rsid w:val="567AD72E"/>
    <w:rsid w:val="58351222"/>
    <w:rsid w:val="5C5B3C58"/>
    <w:rsid w:val="5CF4B035"/>
    <w:rsid w:val="5FFBACDD"/>
    <w:rsid w:val="611FCD14"/>
    <w:rsid w:val="63922887"/>
    <w:rsid w:val="6627F958"/>
    <w:rsid w:val="663C4D89"/>
    <w:rsid w:val="6A5C2AB5"/>
    <w:rsid w:val="6C1EC033"/>
    <w:rsid w:val="6EA8C755"/>
    <w:rsid w:val="6FD6661A"/>
    <w:rsid w:val="706309CF"/>
    <w:rsid w:val="71F54742"/>
    <w:rsid w:val="720F4E54"/>
    <w:rsid w:val="742E7CAC"/>
    <w:rsid w:val="758BB798"/>
    <w:rsid w:val="761A02CF"/>
    <w:rsid w:val="76562A4E"/>
    <w:rsid w:val="76C3CA33"/>
    <w:rsid w:val="77661D6E"/>
    <w:rsid w:val="7838DBD6"/>
    <w:rsid w:val="783A8441"/>
    <w:rsid w:val="787BA511"/>
    <w:rsid w:val="79D49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18BB8"/>
  <w14:defaultImageDpi w14:val="32767"/>
  <w15:chartTrackingRefBased/>
  <w15:docId w15:val="{3C65A61C-7EAB-3545-9AC1-D8712E7B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407438"/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CD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CD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CD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CD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CD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CD9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CD9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CD9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CD9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D2CD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D2CD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D2CD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D2CD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D2CD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D2CD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D2CD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D2CD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D2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CD9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4D2CD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CD9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4D2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CD9"/>
    <w:pPr>
      <w:spacing w:before="160" w:after="160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4D2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CD9"/>
    <w:pPr>
      <w:ind w:left="720"/>
      <w:contextualSpacing/>
    </w:pPr>
    <w:rPr>
      <w:rFonts w:asciiTheme="minorHAnsi" w:hAnsiTheme="minorHAnsi" w:eastAsia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2C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CD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D2C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C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2C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2F45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F45BC"/>
    <w:rPr>
      <w:color w:val="605E5C"/>
      <w:shd w:val="clear" w:color="auto" w:fill="E1DFDD"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  <w:uiPriority w:val="99"/>
    <w:semiHidden/>
    <w:unhideWhenUsed/>
    <w:rsid w:val="00D90400"/>
  </w:style>
  <w:style w:type="paragraph" w:styleId="NormalWeb">
    <w:name w:val="Normal (Web)"/>
    <w:basedOn w:val="Normal"/>
    <w:uiPriority w:val="99"/>
    <w:unhideWhenUsed/>
    <w:rsid w:val="00842A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0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4fbfc17bf5a461f" /><Relationship Type="http://schemas.openxmlformats.org/officeDocument/2006/relationships/image" Target="/media/image2.png" Id="Re8f3ea82ee2d4378" /><Relationship Type="http://schemas.openxmlformats.org/officeDocument/2006/relationships/image" Target="/media/image3.png" Id="R0229fbd8eb3343cb" /><Relationship Type="http://schemas.openxmlformats.org/officeDocument/2006/relationships/image" Target="/media/image4.png" Id="Ra7094782f3d24d6a" /><Relationship Type="http://schemas.openxmlformats.org/officeDocument/2006/relationships/image" Target="/media/image5.png" Id="R5733853c136149d2" /><Relationship Type="http://schemas.openxmlformats.org/officeDocument/2006/relationships/image" Target="/media/image6.png" Id="Rdebabf047a3a40b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7306671928F44AB3EE15FEE956F8E" ma:contentTypeVersion="17" ma:contentTypeDescription="Create a new document." ma:contentTypeScope="" ma:versionID="8f337896dbf6b42dc1f5760fdc9f335d">
  <xsd:schema xmlns:xsd="http://www.w3.org/2001/XMLSchema" xmlns:xs="http://www.w3.org/2001/XMLSchema" xmlns:p="http://schemas.microsoft.com/office/2006/metadata/properties" xmlns:ns1="http://schemas.microsoft.com/sharepoint/v3" xmlns:ns3="32e54fc5-74a1-485d-904d-762168e4ba80" xmlns:ns4="d2e3d579-e63a-4e1a-92d3-d20d22b0ec6f" targetNamespace="http://schemas.microsoft.com/office/2006/metadata/properties" ma:root="true" ma:fieldsID="8bfa26d0e123f47ba174d975305ba0ca" ns1:_="" ns3:_="" ns4:_="">
    <xsd:import namespace="http://schemas.microsoft.com/sharepoint/v3"/>
    <xsd:import namespace="32e54fc5-74a1-485d-904d-762168e4ba80"/>
    <xsd:import namespace="d2e3d579-e63a-4e1a-92d3-d20d22b0ec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54fc5-74a1-485d-904d-762168e4b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3d579-e63a-4e1a-92d3-d20d22b0ec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32e54fc5-74a1-485d-904d-762168e4ba80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CF41B7-B2F8-44A2-B033-14D42A6A42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528740-0367-4989-AF5D-EA00D30B6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e54fc5-74a1-485d-904d-762168e4ba80"/>
    <ds:schemaRef ds:uri="d2e3d579-e63a-4e1a-92d3-d20d22b0ec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1D325C-3AC9-CA4D-BB15-FFC2B1A522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0C42AF-FEA1-4056-B0C3-6E4C4BEEA9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2e54fc5-74a1-485d-904d-762168e4ba80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Tracy Madge</dc:creator>
  <keywords/>
  <dc:description/>
  <lastModifiedBy>MADGE, Tracy (THE IVY MEDICAL GROUP)</lastModifiedBy>
  <revision>3</revision>
  <dcterms:created xsi:type="dcterms:W3CDTF">2024-07-09T10:41:00.0000000Z</dcterms:created>
  <dcterms:modified xsi:type="dcterms:W3CDTF">2024-07-10T13:57:01.9886899Z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0x010100DE57306671928F44AB3EE15FEE956F8E</vt:lpwstr>
  </property>
</Properties>
</file>