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25722" w14:textId="77777777" w:rsidR="00AE3CB5" w:rsidRDefault="00AE3CB5" w:rsidP="00AE3CB5">
      <w:pPr>
        <w:pStyle w:val="Heading2"/>
        <w:numPr>
          <w:ilvl w:val="0"/>
          <w:numId w:val="0"/>
        </w:numPr>
        <w:ind w:left="576" w:hanging="576"/>
        <w:rPr>
          <w:rFonts w:ascii="Arial" w:hAnsi="Arial" w:cs="Arial"/>
          <w:smallCaps w:val="0"/>
          <w:sz w:val="24"/>
          <w:szCs w:val="24"/>
        </w:rPr>
      </w:pPr>
      <w:r>
        <w:rPr>
          <w:rFonts w:ascii="Arial" w:hAnsi="Arial" w:cs="Arial"/>
          <w:smallCaps w:val="0"/>
          <w:sz w:val="24"/>
          <w:szCs w:val="24"/>
        </w:rPr>
        <w:t>Practice privacy notice</w:t>
      </w:r>
    </w:p>
    <w:p w14:paraId="4AD58BD7" w14:textId="77777777" w:rsidR="00AE3CB5" w:rsidRDefault="00AE3CB5" w:rsidP="00AE3CB5">
      <w:pPr>
        <w:rPr>
          <w:rFonts w:ascii="Arial" w:hAnsi="Arial" w:cs="Arial"/>
          <w:bCs/>
          <w:color w:val="002060"/>
          <w:lang w:eastAsia="en-GB"/>
        </w:rPr>
      </w:pPr>
    </w:p>
    <w:p w14:paraId="7D62A4CC" w14:textId="77777777" w:rsidR="00AE3CB5" w:rsidRPr="00F673AD" w:rsidRDefault="00AE3CB5" w:rsidP="00AE3CB5">
      <w:pPr>
        <w:rPr>
          <w:rFonts w:ascii="Arial" w:hAnsi="Arial" w:cs="Arial"/>
          <w:bCs/>
          <w:color w:val="215868" w:themeColor="accent5" w:themeShade="80"/>
          <w:lang w:eastAsia="en-GB"/>
        </w:rPr>
      </w:pPr>
      <w:r>
        <w:rPr>
          <w:rFonts w:ascii="Arial" w:hAnsi="Arial" w:cs="Arial"/>
          <w:bCs/>
          <w:color w:val="215868" w:themeColor="accent5" w:themeShade="80"/>
          <w:lang w:eastAsia="en-GB"/>
        </w:rPr>
        <w:t>North Leverton Surgery</w:t>
      </w:r>
      <w:r w:rsidRPr="00F673AD">
        <w:rPr>
          <w:rFonts w:ascii="Arial" w:hAnsi="Arial" w:cs="Arial"/>
          <w:bCs/>
          <w:color w:val="215868" w:themeColor="accent5" w:themeShade="80"/>
          <w:lang w:eastAsia="en-GB"/>
        </w:rPr>
        <w:t xml:space="preserve"> has a legal duty to explain how we use any personal information we collect about you, as a registered patient</w:t>
      </w:r>
      <w:r>
        <w:rPr>
          <w:rFonts w:ascii="Arial" w:hAnsi="Arial" w:cs="Arial"/>
          <w:bCs/>
          <w:color w:val="215868" w:themeColor="accent5" w:themeShade="80"/>
          <w:lang w:eastAsia="en-GB"/>
        </w:rPr>
        <w:t>,</w:t>
      </w:r>
      <w:r w:rsidRPr="00F673AD">
        <w:rPr>
          <w:rFonts w:ascii="Arial" w:hAnsi="Arial" w:cs="Arial"/>
          <w:bCs/>
          <w:color w:val="215868" w:themeColor="accent5" w:themeShade="80"/>
          <w:lang w:eastAsia="en-GB"/>
        </w:rPr>
        <w:t xml:space="preserve"> at the practice. Staff at this practice maintain records about your health and the treatment you receive in electronic and paper format.    </w:t>
      </w:r>
    </w:p>
    <w:p w14:paraId="4C592350" w14:textId="77777777" w:rsidR="00AE3CB5" w:rsidRPr="00F673AD" w:rsidRDefault="00AE3CB5" w:rsidP="00AE3CB5">
      <w:pPr>
        <w:rPr>
          <w:rFonts w:ascii="Arial" w:hAnsi="Arial" w:cs="Arial"/>
          <w:b/>
          <w:color w:val="215868" w:themeColor="accent5" w:themeShade="80"/>
          <w:lang w:val="en-US"/>
        </w:rPr>
      </w:pPr>
    </w:p>
    <w:p w14:paraId="12ACA1FC" w14:textId="77777777" w:rsidR="00AE3CB5" w:rsidRPr="00F673AD" w:rsidRDefault="00AE3CB5" w:rsidP="00AE3CB5">
      <w:pPr>
        <w:rPr>
          <w:rFonts w:ascii="Arial" w:hAnsi="Arial" w:cs="Arial"/>
          <w:b/>
          <w:color w:val="215868" w:themeColor="accent5" w:themeShade="80"/>
          <w:lang w:val="en-US"/>
        </w:rPr>
      </w:pPr>
      <w:r w:rsidRPr="00F673AD">
        <w:rPr>
          <w:rFonts w:ascii="Arial" w:hAnsi="Arial" w:cs="Arial"/>
          <w:b/>
          <w:color w:val="215868" w:themeColor="accent5" w:themeShade="80"/>
          <w:lang w:val="en-US"/>
        </w:rPr>
        <w:t>What information do we collect about you?</w:t>
      </w:r>
    </w:p>
    <w:p w14:paraId="03CF05EF" w14:textId="77777777" w:rsidR="00AE3CB5" w:rsidRPr="00F673AD" w:rsidRDefault="00AE3CB5" w:rsidP="00AE3CB5">
      <w:pPr>
        <w:rPr>
          <w:rFonts w:ascii="Arial" w:hAnsi="Arial" w:cs="Arial"/>
          <w:b/>
          <w:color w:val="215868" w:themeColor="accent5" w:themeShade="80"/>
          <w:lang w:val="en-US"/>
        </w:rPr>
      </w:pPr>
    </w:p>
    <w:p w14:paraId="38235CF2" w14:textId="77777777" w:rsidR="00AE3CB5" w:rsidRPr="00F673AD" w:rsidRDefault="00AE3CB5" w:rsidP="00AE3CB5">
      <w:pPr>
        <w:rPr>
          <w:rFonts w:ascii="Arial" w:hAnsi="Arial" w:cs="Arial"/>
          <w:color w:val="215868" w:themeColor="accent5" w:themeShade="80"/>
          <w:lang w:val="en-US"/>
        </w:rPr>
      </w:pPr>
      <w:r w:rsidRPr="00F673AD">
        <w:rPr>
          <w:rFonts w:ascii="Arial" w:hAnsi="Arial" w:cs="Arial"/>
          <w:color w:val="215868" w:themeColor="accent5" w:themeShade="80"/>
          <w:lang w:val="en-US"/>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3FB16F74" w14:textId="77777777" w:rsidR="00AE3CB5" w:rsidRPr="00F673AD" w:rsidRDefault="00AE3CB5" w:rsidP="00AE3CB5">
      <w:pPr>
        <w:rPr>
          <w:rFonts w:ascii="Arial" w:hAnsi="Arial" w:cs="Arial"/>
          <w:color w:val="215868" w:themeColor="accent5" w:themeShade="80"/>
          <w:lang w:val="en-US"/>
        </w:rPr>
      </w:pPr>
    </w:p>
    <w:p w14:paraId="150D902E" w14:textId="77777777" w:rsidR="00AE3CB5" w:rsidRPr="00F673AD" w:rsidRDefault="00AE3CB5" w:rsidP="00AE3CB5">
      <w:pPr>
        <w:rPr>
          <w:rFonts w:ascii="Arial" w:hAnsi="Arial" w:cs="Arial"/>
          <w:b/>
          <w:color w:val="215868" w:themeColor="accent5" w:themeShade="80"/>
          <w:lang w:val="en-US"/>
        </w:rPr>
      </w:pPr>
      <w:r w:rsidRPr="00F673AD">
        <w:rPr>
          <w:rFonts w:ascii="Arial" w:hAnsi="Arial" w:cs="Arial"/>
          <w:b/>
          <w:color w:val="215868" w:themeColor="accent5" w:themeShade="80"/>
          <w:lang w:val="en-US"/>
        </w:rPr>
        <w:t>How we will use your information</w:t>
      </w:r>
    </w:p>
    <w:p w14:paraId="446102C9" w14:textId="77777777" w:rsidR="00AE3CB5" w:rsidRPr="00F673AD" w:rsidRDefault="00AE3CB5" w:rsidP="00AE3CB5">
      <w:pPr>
        <w:rPr>
          <w:rFonts w:ascii="Arial" w:hAnsi="Arial" w:cs="Arial"/>
          <w:b/>
          <w:color w:val="215868" w:themeColor="accent5" w:themeShade="80"/>
          <w:lang w:val="en-US"/>
        </w:rPr>
      </w:pPr>
    </w:p>
    <w:p w14:paraId="58B4BD33" w14:textId="77777777" w:rsidR="00AE3CB5" w:rsidRPr="00F673AD" w:rsidRDefault="00AE3CB5" w:rsidP="00AE3CB5">
      <w:pPr>
        <w:rPr>
          <w:rFonts w:ascii="Arial" w:hAnsi="Arial" w:cs="Arial"/>
          <w:color w:val="215868" w:themeColor="accent5" w:themeShade="80"/>
          <w:lang w:val="en-US"/>
        </w:rPr>
      </w:pPr>
      <w:r w:rsidRPr="00F673AD">
        <w:rPr>
          <w:rFonts w:ascii="Arial" w:hAnsi="Arial" w:cs="Arial"/>
          <w:color w:val="215868" w:themeColor="accent5" w:themeShade="80"/>
          <w:lang w:val="en-US"/>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QResearch or others when the law allows. </w:t>
      </w:r>
    </w:p>
    <w:p w14:paraId="28CB21C0" w14:textId="77777777" w:rsidR="00AE3CB5" w:rsidRPr="00F673AD" w:rsidRDefault="00AE3CB5" w:rsidP="00AE3CB5">
      <w:pPr>
        <w:rPr>
          <w:rFonts w:ascii="Arial" w:hAnsi="Arial" w:cs="Arial"/>
          <w:b/>
          <w:color w:val="215868" w:themeColor="accent5" w:themeShade="80"/>
          <w:lang w:val="en-US"/>
        </w:rPr>
      </w:pPr>
    </w:p>
    <w:p w14:paraId="13DA7C86" w14:textId="77777777" w:rsidR="00AE3CB5" w:rsidRPr="00F673AD" w:rsidRDefault="00AE3CB5" w:rsidP="00AE3CB5">
      <w:pPr>
        <w:rPr>
          <w:rFonts w:ascii="Arial" w:hAnsi="Arial" w:cs="Arial"/>
          <w:color w:val="215868" w:themeColor="accent5" w:themeShade="80"/>
          <w:lang w:val="en-US"/>
        </w:rPr>
      </w:pPr>
      <w:r w:rsidRPr="00F673AD">
        <w:rPr>
          <w:rFonts w:ascii="Arial" w:hAnsi="Arial" w:cs="Arial"/>
          <w:color w:val="215868" w:themeColor="accent5" w:themeShade="80"/>
          <w:lang w:val="en-US"/>
        </w:rPr>
        <w:t>In order to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form; for example, the clinical code for diabetes or high blood pressure.</w:t>
      </w:r>
    </w:p>
    <w:p w14:paraId="3FE7D5E1" w14:textId="77777777" w:rsidR="00AE3CB5" w:rsidRPr="00F673AD" w:rsidRDefault="00AE3CB5" w:rsidP="00AE3CB5">
      <w:pPr>
        <w:rPr>
          <w:rFonts w:ascii="Arial" w:hAnsi="Arial" w:cs="Arial"/>
          <w:color w:val="215868" w:themeColor="accent5" w:themeShade="80"/>
          <w:lang w:val="en-US"/>
        </w:rPr>
      </w:pPr>
    </w:p>
    <w:p w14:paraId="3C04F13B" w14:textId="77777777" w:rsidR="00AE3CB5" w:rsidRPr="00F673AD" w:rsidRDefault="00AE3CB5" w:rsidP="00AE3CB5">
      <w:pPr>
        <w:rPr>
          <w:rFonts w:ascii="Arial" w:hAnsi="Arial" w:cs="Arial"/>
          <w:color w:val="215868" w:themeColor="accent5" w:themeShade="80"/>
          <w:lang w:val="en-US"/>
        </w:rPr>
      </w:pPr>
      <w:r w:rsidRPr="00F673AD">
        <w:rPr>
          <w:rFonts w:ascii="Arial" w:hAnsi="Arial" w:cs="Arial"/>
          <w:color w:val="215868" w:themeColor="accent5" w:themeShade="80"/>
          <w:lang w:val="en-US"/>
        </w:rPr>
        <w:t xml:space="preserve">Processing your information in this way and obtaining your consent ensures that we comply with Articles 6(1)(c), 6(1)(e) and 9(2)(h) of the GDPR.  </w:t>
      </w:r>
    </w:p>
    <w:p w14:paraId="24A72BC4" w14:textId="77777777" w:rsidR="00AE3CB5" w:rsidRDefault="00AE3CB5" w:rsidP="00AE3CB5">
      <w:pPr>
        <w:rPr>
          <w:rFonts w:ascii="Arial" w:hAnsi="Arial" w:cs="Arial"/>
          <w:b/>
          <w:color w:val="215868" w:themeColor="accent5" w:themeShade="80"/>
          <w:lang w:val="en-US"/>
        </w:rPr>
      </w:pPr>
    </w:p>
    <w:p w14:paraId="3C46D50C" w14:textId="77777777" w:rsidR="00AE3CB5" w:rsidRDefault="00AE3CB5" w:rsidP="00AE3CB5">
      <w:pPr>
        <w:rPr>
          <w:rFonts w:ascii="Arial" w:hAnsi="Arial" w:cs="Arial"/>
          <w:b/>
          <w:color w:val="215868" w:themeColor="accent5" w:themeShade="80"/>
          <w:lang w:val="en-US"/>
        </w:rPr>
      </w:pPr>
    </w:p>
    <w:p w14:paraId="0467F4D8" w14:textId="77777777" w:rsidR="00AE3CB5" w:rsidRDefault="00AE3CB5" w:rsidP="00AE3CB5">
      <w:pPr>
        <w:rPr>
          <w:rFonts w:ascii="Arial" w:hAnsi="Arial" w:cs="Arial"/>
          <w:b/>
          <w:color w:val="215868" w:themeColor="accent5" w:themeShade="80"/>
          <w:lang w:val="en-US"/>
        </w:rPr>
      </w:pPr>
    </w:p>
    <w:p w14:paraId="2328C0E3" w14:textId="77777777" w:rsidR="00AE3CB5" w:rsidRDefault="00AE3CB5" w:rsidP="00AE3CB5">
      <w:pPr>
        <w:rPr>
          <w:rFonts w:ascii="Arial" w:hAnsi="Arial" w:cs="Arial"/>
          <w:b/>
          <w:color w:val="215868" w:themeColor="accent5" w:themeShade="80"/>
          <w:lang w:val="en-US"/>
        </w:rPr>
      </w:pPr>
    </w:p>
    <w:p w14:paraId="6D7C83B4" w14:textId="77777777" w:rsidR="00AE3CB5" w:rsidRDefault="00AE3CB5" w:rsidP="00AE3CB5">
      <w:pPr>
        <w:rPr>
          <w:rFonts w:ascii="Arial" w:hAnsi="Arial" w:cs="Arial"/>
          <w:b/>
          <w:color w:val="215868" w:themeColor="accent5" w:themeShade="80"/>
          <w:lang w:val="en-US"/>
        </w:rPr>
      </w:pPr>
    </w:p>
    <w:p w14:paraId="5CD575EB" w14:textId="77777777" w:rsidR="00AE3CB5" w:rsidRPr="00F673AD" w:rsidRDefault="00AE3CB5" w:rsidP="00AE3CB5">
      <w:pPr>
        <w:rPr>
          <w:rFonts w:ascii="Arial" w:hAnsi="Arial" w:cs="Arial"/>
          <w:b/>
          <w:color w:val="215868" w:themeColor="accent5" w:themeShade="80"/>
          <w:lang w:val="en-US"/>
        </w:rPr>
      </w:pPr>
    </w:p>
    <w:p w14:paraId="04199702" w14:textId="77777777" w:rsidR="00AE3CB5" w:rsidRPr="00F673AD" w:rsidRDefault="00AE3CB5" w:rsidP="00AE3CB5">
      <w:pPr>
        <w:rPr>
          <w:rFonts w:ascii="Arial" w:hAnsi="Arial" w:cs="Arial"/>
          <w:b/>
          <w:color w:val="215868" w:themeColor="accent5" w:themeShade="80"/>
          <w:lang w:val="en-US"/>
        </w:rPr>
      </w:pPr>
    </w:p>
    <w:p w14:paraId="64C2EB03" w14:textId="77777777" w:rsidR="00AE3CB5" w:rsidRPr="00F673AD" w:rsidRDefault="00AE3CB5" w:rsidP="00AE3CB5">
      <w:pPr>
        <w:rPr>
          <w:rFonts w:ascii="Arial" w:hAnsi="Arial" w:cs="Arial"/>
          <w:b/>
          <w:color w:val="215868" w:themeColor="accent5" w:themeShade="80"/>
          <w:lang w:val="en-US"/>
        </w:rPr>
      </w:pPr>
    </w:p>
    <w:p w14:paraId="24BEB047" w14:textId="77777777" w:rsidR="00AE3CB5" w:rsidRPr="00F673AD" w:rsidRDefault="00AE3CB5" w:rsidP="00AE3CB5">
      <w:pPr>
        <w:rPr>
          <w:rFonts w:ascii="Arial" w:hAnsi="Arial" w:cs="Arial"/>
          <w:b/>
          <w:color w:val="215868" w:themeColor="accent5" w:themeShade="80"/>
          <w:lang w:val="en-US"/>
        </w:rPr>
      </w:pPr>
    </w:p>
    <w:p w14:paraId="427D53A2" w14:textId="77777777" w:rsidR="00AE3CB5" w:rsidRPr="00F673AD" w:rsidRDefault="00AE3CB5" w:rsidP="00AE3CB5">
      <w:pPr>
        <w:rPr>
          <w:rFonts w:ascii="Arial" w:hAnsi="Arial" w:cs="Arial"/>
          <w:b/>
          <w:color w:val="215868" w:themeColor="accent5" w:themeShade="80"/>
          <w:lang w:val="en-US"/>
        </w:rPr>
      </w:pPr>
      <w:r w:rsidRPr="00F673AD">
        <w:rPr>
          <w:rFonts w:ascii="Arial" w:hAnsi="Arial" w:cs="Arial"/>
          <w:b/>
          <w:color w:val="215868" w:themeColor="accent5" w:themeShade="80"/>
          <w:lang w:val="en-US"/>
        </w:rPr>
        <w:lastRenderedPageBreak/>
        <w:t>Maintaining confidentiality and accessing your records</w:t>
      </w:r>
    </w:p>
    <w:p w14:paraId="5CFE3E66" w14:textId="77777777" w:rsidR="00AE3CB5" w:rsidRPr="00F673AD" w:rsidRDefault="00AE3CB5" w:rsidP="00AE3CB5">
      <w:pPr>
        <w:rPr>
          <w:rFonts w:ascii="Arial" w:hAnsi="Arial" w:cs="Arial"/>
          <w:color w:val="215868" w:themeColor="accent5" w:themeShade="80"/>
          <w:lang w:val="en-US"/>
        </w:rPr>
      </w:pPr>
    </w:p>
    <w:p w14:paraId="20ACB303" w14:textId="77777777" w:rsidR="00AE3CB5" w:rsidRPr="00F673AD" w:rsidRDefault="00AE3CB5" w:rsidP="00AE3CB5">
      <w:pPr>
        <w:rPr>
          <w:rFonts w:ascii="Arial" w:hAnsi="Arial" w:cs="Arial"/>
          <w:b/>
          <w:color w:val="215868" w:themeColor="accent5" w:themeShade="80"/>
          <w:lang w:val="en-US"/>
        </w:rPr>
      </w:pPr>
      <w:r w:rsidRPr="00F673AD">
        <w:rPr>
          <w:rFonts w:ascii="Arial" w:hAnsi="Arial" w:cs="Arial"/>
          <w:color w:val="215868" w:themeColor="accent5" w:themeShade="80"/>
          <w:lang w:val="en-US"/>
        </w:rPr>
        <w:t>We are committed to maintaining confidentiality and protecting the information we hold about you. We adhere to the General Data Protection Regulation (GDPR), the NHS Codes of Confidentiality and Security, as well as guidance issued by the Information Commissioner’s Office (ICO). 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1C5C3968" w14:textId="77777777" w:rsidR="00AE3CB5" w:rsidRPr="00F673AD" w:rsidRDefault="00AE3CB5" w:rsidP="00AE3CB5">
      <w:pPr>
        <w:rPr>
          <w:rFonts w:ascii="Arial" w:hAnsi="Arial" w:cs="Arial"/>
          <w:b/>
          <w:color w:val="215868" w:themeColor="accent5" w:themeShade="80"/>
          <w:lang w:val="en-US"/>
        </w:rPr>
      </w:pPr>
    </w:p>
    <w:p w14:paraId="191310EB" w14:textId="77777777" w:rsidR="00AE3CB5" w:rsidRPr="00F673AD" w:rsidRDefault="00AE3CB5" w:rsidP="00AE3CB5">
      <w:pPr>
        <w:rPr>
          <w:rFonts w:ascii="Arial" w:hAnsi="Arial" w:cs="Arial"/>
          <w:b/>
          <w:color w:val="215868" w:themeColor="accent5" w:themeShade="80"/>
          <w:lang w:val="en-US"/>
        </w:rPr>
      </w:pPr>
      <w:r w:rsidRPr="00F673AD">
        <w:rPr>
          <w:rFonts w:ascii="Arial" w:hAnsi="Arial" w:cs="Arial"/>
          <w:b/>
          <w:color w:val="215868" w:themeColor="accent5" w:themeShade="80"/>
          <w:lang w:val="en-US"/>
        </w:rPr>
        <w:t>Risk stratification</w:t>
      </w:r>
    </w:p>
    <w:p w14:paraId="0B7CBB73" w14:textId="77777777" w:rsidR="00AE3CB5" w:rsidRPr="00F673AD" w:rsidRDefault="00AE3CB5" w:rsidP="00AE3CB5">
      <w:pPr>
        <w:rPr>
          <w:rFonts w:ascii="Arial" w:hAnsi="Arial" w:cs="Arial"/>
          <w:b/>
          <w:color w:val="215868" w:themeColor="accent5" w:themeShade="80"/>
          <w:lang w:val="en-US"/>
        </w:rPr>
      </w:pPr>
    </w:p>
    <w:p w14:paraId="4B2FE778" w14:textId="77777777" w:rsidR="00AE3CB5" w:rsidRPr="00F673AD" w:rsidRDefault="00AE3CB5" w:rsidP="00AE3CB5">
      <w:pPr>
        <w:rPr>
          <w:rFonts w:ascii="Arial" w:hAnsi="Arial" w:cs="Arial"/>
          <w:color w:val="215868" w:themeColor="accent5" w:themeShade="80"/>
          <w:lang w:val="en-US"/>
        </w:rPr>
      </w:pPr>
      <w:r w:rsidRPr="00F673AD">
        <w:rPr>
          <w:rFonts w:ascii="Arial" w:hAnsi="Arial" w:cs="Arial"/>
          <w:color w:val="215868" w:themeColor="accent5" w:themeShade="80"/>
          <w:lang w:val="en-US"/>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Pr>
          <w:rFonts w:ascii="Arial" w:hAnsi="Arial" w:cs="Arial"/>
          <w:color w:val="215868" w:themeColor="accent5" w:themeShade="80"/>
          <w:lang w:val="en-US"/>
        </w:rPr>
        <w:t>North Leverton Surgery</w:t>
      </w:r>
      <w:r w:rsidRPr="00F673AD">
        <w:rPr>
          <w:rFonts w:ascii="Arial" w:hAnsi="Arial" w:cs="Arial"/>
          <w:color w:val="215868" w:themeColor="accent5" w:themeShade="80"/>
          <w:lang w:val="en-US"/>
        </w:rPr>
        <w:t>; this information is processed electronically and given a risk score which is relayed to your GP who can then decide on any necessary actions to ensure that you receive the most appropriate care.</w:t>
      </w:r>
    </w:p>
    <w:p w14:paraId="07CFC562" w14:textId="77777777" w:rsidR="00AE3CB5" w:rsidRPr="00F673AD" w:rsidRDefault="00AE3CB5" w:rsidP="00AE3CB5">
      <w:pPr>
        <w:rPr>
          <w:rFonts w:ascii="Arial" w:hAnsi="Arial" w:cs="Arial"/>
          <w:b/>
          <w:color w:val="215868" w:themeColor="accent5" w:themeShade="80"/>
          <w:lang w:val="en-US"/>
        </w:rPr>
      </w:pPr>
    </w:p>
    <w:p w14:paraId="48D3EB76" w14:textId="77777777" w:rsidR="00AE3CB5" w:rsidRPr="00F673AD" w:rsidRDefault="00AE3CB5" w:rsidP="00AE3CB5">
      <w:pPr>
        <w:rPr>
          <w:rFonts w:ascii="Arial" w:hAnsi="Arial" w:cs="Arial"/>
          <w:b/>
          <w:color w:val="215868" w:themeColor="accent5" w:themeShade="80"/>
          <w:lang w:val="en-US"/>
        </w:rPr>
      </w:pPr>
      <w:r w:rsidRPr="00F673AD">
        <w:rPr>
          <w:rFonts w:ascii="Arial" w:hAnsi="Arial" w:cs="Arial"/>
          <w:b/>
          <w:color w:val="215868" w:themeColor="accent5" w:themeShade="80"/>
          <w:lang w:val="en-US"/>
        </w:rPr>
        <w:t>Invoice validation</w:t>
      </w:r>
    </w:p>
    <w:p w14:paraId="04FCE3D0" w14:textId="77777777" w:rsidR="00AE3CB5" w:rsidRPr="00F673AD" w:rsidRDefault="00AE3CB5" w:rsidP="00AE3CB5">
      <w:pPr>
        <w:rPr>
          <w:rFonts w:ascii="Arial" w:hAnsi="Arial" w:cs="Arial"/>
          <w:b/>
          <w:color w:val="215868" w:themeColor="accent5" w:themeShade="80"/>
          <w:lang w:val="en-US"/>
        </w:rPr>
      </w:pPr>
    </w:p>
    <w:p w14:paraId="74BC6326" w14:textId="77777777" w:rsidR="00AE3CB5" w:rsidRPr="00F673AD" w:rsidRDefault="00AE3CB5" w:rsidP="00AE3CB5">
      <w:pPr>
        <w:rPr>
          <w:rFonts w:ascii="Arial" w:hAnsi="Arial" w:cs="Arial"/>
          <w:color w:val="215868" w:themeColor="accent5" w:themeShade="80"/>
          <w:lang w:val="en-US"/>
        </w:rPr>
      </w:pPr>
      <w:r w:rsidRPr="00F673AD">
        <w:rPr>
          <w:rFonts w:ascii="Arial" w:hAnsi="Arial" w:cs="Arial"/>
          <w:color w:val="215868" w:themeColor="accent5" w:themeShade="80"/>
          <w:lang w:val="en-US"/>
        </w:rPr>
        <w:t>Your information may be shared if you have received treatment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14:paraId="7A3498AB" w14:textId="77777777" w:rsidR="00AE3CB5" w:rsidRPr="00F673AD" w:rsidRDefault="00AE3CB5" w:rsidP="00AE3CB5">
      <w:pPr>
        <w:rPr>
          <w:rFonts w:ascii="Arial" w:hAnsi="Arial" w:cs="Arial"/>
          <w:color w:val="215868" w:themeColor="accent5" w:themeShade="80"/>
          <w:lang w:val="en-US"/>
        </w:rPr>
      </w:pPr>
    </w:p>
    <w:p w14:paraId="4ED1DFAA" w14:textId="77777777" w:rsidR="00AE3CB5" w:rsidRPr="00F673AD" w:rsidRDefault="00AE3CB5" w:rsidP="00AE3CB5">
      <w:pPr>
        <w:rPr>
          <w:rFonts w:ascii="Arial" w:hAnsi="Arial" w:cs="Arial"/>
          <w:b/>
          <w:color w:val="215868" w:themeColor="accent5" w:themeShade="80"/>
          <w:lang w:val="en-US"/>
        </w:rPr>
      </w:pPr>
      <w:r w:rsidRPr="00F673AD">
        <w:rPr>
          <w:rFonts w:ascii="Arial" w:hAnsi="Arial" w:cs="Arial"/>
          <w:b/>
          <w:color w:val="215868" w:themeColor="accent5" w:themeShade="80"/>
          <w:lang w:val="en-US"/>
        </w:rPr>
        <w:t>Opt-outs</w:t>
      </w:r>
    </w:p>
    <w:p w14:paraId="647E6D39" w14:textId="77777777" w:rsidR="00AE3CB5" w:rsidRPr="00F673AD" w:rsidRDefault="00AE3CB5" w:rsidP="00AE3CB5">
      <w:pPr>
        <w:rPr>
          <w:rFonts w:ascii="Arial" w:hAnsi="Arial" w:cs="Arial"/>
          <w:b/>
          <w:color w:val="215868" w:themeColor="accent5" w:themeShade="80"/>
          <w:lang w:val="en-US"/>
        </w:rPr>
      </w:pPr>
    </w:p>
    <w:p w14:paraId="61311632" w14:textId="77777777" w:rsidR="00AE3CB5" w:rsidRPr="00F673AD" w:rsidRDefault="00AE3CB5" w:rsidP="00AE3CB5">
      <w:pPr>
        <w:rPr>
          <w:rFonts w:ascii="Arial" w:hAnsi="Arial" w:cs="Arial"/>
          <w:color w:val="215868" w:themeColor="accent5" w:themeShade="80"/>
          <w:lang w:val="en-US"/>
        </w:rPr>
      </w:pPr>
      <w:r w:rsidRPr="00F673AD">
        <w:rPr>
          <w:rFonts w:ascii="Arial" w:hAnsi="Arial" w:cs="Arial"/>
          <w:color w:val="215868" w:themeColor="accent5" w:themeShade="80"/>
          <w:lang w:val="en-US"/>
        </w:rPr>
        <w:t xml:space="preserve">You have a right to object to </w:t>
      </w:r>
      <w:r>
        <w:rPr>
          <w:rFonts w:ascii="Arial" w:hAnsi="Arial" w:cs="Arial"/>
          <w:color w:val="215868" w:themeColor="accent5" w:themeShade="80"/>
          <w:lang w:val="en-US"/>
        </w:rPr>
        <w:t xml:space="preserve">your information being shared. </w:t>
      </w:r>
      <w:r w:rsidRPr="00F673AD">
        <w:rPr>
          <w:rFonts w:ascii="Arial" w:hAnsi="Arial" w:cs="Arial"/>
          <w:color w:val="215868" w:themeColor="accent5" w:themeShade="80"/>
          <w:lang w:val="en-US"/>
        </w:rPr>
        <w:t xml:space="preserve">Should you wish to opt out of data collection, please contact a member of staff who will be able to explain how you can opt out and prevent the sharing of your information; this is done by registering </w:t>
      </w:r>
      <w:r>
        <w:rPr>
          <w:rFonts w:ascii="Arial" w:hAnsi="Arial" w:cs="Arial"/>
          <w:color w:val="215868" w:themeColor="accent5" w:themeShade="80"/>
          <w:lang w:val="en-US"/>
        </w:rPr>
        <w:t xml:space="preserve">to opt out </w:t>
      </w:r>
      <w:r w:rsidRPr="007E19E1">
        <w:rPr>
          <w:rFonts w:ascii="Arial" w:hAnsi="Arial" w:cs="Arial"/>
          <w:color w:val="215868" w:themeColor="accent5" w:themeShade="80"/>
          <w:lang w:val="en-US"/>
        </w:rPr>
        <w:t xml:space="preserve">online (national data opt-out programme) or if you are unable </w:t>
      </w:r>
      <w:r>
        <w:rPr>
          <w:rFonts w:ascii="Arial" w:hAnsi="Arial" w:cs="Arial"/>
          <w:color w:val="215868" w:themeColor="accent5" w:themeShade="80"/>
          <w:lang w:val="en-US"/>
        </w:rPr>
        <w:t xml:space="preserve">to do so </w:t>
      </w:r>
      <w:r w:rsidRPr="007E19E1">
        <w:rPr>
          <w:rFonts w:ascii="Arial" w:hAnsi="Arial" w:cs="Arial"/>
          <w:color w:val="215868" w:themeColor="accent5" w:themeShade="80"/>
          <w:lang w:val="en-US"/>
        </w:rPr>
        <w:t>or do not wish to do so online, by speaking to a member of staff.</w:t>
      </w:r>
    </w:p>
    <w:p w14:paraId="332D6AFC" w14:textId="77777777" w:rsidR="00AE3CB5" w:rsidRPr="00F673AD" w:rsidRDefault="00AE3CB5" w:rsidP="00AE3CB5">
      <w:pPr>
        <w:rPr>
          <w:rFonts w:ascii="Arial" w:hAnsi="Arial" w:cs="Arial"/>
          <w:color w:val="215868" w:themeColor="accent5" w:themeShade="80"/>
          <w:lang w:val="en-US"/>
        </w:rPr>
      </w:pPr>
    </w:p>
    <w:p w14:paraId="706E11D2" w14:textId="77777777" w:rsidR="00AE3CB5" w:rsidRPr="00F673AD" w:rsidRDefault="00AE3CB5" w:rsidP="00AE3CB5">
      <w:pPr>
        <w:rPr>
          <w:rFonts w:ascii="Arial" w:hAnsi="Arial" w:cs="Arial"/>
          <w:b/>
          <w:color w:val="215868" w:themeColor="accent5" w:themeShade="80"/>
          <w:lang w:val="en-US"/>
        </w:rPr>
      </w:pPr>
      <w:r w:rsidRPr="00F673AD">
        <w:rPr>
          <w:rFonts w:ascii="Arial" w:hAnsi="Arial" w:cs="Arial"/>
          <w:b/>
          <w:color w:val="215868" w:themeColor="accent5" w:themeShade="80"/>
          <w:lang w:val="en-US"/>
        </w:rPr>
        <w:t>Retention periods</w:t>
      </w:r>
    </w:p>
    <w:p w14:paraId="49AEA20B" w14:textId="77777777" w:rsidR="00AE3CB5" w:rsidRPr="00F673AD" w:rsidRDefault="00AE3CB5" w:rsidP="00AE3CB5">
      <w:pPr>
        <w:rPr>
          <w:rFonts w:ascii="Arial" w:hAnsi="Arial" w:cs="Arial"/>
          <w:b/>
          <w:color w:val="215868" w:themeColor="accent5" w:themeShade="80"/>
          <w:lang w:val="en-US"/>
        </w:rPr>
      </w:pPr>
    </w:p>
    <w:p w14:paraId="4B8B6A78" w14:textId="77777777" w:rsidR="00AE3CB5" w:rsidRPr="00F673AD" w:rsidRDefault="00AE3CB5" w:rsidP="00AE3CB5">
      <w:pPr>
        <w:rPr>
          <w:rFonts w:ascii="Arial" w:hAnsi="Arial" w:cs="Arial"/>
          <w:color w:val="215868" w:themeColor="accent5" w:themeShade="80"/>
          <w:lang w:val="en-US"/>
        </w:rPr>
      </w:pPr>
      <w:r w:rsidRPr="00F673AD">
        <w:rPr>
          <w:rFonts w:ascii="Arial" w:hAnsi="Arial" w:cs="Arial"/>
          <w:color w:val="215868" w:themeColor="accent5" w:themeShade="80"/>
          <w:lang w:val="en-US"/>
        </w:rPr>
        <w:t xml:space="preserve">In accordance with the NHS Codes of Practice for Records Management, your healthcare records will be retained for 10 years after death, or if a patient emigrates, for 10 years after the date of emigration. </w:t>
      </w:r>
    </w:p>
    <w:p w14:paraId="3E805BB4" w14:textId="77777777" w:rsidR="00AE3CB5" w:rsidRPr="00F673AD" w:rsidRDefault="00AE3CB5" w:rsidP="00AE3CB5">
      <w:pPr>
        <w:rPr>
          <w:rFonts w:ascii="Arial" w:hAnsi="Arial" w:cs="Arial"/>
          <w:b/>
          <w:color w:val="215868" w:themeColor="accent5" w:themeShade="80"/>
          <w:lang w:val="en-US"/>
        </w:rPr>
      </w:pPr>
    </w:p>
    <w:p w14:paraId="5D4AE79F" w14:textId="77777777" w:rsidR="00AE3CB5" w:rsidRPr="00F673AD" w:rsidRDefault="00AE3CB5" w:rsidP="00AE3CB5">
      <w:pPr>
        <w:rPr>
          <w:rFonts w:ascii="Arial" w:hAnsi="Arial" w:cs="Arial"/>
          <w:b/>
          <w:color w:val="215868" w:themeColor="accent5" w:themeShade="80"/>
          <w:lang w:val="en-US"/>
        </w:rPr>
      </w:pPr>
      <w:r w:rsidRPr="00F673AD">
        <w:rPr>
          <w:rFonts w:ascii="Arial" w:hAnsi="Arial" w:cs="Arial"/>
          <w:b/>
          <w:color w:val="215868" w:themeColor="accent5" w:themeShade="80"/>
          <w:lang w:val="en-US"/>
        </w:rPr>
        <w:t>What to do if you have any questions</w:t>
      </w:r>
    </w:p>
    <w:p w14:paraId="1DA4B9CC" w14:textId="77777777" w:rsidR="00AE3CB5" w:rsidRPr="00F673AD" w:rsidRDefault="00AE3CB5" w:rsidP="00AE3CB5">
      <w:pPr>
        <w:rPr>
          <w:rFonts w:ascii="Arial" w:hAnsi="Arial" w:cs="Arial"/>
          <w:b/>
          <w:color w:val="215868" w:themeColor="accent5" w:themeShade="80"/>
          <w:lang w:val="en-US"/>
        </w:rPr>
      </w:pPr>
    </w:p>
    <w:p w14:paraId="53788453" w14:textId="77777777" w:rsidR="00AE3CB5" w:rsidRPr="00F673AD" w:rsidRDefault="00AE3CB5" w:rsidP="00AE3CB5">
      <w:pPr>
        <w:rPr>
          <w:rFonts w:ascii="Arial" w:hAnsi="Arial" w:cs="Arial"/>
          <w:color w:val="215868" w:themeColor="accent5" w:themeShade="80"/>
          <w:lang w:val="en-US"/>
        </w:rPr>
      </w:pPr>
      <w:r w:rsidRPr="00F673AD">
        <w:rPr>
          <w:rFonts w:ascii="Arial" w:hAnsi="Arial" w:cs="Arial"/>
          <w:color w:val="215868" w:themeColor="accent5" w:themeShade="80"/>
          <w:lang w:val="en-US"/>
        </w:rPr>
        <w:t>Should you have any questions about our privacy policy or the information we hold about you, you can:</w:t>
      </w:r>
    </w:p>
    <w:p w14:paraId="51794D5A" w14:textId="77777777" w:rsidR="00AE3CB5" w:rsidRPr="00F673AD" w:rsidRDefault="00AE3CB5" w:rsidP="00AE3CB5">
      <w:pPr>
        <w:rPr>
          <w:rFonts w:ascii="Arial" w:hAnsi="Arial" w:cs="Arial"/>
          <w:color w:val="215868" w:themeColor="accent5" w:themeShade="80"/>
          <w:lang w:val="en-US"/>
        </w:rPr>
      </w:pPr>
    </w:p>
    <w:p w14:paraId="3599506F" w14:textId="60054AAD" w:rsidR="00AE3CB5" w:rsidRPr="00F673AD" w:rsidRDefault="00AE3CB5" w:rsidP="00AE3CB5">
      <w:pPr>
        <w:pStyle w:val="ListParagraph"/>
        <w:numPr>
          <w:ilvl w:val="0"/>
          <w:numId w:val="22"/>
        </w:numPr>
        <w:rPr>
          <w:rFonts w:ascii="Arial" w:hAnsi="Arial" w:cs="Arial"/>
          <w:color w:val="215868" w:themeColor="accent5" w:themeShade="80"/>
          <w:lang w:val="en-US"/>
        </w:rPr>
      </w:pPr>
      <w:r w:rsidRPr="00F673AD">
        <w:rPr>
          <w:rFonts w:ascii="Arial" w:hAnsi="Arial" w:cs="Arial"/>
          <w:color w:val="215868" w:themeColor="accent5" w:themeShade="80"/>
          <w:lang w:val="en-US"/>
        </w:rPr>
        <w:t xml:space="preserve">Contact the practice’s data controller via email at </w:t>
      </w:r>
      <w:hyperlink r:id="rId8" w:history="1">
        <w:r w:rsidR="00527C9D" w:rsidRPr="0016600B">
          <w:rPr>
            <w:rStyle w:val="Hyperlink"/>
            <w:rFonts w:ascii="Arial" w:hAnsi="Arial" w:cs="Arial"/>
            <w:lang w:val="en-US"/>
          </w:rPr>
          <w:t>jacqueline.dickenson@nhs.net</w:t>
        </w:r>
      </w:hyperlink>
      <w:r w:rsidR="00527C9D">
        <w:rPr>
          <w:rFonts w:ascii="Arial" w:hAnsi="Arial" w:cs="Arial"/>
          <w:color w:val="215868" w:themeColor="accent5" w:themeShade="80"/>
          <w:lang w:val="en-US"/>
        </w:rPr>
        <w:t xml:space="preserve"> </w:t>
      </w:r>
      <w:r w:rsidRPr="00F673AD">
        <w:rPr>
          <w:rFonts w:ascii="Arial" w:hAnsi="Arial" w:cs="Arial"/>
          <w:color w:val="215868" w:themeColor="accent5" w:themeShade="80"/>
          <w:lang w:val="en-US"/>
        </w:rPr>
        <w:t>GP practices are data controllers for the data they hold about their patients</w:t>
      </w:r>
      <w:r w:rsidRPr="00F673AD">
        <w:rPr>
          <w:rStyle w:val="FootnoteReference"/>
          <w:rFonts w:ascii="Arial" w:hAnsi="Arial" w:cs="Arial"/>
          <w:color w:val="215868" w:themeColor="accent5" w:themeShade="80"/>
          <w:lang w:val="en-US"/>
        </w:rPr>
        <w:footnoteReference w:id="1"/>
      </w:r>
      <w:r w:rsidRPr="00F673AD">
        <w:rPr>
          <w:rFonts w:ascii="Arial" w:hAnsi="Arial" w:cs="Arial"/>
          <w:color w:val="215868" w:themeColor="accent5" w:themeShade="80"/>
          <w:lang w:val="en-US"/>
        </w:rPr>
        <w:t xml:space="preserve">    </w:t>
      </w:r>
    </w:p>
    <w:p w14:paraId="55AF8AE3" w14:textId="77777777" w:rsidR="00AE3CB5" w:rsidRPr="00F673AD" w:rsidRDefault="00AE3CB5" w:rsidP="00AE3CB5">
      <w:pPr>
        <w:pStyle w:val="ListParagraph"/>
        <w:numPr>
          <w:ilvl w:val="0"/>
          <w:numId w:val="22"/>
        </w:numPr>
        <w:rPr>
          <w:rFonts w:ascii="Arial" w:hAnsi="Arial" w:cs="Arial"/>
          <w:color w:val="215868" w:themeColor="accent5" w:themeShade="80"/>
          <w:lang w:val="en-US"/>
        </w:rPr>
      </w:pPr>
      <w:r w:rsidRPr="00F673AD">
        <w:rPr>
          <w:rFonts w:ascii="Arial" w:hAnsi="Arial" w:cs="Arial"/>
          <w:color w:val="215868" w:themeColor="accent5" w:themeShade="80"/>
          <w:lang w:val="en-US"/>
        </w:rPr>
        <w:t>Write to the data controller at</w:t>
      </w:r>
      <w:r>
        <w:rPr>
          <w:rFonts w:ascii="Arial" w:hAnsi="Arial" w:cs="Arial"/>
          <w:color w:val="215868" w:themeColor="accent5" w:themeShade="80"/>
          <w:lang w:val="en-US"/>
        </w:rPr>
        <w:t xml:space="preserve"> North Leverton Surgery</w:t>
      </w:r>
    </w:p>
    <w:p w14:paraId="4A701B21" w14:textId="5D902B5F" w:rsidR="00AE3CB5" w:rsidRPr="00F673AD" w:rsidRDefault="00AE3CB5" w:rsidP="00AE3CB5">
      <w:pPr>
        <w:pStyle w:val="ListParagraph"/>
        <w:numPr>
          <w:ilvl w:val="0"/>
          <w:numId w:val="22"/>
        </w:numPr>
        <w:rPr>
          <w:rFonts w:ascii="Arial" w:hAnsi="Arial" w:cs="Arial"/>
          <w:color w:val="215868" w:themeColor="accent5" w:themeShade="80"/>
          <w:lang w:val="en-US"/>
        </w:rPr>
      </w:pPr>
      <w:r w:rsidRPr="00F673AD">
        <w:rPr>
          <w:rFonts w:ascii="Arial" w:hAnsi="Arial" w:cs="Arial"/>
          <w:color w:val="215868" w:themeColor="accent5" w:themeShade="80"/>
          <w:lang w:val="en-US"/>
        </w:rPr>
        <w:t>Ask to speak to the practice manager</w:t>
      </w:r>
      <w:r w:rsidR="00527C9D">
        <w:rPr>
          <w:rFonts w:ascii="Arial" w:hAnsi="Arial" w:cs="Arial"/>
          <w:color w:val="215868" w:themeColor="accent5" w:themeShade="80"/>
          <w:lang w:val="en-US"/>
        </w:rPr>
        <w:t>.</w:t>
      </w:r>
    </w:p>
    <w:p w14:paraId="49CD93B5" w14:textId="77777777" w:rsidR="00AE3CB5" w:rsidRPr="00F673AD" w:rsidRDefault="00AE3CB5" w:rsidP="00AE3CB5">
      <w:pPr>
        <w:rPr>
          <w:rFonts w:ascii="Arial" w:hAnsi="Arial" w:cs="Arial"/>
          <w:color w:val="215868" w:themeColor="accent5" w:themeShade="80"/>
          <w:lang w:val="en-US"/>
        </w:rPr>
      </w:pPr>
    </w:p>
    <w:p w14:paraId="6EA874F9" w14:textId="561D3D06" w:rsidR="00AE3CB5" w:rsidRDefault="00AE3CB5" w:rsidP="00AE3CB5">
      <w:pPr>
        <w:pStyle w:val="Default"/>
        <w:rPr>
          <w:color w:val="215868" w:themeColor="accent5" w:themeShade="80"/>
          <w:lang w:val="en-US"/>
        </w:rPr>
      </w:pPr>
      <w:r w:rsidRPr="00F673AD">
        <w:rPr>
          <w:color w:val="215868" w:themeColor="accent5" w:themeShade="80"/>
          <w:lang w:val="en-US"/>
        </w:rPr>
        <w:t xml:space="preserve">The Data Protection Officer (DPO) for </w:t>
      </w:r>
      <w:r>
        <w:rPr>
          <w:color w:val="215868" w:themeColor="accent5" w:themeShade="80"/>
          <w:lang w:val="en-US"/>
        </w:rPr>
        <w:t>North Leverton Surgery</w:t>
      </w:r>
      <w:r w:rsidRPr="00F673AD">
        <w:rPr>
          <w:color w:val="215868" w:themeColor="accent5" w:themeShade="80"/>
          <w:lang w:val="en-US"/>
        </w:rPr>
        <w:t xml:space="preserve"> is </w:t>
      </w:r>
      <w:r w:rsidR="00527C9D">
        <w:rPr>
          <w:color w:val="215868" w:themeColor="accent5" w:themeShade="80"/>
          <w:lang w:val="en-US"/>
        </w:rPr>
        <w:t>Caroline Million</w:t>
      </w:r>
      <w:r>
        <w:rPr>
          <w:color w:val="215868" w:themeColor="accent5" w:themeShade="80"/>
          <w:lang w:val="en-US"/>
        </w:rPr>
        <w:t xml:space="preserve"> and </w:t>
      </w:r>
      <w:r w:rsidR="00527C9D">
        <w:rPr>
          <w:color w:val="215868" w:themeColor="accent5" w:themeShade="80"/>
          <w:lang w:val="en-US"/>
        </w:rPr>
        <w:t>s</w:t>
      </w:r>
      <w:r>
        <w:rPr>
          <w:color w:val="215868" w:themeColor="accent5" w:themeShade="80"/>
          <w:lang w:val="en-US"/>
        </w:rPr>
        <w:t>he</w:t>
      </w:r>
      <w:r w:rsidRPr="00F673AD">
        <w:rPr>
          <w:color w:val="215868" w:themeColor="accent5" w:themeShade="80"/>
          <w:lang w:val="en-US"/>
        </w:rPr>
        <w:t xml:space="preserve"> is</w:t>
      </w:r>
      <w:r>
        <w:rPr>
          <w:color w:val="215868" w:themeColor="accent5" w:themeShade="80"/>
          <w:lang w:val="en-US"/>
        </w:rPr>
        <w:t xml:space="preserve"> </w:t>
      </w:r>
      <w:r w:rsidR="00527C9D">
        <w:rPr>
          <w:color w:val="215868" w:themeColor="accent5" w:themeShade="80"/>
          <w:lang w:val="en-US"/>
        </w:rPr>
        <w:t>an Independent DPO and IG specialist</w:t>
      </w:r>
      <w:r>
        <w:rPr>
          <w:sz w:val="23"/>
          <w:szCs w:val="23"/>
        </w:rPr>
        <w:t xml:space="preserve">. </w:t>
      </w:r>
      <w:r>
        <w:rPr>
          <w:color w:val="215868" w:themeColor="accent5" w:themeShade="80"/>
          <w:lang w:val="en-US"/>
        </w:rPr>
        <w:t xml:space="preserve"> </w:t>
      </w:r>
      <w:r w:rsidR="00527C9D">
        <w:rPr>
          <w:color w:val="215868" w:themeColor="accent5" w:themeShade="80"/>
          <w:lang w:val="en-US"/>
        </w:rPr>
        <w:t>Sh</w:t>
      </w:r>
      <w:r>
        <w:rPr>
          <w:color w:val="215868" w:themeColor="accent5" w:themeShade="80"/>
          <w:lang w:val="en-US"/>
        </w:rPr>
        <w:t xml:space="preserve">e can be contacted via </w:t>
      </w:r>
      <w:r w:rsidR="00527C9D">
        <w:rPr>
          <w:color w:val="215868" w:themeColor="accent5" w:themeShade="80"/>
          <w:lang w:val="en-US"/>
        </w:rPr>
        <w:t xml:space="preserve">email </w:t>
      </w:r>
      <w:hyperlink r:id="rId9" w:history="1">
        <w:r w:rsidR="00527C9D" w:rsidRPr="0016600B">
          <w:rPr>
            <w:rStyle w:val="Hyperlink"/>
            <w:lang w:val="en-US"/>
          </w:rPr>
          <w:t>caroline.million@outlook.com</w:t>
        </w:r>
      </w:hyperlink>
    </w:p>
    <w:p w14:paraId="2DEB4E13" w14:textId="77777777" w:rsidR="00527C9D" w:rsidRPr="00F673AD" w:rsidRDefault="00527C9D" w:rsidP="00AE3CB5">
      <w:pPr>
        <w:pStyle w:val="Default"/>
        <w:rPr>
          <w:color w:val="215868" w:themeColor="accent5" w:themeShade="80"/>
          <w:lang w:val="en-US"/>
        </w:rPr>
      </w:pPr>
    </w:p>
    <w:p w14:paraId="4F9C55B7" w14:textId="77777777" w:rsidR="00AE3CB5" w:rsidRPr="00F673AD" w:rsidRDefault="00AE3CB5" w:rsidP="00AE3CB5">
      <w:pPr>
        <w:rPr>
          <w:rFonts w:ascii="Arial" w:hAnsi="Arial" w:cs="Arial"/>
          <w:color w:val="215868" w:themeColor="accent5" w:themeShade="80"/>
          <w:lang w:val="en-US"/>
        </w:rPr>
      </w:pPr>
    </w:p>
    <w:p w14:paraId="3B911EA1" w14:textId="77777777" w:rsidR="00AE3CB5" w:rsidRPr="00F673AD" w:rsidRDefault="00AE3CB5" w:rsidP="00AE3CB5">
      <w:pPr>
        <w:rPr>
          <w:rFonts w:ascii="Arial" w:hAnsi="Arial" w:cs="Arial"/>
          <w:b/>
          <w:color w:val="215868" w:themeColor="accent5" w:themeShade="80"/>
          <w:lang w:val="en-US"/>
        </w:rPr>
      </w:pPr>
      <w:r w:rsidRPr="00F673AD">
        <w:rPr>
          <w:rFonts w:ascii="Arial" w:hAnsi="Arial" w:cs="Arial"/>
          <w:b/>
          <w:color w:val="215868" w:themeColor="accent5" w:themeShade="80"/>
          <w:lang w:val="en-US"/>
        </w:rPr>
        <w:t>Complaints</w:t>
      </w:r>
    </w:p>
    <w:p w14:paraId="4950D576" w14:textId="77777777" w:rsidR="00AE3CB5" w:rsidRPr="00F673AD" w:rsidRDefault="00AE3CB5" w:rsidP="00AE3CB5">
      <w:pPr>
        <w:rPr>
          <w:rFonts w:ascii="Arial" w:hAnsi="Arial" w:cs="Arial"/>
          <w:b/>
          <w:color w:val="215868" w:themeColor="accent5" w:themeShade="80"/>
          <w:lang w:val="en-US"/>
        </w:rPr>
      </w:pPr>
    </w:p>
    <w:p w14:paraId="3D19FAF1" w14:textId="77777777" w:rsidR="00AE3CB5" w:rsidRPr="00F673AD" w:rsidRDefault="00AE3CB5" w:rsidP="00AE3CB5">
      <w:pPr>
        <w:rPr>
          <w:rFonts w:ascii="Arial" w:hAnsi="Arial" w:cs="Arial"/>
          <w:color w:val="215868" w:themeColor="accent5" w:themeShade="80"/>
          <w:lang w:val="en-US"/>
        </w:rPr>
      </w:pPr>
      <w:r w:rsidRPr="00F673AD">
        <w:rPr>
          <w:rFonts w:ascii="Arial" w:hAnsi="Arial" w:cs="Arial"/>
          <w:color w:val="215868" w:themeColor="accent5" w:themeShade="80"/>
          <w:lang w:val="en-US"/>
        </w:rPr>
        <w:t xml:space="preserve">In the unlikely event that you are unhappy with any element of our data-processing methods, you have the right to lodge a complaint with the ICO. For further details, visit ico.org.uk and select ‘Raising a concern’. </w:t>
      </w:r>
    </w:p>
    <w:p w14:paraId="28BCB8AF" w14:textId="77777777" w:rsidR="00AE3CB5" w:rsidRPr="00F673AD" w:rsidRDefault="00AE3CB5" w:rsidP="00AE3CB5">
      <w:pPr>
        <w:rPr>
          <w:rFonts w:ascii="Arial" w:hAnsi="Arial" w:cs="Arial"/>
          <w:color w:val="215868" w:themeColor="accent5" w:themeShade="80"/>
          <w:lang w:val="en-US"/>
        </w:rPr>
      </w:pPr>
    </w:p>
    <w:p w14:paraId="6B05CFD6" w14:textId="77777777" w:rsidR="00AE3CB5" w:rsidRPr="00F673AD" w:rsidRDefault="00AE3CB5" w:rsidP="00AE3CB5">
      <w:pPr>
        <w:rPr>
          <w:rFonts w:ascii="Arial" w:hAnsi="Arial" w:cs="Arial"/>
          <w:b/>
          <w:color w:val="215868" w:themeColor="accent5" w:themeShade="80"/>
          <w:lang w:val="en-US"/>
        </w:rPr>
      </w:pPr>
      <w:r w:rsidRPr="00F673AD">
        <w:rPr>
          <w:rFonts w:ascii="Arial" w:hAnsi="Arial" w:cs="Arial"/>
          <w:b/>
          <w:color w:val="215868" w:themeColor="accent5" w:themeShade="80"/>
          <w:lang w:val="en-US"/>
        </w:rPr>
        <w:t>Changes to our privacy policy</w:t>
      </w:r>
    </w:p>
    <w:p w14:paraId="590342C5" w14:textId="77777777" w:rsidR="00AE3CB5" w:rsidRPr="00F673AD" w:rsidRDefault="00AE3CB5" w:rsidP="00AE3CB5">
      <w:pPr>
        <w:rPr>
          <w:rFonts w:ascii="Arial" w:hAnsi="Arial" w:cs="Arial"/>
          <w:b/>
          <w:color w:val="215868" w:themeColor="accent5" w:themeShade="80"/>
          <w:lang w:val="en-US"/>
        </w:rPr>
      </w:pPr>
    </w:p>
    <w:p w14:paraId="6D256D7C" w14:textId="1A9AB870" w:rsidR="00AE3CB5" w:rsidRPr="00F673AD" w:rsidRDefault="00AE3CB5" w:rsidP="00AE3CB5">
      <w:pPr>
        <w:rPr>
          <w:rFonts w:ascii="Arial" w:hAnsi="Arial" w:cs="Arial"/>
          <w:color w:val="215868" w:themeColor="accent5" w:themeShade="80"/>
          <w:lang w:val="en-US"/>
        </w:rPr>
      </w:pPr>
      <w:r w:rsidRPr="00F673AD">
        <w:rPr>
          <w:rFonts w:ascii="Arial" w:hAnsi="Arial" w:cs="Arial"/>
          <w:color w:val="215868" w:themeColor="accent5" w:themeShade="80"/>
          <w:lang w:val="en-US"/>
        </w:rPr>
        <w:t xml:space="preserve">We regularly review our privacy policy and any updates will be published on our website, in our newsletter and on posters to reflect the changes. This policy is to be reviewed </w:t>
      </w:r>
      <w:r w:rsidR="00527C9D">
        <w:rPr>
          <w:rFonts w:ascii="Arial" w:hAnsi="Arial" w:cs="Arial"/>
          <w:color w:val="215868" w:themeColor="accent5" w:themeShade="80"/>
          <w:lang w:val="en-US"/>
        </w:rPr>
        <w:t>September 2021</w:t>
      </w:r>
    </w:p>
    <w:p w14:paraId="4FE619CB" w14:textId="77777777" w:rsidR="00AE3CB5" w:rsidRPr="00F673AD" w:rsidRDefault="00AE3CB5" w:rsidP="00AE3CB5">
      <w:pPr>
        <w:rPr>
          <w:rFonts w:ascii="Arial" w:hAnsi="Arial" w:cs="Arial"/>
          <w:color w:val="215868" w:themeColor="accent5" w:themeShade="80"/>
          <w:lang w:val="en-US"/>
        </w:rPr>
      </w:pPr>
    </w:p>
    <w:p w14:paraId="49786261" w14:textId="77777777" w:rsidR="004132EC" w:rsidRDefault="004132EC" w:rsidP="0088777B">
      <w:pPr>
        <w:pStyle w:val="Header"/>
      </w:pPr>
    </w:p>
    <w:p w14:paraId="2A62F0B7" w14:textId="77777777" w:rsidR="0088777B" w:rsidRDefault="0088777B" w:rsidP="0088777B">
      <w:pPr>
        <w:pStyle w:val="Header"/>
      </w:pPr>
    </w:p>
    <w:p w14:paraId="30B96F47" w14:textId="77777777" w:rsidR="0088777B" w:rsidRDefault="0088777B" w:rsidP="0088777B">
      <w:pPr>
        <w:tabs>
          <w:tab w:val="left" w:pos="2576"/>
        </w:tabs>
        <w:jc w:val="both"/>
        <w:rPr>
          <w:b/>
        </w:rPr>
      </w:pPr>
    </w:p>
    <w:p w14:paraId="54EEC59E" w14:textId="77777777" w:rsidR="0088777B" w:rsidRDefault="0088777B" w:rsidP="0088777B">
      <w:pPr>
        <w:tabs>
          <w:tab w:val="left" w:pos="2576"/>
        </w:tabs>
        <w:rPr>
          <w:b/>
        </w:rPr>
      </w:pPr>
    </w:p>
    <w:p w14:paraId="67201B88" w14:textId="77777777" w:rsidR="0088777B" w:rsidRDefault="0088777B" w:rsidP="0088777B">
      <w:pPr>
        <w:tabs>
          <w:tab w:val="left" w:pos="2576"/>
        </w:tabs>
        <w:rPr>
          <w:b/>
        </w:rPr>
      </w:pPr>
    </w:p>
    <w:sectPr w:rsidR="0088777B" w:rsidSect="004132EC">
      <w:pgSz w:w="16838" w:h="11906" w:orient="landscape"/>
      <w:pgMar w:top="1440" w:right="1440" w:bottom="1440" w:left="1440"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CC0A3" w14:textId="77777777" w:rsidR="006711C3" w:rsidRDefault="006711C3" w:rsidP="00A7493F">
      <w:r>
        <w:separator/>
      </w:r>
    </w:p>
  </w:endnote>
  <w:endnote w:type="continuationSeparator" w:id="0">
    <w:p w14:paraId="3A843DC7" w14:textId="77777777" w:rsidR="006711C3" w:rsidRDefault="006711C3" w:rsidP="00A7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A6867" w14:textId="77777777" w:rsidR="006711C3" w:rsidRDefault="006711C3" w:rsidP="00A7493F">
      <w:r>
        <w:separator/>
      </w:r>
    </w:p>
  </w:footnote>
  <w:footnote w:type="continuationSeparator" w:id="0">
    <w:p w14:paraId="720320B9" w14:textId="77777777" w:rsidR="006711C3" w:rsidRDefault="006711C3" w:rsidP="00A7493F">
      <w:r>
        <w:continuationSeparator/>
      </w:r>
    </w:p>
  </w:footnote>
  <w:footnote w:id="1">
    <w:p w14:paraId="5BDA7A97" w14:textId="77777777" w:rsidR="00AE3CB5" w:rsidRDefault="00AE3CB5" w:rsidP="00AE3CB5">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0974"/>
    <w:multiLevelType w:val="hybridMultilevel"/>
    <w:tmpl w:val="C236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86094"/>
    <w:multiLevelType w:val="hybridMultilevel"/>
    <w:tmpl w:val="BDB0A0AE"/>
    <w:lvl w:ilvl="0" w:tplc="E14833EA">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C429E"/>
    <w:multiLevelType w:val="hybridMultilevel"/>
    <w:tmpl w:val="BA446720"/>
    <w:lvl w:ilvl="0" w:tplc="E14833E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10AD6E5F"/>
    <w:multiLevelType w:val="hybridMultilevel"/>
    <w:tmpl w:val="FFA6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F3145FA"/>
    <w:multiLevelType w:val="hybridMultilevel"/>
    <w:tmpl w:val="7110FD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35787B"/>
    <w:multiLevelType w:val="hybridMultilevel"/>
    <w:tmpl w:val="90E4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63A8D"/>
    <w:multiLevelType w:val="hybridMultilevel"/>
    <w:tmpl w:val="FE10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521748"/>
    <w:multiLevelType w:val="hybridMultilevel"/>
    <w:tmpl w:val="B8984C9E"/>
    <w:lvl w:ilvl="0" w:tplc="E14833EA">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FF4D6B"/>
    <w:multiLevelType w:val="hybridMultilevel"/>
    <w:tmpl w:val="8A1AB342"/>
    <w:lvl w:ilvl="0" w:tplc="E14833EA">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C91FD0"/>
    <w:multiLevelType w:val="hybridMultilevel"/>
    <w:tmpl w:val="411AFCC0"/>
    <w:lvl w:ilvl="0" w:tplc="E14833EA">
      <w:numFmt w:val="bullet"/>
      <w:lvlText w:val="•"/>
      <w:lvlJc w:val="left"/>
      <w:pPr>
        <w:ind w:left="2160" w:hanging="72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F3277CD"/>
    <w:multiLevelType w:val="hybridMultilevel"/>
    <w:tmpl w:val="99D4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34DB1"/>
    <w:multiLevelType w:val="hybridMultilevel"/>
    <w:tmpl w:val="82A6A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CE30AE"/>
    <w:multiLevelType w:val="hybridMultilevel"/>
    <w:tmpl w:val="687E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727362"/>
    <w:multiLevelType w:val="hybridMultilevel"/>
    <w:tmpl w:val="9BEA0472"/>
    <w:lvl w:ilvl="0" w:tplc="E14833EA">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F3B58"/>
    <w:multiLevelType w:val="hybridMultilevel"/>
    <w:tmpl w:val="CE84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425397"/>
    <w:multiLevelType w:val="hybridMultilevel"/>
    <w:tmpl w:val="FA8C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75233E"/>
    <w:multiLevelType w:val="hybridMultilevel"/>
    <w:tmpl w:val="5C20D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355B99"/>
    <w:multiLevelType w:val="hybridMultilevel"/>
    <w:tmpl w:val="AE2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F40806"/>
    <w:multiLevelType w:val="hybridMultilevel"/>
    <w:tmpl w:val="03E0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AB09CE"/>
    <w:multiLevelType w:val="hybridMultilevel"/>
    <w:tmpl w:val="9E247046"/>
    <w:lvl w:ilvl="0" w:tplc="E14833EA">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17"/>
  </w:num>
  <w:num w:numId="5">
    <w:abstractNumId w:val="7"/>
  </w:num>
  <w:num w:numId="6">
    <w:abstractNumId w:val="14"/>
  </w:num>
  <w:num w:numId="7">
    <w:abstractNumId w:val="16"/>
  </w:num>
  <w:num w:numId="8">
    <w:abstractNumId w:val="19"/>
  </w:num>
  <w:num w:numId="9">
    <w:abstractNumId w:val="13"/>
  </w:num>
  <w:num w:numId="10">
    <w:abstractNumId w:val="20"/>
  </w:num>
  <w:num w:numId="11">
    <w:abstractNumId w:val="3"/>
  </w:num>
  <w:num w:numId="12">
    <w:abstractNumId w:val="18"/>
  </w:num>
  <w:num w:numId="13">
    <w:abstractNumId w:val="5"/>
  </w:num>
  <w:num w:numId="14">
    <w:abstractNumId w:val="10"/>
  </w:num>
  <w:num w:numId="15">
    <w:abstractNumId w:val="2"/>
  </w:num>
  <w:num w:numId="16">
    <w:abstractNumId w:val="11"/>
  </w:num>
  <w:num w:numId="17">
    <w:abstractNumId w:val="21"/>
  </w:num>
  <w:num w:numId="18">
    <w:abstractNumId w:val="1"/>
  </w:num>
  <w:num w:numId="19">
    <w:abstractNumId w:val="9"/>
  </w:num>
  <w:num w:numId="20">
    <w:abstractNumId w:val="1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88"/>
    <w:rsid w:val="00065DA1"/>
    <w:rsid w:val="000C1DCC"/>
    <w:rsid w:val="0013669A"/>
    <w:rsid w:val="00146083"/>
    <w:rsid w:val="00165793"/>
    <w:rsid w:val="001F598F"/>
    <w:rsid w:val="00212F91"/>
    <w:rsid w:val="00292DCD"/>
    <w:rsid w:val="00295748"/>
    <w:rsid w:val="003341A5"/>
    <w:rsid w:val="00396261"/>
    <w:rsid w:val="003A3120"/>
    <w:rsid w:val="003B7D1D"/>
    <w:rsid w:val="003F10F4"/>
    <w:rsid w:val="0041164A"/>
    <w:rsid w:val="004129A0"/>
    <w:rsid w:val="004132EC"/>
    <w:rsid w:val="00441C94"/>
    <w:rsid w:val="004F32FB"/>
    <w:rsid w:val="00501F3F"/>
    <w:rsid w:val="00522034"/>
    <w:rsid w:val="00527C9D"/>
    <w:rsid w:val="00605242"/>
    <w:rsid w:val="006409A3"/>
    <w:rsid w:val="006711C3"/>
    <w:rsid w:val="006904C1"/>
    <w:rsid w:val="006C3A84"/>
    <w:rsid w:val="00705549"/>
    <w:rsid w:val="00786380"/>
    <w:rsid w:val="00797FCD"/>
    <w:rsid w:val="007C04E2"/>
    <w:rsid w:val="007F6634"/>
    <w:rsid w:val="0083780B"/>
    <w:rsid w:val="0088777B"/>
    <w:rsid w:val="008B7B19"/>
    <w:rsid w:val="008C605C"/>
    <w:rsid w:val="008D5BF1"/>
    <w:rsid w:val="008E63F6"/>
    <w:rsid w:val="009B63B1"/>
    <w:rsid w:val="00A0387E"/>
    <w:rsid w:val="00A16A88"/>
    <w:rsid w:val="00A315C8"/>
    <w:rsid w:val="00A7493F"/>
    <w:rsid w:val="00A85DB0"/>
    <w:rsid w:val="00AC5A7B"/>
    <w:rsid w:val="00AE3CB5"/>
    <w:rsid w:val="00B27D19"/>
    <w:rsid w:val="00B51F82"/>
    <w:rsid w:val="00B56B2B"/>
    <w:rsid w:val="00B752D6"/>
    <w:rsid w:val="00BD12F5"/>
    <w:rsid w:val="00C02A5E"/>
    <w:rsid w:val="00C061EC"/>
    <w:rsid w:val="00CD4731"/>
    <w:rsid w:val="00D8558C"/>
    <w:rsid w:val="00DA4BF9"/>
    <w:rsid w:val="00DB2929"/>
    <w:rsid w:val="00E238A4"/>
    <w:rsid w:val="00E253F3"/>
    <w:rsid w:val="00E53F48"/>
    <w:rsid w:val="00E54375"/>
    <w:rsid w:val="00E671FB"/>
    <w:rsid w:val="00E91AB9"/>
    <w:rsid w:val="00E9380A"/>
    <w:rsid w:val="00EA580C"/>
    <w:rsid w:val="00EB0A83"/>
    <w:rsid w:val="00EC493B"/>
    <w:rsid w:val="00EF5909"/>
    <w:rsid w:val="00F35487"/>
    <w:rsid w:val="00F77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53DB"/>
  <w15:docId w15:val="{AD718A66-7DEF-4641-8A4F-8B3991AD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CB5"/>
    <w:pPr>
      <w:spacing w:after="0" w:line="240" w:lineRule="auto"/>
    </w:pPr>
  </w:style>
  <w:style w:type="paragraph" w:styleId="Heading1">
    <w:name w:val="heading 1"/>
    <w:basedOn w:val="Normal"/>
    <w:next w:val="Normal"/>
    <w:link w:val="Heading1Char"/>
    <w:uiPriority w:val="9"/>
    <w:qFormat/>
    <w:rsid w:val="00AE3CB5"/>
    <w:pPr>
      <w:keepNext/>
      <w:numPr>
        <w:numId w:val="2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AE3CB5"/>
    <w:pPr>
      <w:keepNext/>
      <w:keepLines/>
      <w:numPr>
        <w:ilvl w:val="1"/>
        <w:numId w:val="2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AE3CB5"/>
    <w:pPr>
      <w:keepNext/>
      <w:keepLines/>
      <w:numPr>
        <w:ilvl w:val="2"/>
        <w:numId w:val="2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AE3CB5"/>
    <w:pPr>
      <w:keepNext/>
      <w:keepLines/>
      <w:numPr>
        <w:ilvl w:val="3"/>
        <w:numId w:val="2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AE3CB5"/>
    <w:pPr>
      <w:keepNext/>
      <w:keepLines/>
      <w:numPr>
        <w:ilvl w:val="4"/>
        <w:numId w:val="21"/>
      </w:numPr>
      <w:spacing w:before="200" w:line="259" w:lineRule="auto"/>
      <w:outlineLvl w:val="4"/>
    </w:pPr>
    <w:rPr>
      <w:rFonts w:asciiTheme="majorHAnsi" w:eastAsiaTheme="majorEastAsia" w:hAnsiTheme="majorHAnsi" w:cstheme="majorBidi"/>
      <w:color w:val="17365D" w:themeColor="text2" w:themeShade="BF"/>
      <w:lang w:val="en-US"/>
    </w:rPr>
  </w:style>
  <w:style w:type="paragraph" w:styleId="Heading6">
    <w:name w:val="heading 6"/>
    <w:basedOn w:val="Normal"/>
    <w:next w:val="Normal"/>
    <w:link w:val="Heading6Char"/>
    <w:uiPriority w:val="9"/>
    <w:unhideWhenUsed/>
    <w:qFormat/>
    <w:rsid w:val="00AE3CB5"/>
    <w:pPr>
      <w:keepNext/>
      <w:keepLines/>
      <w:numPr>
        <w:ilvl w:val="5"/>
        <w:numId w:val="21"/>
      </w:numPr>
      <w:spacing w:before="200" w:line="259" w:lineRule="auto"/>
      <w:outlineLvl w:val="5"/>
    </w:pPr>
    <w:rPr>
      <w:rFonts w:asciiTheme="majorHAnsi" w:eastAsiaTheme="majorEastAsia" w:hAnsiTheme="majorHAnsi" w:cstheme="majorBidi"/>
      <w:i/>
      <w:iCs/>
      <w:color w:val="17365D" w:themeColor="text2" w:themeShade="BF"/>
      <w:lang w:val="en-US"/>
    </w:rPr>
  </w:style>
  <w:style w:type="paragraph" w:styleId="Heading7">
    <w:name w:val="heading 7"/>
    <w:basedOn w:val="Normal"/>
    <w:next w:val="Normal"/>
    <w:link w:val="Heading7Char"/>
    <w:uiPriority w:val="9"/>
    <w:unhideWhenUsed/>
    <w:qFormat/>
    <w:rsid w:val="00AE3CB5"/>
    <w:pPr>
      <w:keepNext/>
      <w:keepLines/>
      <w:numPr>
        <w:ilvl w:val="6"/>
        <w:numId w:val="2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AE3CB5"/>
    <w:pPr>
      <w:keepNext/>
      <w:keepLines/>
      <w:numPr>
        <w:ilvl w:val="7"/>
        <w:numId w:val="2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AE3CB5"/>
    <w:pPr>
      <w:keepNext/>
      <w:keepLines/>
      <w:numPr>
        <w:ilvl w:val="8"/>
        <w:numId w:val="2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A88"/>
    <w:pPr>
      <w:ind w:left="720"/>
      <w:contextualSpacing/>
    </w:pPr>
  </w:style>
  <w:style w:type="paragraph" w:styleId="Header">
    <w:name w:val="header"/>
    <w:basedOn w:val="Normal"/>
    <w:link w:val="HeaderChar"/>
    <w:uiPriority w:val="99"/>
    <w:unhideWhenUsed/>
    <w:rsid w:val="0088777B"/>
    <w:pPr>
      <w:tabs>
        <w:tab w:val="center" w:pos="4513"/>
        <w:tab w:val="right" w:pos="9026"/>
      </w:tabs>
    </w:pPr>
    <w:rPr>
      <w:rFonts w:ascii="Arial" w:eastAsia="Times New Roman" w:hAnsi="Arial" w:cs="Arial"/>
      <w:bCs/>
      <w:sz w:val="24"/>
      <w:szCs w:val="20"/>
    </w:rPr>
  </w:style>
  <w:style w:type="character" w:customStyle="1" w:styleId="HeaderChar">
    <w:name w:val="Header Char"/>
    <w:basedOn w:val="DefaultParagraphFont"/>
    <w:link w:val="Header"/>
    <w:uiPriority w:val="99"/>
    <w:rsid w:val="0088777B"/>
    <w:rPr>
      <w:rFonts w:ascii="Arial" w:eastAsia="Times New Roman" w:hAnsi="Arial" w:cs="Arial"/>
      <w:bCs/>
      <w:sz w:val="24"/>
      <w:szCs w:val="20"/>
    </w:rPr>
  </w:style>
  <w:style w:type="paragraph" w:styleId="BalloonText">
    <w:name w:val="Balloon Text"/>
    <w:basedOn w:val="Normal"/>
    <w:link w:val="BalloonTextChar"/>
    <w:uiPriority w:val="99"/>
    <w:semiHidden/>
    <w:unhideWhenUsed/>
    <w:rsid w:val="00B752D6"/>
    <w:rPr>
      <w:rFonts w:ascii="Tahoma" w:hAnsi="Tahoma" w:cs="Tahoma"/>
      <w:sz w:val="16"/>
      <w:szCs w:val="16"/>
    </w:rPr>
  </w:style>
  <w:style w:type="character" w:customStyle="1" w:styleId="BalloonTextChar">
    <w:name w:val="Balloon Text Char"/>
    <w:basedOn w:val="DefaultParagraphFont"/>
    <w:link w:val="BalloonText"/>
    <w:uiPriority w:val="99"/>
    <w:semiHidden/>
    <w:rsid w:val="00B752D6"/>
    <w:rPr>
      <w:rFonts w:ascii="Tahoma" w:hAnsi="Tahoma" w:cs="Tahoma"/>
      <w:sz w:val="16"/>
      <w:szCs w:val="16"/>
    </w:rPr>
  </w:style>
  <w:style w:type="paragraph" w:styleId="Footer">
    <w:name w:val="footer"/>
    <w:basedOn w:val="Normal"/>
    <w:link w:val="FooterChar"/>
    <w:uiPriority w:val="99"/>
    <w:unhideWhenUsed/>
    <w:rsid w:val="00A7493F"/>
    <w:pPr>
      <w:tabs>
        <w:tab w:val="center" w:pos="4513"/>
        <w:tab w:val="right" w:pos="9026"/>
      </w:tabs>
    </w:pPr>
  </w:style>
  <w:style w:type="character" w:customStyle="1" w:styleId="FooterChar">
    <w:name w:val="Footer Char"/>
    <w:basedOn w:val="DefaultParagraphFont"/>
    <w:link w:val="Footer"/>
    <w:uiPriority w:val="99"/>
    <w:rsid w:val="00A7493F"/>
  </w:style>
  <w:style w:type="character" w:customStyle="1" w:styleId="Heading1Char">
    <w:name w:val="Heading 1 Char"/>
    <w:basedOn w:val="DefaultParagraphFont"/>
    <w:link w:val="Heading1"/>
    <w:uiPriority w:val="9"/>
    <w:rsid w:val="00AE3CB5"/>
    <w:rPr>
      <w:rFonts w:ascii="Arial" w:hAnsi="Arial" w:cs="Arial"/>
      <w:b/>
      <w:bCs/>
      <w:kern w:val="32"/>
      <w:sz w:val="32"/>
      <w:szCs w:val="32"/>
    </w:rPr>
  </w:style>
  <w:style w:type="character" w:customStyle="1" w:styleId="Heading2Char">
    <w:name w:val="Heading 2 Char"/>
    <w:basedOn w:val="DefaultParagraphFont"/>
    <w:link w:val="Heading2"/>
    <w:uiPriority w:val="9"/>
    <w:rsid w:val="00AE3CB5"/>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AE3CB5"/>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AE3CB5"/>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AE3CB5"/>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AE3CB5"/>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AE3CB5"/>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AE3CB5"/>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AE3CB5"/>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unhideWhenUsed/>
    <w:rsid w:val="00AE3CB5"/>
    <w:rPr>
      <w:color w:val="0000FF" w:themeColor="hyperlink"/>
      <w:u w:val="single"/>
    </w:rPr>
  </w:style>
  <w:style w:type="paragraph" w:styleId="FootnoteText">
    <w:name w:val="footnote text"/>
    <w:basedOn w:val="Normal"/>
    <w:link w:val="FootnoteTextChar"/>
    <w:unhideWhenUsed/>
    <w:rsid w:val="00AE3CB5"/>
    <w:rPr>
      <w:sz w:val="24"/>
      <w:szCs w:val="24"/>
    </w:rPr>
  </w:style>
  <w:style w:type="character" w:customStyle="1" w:styleId="FootnoteTextChar">
    <w:name w:val="Footnote Text Char"/>
    <w:basedOn w:val="DefaultParagraphFont"/>
    <w:link w:val="FootnoteText"/>
    <w:rsid w:val="00AE3CB5"/>
    <w:rPr>
      <w:sz w:val="24"/>
      <w:szCs w:val="24"/>
    </w:rPr>
  </w:style>
  <w:style w:type="character" w:styleId="FootnoteReference">
    <w:name w:val="footnote reference"/>
    <w:basedOn w:val="DefaultParagraphFont"/>
    <w:unhideWhenUsed/>
    <w:rsid w:val="00AE3CB5"/>
    <w:rPr>
      <w:vertAlign w:val="superscript"/>
    </w:rPr>
  </w:style>
  <w:style w:type="paragraph" w:customStyle="1" w:styleId="Default">
    <w:name w:val="Default"/>
    <w:rsid w:val="00AE3CB5"/>
    <w:pPr>
      <w:autoSpaceDE w:val="0"/>
      <w:autoSpaceDN w:val="0"/>
      <w:adjustRightInd w:val="0"/>
      <w:spacing w:after="0" w:line="240" w:lineRule="auto"/>
    </w:pPr>
    <w:rPr>
      <w:rFonts w:ascii="Arial" w:eastAsia="Calibri" w:hAnsi="Arial" w:cs="Arial"/>
      <w:color w:val="000000"/>
      <w:sz w:val="24"/>
      <w:szCs w:val="24"/>
      <w:lang w:eastAsia="en-GB"/>
    </w:rPr>
  </w:style>
  <w:style w:type="character" w:styleId="UnresolvedMention">
    <w:name w:val="Unresolved Mention"/>
    <w:basedOn w:val="DefaultParagraphFont"/>
    <w:uiPriority w:val="99"/>
    <w:semiHidden/>
    <w:unhideWhenUsed/>
    <w:rsid w:val="00527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line.dickenson@nh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oline.million@outlook.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2DF2-09C9-40B4-9EB7-0DFD4C80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Sheffield PCT</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WrayC</dc:creator>
  <cp:lastModifiedBy>DICKENSON, Jacqueline (NHS BASSETLAW CCG)</cp:lastModifiedBy>
  <cp:revision>2</cp:revision>
  <dcterms:created xsi:type="dcterms:W3CDTF">2021-04-08T08:43:00Z</dcterms:created>
  <dcterms:modified xsi:type="dcterms:W3CDTF">2021-04-08T08:43:00Z</dcterms:modified>
</cp:coreProperties>
</file>