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6368" w14:textId="77777777" w:rsidR="00EE689F" w:rsidRPr="00EE689F" w:rsidRDefault="00EE689F" w:rsidP="00EE689F">
      <w:pPr>
        <w:jc w:val="center"/>
        <w:rPr>
          <w:rFonts w:ascii="Bell MT" w:hAnsi="Bell MT"/>
          <w:b/>
          <w:color w:val="C00000"/>
          <w:sz w:val="28"/>
          <w:szCs w:val="28"/>
          <w:u w:val="single"/>
        </w:rPr>
      </w:pPr>
      <w:r w:rsidRPr="00EE689F">
        <w:rPr>
          <w:rFonts w:ascii="Bell MT" w:hAnsi="Bell MT"/>
          <w:b/>
          <w:color w:val="C00000"/>
          <w:sz w:val="28"/>
          <w:szCs w:val="28"/>
          <w:u w:val="single"/>
        </w:rPr>
        <w:t>The Mayflower Medical Practice</w:t>
      </w:r>
    </w:p>
    <w:p w14:paraId="46BE6259" w14:textId="35572D3E" w:rsidR="00E7682D" w:rsidRPr="00EE689F" w:rsidRDefault="00EE689F" w:rsidP="00EE689F">
      <w:pPr>
        <w:jc w:val="center"/>
        <w:rPr>
          <w:rFonts w:ascii="Bell MT" w:hAnsi="Bell MT"/>
          <w:b/>
          <w:color w:val="C00000"/>
          <w:sz w:val="28"/>
          <w:szCs w:val="28"/>
          <w:u w:val="single"/>
        </w:rPr>
      </w:pPr>
      <w:r w:rsidRPr="00EE689F">
        <w:rPr>
          <w:rFonts w:ascii="Bell MT" w:hAnsi="Bell MT"/>
          <w:b/>
          <w:color w:val="C00000"/>
          <w:sz w:val="28"/>
          <w:szCs w:val="28"/>
          <w:u w:val="single"/>
        </w:rPr>
        <w:t>Patient Participation Group (PPG)</w:t>
      </w:r>
    </w:p>
    <w:p w14:paraId="10CFDACF" w14:textId="77777777" w:rsidR="00EE689F" w:rsidRDefault="00EE689F">
      <w:pPr>
        <w:rPr>
          <w:rFonts w:ascii="Bell MT" w:hAnsi="Bell MT"/>
          <w:sz w:val="24"/>
          <w:szCs w:val="24"/>
        </w:rPr>
      </w:pPr>
    </w:p>
    <w:p w14:paraId="1109EEF3" w14:textId="5C43D076" w:rsidR="00EE689F" w:rsidRPr="00EE689F" w:rsidRDefault="00EE689F">
      <w:pPr>
        <w:rPr>
          <w:rFonts w:ascii="Bell MT" w:hAnsi="Bell MT"/>
          <w:sz w:val="24"/>
          <w:szCs w:val="24"/>
        </w:rPr>
      </w:pPr>
      <w:r w:rsidRPr="00EE689F">
        <w:rPr>
          <w:rFonts w:ascii="Bell MT" w:hAnsi="Bell MT"/>
          <w:sz w:val="24"/>
          <w:szCs w:val="24"/>
        </w:rPr>
        <w:t xml:space="preserve">The practice </w:t>
      </w:r>
      <w:r w:rsidR="00FB0EE0">
        <w:rPr>
          <w:rFonts w:ascii="Bell MT" w:hAnsi="Bell MT"/>
          <w:sz w:val="24"/>
          <w:szCs w:val="24"/>
        </w:rPr>
        <w:t>has</w:t>
      </w:r>
      <w:r w:rsidRPr="00EE689F">
        <w:rPr>
          <w:rFonts w:ascii="Bell MT" w:hAnsi="Bell MT"/>
          <w:sz w:val="24"/>
          <w:szCs w:val="24"/>
        </w:rPr>
        <w:t xml:space="preserve"> a Patient Participation Group. </w:t>
      </w:r>
      <w:r w:rsidR="00FB0EE0">
        <w:rPr>
          <w:rFonts w:ascii="Bell MT" w:hAnsi="Bell MT"/>
          <w:sz w:val="24"/>
          <w:szCs w:val="24"/>
        </w:rPr>
        <w:t>If you</w:t>
      </w:r>
      <w:r w:rsidRPr="00EE689F">
        <w:rPr>
          <w:rFonts w:ascii="Bell MT" w:hAnsi="Bell MT"/>
          <w:sz w:val="24"/>
          <w:szCs w:val="24"/>
        </w:rPr>
        <w:t xml:space="preserve"> would like </w:t>
      </w:r>
      <w:r w:rsidR="00C566F6">
        <w:rPr>
          <w:rFonts w:ascii="Bell MT" w:hAnsi="Bell MT"/>
          <w:sz w:val="24"/>
          <w:szCs w:val="24"/>
        </w:rPr>
        <w:t xml:space="preserve">you </w:t>
      </w:r>
      <w:r w:rsidRPr="00EE689F">
        <w:rPr>
          <w:rFonts w:ascii="Bell MT" w:hAnsi="Bell MT"/>
          <w:sz w:val="24"/>
          <w:szCs w:val="24"/>
        </w:rPr>
        <w:t>to contribute on how the practice can assist its patient population</w:t>
      </w:r>
      <w:r w:rsidR="00FB0EE0">
        <w:rPr>
          <w:rFonts w:ascii="Bell MT" w:hAnsi="Bell MT"/>
          <w:sz w:val="24"/>
          <w:szCs w:val="24"/>
        </w:rPr>
        <w:t>,</w:t>
      </w:r>
      <w:r w:rsidRPr="00EE689F">
        <w:rPr>
          <w:rFonts w:ascii="Bell MT" w:hAnsi="Bell MT"/>
          <w:sz w:val="24"/>
          <w:szCs w:val="24"/>
        </w:rPr>
        <w:t xml:space="preserve"> please complete this form below with your details and we will contact you </w:t>
      </w:r>
      <w:r w:rsidR="00C566F6">
        <w:rPr>
          <w:rFonts w:ascii="Bell MT" w:hAnsi="Bell MT"/>
          <w:sz w:val="24"/>
          <w:szCs w:val="24"/>
        </w:rPr>
        <w:t>shortly</w:t>
      </w:r>
      <w:r w:rsidRPr="00EE689F">
        <w:rPr>
          <w:rFonts w:ascii="Bell MT" w:hAnsi="Bell MT"/>
          <w:sz w:val="24"/>
          <w:szCs w:val="24"/>
        </w:rPr>
        <w:t>.</w:t>
      </w:r>
    </w:p>
    <w:p w14:paraId="45209926" w14:textId="77777777" w:rsidR="00EE689F" w:rsidRPr="00EE689F" w:rsidRDefault="00EE689F" w:rsidP="00EE689F">
      <w:pPr>
        <w:rPr>
          <w:rFonts w:ascii="Bell MT" w:hAnsi="Bell MT"/>
          <w:sz w:val="24"/>
          <w:szCs w:val="24"/>
        </w:rPr>
      </w:pPr>
      <w:r w:rsidRPr="00EE689F">
        <w:rPr>
          <w:rFonts w:ascii="Bell MT" w:hAnsi="Bell MT"/>
          <w:sz w:val="24"/>
          <w:szCs w:val="24"/>
        </w:rPr>
        <w:t>Patient Participation Groups can play a number of roles, including:</w:t>
      </w:r>
    </w:p>
    <w:p w14:paraId="0EA01B7A" w14:textId="77777777" w:rsidR="00EE689F" w:rsidRPr="00EE689F" w:rsidRDefault="00EE689F" w:rsidP="00EE689F">
      <w:pPr>
        <w:pStyle w:val="ListParagraph"/>
        <w:numPr>
          <w:ilvl w:val="0"/>
          <w:numId w:val="1"/>
        </w:numPr>
        <w:rPr>
          <w:rFonts w:ascii="Bell MT" w:hAnsi="Bell MT"/>
          <w:sz w:val="24"/>
          <w:szCs w:val="24"/>
        </w:rPr>
      </w:pPr>
      <w:r w:rsidRPr="00EE689F">
        <w:rPr>
          <w:rFonts w:ascii="Bell MT" w:hAnsi="Bell MT"/>
          <w:sz w:val="24"/>
          <w:szCs w:val="24"/>
        </w:rPr>
        <w:t xml:space="preserve">Advising the practice on the patient perspective </w:t>
      </w:r>
    </w:p>
    <w:p w14:paraId="2F4AD48A" w14:textId="77777777" w:rsidR="00EE689F" w:rsidRPr="00EE689F" w:rsidRDefault="00EE689F" w:rsidP="00EE689F">
      <w:pPr>
        <w:pStyle w:val="ListParagraph"/>
        <w:numPr>
          <w:ilvl w:val="0"/>
          <w:numId w:val="1"/>
        </w:numPr>
        <w:rPr>
          <w:rFonts w:ascii="Bell MT" w:hAnsi="Bell MT"/>
          <w:sz w:val="24"/>
          <w:szCs w:val="24"/>
        </w:rPr>
      </w:pPr>
      <w:r w:rsidRPr="00EE689F">
        <w:rPr>
          <w:rFonts w:ascii="Bell MT" w:hAnsi="Bell MT"/>
          <w:sz w:val="24"/>
          <w:szCs w:val="24"/>
        </w:rPr>
        <w:t xml:space="preserve">Organising health promotion events </w:t>
      </w:r>
    </w:p>
    <w:p w14:paraId="64C874F8" w14:textId="77777777" w:rsidR="00EE689F" w:rsidRPr="00EE689F" w:rsidRDefault="00EE689F" w:rsidP="00EE689F">
      <w:pPr>
        <w:pStyle w:val="ListParagraph"/>
        <w:numPr>
          <w:ilvl w:val="0"/>
          <w:numId w:val="1"/>
        </w:numPr>
        <w:rPr>
          <w:rFonts w:ascii="Bell MT" w:hAnsi="Bell MT"/>
          <w:sz w:val="24"/>
          <w:szCs w:val="24"/>
        </w:rPr>
      </w:pPr>
      <w:r w:rsidRPr="00EE689F">
        <w:rPr>
          <w:rFonts w:ascii="Bell MT" w:hAnsi="Bell MT"/>
          <w:sz w:val="24"/>
          <w:szCs w:val="24"/>
        </w:rPr>
        <w:t xml:space="preserve">Communicating with the wider patient body </w:t>
      </w:r>
    </w:p>
    <w:p w14:paraId="793C28D4" w14:textId="77777777" w:rsidR="00EE689F" w:rsidRPr="00EE689F" w:rsidRDefault="00EE689F" w:rsidP="00EE689F">
      <w:pPr>
        <w:pStyle w:val="ListParagraph"/>
        <w:numPr>
          <w:ilvl w:val="0"/>
          <w:numId w:val="1"/>
        </w:numPr>
        <w:rPr>
          <w:rFonts w:ascii="Bell MT" w:hAnsi="Bell MT"/>
          <w:sz w:val="24"/>
          <w:szCs w:val="24"/>
        </w:rPr>
      </w:pPr>
      <w:r w:rsidRPr="00EE689F">
        <w:rPr>
          <w:rFonts w:ascii="Bell MT" w:hAnsi="Bell MT"/>
          <w:sz w:val="24"/>
          <w:szCs w:val="24"/>
        </w:rPr>
        <w:t xml:space="preserve">Running volunteer services and support groups to meet local needs </w:t>
      </w:r>
    </w:p>
    <w:p w14:paraId="13F74BF2" w14:textId="77777777" w:rsidR="00EE689F" w:rsidRPr="00EE689F" w:rsidRDefault="00EE689F" w:rsidP="00EE689F">
      <w:pPr>
        <w:pStyle w:val="ListParagraph"/>
        <w:numPr>
          <w:ilvl w:val="0"/>
          <w:numId w:val="1"/>
        </w:numPr>
        <w:rPr>
          <w:rFonts w:ascii="Bell MT" w:hAnsi="Bell MT"/>
          <w:sz w:val="24"/>
          <w:szCs w:val="24"/>
        </w:rPr>
      </w:pPr>
      <w:r w:rsidRPr="00EE689F">
        <w:rPr>
          <w:rFonts w:ascii="Bell MT" w:hAnsi="Bell MT"/>
          <w:sz w:val="24"/>
          <w:szCs w:val="24"/>
        </w:rPr>
        <w:t xml:space="preserve">Carrying out research into the views of those who use the practice (and their carers) </w:t>
      </w:r>
    </w:p>
    <w:p w14:paraId="1129515E" w14:textId="77777777" w:rsidR="00EE689F" w:rsidRPr="00EE689F" w:rsidRDefault="00EE689F" w:rsidP="00EE689F">
      <w:pPr>
        <w:pStyle w:val="ListParagraph"/>
        <w:numPr>
          <w:ilvl w:val="0"/>
          <w:numId w:val="1"/>
        </w:numPr>
        <w:rPr>
          <w:rFonts w:ascii="Bell MT" w:hAnsi="Bell MT"/>
          <w:sz w:val="24"/>
          <w:szCs w:val="24"/>
        </w:rPr>
      </w:pPr>
      <w:r w:rsidRPr="00EE689F">
        <w:rPr>
          <w:rFonts w:ascii="Bell MT" w:hAnsi="Bell MT"/>
          <w:sz w:val="24"/>
          <w:szCs w:val="24"/>
        </w:rPr>
        <w:t>Influencing the practice or the wider NHS to improve commissioning</w:t>
      </w:r>
    </w:p>
    <w:p w14:paraId="79233D71" w14:textId="77777777" w:rsidR="00EE689F" w:rsidRPr="00EE689F" w:rsidRDefault="00EE689F" w:rsidP="00EE689F">
      <w:pPr>
        <w:pStyle w:val="ListParagraph"/>
        <w:numPr>
          <w:ilvl w:val="0"/>
          <w:numId w:val="1"/>
        </w:numPr>
        <w:rPr>
          <w:rFonts w:ascii="Bell MT" w:hAnsi="Bell MT"/>
          <w:sz w:val="24"/>
          <w:szCs w:val="24"/>
        </w:rPr>
      </w:pPr>
      <w:r w:rsidRPr="00EE689F">
        <w:rPr>
          <w:rFonts w:ascii="Bell MT" w:hAnsi="Bell MT"/>
          <w:sz w:val="24"/>
          <w:szCs w:val="24"/>
        </w:rPr>
        <w:t>Fundraising to improve the services provided by the practice</w:t>
      </w:r>
    </w:p>
    <w:p w14:paraId="57F8FE07" w14:textId="15263FC3" w:rsidR="00EE689F" w:rsidRPr="00EE689F" w:rsidRDefault="00FB0EE0" w:rsidP="00EE689F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The </w:t>
      </w:r>
      <w:r w:rsidR="00EE689F" w:rsidRPr="00EE689F">
        <w:rPr>
          <w:rFonts w:ascii="Bell MT" w:hAnsi="Bell MT"/>
          <w:sz w:val="24"/>
          <w:szCs w:val="24"/>
        </w:rPr>
        <w:t>PPG</w:t>
      </w:r>
      <w:r>
        <w:rPr>
          <w:rFonts w:ascii="Bell MT" w:hAnsi="Bell MT"/>
          <w:sz w:val="24"/>
          <w:szCs w:val="24"/>
        </w:rPr>
        <w:t xml:space="preserve"> is</w:t>
      </w:r>
      <w:r w:rsidR="00EE689F" w:rsidRPr="00EE689F">
        <w:rPr>
          <w:rFonts w:ascii="Bell MT" w:hAnsi="Bell MT"/>
          <w:sz w:val="24"/>
          <w:szCs w:val="24"/>
        </w:rPr>
        <w:t xml:space="preserve"> made up of a group of volunteer patients</w:t>
      </w:r>
      <w:r>
        <w:rPr>
          <w:rFonts w:ascii="Bell MT" w:hAnsi="Bell MT"/>
          <w:sz w:val="24"/>
          <w:szCs w:val="24"/>
        </w:rPr>
        <w:t>,</w:t>
      </w:r>
      <w:r w:rsidR="00EE689F" w:rsidRPr="00EE689F">
        <w:rPr>
          <w:rFonts w:ascii="Bell MT" w:hAnsi="Bell MT"/>
          <w:sz w:val="24"/>
          <w:szCs w:val="24"/>
        </w:rPr>
        <w:t xml:space="preserve"> the practice manager</w:t>
      </w:r>
      <w:r>
        <w:rPr>
          <w:rFonts w:ascii="Bell MT" w:hAnsi="Bell MT"/>
          <w:sz w:val="24"/>
          <w:szCs w:val="24"/>
        </w:rPr>
        <w:t xml:space="preserve"> and/or the patient experience manager; </w:t>
      </w:r>
      <w:r w:rsidR="00EE689F" w:rsidRPr="00EE689F">
        <w:rPr>
          <w:rFonts w:ascii="Bell MT" w:hAnsi="Bell MT"/>
          <w:sz w:val="24"/>
          <w:szCs w:val="24"/>
        </w:rPr>
        <w:t xml:space="preserve">they meet on a </w:t>
      </w:r>
      <w:r>
        <w:rPr>
          <w:rFonts w:ascii="Bell MT" w:hAnsi="Bell MT"/>
          <w:sz w:val="24"/>
          <w:szCs w:val="24"/>
        </w:rPr>
        <w:t>quarterly</w:t>
      </w:r>
      <w:r w:rsidR="00EE689F" w:rsidRPr="00EE689F">
        <w:rPr>
          <w:rFonts w:ascii="Bell MT" w:hAnsi="Bell MT"/>
          <w:sz w:val="24"/>
          <w:szCs w:val="24"/>
        </w:rPr>
        <w:t xml:space="preserve"> basis to discuss the services on offer</w:t>
      </w:r>
      <w:r>
        <w:rPr>
          <w:rFonts w:ascii="Bell MT" w:hAnsi="Bell MT"/>
          <w:sz w:val="24"/>
          <w:szCs w:val="24"/>
        </w:rPr>
        <w:t xml:space="preserve"> </w:t>
      </w:r>
      <w:r w:rsidR="00EE689F" w:rsidRPr="00EE689F">
        <w:rPr>
          <w:rFonts w:ascii="Bell MT" w:hAnsi="Bell MT"/>
          <w:sz w:val="24"/>
          <w:szCs w:val="24"/>
        </w:rPr>
        <w:t xml:space="preserve">and how improvements can be made for the benefit of patients and the practice. </w:t>
      </w:r>
    </w:p>
    <w:p w14:paraId="688DAF0C" w14:textId="134CB9D2" w:rsidR="00EE689F" w:rsidRDefault="00EE689F" w:rsidP="00EE689F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Please complete your details below </w:t>
      </w:r>
      <w:r w:rsidR="00FB0EE0">
        <w:rPr>
          <w:rFonts w:ascii="Bell MT" w:hAnsi="Bell MT"/>
          <w:sz w:val="24"/>
          <w:szCs w:val="24"/>
        </w:rPr>
        <w:t>and email the form</w:t>
      </w:r>
      <w:r w:rsidR="007428AD">
        <w:rPr>
          <w:rFonts w:ascii="Bell MT" w:hAnsi="Bell MT"/>
          <w:sz w:val="24"/>
          <w:szCs w:val="24"/>
        </w:rPr>
        <w:t xml:space="preserve"> </w:t>
      </w:r>
      <w:r w:rsidR="00FB0EE0">
        <w:rPr>
          <w:rFonts w:ascii="Bell MT" w:hAnsi="Bell MT"/>
          <w:sz w:val="24"/>
          <w:szCs w:val="24"/>
        </w:rPr>
        <w:t xml:space="preserve">to </w:t>
      </w:r>
      <w:hyperlink r:id="rId7" w:history="1">
        <w:r w:rsidR="00FB0EE0" w:rsidRPr="00341023">
          <w:rPr>
            <w:rStyle w:val="Hyperlink"/>
            <w:rFonts w:ascii="Bell MT" w:hAnsi="Bell MT"/>
            <w:sz w:val="24"/>
            <w:szCs w:val="24"/>
          </w:rPr>
          <w:t>donccg.mmpreception@nhs.net</w:t>
        </w:r>
      </w:hyperlink>
      <w:r w:rsidR="00FB0EE0">
        <w:rPr>
          <w:rFonts w:ascii="Bell MT" w:hAnsi="Bell MT"/>
          <w:sz w:val="24"/>
          <w:szCs w:val="24"/>
        </w:rPr>
        <w:t xml:space="preserve"> </w:t>
      </w:r>
      <w:r w:rsidR="007428AD">
        <w:rPr>
          <w:rFonts w:ascii="Bell MT" w:hAnsi="Bell MT"/>
          <w:sz w:val="24"/>
          <w:szCs w:val="24"/>
        </w:rPr>
        <w:t>if you are interested in joining our PPG.</w:t>
      </w:r>
    </w:p>
    <w:p w14:paraId="1E813FCB" w14:textId="77777777" w:rsidR="00EE689F" w:rsidRDefault="00EE689F" w:rsidP="00EE689F">
      <w:pPr>
        <w:rPr>
          <w:rFonts w:ascii="Bell MT" w:hAnsi="Bell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EE689F" w14:paraId="37D05CFD" w14:textId="77777777" w:rsidTr="00EE689F">
        <w:tc>
          <w:tcPr>
            <w:tcW w:w="2376" w:type="dxa"/>
          </w:tcPr>
          <w:p w14:paraId="5F791FD1" w14:textId="77777777" w:rsidR="00EE689F" w:rsidRPr="00EE689F" w:rsidRDefault="00EE689F" w:rsidP="00EE689F">
            <w:pPr>
              <w:rPr>
                <w:rFonts w:ascii="Bell MT" w:hAnsi="Bell MT"/>
                <w:color w:val="C00000"/>
              </w:rPr>
            </w:pPr>
            <w:r w:rsidRPr="00EE689F">
              <w:rPr>
                <w:rFonts w:ascii="Bell MT" w:hAnsi="Bell MT"/>
                <w:color w:val="C00000"/>
              </w:rPr>
              <w:t>NAME:</w:t>
            </w:r>
          </w:p>
          <w:p w14:paraId="44C6834C" w14:textId="77777777" w:rsidR="00EE689F" w:rsidRPr="00EE689F" w:rsidRDefault="00EE689F" w:rsidP="00EE689F">
            <w:pPr>
              <w:rPr>
                <w:rFonts w:ascii="Bell MT" w:hAnsi="Bell MT"/>
                <w:color w:val="C00000"/>
              </w:rPr>
            </w:pPr>
          </w:p>
          <w:p w14:paraId="0EA7C371" w14:textId="77777777" w:rsidR="00EE689F" w:rsidRPr="00EE689F" w:rsidRDefault="00EE689F" w:rsidP="00EE689F">
            <w:pPr>
              <w:rPr>
                <w:rFonts w:ascii="Bell MT" w:hAnsi="Bell MT"/>
                <w:color w:val="C00000"/>
              </w:rPr>
            </w:pPr>
          </w:p>
        </w:tc>
        <w:tc>
          <w:tcPr>
            <w:tcW w:w="6866" w:type="dxa"/>
          </w:tcPr>
          <w:p w14:paraId="55018ECE" w14:textId="77777777" w:rsidR="00EE689F" w:rsidRPr="00EE689F" w:rsidRDefault="00EE689F" w:rsidP="00EE689F">
            <w:pPr>
              <w:rPr>
                <w:rFonts w:ascii="Bell MT" w:hAnsi="Bell MT"/>
                <w:color w:val="C00000"/>
                <w:sz w:val="24"/>
                <w:szCs w:val="24"/>
              </w:rPr>
            </w:pPr>
          </w:p>
        </w:tc>
      </w:tr>
      <w:tr w:rsidR="00EE689F" w14:paraId="428008E9" w14:textId="77777777" w:rsidTr="00EE689F">
        <w:tc>
          <w:tcPr>
            <w:tcW w:w="2376" w:type="dxa"/>
          </w:tcPr>
          <w:p w14:paraId="4F8C1BD1" w14:textId="77777777" w:rsidR="00EE689F" w:rsidRPr="00EE689F" w:rsidRDefault="00EE689F" w:rsidP="00EE689F">
            <w:pPr>
              <w:rPr>
                <w:rFonts w:ascii="Bell MT" w:hAnsi="Bell MT"/>
                <w:color w:val="C00000"/>
              </w:rPr>
            </w:pPr>
            <w:r w:rsidRPr="00EE689F">
              <w:rPr>
                <w:rFonts w:ascii="Bell MT" w:hAnsi="Bell MT"/>
                <w:color w:val="C00000"/>
              </w:rPr>
              <w:t>HOME ADDRESS:</w:t>
            </w:r>
          </w:p>
          <w:p w14:paraId="4D140CD2" w14:textId="77777777" w:rsidR="00EE689F" w:rsidRPr="00EE689F" w:rsidRDefault="00EE689F" w:rsidP="00EE689F">
            <w:pPr>
              <w:rPr>
                <w:rFonts w:ascii="Bell MT" w:hAnsi="Bell MT"/>
                <w:color w:val="C00000"/>
              </w:rPr>
            </w:pPr>
          </w:p>
          <w:p w14:paraId="153CC3B6" w14:textId="77777777" w:rsidR="00EE689F" w:rsidRPr="00EE689F" w:rsidRDefault="00EE689F" w:rsidP="00EE689F">
            <w:pPr>
              <w:rPr>
                <w:rFonts w:ascii="Bell MT" w:hAnsi="Bell MT"/>
                <w:color w:val="C00000"/>
              </w:rPr>
            </w:pPr>
          </w:p>
        </w:tc>
        <w:tc>
          <w:tcPr>
            <w:tcW w:w="6866" w:type="dxa"/>
          </w:tcPr>
          <w:p w14:paraId="572CD46A" w14:textId="77777777" w:rsidR="00EE689F" w:rsidRPr="00EE689F" w:rsidRDefault="00EE689F" w:rsidP="00EE689F">
            <w:pPr>
              <w:rPr>
                <w:rFonts w:ascii="Bell MT" w:hAnsi="Bell MT"/>
                <w:color w:val="C00000"/>
                <w:sz w:val="24"/>
                <w:szCs w:val="24"/>
              </w:rPr>
            </w:pPr>
          </w:p>
          <w:p w14:paraId="6DDDC24B" w14:textId="77777777" w:rsidR="00EE689F" w:rsidRPr="00EE689F" w:rsidRDefault="00EE689F" w:rsidP="00EE689F">
            <w:pPr>
              <w:rPr>
                <w:rFonts w:ascii="Bell MT" w:hAnsi="Bell MT"/>
                <w:color w:val="C00000"/>
                <w:sz w:val="24"/>
                <w:szCs w:val="24"/>
              </w:rPr>
            </w:pPr>
          </w:p>
          <w:p w14:paraId="6F73A4A4" w14:textId="77777777" w:rsidR="00EE689F" w:rsidRPr="00EE689F" w:rsidRDefault="00EE689F" w:rsidP="00EE689F">
            <w:pPr>
              <w:rPr>
                <w:rFonts w:ascii="Bell MT" w:hAnsi="Bell MT"/>
                <w:color w:val="C00000"/>
                <w:sz w:val="24"/>
                <w:szCs w:val="24"/>
              </w:rPr>
            </w:pPr>
          </w:p>
        </w:tc>
      </w:tr>
      <w:tr w:rsidR="00C566F6" w14:paraId="7067F527" w14:textId="77777777" w:rsidTr="00EE689F">
        <w:tc>
          <w:tcPr>
            <w:tcW w:w="2376" w:type="dxa"/>
          </w:tcPr>
          <w:p w14:paraId="44E2AAAF" w14:textId="77777777" w:rsidR="00C566F6" w:rsidRDefault="00C566F6" w:rsidP="00EE689F">
            <w:pPr>
              <w:rPr>
                <w:rFonts w:ascii="Bell MT" w:hAnsi="Bell MT"/>
                <w:color w:val="C00000"/>
              </w:rPr>
            </w:pPr>
            <w:r>
              <w:rPr>
                <w:rFonts w:ascii="Bell MT" w:hAnsi="Bell MT"/>
                <w:color w:val="C00000"/>
              </w:rPr>
              <w:t>CONFIRM EMAIL ADDRESS:</w:t>
            </w:r>
          </w:p>
          <w:p w14:paraId="46BAE5D3" w14:textId="77777777" w:rsidR="00C566F6" w:rsidRPr="00EE689F" w:rsidRDefault="00C566F6" w:rsidP="00EE689F">
            <w:pPr>
              <w:rPr>
                <w:rFonts w:ascii="Bell MT" w:hAnsi="Bell MT"/>
                <w:color w:val="C00000"/>
              </w:rPr>
            </w:pPr>
          </w:p>
        </w:tc>
        <w:tc>
          <w:tcPr>
            <w:tcW w:w="6866" w:type="dxa"/>
          </w:tcPr>
          <w:p w14:paraId="0B0F98DC" w14:textId="77777777" w:rsidR="00C566F6" w:rsidRPr="00EE689F" w:rsidRDefault="00C566F6" w:rsidP="00EE689F">
            <w:pPr>
              <w:rPr>
                <w:rFonts w:ascii="Bell MT" w:hAnsi="Bell MT"/>
                <w:color w:val="C00000"/>
                <w:sz w:val="24"/>
                <w:szCs w:val="24"/>
              </w:rPr>
            </w:pPr>
          </w:p>
        </w:tc>
      </w:tr>
      <w:tr w:rsidR="00EE689F" w14:paraId="7290CB50" w14:textId="77777777" w:rsidTr="00EE689F">
        <w:tc>
          <w:tcPr>
            <w:tcW w:w="2376" w:type="dxa"/>
          </w:tcPr>
          <w:p w14:paraId="5F34D313" w14:textId="77777777" w:rsidR="00EE689F" w:rsidRPr="00EE689F" w:rsidRDefault="00C566F6" w:rsidP="00EE689F">
            <w:pPr>
              <w:rPr>
                <w:rFonts w:ascii="Bell MT" w:hAnsi="Bell MT"/>
                <w:color w:val="C00000"/>
              </w:rPr>
            </w:pPr>
            <w:r>
              <w:rPr>
                <w:rFonts w:ascii="Bell MT" w:hAnsi="Bell MT"/>
                <w:color w:val="C00000"/>
              </w:rPr>
              <w:t>TELEPHONE NUMBER:</w:t>
            </w:r>
          </w:p>
          <w:p w14:paraId="08926E20" w14:textId="77777777" w:rsidR="00EE689F" w:rsidRPr="00EE689F" w:rsidRDefault="00EE689F" w:rsidP="00EE689F">
            <w:pPr>
              <w:rPr>
                <w:rFonts w:ascii="Bell MT" w:hAnsi="Bell MT"/>
                <w:color w:val="C00000"/>
              </w:rPr>
            </w:pPr>
          </w:p>
        </w:tc>
        <w:tc>
          <w:tcPr>
            <w:tcW w:w="6866" w:type="dxa"/>
          </w:tcPr>
          <w:p w14:paraId="74977C84" w14:textId="77777777" w:rsidR="00EE689F" w:rsidRPr="00EE689F" w:rsidRDefault="00EE689F" w:rsidP="00EE689F">
            <w:pPr>
              <w:rPr>
                <w:rFonts w:ascii="Bell MT" w:hAnsi="Bell MT"/>
                <w:color w:val="C00000"/>
                <w:sz w:val="24"/>
                <w:szCs w:val="24"/>
              </w:rPr>
            </w:pPr>
          </w:p>
        </w:tc>
      </w:tr>
      <w:tr w:rsidR="00EE689F" w14:paraId="3496C834" w14:textId="77777777" w:rsidTr="00EE689F">
        <w:tc>
          <w:tcPr>
            <w:tcW w:w="2376" w:type="dxa"/>
          </w:tcPr>
          <w:p w14:paraId="37D4A38A" w14:textId="77777777" w:rsidR="00EE689F" w:rsidRPr="00EE689F" w:rsidRDefault="00EE689F" w:rsidP="00EE689F">
            <w:pPr>
              <w:rPr>
                <w:rFonts w:ascii="Bell MT" w:hAnsi="Bell MT"/>
                <w:color w:val="C00000"/>
              </w:rPr>
            </w:pPr>
            <w:r w:rsidRPr="00EE689F">
              <w:rPr>
                <w:rFonts w:ascii="Bell MT" w:hAnsi="Bell MT"/>
                <w:color w:val="C00000"/>
              </w:rPr>
              <w:t>MOBILE NUMBER:</w:t>
            </w:r>
          </w:p>
          <w:p w14:paraId="7392B920" w14:textId="77777777" w:rsidR="00EE689F" w:rsidRPr="00EE689F" w:rsidRDefault="00EE689F" w:rsidP="00EE689F">
            <w:pPr>
              <w:rPr>
                <w:rFonts w:ascii="Bell MT" w:hAnsi="Bell MT"/>
                <w:color w:val="C00000"/>
              </w:rPr>
            </w:pPr>
          </w:p>
        </w:tc>
        <w:tc>
          <w:tcPr>
            <w:tcW w:w="6866" w:type="dxa"/>
          </w:tcPr>
          <w:p w14:paraId="5ED4F237" w14:textId="77777777" w:rsidR="00EE689F" w:rsidRPr="00EE689F" w:rsidRDefault="00EE689F" w:rsidP="00EE689F">
            <w:pPr>
              <w:rPr>
                <w:rFonts w:ascii="Bell MT" w:hAnsi="Bell MT"/>
                <w:color w:val="C00000"/>
                <w:sz w:val="24"/>
                <w:szCs w:val="24"/>
              </w:rPr>
            </w:pPr>
          </w:p>
          <w:p w14:paraId="2A5D0FE8" w14:textId="77777777" w:rsidR="00EE689F" w:rsidRPr="00EE689F" w:rsidRDefault="00EE689F" w:rsidP="00EE689F">
            <w:pPr>
              <w:rPr>
                <w:rFonts w:ascii="Bell MT" w:hAnsi="Bell MT"/>
                <w:color w:val="C00000"/>
                <w:sz w:val="24"/>
                <w:szCs w:val="24"/>
              </w:rPr>
            </w:pPr>
          </w:p>
          <w:p w14:paraId="4F380EA6" w14:textId="77777777" w:rsidR="00EE689F" w:rsidRPr="00EE689F" w:rsidRDefault="00EE689F" w:rsidP="00EE689F">
            <w:pPr>
              <w:rPr>
                <w:rFonts w:ascii="Bell MT" w:hAnsi="Bell MT"/>
                <w:color w:val="C00000"/>
                <w:sz w:val="24"/>
                <w:szCs w:val="24"/>
              </w:rPr>
            </w:pPr>
          </w:p>
        </w:tc>
      </w:tr>
    </w:tbl>
    <w:p w14:paraId="178B3AD3" w14:textId="77777777" w:rsidR="00EE689F" w:rsidRDefault="00EE689F" w:rsidP="00EE689F">
      <w:pPr>
        <w:rPr>
          <w:rFonts w:ascii="Bell MT" w:hAnsi="Bell MT"/>
          <w:sz w:val="24"/>
          <w:szCs w:val="24"/>
        </w:rPr>
      </w:pPr>
    </w:p>
    <w:p w14:paraId="535C7283" w14:textId="77777777" w:rsidR="007428AD" w:rsidRDefault="007428AD" w:rsidP="00EE689F">
      <w:pPr>
        <w:rPr>
          <w:rFonts w:ascii="Bell MT" w:hAnsi="Bell MT"/>
          <w:sz w:val="24"/>
          <w:szCs w:val="24"/>
        </w:rPr>
      </w:pPr>
    </w:p>
    <w:sectPr w:rsidR="007428AD" w:rsidSect="00EE689F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BD21" w14:textId="77777777" w:rsidR="00EE689F" w:rsidRDefault="00EE689F" w:rsidP="00EE689F">
      <w:pPr>
        <w:spacing w:after="0" w:line="240" w:lineRule="auto"/>
      </w:pPr>
      <w:r>
        <w:separator/>
      </w:r>
    </w:p>
  </w:endnote>
  <w:endnote w:type="continuationSeparator" w:id="0">
    <w:p w14:paraId="65EED588" w14:textId="77777777" w:rsidR="00EE689F" w:rsidRDefault="00EE689F" w:rsidP="00EE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0FC8" w14:textId="7B03E4C8" w:rsidR="00EE689F" w:rsidRDefault="00FB0EE0">
    <w:pPr>
      <w:pStyle w:val="Footer"/>
    </w:pPr>
    <w:r>
      <w:t>April</w:t>
    </w:r>
    <w:r w:rsidR="00EE689F">
      <w:t xml:space="preserve"> 20</w:t>
    </w:r>
    <w:r>
      <w:t>24</w:t>
    </w:r>
  </w:p>
  <w:p w14:paraId="43332F51" w14:textId="5F6CBE2C" w:rsidR="00EE689F" w:rsidRDefault="00EE689F">
    <w:pPr>
      <w:pStyle w:val="Footer"/>
    </w:pPr>
    <w:r>
      <w:t>PPG</w:t>
    </w:r>
  </w:p>
  <w:p w14:paraId="1DAB1117" w14:textId="77777777" w:rsidR="00EE689F" w:rsidRDefault="00EE6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F2CB" w14:textId="77777777" w:rsidR="00EE689F" w:rsidRDefault="00EE689F" w:rsidP="00EE689F">
      <w:pPr>
        <w:spacing w:after="0" w:line="240" w:lineRule="auto"/>
      </w:pPr>
      <w:r>
        <w:separator/>
      </w:r>
    </w:p>
  </w:footnote>
  <w:footnote w:type="continuationSeparator" w:id="0">
    <w:p w14:paraId="004CDB7E" w14:textId="77777777" w:rsidR="00EE689F" w:rsidRDefault="00EE689F" w:rsidP="00EE6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7B79"/>
    <w:multiLevelType w:val="hybridMultilevel"/>
    <w:tmpl w:val="5E7E6BD4"/>
    <w:lvl w:ilvl="0" w:tplc="1D7ED4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93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89F"/>
    <w:rsid w:val="00185938"/>
    <w:rsid w:val="007428AD"/>
    <w:rsid w:val="00C51736"/>
    <w:rsid w:val="00C566F6"/>
    <w:rsid w:val="00E7682D"/>
    <w:rsid w:val="00EE689F"/>
    <w:rsid w:val="00FB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3345"/>
  <w15:docId w15:val="{4A98C01F-7725-4C22-854F-55D1C4E3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89F"/>
    <w:pPr>
      <w:ind w:left="720"/>
      <w:contextualSpacing/>
    </w:pPr>
  </w:style>
  <w:style w:type="table" w:styleId="TableGrid">
    <w:name w:val="Table Grid"/>
    <w:basedOn w:val="TableNormal"/>
    <w:uiPriority w:val="59"/>
    <w:rsid w:val="00EE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9F"/>
  </w:style>
  <w:style w:type="paragraph" w:styleId="Footer">
    <w:name w:val="footer"/>
    <w:basedOn w:val="Normal"/>
    <w:link w:val="FooterChar"/>
    <w:uiPriority w:val="99"/>
    <w:unhideWhenUsed/>
    <w:rsid w:val="00EE6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9F"/>
  </w:style>
  <w:style w:type="character" w:styleId="Hyperlink">
    <w:name w:val="Hyperlink"/>
    <w:basedOn w:val="DefaultParagraphFont"/>
    <w:uiPriority w:val="99"/>
    <w:unhideWhenUsed/>
    <w:rsid w:val="00FB0E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nccg.mmpreceptio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Doncaster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Perry</dc:creator>
  <cp:lastModifiedBy>WHEATLEY, Jane (THE MAYFLOWER MEDICAL PRACTICE)</cp:lastModifiedBy>
  <cp:revision>3</cp:revision>
  <cp:lastPrinted>2016-01-22T14:06:00Z</cp:lastPrinted>
  <dcterms:created xsi:type="dcterms:W3CDTF">2024-04-04T11:42:00Z</dcterms:created>
  <dcterms:modified xsi:type="dcterms:W3CDTF">2024-04-04T11:51:00Z</dcterms:modified>
</cp:coreProperties>
</file>