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54BE" w14:textId="69D9C262" w:rsidR="00853C09" w:rsidRDefault="003F7DB2" w:rsidP="00040E8F">
      <w:pPr>
        <w:widowControl w:val="0"/>
        <w:jc w:val="center"/>
        <w:rPr>
          <w:rFonts w:ascii="Calibri" w:hAnsi="Calibri" w:cs="Calibri"/>
          <w:b/>
          <w:bCs/>
          <w:sz w:val="28"/>
          <w:szCs w:val="28"/>
        </w:rPr>
      </w:pPr>
      <w:bookmarkStart w:id="0" w:name="_GoBack"/>
      <w:bookmarkEnd w:id="0"/>
      <w:proofErr w:type="spellStart"/>
      <w:r>
        <w:rPr>
          <w:rFonts w:ascii="Calibri" w:hAnsi="Calibri" w:cs="Calibri"/>
          <w:b/>
          <w:bCs/>
          <w:sz w:val="28"/>
          <w:szCs w:val="28"/>
        </w:rPr>
        <w:t>Armley</w:t>
      </w:r>
      <w:proofErr w:type="spellEnd"/>
      <w:r>
        <w:rPr>
          <w:rFonts w:ascii="Calibri" w:hAnsi="Calibri" w:cs="Calibri"/>
          <w:b/>
          <w:bCs/>
          <w:sz w:val="28"/>
          <w:szCs w:val="28"/>
        </w:rPr>
        <w:t xml:space="preserve"> Medical Practice</w:t>
      </w:r>
    </w:p>
    <w:p w14:paraId="7CE7ACC0" w14:textId="77777777"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5EDB36A3" w14:textId="77777777" w:rsidR="00494DEB" w:rsidRPr="000E34AF" w:rsidRDefault="00494DEB" w:rsidP="00494DEB">
      <w:pPr>
        <w:widowControl w:val="0"/>
        <w:jc w:val="center"/>
        <w:rPr>
          <w:rFonts w:ascii="Verdana" w:hAnsi="Verdana"/>
          <w:b/>
          <w:bCs/>
          <w:sz w:val="16"/>
          <w:szCs w:val="16"/>
        </w:rPr>
      </w:pPr>
    </w:p>
    <w:p w14:paraId="1ACBF2D8"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1D3003F7"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5614D6BF" w14:textId="77777777" w:rsidR="00494DEB" w:rsidRPr="00040D87" w:rsidRDefault="00494DEB" w:rsidP="00494DEB">
      <w:pPr>
        <w:widowControl w:val="0"/>
        <w:rPr>
          <w:rFonts w:ascii="Calibri" w:hAnsi="Calibri" w:cs="Calibri"/>
          <w:sz w:val="22"/>
          <w:szCs w:val="22"/>
        </w:rPr>
      </w:pPr>
    </w:p>
    <w:p w14:paraId="787F4A2E"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464DBD06"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2F5961D4"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130AC2E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1EE3FD4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2B791D3C"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60634B5B"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C4EC39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54B34AE8" w14:textId="77777777" w:rsidR="00494DEB" w:rsidRPr="00040D87" w:rsidRDefault="00494DEB" w:rsidP="00494DEB">
      <w:pPr>
        <w:widowControl w:val="0"/>
        <w:ind w:firstLine="720"/>
        <w:rPr>
          <w:rFonts w:ascii="Calibri" w:hAnsi="Calibri" w:cs="Calibri"/>
          <w:b/>
          <w:bCs/>
          <w:sz w:val="22"/>
          <w:szCs w:val="22"/>
          <w:u w:val="single"/>
        </w:rPr>
      </w:pPr>
    </w:p>
    <w:p w14:paraId="7D4D7D32"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20C8DBFB"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54ABE68D"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61B89C2B"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397D8602" w14:textId="099CA3AE" w:rsidR="005C7698" w:rsidRDefault="005C7698" w:rsidP="005C7698">
      <w:pPr>
        <w:widowControl w:val="0"/>
        <w:rPr>
          <w:rFonts w:ascii="Calibri" w:hAnsi="Calibri" w:cs="Calibri"/>
          <w:sz w:val="22"/>
          <w:szCs w:val="22"/>
        </w:rPr>
      </w:pPr>
      <w:r w:rsidRPr="00040D87">
        <w:rPr>
          <w:rFonts w:ascii="Calibri" w:hAnsi="Calibri" w:cs="Calibri"/>
          <w:sz w:val="22"/>
          <w:szCs w:val="22"/>
        </w:rPr>
        <w:t>Contaminated food is the commonest source of many diseases abroad.  You can help prevent</w:t>
      </w:r>
      <w:r w:rsidR="006826A6">
        <w:rPr>
          <w:rFonts w:ascii="Calibri" w:hAnsi="Calibri" w:cs="Calibri"/>
          <w:sz w:val="22"/>
          <w:szCs w:val="22"/>
        </w:rPr>
        <w:t xml:space="preserve"> illness</w:t>
      </w:r>
      <w:r w:rsidRPr="00040D87">
        <w:rPr>
          <w:rFonts w:ascii="Calibri" w:hAnsi="Calibri" w:cs="Calibri"/>
          <w:sz w:val="22"/>
          <w:szCs w:val="22"/>
        </w:rPr>
        <w:t xml:space="preserve"> by following these guidelines</w:t>
      </w:r>
      <w:r>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p w14:paraId="37FC748E" w14:textId="77777777" w:rsidR="00D04983" w:rsidRPr="00040D87" w:rsidRDefault="00D04983" w:rsidP="00920ABB">
      <w:pPr>
        <w:widowControl w:val="0"/>
        <w:rPr>
          <w:rFonts w:ascii="Calibri" w:hAnsi="Calibri" w:cs="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D376B2" w:rsidRPr="00D376B2" w14:paraId="0FCA1320" w14:textId="77777777" w:rsidTr="00D376B2">
        <w:tc>
          <w:tcPr>
            <w:tcW w:w="1155" w:type="dxa"/>
            <w:shd w:val="clear" w:color="auto" w:fill="D9D9D9"/>
          </w:tcPr>
          <w:p w14:paraId="6B104C9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Category</w:t>
            </w:r>
          </w:p>
        </w:tc>
        <w:tc>
          <w:tcPr>
            <w:tcW w:w="2497" w:type="dxa"/>
            <w:shd w:val="clear" w:color="auto" w:fill="D9D9D9"/>
          </w:tcPr>
          <w:p w14:paraId="6B5842DB"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SAFE</w:t>
            </w:r>
          </w:p>
        </w:tc>
        <w:tc>
          <w:tcPr>
            <w:tcW w:w="2702" w:type="dxa"/>
            <w:shd w:val="clear" w:color="auto" w:fill="D9D9D9"/>
          </w:tcPr>
          <w:p w14:paraId="3409B655"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PROBABLY SAFE</w:t>
            </w:r>
          </w:p>
        </w:tc>
        <w:tc>
          <w:tcPr>
            <w:tcW w:w="3308" w:type="dxa"/>
            <w:shd w:val="clear" w:color="auto" w:fill="D9D9D9"/>
          </w:tcPr>
          <w:p w14:paraId="73A4AE92"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UNSAFE</w:t>
            </w:r>
          </w:p>
        </w:tc>
      </w:tr>
      <w:tr w:rsidR="00D376B2" w:rsidRPr="00D376B2" w14:paraId="07B601B0" w14:textId="77777777" w:rsidTr="00D376B2">
        <w:tc>
          <w:tcPr>
            <w:tcW w:w="1155" w:type="dxa"/>
            <w:shd w:val="clear" w:color="auto" w:fill="D9D9D9"/>
          </w:tcPr>
          <w:p w14:paraId="564C5E4F"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Beverages</w:t>
            </w:r>
          </w:p>
        </w:tc>
        <w:tc>
          <w:tcPr>
            <w:tcW w:w="2497" w:type="dxa"/>
            <w:shd w:val="clear" w:color="auto" w:fill="auto"/>
          </w:tcPr>
          <w:p w14:paraId="4ACAD291"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soft drinks</w:t>
            </w:r>
          </w:p>
          <w:p w14:paraId="61FCE4A8"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water</w:t>
            </w:r>
          </w:p>
          <w:p w14:paraId="3DDCF505"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Boiled water</w:t>
            </w:r>
          </w:p>
          <w:p w14:paraId="60B0A18C"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Purified water (iodine or chlorine)</w:t>
            </w:r>
          </w:p>
        </w:tc>
        <w:tc>
          <w:tcPr>
            <w:tcW w:w="2702" w:type="dxa"/>
            <w:shd w:val="clear" w:color="auto" w:fill="auto"/>
          </w:tcPr>
          <w:p w14:paraId="733264CD"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Fresh citrus juices</w:t>
            </w:r>
          </w:p>
          <w:p w14:paraId="6F5210B8"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Bottled water</w:t>
            </w:r>
          </w:p>
          <w:p w14:paraId="3A58539D"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Packaged (machine -made ice)</w:t>
            </w:r>
          </w:p>
        </w:tc>
        <w:tc>
          <w:tcPr>
            <w:tcW w:w="3308" w:type="dxa"/>
            <w:shd w:val="clear" w:color="auto" w:fill="auto"/>
          </w:tcPr>
          <w:p w14:paraId="698C6FBF"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Tap water</w:t>
            </w:r>
          </w:p>
          <w:p w14:paraId="4BA7D7B0"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Chipped ice</w:t>
            </w:r>
          </w:p>
          <w:p w14:paraId="010A6AF6"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milk</w:t>
            </w:r>
          </w:p>
        </w:tc>
      </w:tr>
      <w:tr w:rsidR="00D376B2" w:rsidRPr="00D376B2" w14:paraId="5762A6C1" w14:textId="77777777" w:rsidTr="00D376B2">
        <w:tc>
          <w:tcPr>
            <w:tcW w:w="1155" w:type="dxa"/>
            <w:shd w:val="clear" w:color="auto" w:fill="D9D9D9"/>
          </w:tcPr>
          <w:p w14:paraId="6C6B77C1"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Food</w:t>
            </w:r>
          </w:p>
        </w:tc>
        <w:tc>
          <w:tcPr>
            <w:tcW w:w="2497" w:type="dxa"/>
            <w:shd w:val="clear" w:color="auto" w:fill="auto"/>
          </w:tcPr>
          <w:p w14:paraId="71DE2301" w14:textId="77777777" w:rsidR="00D04983"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Hot thoroughly grilled, boiled</w:t>
            </w:r>
          </w:p>
          <w:p w14:paraId="71F1D792" w14:textId="77777777"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Processed and packaged</w:t>
            </w:r>
          </w:p>
          <w:p w14:paraId="65E7DFC4" w14:textId="6E0CEAED"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Cooked vegetables and 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 </w:t>
            </w:r>
          </w:p>
        </w:tc>
        <w:tc>
          <w:tcPr>
            <w:tcW w:w="2702" w:type="dxa"/>
            <w:shd w:val="clear" w:color="auto" w:fill="auto"/>
          </w:tcPr>
          <w:p w14:paraId="0B80596B"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Dry items</w:t>
            </w:r>
          </w:p>
          <w:p w14:paraId="55F310F9"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Hyperosmolar items (such as jam and syrup)</w:t>
            </w:r>
          </w:p>
          <w:p w14:paraId="68DEF5A6"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Washed vegetables and fruit</w:t>
            </w:r>
          </w:p>
        </w:tc>
        <w:tc>
          <w:tcPr>
            <w:tcW w:w="3308" w:type="dxa"/>
            <w:shd w:val="clear" w:color="auto" w:fill="auto"/>
          </w:tcPr>
          <w:p w14:paraId="4C82CF4D"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Salads</w:t>
            </w:r>
          </w:p>
          <w:p w14:paraId="51578953"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Sauces and ‘salsa’</w:t>
            </w:r>
          </w:p>
          <w:p w14:paraId="263C1284"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Uncooked seafood</w:t>
            </w:r>
          </w:p>
          <w:p w14:paraId="699F11DD"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Raw or poorly cooked meats</w:t>
            </w:r>
          </w:p>
          <w:p w14:paraId="167D492B" w14:textId="009D68B5"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w:t>
            </w:r>
          </w:p>
          <w:p w14:paraId="5F6CB017"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dairy products</w:t>
            </w:r>
          </w:p>
          <w:p w14:paraId="67AC4868"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Cold desserts</w:t>
            </w:r>
          </w:p>
        </w:tc>
      </w:tr>
      <w:tr w:rsidR="00D376B2" w:rsidRPr="00D376B2" w14:paraId="27072C11" w14:textId="77777777" w:rsidTr="00D376B2">
        <w:tc>
          <w:tcPr>
            <w:tcW w:w="1155" w:type="dxa"/>
            <w:shd w:val="clear" w:color="auto" w:fill="D9D9D9"/>
          </w:tcPr>
          <w:p w14:paraId="7EA4264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Setting</w:t>
            </w:r>
          </w:p>
        </w:tc>
        <w:tc>
          <w:tcPr>
            <w:tcW w:w="2497" w:type="dxa"/>
            <w:shd w:val="clear" w:color="auto" w:fill="auto"/>
          </w:tcPr>
          <w:p w14:paraId="7A5E89A0"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Recommended restaurants</w:t>
            </w:r>
          </w:p>
        </w:tc>
        <w:tc>
          <w:tcPr>
            <w:tcW w:w="2702" w:type="dxa"/>
            <w:shd w:val="clear" w:color="auto" w:fill="auto"/>
          </w:tcPr>
          <w:p w14:paraId="17D2B2B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Local homes</w:t>
            </w:r>
          </w:p>
        </w:tc>
        <w:tc>
          <w:tcPr>
            <w:tcW w:w="3308" w:type="dxa"/>
            <w:shd w:val="clear" w:color="auto" w:fill="auto"/>
          </w:tcPr>
          <w:p w14:paraId="091FE0F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 xml:space="preserve">Street vendors </w:t>
            </w:r>
          </w:p>
        </w:tc>
      </w:tr>
      <w:tr w:rsidR="00040E8F" w:rsidRPr="00D376B2" w14:paraId="7C9C487C" w14:textId="77777777" w:rsidTr="00D376B2">
        <w:tc>
          <w:tcPr>
            <w:tcW w:w="9662" w:type="dxa"/>
            <w:gridSpan w:val="4"/>
            <w:shd w:val="clear" w:color="auto" w:fill="auto"/>
          </w:tcPr>
          <w:p w14:paraId="59326011" w14:textId="77777777" w:rsidR="00040E8F" w:rsidRPr="00D376B2" w:rsidRDefault="00040E8F" w:rsidP="00D376B2">
            <w:pPr>
              <w:widowControl w:val="0"/>
              <w:rPr>
                <w:rFonts w:ascii="Calibri" w:hAnsi="Calibri" w:cs="Calibri"/>
                <w:sz w:val="22"/>
                <w:szCs w:val="22"/>
              </w:rPr>
            </w:pPr>
            <w:r w:rsidRPr="00D376B2">
              <w:rPr>
                <w:rFonts w:ascii="Calibri" w:hAnsi="Calibri" w:cs="Calibri"/>
                <w:b/>
                <w:szCs w:val="22"/>
              </w:rPr>
              <w:t>Reference</w:t>
            </w:r>
            <w:r w:rsidRPr="00D376B2">
              <w:rPr>
                <w:rFonts w:ascii="Calibri" w:hAnsi="Calibri" w:cs="Calibri"/>
                <w:szCs w:val="22"/>
              </w:rPr>
              <w:t xml:space="preserve">: Ericsson CD. Prevention of Travelers </w:t>
            </w:r>
            <w:proofErr w:type="spellStart"/>
            <w:r w:rsidRPr="00D376B2">
              <w:rPr>
                <w:rFonts w:ascii="Calibri" w:hAnsi="Calibri" w:cs="Calibri"/>
                <w:szCs w:val="22"/>
              </w:rPr>
              <w:t>Diarrhea</w:t>
            </w:r>
            <w:proofErr w:type="spellEnd"/>
            <w:r w:rsidRPr="00D376B2">
              <w:rPr>
                <w:rFonts w:ascii="Calibri" w:hAnsi="Calibri" w:cs="Calibri"/>
                <w:szCs w:val="22"/>
              </w:rPr>
              <w:t xml:space="preserve"> in: Keystone J, Freedman D, </w:t>
            </w:r>
            <w:proofErr w:type="spellStart"/>
            <w:r w:rsidRPr="00D376B2">
              <w:rPr>
                <w:rFonts w:ascii="Calibri" w:hAnsi="Calibri" w:cs="Calibri"/>
                <w:szCs w:val="22"/>
              </w:rPr>
              <w:t>Kozarsky</w:t>
            </w:r>
            <w:proofErr w:type="spellEnd"/>
            <w:r w:rsidRPr="00D376B2">
              <w:rPr>
                <w:rFonts w:ascii="Calibri" w:hAnsi="Calibri" w:cs="Calibri"/>
                <w:szCs w:val="22"/>
              </w:rPr>
              <w:t xml:space="preserve"> P, Connor B and </w:t>
            </w:r>
            <w:proofErr w:type="spellStart"/>
            <w:r w:rsidRPr="00D376B2">
              <w:rPr>
                <w:rFonts w:ascii="Calibri" w:hAnsi="Calibri" w:cs="Calibri"/>
                <w:szCs w:val="22"/>
              </w:rPr>
              <w:t>Nothdurft</w:t>
            </w:r>
            <w:proofErr w:type="spellEnd"/>
            <w:r w:rsidRPr="00D376B2">
              <w:rPr>
                <w:rFonts w:ascii="Calibri" w:hAnsi="Calibri" w:cs="Calibri"/>
                <w:szCs w:val="22"/>
              </w:rPr>
              <w:t xml:space="preserve"> H. Eds. Travel Medicine 3rd Edition. Saunders, an imprint of Elsevier Inc; 2013. p. 191 -196</w:t>
            </w:r>
          </w:p>
        </w:tc>
      </w:tr>
    </w:tbl>
    <w:p w14:paraId="1295B4DC" w14:textId="77777777" w:rsidR="00494DEB" w:rsidRPr="00622359" w:rsidRDefault="00494DEB" w:rsidP="00494DEB">
      <w:pPr>
        <w:widowControl w:val="0"/>
        <w:rPr>
          <w:rFonts w:ascii="Calibri" w:hAnsi="Calibri" w:cs="Calibri"/>
          <w:sz w:val="10"/>
          <w:szCs w:val="22"/>
        </w:rPr>
      </w:pPr>
    </w:p>
    <w:p w14:paraId="7566FED8" w14:textId="77777777" w:rsidR="00622359" w:rsidRDefault="00622359" w:rsidP="00622359">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710D1FD0" w14:textId="77777777" w:rsidR="00622359" w:rsidRPr="00622359" w:rsidRDefault="00622359" w:rsidP="00494DEB">
      <w:pPr>
        <w:widowControl w:val="0"/>
        <w:rPr>
          <w:rFonts w:ascii="Calibri" w:hAnsi="Calibri" w:cs="Calibri"/>
          <w:sz w:val="12"/>
          <w:szCs w:val="22"/>
        </w:rPr>
      </w:pPr>
    </w:p>
    <w:p w14:paraId="1448207C" w14:textId="0B4BABDE" w:rsidR="00494DEB" w:rsidRPr="00040D87" w:rsidRDefault="00494DEB" w:rsidP="00494DEB">
      <w:pPr>
        <w:widowControl w:val="0"/>
        <w:rPr>
          <w:rFonts w:ascii="Calibri" w:hAnsi="Calibri" w:cs="Calibri"/>
          <w:sz w:val="22"/>
          <w:szCs w:val="22"/>
        </w:rPr>
      </w:pPr>
      <w:r w:rsidRPr="00040D87">
        <w:rPr>
          <w:rFonts w:ascii="Calibri" w:hAnsi="Calibri" w:cs="Calibri"/>
          <w:sz w:val="22"/>
          <w:szCs w:val="22"/>
        </w:rPr>
        <w:t>Anothe</w:t>
      </w:r>
      <w:r w:rsidR="00A01414">
        <w:rPr>
          <w:rFonts w:ascii="Calibri" w:hAnsi="Calibri" w:cs="Calibri"/>
          <w:sz w:val="22"/>
          <w:szCs w:val="22"/>
        </w:rPr>
        <w:t>r source of calories is alcohol</w:t>
      </w:r>
      <w:r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2E12F03E" w14:textId="77777777" w:rsidR="00494DEB" w:rsidRPr="00040D87" w:rsidRDefault="00494DEB" w:rsidP="00494DEB">
      <w:pPr>
        <w:widowControl w:val="0"/>
        <w:rPr>
          <w:rFonts w:ascii="Calibri" w:hAnsi="Calibri" w:cs="Calibri"/>
          <w:b/>
          <w:bCs/>
          <w:sz w:val="22"/>
          <w:szCs w:val="22"/>
          <w:u w:val="single"/>
        </w:rPr>
      </w:pPr>
    </w:p>
    <w:p w14:paraId="27974108" w14:textId="77777777" w:rsidR="00494DEB" w:rsidRPr="00040D87" w:rsidRDefault="00494DEB" w:rsidP="00494DEB">
      <w:pPr>
        <w:widowControl w:val="0"/>
        <w:rPr>
          <w:rFonts w:ascii="Calibri" w:hAnsi="Calibri" w:cs="Calibri"/>
          <w:b/>
          <w:bCs/>
          <w:sz w:val="22"/>
          <w:szCs w:val="22"/>
        </w:rPr>
      </w:pPr>
      <w:proofErr w:type="gramStart"/>
      <w:r w:rsidRPr="00040D87">
        <w:rPr>
          <w:rFonts w:ascii="Calibri" w:hAnsi="Calibri" w:cs="Calibri"/>
          <w:b/>
          <w:bCs/>
          <w:sz w:val="22"/>
          <w:szCs w:val="22"/>
          <w:u w:val="single"/>
        </w:rPr>
        <w:t>PERSONAL  HYGIENE</w:t>
      </w:r>
      <w:proofErr w:type="gramEnd"/>
    </w:p>
    <w:p w14:paraId="70A6A6D2"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19DB6C4C" w14:textId="77777777" w:rsidR="00494DEB" w:rsidRPr="00040E8F" w:rsidRDefault="00494DEB" w:rsidP="00494DEB">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lastRenderedPageBreak/>
        <w:t>TRAVELLERS’  DIARRHOEA</w:t>
      </w:r>
      <w:proofErr w:type="gramEnd"/>
    </w:p>
    <w:p w14:paraId="11D65722" w14:textId="77777777"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and water contaminated by bacteria, viruses or parasites.  Risk of illness is higher in some countries than others.</w:t>
      </w:r>
    </w:p>
    <w:p w14:paraId="66D97DAE" w14:textId="77777777" w:rsidR="00A01414" w:rsidRPr="00040E8F" w:rsidRDefault="00A01414" w:rsidP="00494DEB">
      <w:pPr>
        <w:widowControl w:val="0"/>
        <w:rPr>
          <w:rFonts w:ascii="Calibri" w:hAnsi="Calibri" w:cs="Calibri"/>
          <w:b/>
          <w:bCs/>
          <w:sz w:val="12"/>
          <w:szCs w:val="22"/>
          <w:u w:val="single"/>
        </w:rPr>
      </w:pPr>
    </w:p>
    <w:p w14:paraId="40B75D3E"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nclude North Africa, sub-Saharan Africa, the Indian Subcontinent, S.E. Asia, South America, Mexico and the Middle East.</w:t>
      </w:r>
    </w:p>
    <w:p w14:paraId="5580F5FA" w14:textId="77777777" w:rsidR="00A01414" w:rsidRPr="00040E8F" w:rsidRDefault="00A01414" w:rsidP="00494DEB">
      <w:pPr>
        <w:widowControl w:val="0"/>
        <w:rPr>
          <w:rFonts w:ascii="Calibri" w:hAnsi="Calibri" w:cs="Calibri"/>
          <w:b/>
          <w:bCs/>
          <w:sz w:val="12"/>
          <w:szCs w:val="16"/>
          <w:u w:val="single"/>
        </w:rPr>
      </w:pPr>
    </w:p>
    <w:p w14:paraId="4F696B95"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A512552" w14:textId="77777777" w:rsidR="00A01414" w:rsidRPr="00040E8F" w:rsidRDefault="00A01414" w:rsidP="00494DEB">
      <w:pPr>
        <w:widowControl w:val="0"/>
        <w:rPr>
          <w:rFonts w:ascii="Calibri" w:hAnsi="Calibri" w:cs="Calibri"/>
          <w:b/>
          <w:bCs/>
          <w:sz w:val="12"/>
          <w:szCs w:val="16"/>
          <w:u w:val="single"/>
        </w:rPr>
      </w:pPr>
    </w:p>
    <w:p w14:paraId="36118DBC"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5A77420F" w14:textId="77777777" w:rsidR="00494DEB" w:rsidRPr="00040E8F" w:rsidRDefault="00494DEB" w:rsidP="00494DEB">
      <w:pPr>
        <w:widowControl w:val="0"/>
        <w:jc w:val="both"/>
        <w:rPr>
          <w:rFonts w:ascii="Calibri" w:hAnsi="Calibri" w:cs="Calibri"/>
          <w:sz w:val="12"/>
          <w:szCs w:val="22"/>
        </w:rPr>
      </w:pPr>
    </w:p>
    <w:p w14:paraId="2C2E0E5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7DE91816" w14:textId="77777777" w:rsidR="00494DEB" w:rsidRPr="00040D87" w:rsidRDefault="00494DEB" w:rsidP="00494DEB">
      <w:pPr>
        <w:widowControl w:val="0"/>
        <w:rPr>
          <w:rFonts w:ascii="Calibri" w:hAnsi="Calibri" w:cs="Calibri"/>
          <w:sz w:val="22"/>
          <w:szCs w:val="22"/>
        </w:rPr>
      </w:pPr>
    </w:p>
    <w:p w14:paraId="724E073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3676BEBD"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04802DB5" w14:textId="77777777" w:rsidR="00920ABB" w:rsidRPr="00040D87" w:rsidRDefault="00920ABB" w:rsidP="00494DEB">
      <w:pPr>
        <w:widowControl w:val="0"/>
        <w:rPr>
          <w:rFonts w:ascii="Calibri" w:hAnsi="Calibri" w:cs="Calibri"/>
          <w:sz w:val="22"/>
          <w:szCs w:val="22"/>
        </w:rPr>
      </w:pPr>
    </w:p>
    <w:p w14:paraId="44663273"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1FAA3A6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608E2B1F"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9193195" w14:textId="77777777" w:rsidR="00494DEB" w:rsidRPr="00040D87" w:rsidRDefault="00494DEB" w:rsidP="00494DEB">
      <w:pPr>
        <w:widowControl w:val="0"/>
        <w:rPr>
          <w:rFonts w:ascii="Calibri" w:hAnsi="Calibri" w:cs="Calibri"/>
          <w:sz w:val="22"/>
          <w:szCs w:val="22"/>
        </w:rPr>
      </w:pPr>
    </w:p>
    <w:p w14:paraId="668FFB7E" w14:textId="77777777" w:rsidR="00494DEB" w:rsidRPr="00040D87" w:rsidRDefault="00494DEB" w:rsidP="00494DEB">
      <w:pPr>
        <w:widowControl w:val="0"/>
        <w:rPr>
          <w:rFonts w:ascii="Calibri" w:hAnsi="Calibri" w:cs="Calibri"/>
          <w:sz w:val="22"/>
          <w:szCs w:val="22"/>
        </w:rPr>
      </w:pPr>
      <w:proofErr w:type="spellStart"/>
      <w:r w:rsidRPr="00040D87">
        <w:rPr>
          <w:rFonts w:ascii="Calibri" w:hAnsi="Calibri" w:cs="Calibri"/>
          <w:b/>
          <w:bCs/>
          <w:sz w:val="22"/>
          <w:szCs w:val="22"/>
        </w:rPr>
        <w:t>Anti diarrhoeal</w:t>
      </w:r>
      <w:proofErr w:type="spellEnd"/>
      <w:r w:rsidRPr="00040D87">
        <w:rPr>
          <w:rFonts w:ascii="Calibri" w:hAnsi="Calibri" w:cs="Calibri"/>
          <w:b/>
          <w:bCs/>
          <w:sz w:val="22"/>
          <w:szCs w:val="22"/>
        </w:rPr>
        <w:t xml:space="preserve">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w:t>
      </w:r>
      <w:r w:rsidR="00D04983">
        <w:rPr>
          <w:rFonts w:ascii="Calibri" w:hAnsi="Calibri" w:cs="Calibri"/>
          <w:sz w:val="22"/>
          <w:szCs w:val="22"/>
        </w:rPr>
        <w:t xml:space="preserve">products are loperamide and </w:t>
      </w:r>
      <w:r w:rsidR="00D04983" w:rsidRPr="00D04983">
        <w:rPr>
          <w:rFonts w:ascii="Calibri" w:hAnsi="Calibri" w:cs="Calibri"/>
          <w:sz w:val="22"/>
          <w:szCs w:val="22"/>
        </w:rPr>
        <w:t>bismuth subsalicylate</w:t>
      </w:r>
      <w:r w:rsidR="00D04983">
        <w:rPr>
          <w:rFonts w:ascii="Calibri" w:hAnsi="Calibri" w:cs="Calibri"/>
          <w:sz w:val="22"/>
          <w:szCs w:val="22"/>
        </w:rPr>
        <w:t xml:space="preserve"> – ask you pharmacist for advice about them.  </w:t>
      </w:r>
    </w:p>
    <w:p w14:paraId="3CAFECDC" w14:textId="77777777" w:rsidR="0084319E" w:rsidRPr="00040D87" w:rsidRDefault="00494DEB" w:rsidP="00920ABB">
      <w:pPr>
        <w:widowControl w:val="0"/>
        <w:rPr>
          <w:rFonts w:ascii="Calibri" w:hAnsi="Calibri" w:cs="Calibri"/>
          <w:b/>
          <w:bCs/>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441E96D4" w14:textId="77777777" w:rsidR="00D7674A" w:rsidRPr="00040D87" w:rsidRDefault="00D7674A" w:rsidP="0084319E">
      <w:pPr>
        <w:widowControl w:val="0"/>
        <w:rPr>
          <w:rFonts w:ascii="Calibri" w:hAnsi="Calibri" w:cs="Calibri"/>
          <w:sz w:val="22"/>
          <w:szCs w:val="22"/>
        </w:rPr>
      </w:pPr>
    </w:p>
    <w:p w14:paraId="648D13D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133FDEC1"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145140F2"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0C354B8D"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73A0063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D1B22FA" w14:textId="77777777" w:rsidR="00CF04FC" w:rsidRPr="00040D87" w:rsidRDefault="00CF04FC" w:rsidP="00CF04FC">
      <w:pPr>
        <w:widowControl w:val="0"/>
        <w:rPr>
          <w:rFonts w:ascii="Calibri" w:hAnsi="Calibri" w:cs="Calibri"/>
          <w:sz w:val="22"/>
          <w:szCs w:val="22"/>
        </w:rPr>
      </w:pPr>
    </w:p>
    <w:p w14:paraId="7519B73F" w14:textId="77777777" w:rsidR="000E34AF" w:rsidRPr="00853C09" w:rsidRDefault="0084319E" w:rsidP="0084319E">
      <w:pPr>
        <w:widowControl w:val="0"/>
        <w:rPr>
          <w:rFonts w:ascii="Calibri" w:hAnsi="Calibri" w:cs="Calibri"/>
          <w:sz w:val="22"/>
          <w:szCs w:val="22"/>
        </w:rPr>
      </w:pPr>
      <w:r w:rsidRPr="00040D87">
        <w:rPr>
          <w:rFonts w:ascii="Calibri" w:hAnsi="Calibri" w:cs="Calibri"/>
          <w:sz w:val="22"/>
          <w:szCs w:val="22"/>
        </w:rPr>
        <w:t xml:space="preserve">In </w:t>
      </w:r>
      <w:r w:rsidR="00853C09">
        <w:rPr>
          <w:rFonts w:ascii="Calibri" w:hAnsi="Calibri" w:cs="Calibri"/>
          <w:sz w:val="22"/>
          <w:szCs w:val="22"/>
        </w:rPr>
        <w:t>some</w:t>
      </w:r>
      <w:r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Pr="00040D87">
        <w:rPr>
          <w:rFonts w:ascii="Calibri" w:hAnsi="Calibri" w:cs="Calibri"/>
          <w:sz w:val="22"/>
          <w:szCs w:val="22"/>
        </w:rPr>
        <w:t xml:space="preserve">not have </w:t>
      </w:r>
      <w:r w:rsidR="00920ABB" w:rsidRPr="00040D87">
        <w:rPr>
          <w:rFonts w:ascii="Calibri" w:hAnsi="Calibri" w:cs="Calibri"/>
          <w:sz w:val="22"/>
          <w:szCs w:val="22"/>
        </w:rPr>
        <w:t>f</w:t>
      </w:r>
      <w:r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Pr="00040D87">
        <w:rPr>
          <w:rFonts w:ascii="Calibri" w:hAnsi="Calibri" w:cs="Calibri"/>
          <w:sz w:val="22"/>
          <w:szCs w:val="22"/>
        </w:rPr>
        <w:t>.</w:t>
      </w:r>
    </w:p>
    <w:p w14:paraId="7697D156" w14:textId="77777777" w:rsidR="00D7674A" w:rsidRPr="00040D87" w:rsidRDefault="00D7674A" w:rsidP="0084319E">
      <w:pPr>
        <w:widowControl w:val="0"/>
        <w:rPr>
          <w:rFonts w:ascii="Calibri" w:hAnsi="Calibri" w:cs="Calibri"/>
          <w:b/>
          <w:bCs/>
          <w:sz w:val="22"/>
          <w:szCs w:val="22"/>
          <w:u w:val="single"/>
        </w:rPr>
      </w:pPr>
    </w:p>
    <w:p w14:paraId="3946CE59" w14:textId="77777777" w:rsidR="0084319E" w:rsidRPr="00806B98" w:rsidRDefault="0084319E"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HEPATITIS B and HIV </w:t>
      </w:r>
      <w:proofErr w:type="gramStart"/>
      <w:r w:rsidRPr="00040D87">
        <w:rPr>
          <w:rFonts w:ascii="Calibri" w:hAnsi="Calibri" w:cs="Calibri"/>
          <w:b/>
          <w:bCs/>
          <w:sz w:val="22"/>
          <w:szCs w:val="22"/>
          <w:u w:val="single"/>
        </w:rPr>
        <w:t>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w:t>
      </w:r>
      <w:proofErr w:type="gramEnd"/>
      <w:r w:rsidR="00342978" w:rsidRPr="00342978">
        <w:rPr>
          <w:rFonts w:ascii="Calibri" w:hAnsi="Calibri" w:cs="Calibri"/>
          <w:b/>
          <w:bCs/>
          <w:sz w:val="22"/>
          <w:szCs w:val="22"/>
        </w:rPr>
        <w:t xml:space="preserve">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14:paraId="6C66FAC8" w14:textId="77777777" w:rsidR="0084319E" w:rsidRPr="00040D87" w:rsidRDefault="0084319E" w:rsidP="0084319E">
      <w:pPr>
        <w:widowControl w:val="0"/>
        <w:rPr>
          <w:rFonts w:ascii="Calibri" w:hAnsi="Calibri" w:cs="Calibri"/>
          <w:sz w:val="22"/>
          <w:szCs w:val="22"/>
        </w:rPr>
      </w:pPr>
    </w:p>
    <w:p w14:paraId="45AFAB50"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7F4C0230" w14:textId="14950F33"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E24F73">
        <w:rPr>
          <w:rFonts w:ascii="Calibri" w:hAnsi="Calibri" w:cs="Calibri"/>
          <w:sz w:val="22"/>
          <w:szCs w:val="22"/>
        </w:rPr>
        <w:t>-</w:t>
      </w:r>
      <w:r w:rsidRPr="00040D87">
        <w:rPr>
          <w:rFonts w:ascii="Calibri" w:hAnsi="Calibri" w:cs="Calibri"/>
          <w:sz w:val="22"/>
          <w:szCs w:val="22"/>
        </w:rPr>
        <w:t xml:space="preserve">sterile equipment  </w:t>
      </w:r>
    </w:p>
    <w:p w14:paraId="21FCDB62"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7C790076"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4913A21B" w14:textId="77777777" w:rsidR="00DF3F84" w:rsidRDefault="00DF3F84" w:rsidP="0084319E">
      <w:pPr>
        <w:widowControl w:val="0"/>
        <w:rPr>
          <w:rFonts w:ascii="Calibri" w:hAnsi="Calibri" w:cs="Calibri"/>
          <w:b/>
          <w:bCs/>
          <w:sz w:val="22"/>
          <w:szCs w:val="22"/>
        </w:rPr>
      </w:pPr>
    </w:p>
    <w:p w14:paraId="113ECDBD" w14:textId="77777777" w:rsidR="00DF3F84" w:rsidRDefault="00DF3F84" w:rsidP="0084319E">
      <w:pPr>
        <w:widowControl w:val="0"/>
        <w:rPr>
          <w:rFonts w:ascii="Calibri" w:hAnsi="Calibri" w:cs="Calibri"/>
          <w:b/>
          <w:bCs/>
          <w:sz w:val="22"/>
          <w:szCs w:val="22"/>
        </w:rPr>
      </w:pPr>
    </w:p>
    <w:p w14:paraId="31677CAA" w14:textId="77777777" w:rsidR="00DF3F84" w:rsidRDefault="00DF3F84" w:rsidP="0084319E">
      <w:pPr>
        <w:widowControl w:val="0"/>
        <w:rPr>
          <w:rFonts w:ascii="Calibri" w:hAnsi="Calibri" w:cs="Calibri"/>
          <w:b/>
          <w:bCs/>
          <w:sz w:val="22"/>
          <w:szCs w:val="22"/>
        </w:rPr>
      </w:pPr>
    </w:p>
    <w:p w14:paraId="6A2657A7" w14:textId="77777777" w:rsidR="00714A15" w:rsidRPr="00DF3F84"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5BFD8FF6"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2988B89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7D1E6C17"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1325BC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casual</w:t>
      </w:r>
      <w:r w:rsidR="003D6B88">
        <w:rPr>
          <w:rFonts w:ascii="Calibri" w:hAnsi="Calibri" w:cs="Calibri"/>
          <w:sz w:val="22"/>
          <w:szCs w:val="22"/>
        </w:rPr>
        <w:t xml:space="preserve"> sex, especially without using </w:t>
      </w:r>
      <w:r w:rsidRPr="00040D87">
        <w:rPr>
          <w:rFonts w:ascii="Calibri" w:hAnsi="Calibri" w:cs="Calibri"/>
          <w:sz w:val="22"/>
          <w:szCs w:val="22"/>
        </w:rPr>
        <w:t xml:space="preserve">condoms </w:t>
      </w:r>
    </w:p>
    <w:p w14:paraId="29BD1DA5" w14:textId="77777777" w:rsidR="00853C09" w:rsidRDefault="00853C09" w:rsidP="0037454E">
      <w:pPr>
        <w:widowControl w:val="0"/>
        <w:jc w:val="both"/>
        <w:rPr>
          <w:rFonts w:ascii="Calibri" w:hAnsi="Calibri" w:cs="Calibri"/>
          <w:b/>
          <w:bCs/>
          <w:sz w:val="22"/>
          <w:szCs w:val="22"/>
        </w:rPr>
      </w:pPr>
    </w:p>
    <w:p w14:paraId="5726FDAF" w14:textId="77777777" w:rsidR="0084319E"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DDF0C00" w14:textId="77777777" w:rsidR="00DF3F84" w:rsidRPr="00040D87" w:rsidRDefault="00DF3F84" w:rsidP="0037454E">
      <w:pPr>
        <w:widowControl w:val="0"/>
        <w:jc w:val="both"/>
        <w:rPr>
          <w:rFonts w:ascii="Calibri" w:hAnsi="Calibri" w:cs="Calibri"/>
          <w:sz w:val="22"/>
          <w:szCs w:val="22"/>
        </w:rPr>
      </w:pPr>
    </w:p>
    <w:p w14:paraId="40DC2548" w14:textId="77777777" w:rsidR="0084319E" w:rsidRPr="00040D87" w:rsidRDefault="0084319E" w:rsidP="0084319E">
      <w:pPr>
        <w:widowControl w:val="0"/>
        <w:rPr>
          <w:rFonts w:ascii="Calibri" w:hAnsi="Calibri" w:cs="Calibri"/>
          <w:sz w:val="22"/>
          <w:szCs w:val="22"/>
          <w:u w:val="single"/>
        </w:rPr>
      </w:pPr>
      <w:proofErr w:type="gramStart"/>
      <w:r w:rsidRPr="00040D87">
        <w:rPr>
          <w:rFonts w:ascii="Calibri" w:hAnsi="Calibri" w:cs="Calibri"/>
          <w:b/>
          <w:bCs/>
          <w:sz w:val="22"/>
          <w:szCs w:val="22"/>
          <w:u w:val="single"/>
        </w:rPr>
        <w:t>INSECT  BITES</w:t>
      </w:r>
      <w:proofErr w:type="gramEnd"/>
    </w:p>
    <w:p w14:paraId="588F075B"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14:paraId="021A23DA" w14:textId="77777777" w:rsidR="0084319E" w:rsidRPr="00DF3F84" w:rsidRDefault="0084319E" w:rsidP="0084319E">
      <w:pPr>
        <w:widowControl w:val="0"/>
        <w:rPr>
          <w:rFonts w:ascii="Calibri" w:hAnsi="Calibri" w:cs="Calibri"/>
          <w:sz w:val="14"/>
          <w:szCs w:val="22"/>
        </w:rPr>
      </w:pPr>
    </w:p>
    <w:p w14:paraId="3FDE03FD" w14:textId="77777777" w:rsidR="0084319E" w:rsidRPr="008765E1" w:rsidRDefault="008765E1" w:rsidP="0084319E">
      <w:pPr>
        <w:widowControl w:val="0"/>
        <w:rPr>
          <w:rFonts w:ascii="Calibri" w:hAnsi="Calibri" w:cs="Calibri"/>
          <w:b/>
          <w:sz w:val="22"/>
          <w:szCs w:val="22"/>
          <w:u w:val="single"/>
        </w:rPr>
      </w:pPr>
      <w:r>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434BD7A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4F9E05BA" w14:textId="77777777"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 xml:space="preserve">If </w:t>
      </w:r>
      <w:r w:rsidR="00E156CA">
        <w:rPr>
          <w:rFonts w:ascii="Calibri" w:hAnsi="Calibri" w:cs="Calibri"/>
          <w:sz w:val="22"/>
          <w:szCs w:val="22"/>
        </w:rPr>
        <w:t xml:space="preserve">using sunscreen always apply first, followed by an insect repellent spray on top.  </w:t>
      </w:r>
    </w:p>
    <w:p w14:paraId="7C4E9066" w14:textId="3574DA84"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4319E" w:rsidRPr="00E156CA">
        <w:rPr>
          <w:rFonts w:ascii="Calibri" w:hAnsi="Calibri" w:cs="Calibri"/>
          <w:sz w:val="22"/>
          <w:szCs w:val="22"/>
        </w:rPr>
        <w:t xml:space="preserve"> screened, close shutters 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6D06A578"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3306D5B8"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2841C7B1"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7E968E97" w14:textId="77777777" w:rsidR="0084319E" w:rsidRPr="00040D87" w:rsidRDefault="0084319E" w:rsidP="00A21599">
      <w:pPr>
        <w:widowControl w:val="0"/>
        <w:rPr>
          <w:rFonts w:ascii="Calibri" w:hAnsi="Calibri" w:cs="Calibri"/>
          <w:sz w:val="22"/>
          <w:szCs w:val="22"/>
        </w:rPr>
      </w:pPr>
    </w:p>
    <w:p w14:paraId="70E92705"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3B8AE7DF"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AEE35F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7F9A4542" w14:textId="77777777" w:rsidR="00CF04FC" w:rsidRPr="00040D87" w:rsidRDefault="008765E1" w:rsidP="00CF04FC">
      <w:pPr>
        <w:widowControl w:val="0"/>
        <w:rPr>
          <w:rFonts w:ascii="Calibri" w:hAnsi="Calibri" w:cs="Calibri"/>
          <w:sz w:val="22"/>
          <w:szCs w:val="22"/>
        </w:rPr>
      </w:pPr>
      <w:r>
        <w:rPr>
          <w:rFonts w:ascii="Calibri" w:hAnsi="Calibri" w:cs="Calibri"/>
          <w:sz w:val="22"/>
          <w:szCs w:val="22"/>
        </w:rPr>
        <w:t xml:space="preserve"> </w:t>
      </w:r>
    </w:p>
    <w:p w14:paraId="5C5FFC12"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A</w:t>
      </w:r>
      <w:r w:rsidRPr="00040D87">
        <w:rPr>
          <w:rFonts w:ascii="Calibri" w:hAnsi="Calibri" w:cs="Calibri"/>
          <w:sz w:val="24"/>
          <w:szCs w:val="24"/>
        </w:rPr>
        <w:t>wareness of the risk</w:t>
      </w:r>
    </w:p>
    <w:p w14:paraId="69562B8F"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p>
    <w:p w14:paraId="29D1F1CE"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7636320A"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182AB168" w14:textId="77777777" w:rsidR="00CF04FC" w:rsidRPr="00040D87" w:rsidRDefault="00CF04FC" w:rsidP="0084319E">
      <w:pPr>
        <w:widowControl w:val="0"/>
        <w:rPr>
          <w:rFonts w:ascii="Calibri" w:hAnsi="Calibri" w:cs="Calibri"/>
          <w:b/>
          <w:bCs/>
          <w:sz w:val="22"/>
          <w:szCs w:val="22"/>
          <w:u w:val="single"/>
        </w:rPr>
      </w:pPr>
    </w:p>
    <w:p w14:paraId="38E49B5A"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3528AADB"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742F6142" w14:textId="77777777" w:rsidR="00A21599" w:rsidRPr="00DF3F84" w:rsidRDefault="00A21599" w:rsidP="0084319E">
      <w:pPr>
        <w:widowControl w:val="0"/>
        <w:rPr>
          <w:rFonts w:ascii="Calibri" w:hAnsi="Calibri" w:cs="Calibri"/>
          <w:b/>
          <w:bCs/>
          <w:color w:val="FF0000"/>
          <w:sz w:val="14"/>
          <w:szCs w:val="22"/>
          <w:u w:val="single"/>
        </w:rPr>
      </w:pPr>
    </w:p>
    <w:p w14:paraId="58B308AD"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 xml:space="preserve">3 </w:t>
      </w:r>
      <w:proofErr w:type="gramStart"/>
      <w:r w:rsidR="0084319E" w:rsidRPr="00040D87">
        <w:rPr>
          <w:rFonts w:ascii="Calibri" w:hAnsi="Calibri" w:cs="Calibri"/>
          <w:b/>
          <w:bCs/>
          <w:color w:val="FF0000"/>
          <w:sz w:val="22"/>
          <w:szCs w:val="22"/>
          <w:u w:val="single"/>
        </w:rPr>
        <w:t>RULES  REGARDING</w:t>
      </w:r>
      <w:proofErr w:type="gramEnd"/>
      <w:r w:rsidR="0084319E" w:rsidRPr="00040D87">
        <w:rPr>
          <w:rFonts w:ascii="Calibri" w:hAnsi="Calibri" w:cs="Calibri"/>
          <w:b/>
          <w:bCs/>
          <w:color w:val="FF0000"/>
          <w:sz w:val="22"/>
          <w:szCs w:val="22"/>
          <w:u w:val="single"/>
        </w:rPr>
        <w:t xml:space="preserve">  RABIES</w:t>
      </w:r>
    </w:p>
    <w:p w14:paraId="6760BDAC" w14:textId="77777777" w:rsidR="00B81A78" w:rsidRPr="00DF3F84" w:rsidRDefault="00B81A78" w:rsidP="0084319E">
      <w:pPr>
        <w:widowControl w:val="0"/>
        <w:rPr>
          <w:rFonts w:ascii="Calibri" w:hAnsi="Calibri" w:cs="Calibri"/>
          <w:b/>
          <w:bCs/>
          <w:color w:val="FF0000"/>
          <w:sz w:val="14"/>
          <w:szCs w:val="22"/>
          <w:u w:val="single"/>
        </w:rPr>
      </w:pPr>
    </w:p>
    <w:p w14:paraId="05594DC0"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E085F32"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3238CD98" w14:textId="77777777" w:rsidR="0084319E" w:rsidRPr="002903A8" w:rsidRDefault="0084319E" w:rsidP="00A21599">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4833FE2F" w14:textId="77777777" w:rsidR="0084319E" w:rsidRPr="00040D87" w:rsidRDefault="0084319E" w:rsidP="0084319E">
      <w:pPr>
        <w:widowControl w:val="0"/>
        <w:ind w:hanging="360"/>
        <w:jc w:val="both"/>
        <w:rPr>
          <w:rFonts w:ascii="Calibri" w:hAnsi="Calibri" w:cs="Calibri"/>
          <w:sz w:val="22"/>
          <w:szCs w:val="22"/>
        </w:rPr>
      </w:pPr>
    </w:p>
    <w:p w14:paraId="0DAB333C" w14:textId="77777777" w:rsidR="00853C09" w:rsidRPr="00DF3F84" w:rsidRDefault="0084319E" w:rsidP="0084319E">
      <w:pPr>
        <w:widowControl w:val="0"/>
        <w:ind w:hanging="360"/>
        <w:rPr>
          <w:rFonts w:ascii="Calibri" w:hAnsi="Calibri" w:cs="Calibri"/>
          <w:sz w:val="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7BD93652"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705EA7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1900A8AE" w14:textId="77777777" w:rsidR="00853C09" w:rsidRPr="00DF3F84" w:rsidRDefault="00853C09" w:rsidP="00853C09">
      <w:pPr>
        <w:widowControl w:val="0"/>
        <w:rPr>
          <w:rFonts w:ascii="Calibri" w:hAnsi="Calibri" w:cs="Calibri"/>
          <w:sz w:val="12"/>
          <w:szCs w:val="22"/>
          <w:u w:val="single"/>
        </w:rPr>
      </w:pPr>
    </w:p>
    <w:p w14:paraId="4953DFB2" w14:textId="77777777" w:rsidR="00714A15" w:rsidRPr="0050709A" w:rsidRDefault="00714A15" w:rsidP="00853C09">
      <w:pPr>
        <w:widowControl w:val="0"/>
        <w:rPr>
          <w:rFonts w:ascii="Calibri" w:hAnsi="Calibri" w:cs="Calibri"/>
          <w:b/>
          <w:sz w:val="22"/>
          <w:szCs w:val="22"/>
        </w:rPr>
      </w:pPr>
      <w:proofErr w:type="gramStart"/>
      <w:r w:rsidRPr="0050709A">
        <w:rPr>
          <w:rFonts w:ascii="Calibri" w:hAnsi="Calibri" w:cs="Calibri"/>
          <w:b/>
          <w:sz w:val="22"/>
          <w:szCs w:val="22"/>
          <w:u w:val="single"/>
        </w:rPr>
        <w:t>PRECAUTIONARY  GUIDELINES</w:t>
      </w:r>
      <w:proofErr w:type="gramEnd"/>
    </w:p>
    <w:p w14:paraId="31B98A41"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35F9AA3E"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4604E311"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4487D526"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2A08E1B5"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31C79A7F"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517EC763"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07B40539" w14:textId="77777777" w:rsidR="00B67901" w:rsidRPr="00DF3F84" w:rsidRDefault="00B67901" w:rsidP="00B67901">
      <w:pPr>
        <w:widowControl w:val="0"/>
        <w:jc w:val="both"/>
        <w:rPr>
          <w:rFonts w:ascii="Calibri" w:hAnsi="Calibri" w:cs="Calibri"/>
          <w:sz w:val="18"/>
          <w:szCs w:val="22"/>
        </w:rPr>
      </w:pPr>
    </w:p>
    <w:p w14:paraId="20391089"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483C0D6B" w14:textId="77777777" w:rsidR="002B76FE"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p>
    <w:p w14:paraId="42DB9DCF" w14:textId="77777777" w:rsidR="00B67901" w:rsidRPr="002B76FE" w:rsidRDefault="00427657" w:rsidP="00406B5C">
      <w:pPr>
        <w:widowControl w:val="0"/>
        <w:rPr>
          <w:rFonts w:ascii="Calibri" w:hAnsi="Calibri" w:cs="Calibri"/>
          <w:sz w:val="22"/>
          <w:szCs w:val="22"/>
        </w:rPr>
      </w:pPr>
      <w:hyperlink r:id="rId8" w:history="1">
        <w:r w:rsidR="002B76FE" w:rsidRPr="002B76FE">
          <w:rPr>
            <w:rStyle w:val="Hyperlink"/>
            <w:rFonts w:ascii="Calibri" w:hAnsi="Calibri"/>
            <w:sz w:val="22"/>
            <w:szCs w:val="22"/>
          </w:rPr>
          <w:t>https://www.gov.uk/government/organisations/foreign-commonwealth-office</w:t>
        </w:r>
      </w:hyperlink>
      <w:r w:rsidR="00B67901" w:rsidRPr="002B76FE">
        <w:rPr>
          <w:rFonts w:ascii="Calibri" w:hAnsi="Calibri" w:cs="Calibri"/>
          <w:sz w:val="22"/>
          <w:szCs w:val="22"/>
        </w:rPr>
        <w:t xml:space="preserve"> </w:t>
      </w:r>
    </w:p>
    <w:p w14:paraId="7E41E32A" w14:textId="77777777" w:rsidR="0084319E" w:rsidRPr="00DF3F84" w:rsidRDefault="0084319E" w:rsidP="0084319E">
      <w:pPr>
        <w:widowControl w:val="0"/>
        <w:rPr>
          <w:rFonts w:ascii="Calibri" w:hAnsi="Calibri" w:cs="Calibri"/>
          <w:sz w:val="16"/>
          <w:szCs w:val="22"/>
        </w:rPr>
      </w:pPr>
    </w:p>
    <w:p w14:paraId="40B4C1B6"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71783BE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2C9F167D"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w:t>
      </w:r>
      <w:proofErr w:type="spellStart"/>
      <w:r w:rsidRPr="00040D87">
        <w:rPr>
          <w:rFonts w:ascii="Calibri" w:hAnsi="Calibri" w:cs="Calibri"/>
          <w:sz w:val="22"/>
          <w:szCs w:val="22"/>
        </w:rPr>
        <w:t>pre existing</w:t>
      </w:r>
      <w:proofErr w:type="spellEnd"/>
      <w:r w:rsidRPr="00040D87">
        <w:rPr>
          <w:rFonts w:ascii="Calibri" w:hAnsi="Calibri" w:cs="Calibri"/>
          <w:sz w:val="22"/>
          <w:szCs w:val="22"/>
        </w:rPr>
        <w:t xml:space="preserve"> medical conditions, make sure you inform the insurance </w:t>
      </w:r>
    </w:p>
    <w:p w14:paraId="6E2E7FC4" w14:textId="77777777"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14:paraId="08E8718D" w14:textId="2FA35E70" w:rsidR="0084319E" w:rsidRPr="00040D87" w:rsidRDefault="0084319E" w:rsidP="00B52524">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9" w:history="1">
        <w:r w:rsidR="00B52524" w:rsidRPr="004D5DD7">
          <w:rPr>
            <w:rStyle w:val="Hyperlink"/>
            <w:rFonts w:ascii="Calibri" w:hAnsi="Calibri" w:cs="Calibri"/>
            <w:sz w:val="22"/>
            <w:szCs w:val="22"/>
          </w:rPr>
          <w:t>https://www.nhs.uk/nhsengland/healthcareabroad/ehic/pages/about-the-ehic.aspx</w:t>
        </w:r>
      </w:hyperlink>
      <w:r w:rsidR="00B52524">
        <w:rPr>
          <w:rFonts w:ascii="Calibri" w:hAnsi="Calibri" w:cs="Calibri"/>
          <w:sz w:val="22"/>
          <w:szCs w:val="22"/>
        </w:rPr>
        <w:t xml:space="preserve"> </w:t>
      </w:r>
    </w:p>
    <w:p w14:paraId="5858DEB3"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646466DF" w14:textId="77777777" w:rsidR="007146F8" w:rsidRPr="00DF3F84"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7ACB5DC9"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66D9F3FC"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5271F013" w14:textId="77777777"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7813E775"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2EA37C8D"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50EDE93D"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5219B5F5" w14:textId="77777777" w:rsidR="007146F8" w:rsidRPr="00DF3F84" w:rsidRDefault="007146F8" w:rsidP="0084319E">
      <w:pPr>
        <w:widowControl w:val="0"/>
        <w:rPr>
          <w:rFonts w:ascii="Calibri" w:hAnsi="Calibri" w:cs="Calibri"/>
          <w:b/>
          <w:bCs/>
          <w:sz w:val="16"/>
          <w:szCs w:val="22"/>
          <w:u w:val="single"/>
        </w:rPr>
      </w:pPr>
    </w:p>
    <w:p w14:paraId="3F6647F4" w14:textId="77777777" w:rsidR="0084319E" w:rsidRPr="00040D87" w:rsidRDefault="0084319E" w:rsidP="0084319E">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t>SUN  AND</w:t>
      </w:r>
      <w:proofErr w:type="gramEnd"/>
      <w:r w:rsidRPr="00040D87">
        <w:rPr>
          <w:rFonts w:ascii="Calibri" w:hAnsi="Calibri" w:cs="Calibri"/>
          <w:b/>
          <w:bCs/>
          <w:sz w:val="22"/>
          <w:szCs w:val="22"/>
          <w:u w:val="single"/>
        </w:rPr>
        <w:t xml:space="preserve">  HEAT</w:t>
      </w:r>
    </w:p>
    <w:p w14:paraId="51E32E36"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1370ADE7" w14:textId="77777777" w:rsidR="00342978" w:rsidRPr="00DF3F84" w:rsidRDefault="00342978" w:rsidP="0084319E">
      <w:pPr>
        <w:widowControl w:val="0"/>
        <w:rPr>
          <w:rFonts w:ascii="Calibri" w:hAnsi="Calibri" w:cs="Calibri"/>
          <w:sz w:val="14"/>
          <w:szCs w:val="22"/>
          <w:u w:val="single"/>
        </w:rPr>
      </w:pPr>
    </w:p>
    <w:p w14:paraId="64CC3A0D"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09DBFB56"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5745DA52"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2DD571F4"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p>
    <w:p w14:paraId="70816246"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2EA3FFF5"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9F1C77"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4713DF7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p>
    <w:p w14:paraId="6071AB94" w14:textId="77777777" w:rsidR="00DF3F84" w:rsidRDefault="00C246B2" w:rsidP="00DF3F84">
      <w:pPr>
        <w:widowControl w:val="0"/>
        <w:numPr>
          <w:ilvl w:val="0"/>
          <w:numId w:val="11"/>
        </w:numPr>
        <w:rPr>
          <w:rFonts w:ascii="Calibri" w:hAnsi="Calibri" w:cs="Calibri"/>
          <w:b/>
          <w:bCs/>
          <w:sz w:val="22"/>
          <w:szCs w:val="22"/>
        </w:rPr>
      </w:pPr>
      <w:r>
        <w:rPr>
          <w:rFonts w:ascii="Calibri" w:hAnsi="Calibri" w:cs="Calibri"/>
          <w:sz w:val="22"/>
          <w:szCs w:val="22"/>
        </w:rPr>
        <w:t>Be aware that alcohol can make you dehydrated</w:t>
      </w:r>
    </w:p>
    <w:p w14:paraId="03D03F8F" w14:textId="77777777" w:rsidR="003D6B88" w:rsidRPr="00DF3F84" w:rsidRDefault="003D6B88" w:rsidP="00DF3F84">
      <w:pPr>
        <w:widowControl w:val="0"/>
        <w:ind w:left="360"/>
        <w:jc w:val="center"/>
        <w:rPr>
          <w:rFonts w:ascii="Calibri" w:hAnsi="Calibri" w:cs="Calibri"/>
          <w:b/>
          <w:bCs/>
          <w:sz w:val="22"/>
          <w:szCs w:val="22"/>
        </w:rPr>
      </w:pPr>
      <w:r w:rsidRPr="00DF3F84">
        <w:rPr>
          <w:rFonts w:ascii="Calibri" w:hAnsi="Calibri" w:cs="Calibri"/>
          <w:b/>
          <w:bCs/>
          <w:sz w:val="24"/>
          <w:szCs w:val="24"/>
        </w:rPr>
        <w:lastRenderedPageBreak/>
        <w:t>Here are some examples of interesting website addresses for more information:</w:t>
      </w:r>
    </w:p>
    <w:p w14:paraId="67230EEA" w14:textId="77777777" w:rsidR="003D6B88" w:rsidRPr="005E0192" w:rsidRDefault="003D6B88" w:rsidP="003D6B88">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D6B88" w:rsidRPr="00806B98" w14:paraId="06C88E59" w14:textId="77777777" w:rsidTr="003D316D">
        <w:tc>
          <w:tcPr>
            <w:tcW w:w="5602" w:type="dxa"/>
            <w:shd w:val="clear" w:color="auto" w:fill="92D050"/>
          </w:tcPr>
          <w:p w14:paraId="4700092A"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76C6826"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44E4561E" w14:textId="77777777" w:rsidR="003D6B88" w:rsidRPr="00806B98" w:rsidRDefault="003D6B88" w:rsidP="003D316D">
            <w:pPr>
              <w:widowControl w:val="0"/>
              <w:jc w:val="center"/>
              <w:rPr>
                <w:rFonts w:ascii="Calibri" w:hAnsi="Calibri" w:cs="Calibri"/>
                <w:b/>
                <w:bCs/>
                <w:sz w:val="24"/>
                <w:szCs w:val="24"/>
              </w:rPr>
            </w:pPr>
          </w:p>
        </w:tc>
      </w:tr>
      <w:tr w:rsidR="003D6B88" w:rsidRPr="00806B98" w14:paraId="387B0875" w14:textId="77777777" w:rsidTr="003D316D">
        <w:tc>
          <w:tcPr>
            <w:tcW w:w="5602" w:type="dxa"/>
          </w:tcPr>
          <w:p w14:paraId="5709B0D1" w14:textId="77777777" w:rsidR="003D6B88" w:rsidRPr="00C21BAD"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from Jane Chiodini </w:t>
            </w:r>
            <w:r w:rsidRPr="00C21BAD">
              <w:rPr>
                <w:rFonts w:ascii="Calibri" w:hAnsi="Calibri" w:cs="Calibri"/>
                <w:bCs/>
                <w:sz w:val="22"/>
                <w:szCs w:val="22"/>
              </w:rPr>
              <w:t xml:space="preserve">(author of this leaflet) </w:t>
            </w:r>
          </w:p>
          <w:p w14:paraId="29D11C84" w14:textId="77777777" w:rsidR="003D6B88" w:rsidRPr="00806B98" w:rsidRDefault="003D6B88" w:rsidP="003D316D">
            <w:pPr>
              <w:widowControl w:val="0"/>
              <w:ind w:left="360"/>
              <w:rPr>
                <w:rFonts w:ascii="Calibri" w:hAnsi="Calibri" w:cs="Calibri"/>
                <w:b/>
                <w:bCs/>
                <w:sz w:val="22"/>
                <w:szCs w:val="22"/>
              </w:rPr>
            </w:pPr>
          </w:p>
        </w:tc>
        <w:tc>
          <w:tcPr>
            <w:tcW w:w="4060" w:type="dxa"/>
          </w:tcPr>
          <w:p w14:paraId="563FBE95" w14:textId="77777777" w:rsidR="003D6B88" w:rsidRDefault="00427657" w:rsidP="003D316D">
            <w:pPr>
              <w:widowControl w:val="0"/>
              <w:jc w:val="center"/>
              <w:rPr>
                <w:rFonts w:ascii="Calibri" w:hAnsi="Calibri" w:cs="Calibri"/>
                <w:bCs/>
                <w:sz w:val="24"/>
                <w:szCs w:val="24"/>
              </w:rPr>
            </w:pPr>
            <w:hyperlink r:id="rId10" w:history="1">
              <w:r w:rsidR="003D6B88" w:rsidRPr="003C1EDA">
                <w:rPr>
                  <w:rStyle w:val="Hyperlink"/>
                  <w:rFonts w:ascii="Calibri" w:hAnsi="Calibri" w:cs="Calibri"/>
                  <w:bCs/>
                  <w:sz w:val="24"/>
                  <w:szCs w:val="24"/>
                </w:rPr>
                <w:t>www.janechiodini.co.uk/news/help/tar</w:t>
              </w:r>
            </w:hyperlink>
          </w:p>
          <w:p w14:paraId="667F30AB" w14:textId="77777777" w:rsidR="003D6B88" w:rsidRPr="00806B98" w:rsidRDefault="003D6B88" w:rsidP="003D316D">
            <w:pPr>
              <w:widowControl w:val="0"/>
              <w:jc w:val="center"/>
              <w:rPr>
                <w:rFonts w:ascii="Calibri" w:hAnsi="Calibri" w:cs="Calibri"/>
                <w:bCs/>
                <w:sz w:val="24"/>
                <w:szCs w:val="24"/>
              </w:rPr>
            </w:pPr>
          </w:p>
        </w:tc>
      </w:tr>
      <w:tr w:rsidR="003D6B88" w:rsidRPr="00806B98" w14:paraId="00BF94AC" w14:textId="77777777" w:rsidTr="003D316D">
        <w:tc>
          <w:tcPr>
            <w:tcW w:w="5602" w:type="dxa"/>
          </w:tcPr>
          <w:p w14:paraId="63003F67"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Scottish </w:t>
            </w:r>
            <w:r w:rsidRPr="00806B98">
              <w:rPr>
                <w:rFonts w:ascii="Calibri" w:hAnsi="Calibri" w:cs="Calibri"/>
                <w:sz w:val="22"/>
                <w:szCs w:val="22"/>
              </w:rPr>
              <w:t>NHS public travel site for general advice on all aspects of travel and country specific information, including malaria maps</w:t>
            </w:r>
          </w:p>
          <w:p w14:paraId="1B8D3686" w14:textId="77777777" w:rsidR="003D6B88" w:rsidRPr="00CE2FC1" w:rsidRDefault="003D6B88" w:rsidP="003D316D">
            <w:pPr>
              <w:widowControl w:val="0"/>
              <w:ind w:left="360"/>
              <w:rPr>
                <w:rFonts w:ascii="Calibri" w:hAnsi="Calibri" w:cs="Calibri"/>
                <w:bCs/>
                <w:sz w:val="16"/>
                <w:szCs w:val="16"/>
              </w:rPr>
            </w:pPr>
          </w:p>
        </w:tc>
        <w:tc>
          <w:tcPr>
            <w:tcW w:w="4060" w:type="dxa"/>
          </w:tcPr>
          <w:p w14:paraId="13717FEF" w14:textId="77777777" w:rsidR="003D6B88" w:rsidRPr="00806B98" w:rsidRDefault="003D6B88" w:rsidP="003D316D">
            <w:pPr>
              <w:widowControl w:val="0"/>
              <w:jc w:val="center"/>
              <w:rPr>
                <w:rFonts w:ascii="Calibri" w:hAnsi="Calibri" w:cs="Calibri"/>
                <w:bCs/>
                <w:sz w:val="24"/>
                <w:szCs w:val="24"/>
              </w:rPr>
            </w:pPr>
          </w:p>
          <w:p w14:paraId="0445B1B8" w14:textId="77777777" w:rsidR="003D6B88" w:rsidRPr="00806B98" w:rsidRDefault="00427657" w:rsidP="003D316D">
            <w:pPr>
              <w:widowControl w:val="0"/>
              <w:jc w:val="center"/>
              <w:rPr>
                <w:rFonts w:ascii="Calibri" w:hAnsi="Calibri" w:cs="Calibri"/>
                <w:bCs/>
                <w:sz w:val="24"/>
                <w:szCs w:val="24"/>
              </w:rPr>
            </w:pPr>
            <w:hyperlink r:id="rId11" w:history="1">
              <w:r w:rsidR="003D6B88" w:rsidRPr="004A4A45">
                <w:rPr>
                  <w:rStyle w:val="Hyperlink"/>
                  <w:rFonts w:ascii="Calibri" w:hAnsi="Calibri" w:cs="Calibri"/>
                  <w:bCs/>
                  <w:sz w:val="24"/>
                  <w:szCs w:val="24"/>
                </w:rPr>
                <w:t>www.fitfortravel.nhs.uk</w:t>
              </w:r>
            </w:hyperlink>
            <w:r w:rsidR="003D6B88">
              <w:rPr>
                <w:rFonts w:ascii="Calibri" w:hAnsi="Calibri" w:cs="Calibri"/>
                <w:bCs/>
                <w:sz w:val="24"/>
                <w:szCs w:val="24"/>
              </w:rPr>
              <w:t xml:space="preserve"> </w:t>
            </w:r>
          </w:p>
        </w:tc>
      </w:tr>
      <w:tr w:rsidR="003D6B88" w:rsidRPr="00806B98" w14:paraId="31E98D82" w14:textId="77777777" w:rsidTr="003D316D">
        <w:tc>
          <w:tcPr>
            <w:tcW w:w="5602" w:type="dxa"/>
          </w:tcPr>
          <w:p w14:paraId="50B74022"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National Travel Health Network and Centre </w:t>
            </w:r>
            <w:r>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Pr>
                <w:rFonts w:ascii="Calibri" w:hAnsi="Calibri" w:cs="Calibri"/>
                <w:bCs/>
                <w:sz w:val="22"/>
                <w:szCs w:val="22"/>
              </w:rPr>
              <w:t>above</w:t>
            </w:r>
          </w:p>
          <w:p w14:paraId="2124344B" w14:textId="77777777" w:rsidR="003D6B88" w:rsidRPr="00CE2FC1" w:rsidRDefault="003D6B88" w:rsidP="003D316D">
            <w:pPr>
              <w:widowControl w:val="0"/>
              <w:ind w:left="360"/>
              <w:rPr>
                <w:rFonts w:ascii="Calibri" w:hAnsi="Calibri" w:cs="Calibri"/>
                <w:bCs/>
                <w:sz w:val="16"/>
                <w:szCs w:val="16"/>
              </w:rPr>
            </w:pPr>
          </w:p>
        </w:tc>
        <w:tc>
          <w:tcPr>
            <w:tcW w:w="4060" w:type="dxa"/>
          </w:tcPr>
          <w:p w14:paraId="04F6DB52" w14:textId="77777777" w:rsidR="003D6B88" w:rsidRDefault="00427657" w:rsidP="003D316D">
            <w:pPr>
              <w:widowControl w:val="0"/>
              <w:jc w:val="center"/>
              <w:rPr>
                <w:rFonts w:ascii="Calibri" w:hAnsi="Calibri" w:cs="Calibri"/>
                <w:bCs/>
                <w:sz w:val="24"/>
                <w:szCs w:val="24"/>
              </w:rPr>
            </w:pPr>
            <w:hyperlink r:id="rId12" w:history="1">
              <w:r w:rsidR="003D6B88" w:rsidRPr="003C1EDA">
                <w:rPr>
                  <w:rStyle w:val="Hyperlink"/>
                  <w:rFonts w:ascii="Calibri" w:hAnsi="Calibri" w:cs="Calibri"/>
                  <w:bCs/>
                  <w:sz w:val="24"/>
                  <w:szCs w:val="24"/>
                </w:rPr>
                <w:t>http://travelhealthpro.org.uk/</w:t>
              </w:r>
            </w:hyperlink>
          </w:p>
          <w:p w14:paraId="0D488380" w14:textId="77777777" w:rsidR="003D6B88" w:rsidRPr="00806B98" w:rsidRDefault="003D6B88" w:rsidP="003D316D">
            <w:pPr>
              <w:widowControl w:val="0"/>
              <w:jc w:val="center"/>
              <w:rPr>
                <w:rFonts w:ascii="Calibri" w:hAnsi="Calibri" w:cs="Calibri"/>
                <w:bCs/>
                <w:sz w:val="24"/>
                <w:szCs w:val="24"/>
              </w:rPr>
            </w:pPr>
          </w:p>
        </w:tc>
      </w:tr>
      <w:tr w:rsidR="003D6B88" w:rsidRPr="00806B98" w14:paraId="38B828D1" w14:textId="77777777" w:rsidTr="003D316D">
        <w:tc>
          <w:tcPr>
            <w:tcW w:w="5602" w:type="dxa"/>
          </w:tcPr>
          <w:p w14:paraId="67E67D0E"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 xml:space="preserve">NHS </w:t>
            </w:r>
            <w:proofErr w:type="gramStart"/>
            <w:r w:rsidRPr="00806B98">
              <w:rPr>
                <w:rFonts w:ascii="Calibri" w:hAnsi="Calibri" w:cs="Calibri"/>
                <w:b/>
                <w:bCs/>
                <w:sz w:val="22"/>
                <w:szCs w:val="22"/>
              </w:rPr>
              <w:t>Choices</w:t>
            </w:r>
            <w:r w:rsidRPr="00806B98">
              <w:rPr>
                <w:rFonts w:ascii="Calibri" w:hAnsi="Calibri" w:cs="Calibri"/>
                <w:bCs/>
                <w:sz w:val="22"/>
                <w:szCs w:val="22"/>
              </w:rPr>
              <w:t xml:space="preserve">  –</w:t>
            </w:r>
            <w:proofErr w:type="gramEnd"/>
            <w:r w:rsidRPr="00806B98">
              <w:rPr>
                <w:rFonts w:ascii="Calibri" w:hAnsi="Calibri" w:cs="Calibri"/>
                <w:bCs/>
                <w:sz w:val="22"/>
                <w:szCs w:val="22"/>
              </w:rPr>
              <w:t xml:space="preserve"> look at travel health in the ‘A-Z’ section and also travel health in the ‘Live Well’ section (these are both different)</w:t>
            </w:r>
            <w:r>
              <w:rPr>
                <w:rFonts w:ascii="Calibri" w:hAnsi="Calibri" w:cs="Calibri"/>
                <w:bCs/>
                <w:sz w:val="22"/>
                <w:szCs w:val="22"/>
              </w:rPr>
              <w:t xml:space="preserve">.  Excellent general website also.  </w:t>
            </w:r>
          </w:p>
          <w:p w14:paraId="10587135" w14:textId="77777777" w:rsidR="003D6B88" w:rsidRPr="00CE2FC1" w:rsidRDefault="003D6B88" w:rsidP="003D316D">
            <w:pPr>
              <w:widowControl w:val="0"/>
              <w:ind w:left="360"/>
              <w:rPr>
                <w:rFonts w:ascii="Calibri" w:hAnsi="Calibri" w:cs="Calibri"/>
                <w:bCs/>
                <w:sz w:val="16"/>
                <w:szCs w:val="16"/>
              </w:rPr>
            </w:pPr>
          </w:p>
        </w:tc>
        <w:tc>
          <w:tcPr>
            <w:tcW w:w="4060" w:type="dxa"/>
          </w:tcPr>
          <w:p w14:paraId="2BFBC00B" w14:textId="77777777" w:rsidR="003D6B88" w:rsidRPr="00806B98" w:rsidRDefault="003D6B88" w:rsidP="003D316D">
            <w:pPr>
              <w:widowControl w:val="0"/>
              <w:jc w:val="center"/>
              <w:rPr>
                <w:rFonts w:ascii="Calibri" w:hAnsi="Calibri" w:cs="Calibri"/>
                <w:bCs/>
                <w:sz w:val="24"/>
                <w:szCs w:val="24"/>
              </w:rPr>
            </w:pPr>
          </w:p>
          <w:p w14:paraId="74032BE7" w14:textId="77777777" w:rsidR="003D6B88" w:rsidRPr="00806B98" w:rsidRDefault="00427657" w:rsidP="003D316D">
            <w:pPr>
              <w:widowControl w:val="0"/>
              <w:jc w:val="center"/>
              <w:rPr>
                <w:rFonts w:ascii="Calibri" w:hAnsi="Calibri" w:cs="Calibri"/>
                <w:bCs/>
                <w:sz w:val="24"/>
                <w:szCs w:val="24"/>
              </w:rPr>
            </w:pPr>
            <w:hyperlink r:id="rId13" w:history="1">
              <w:r w:rsidR="003D6B88" w:rsidRPr="004A4A45">
                <w:rPr>
                  <w:rStyle w:val="Hyperlink"/>
                  <w:rFonts w:ascii="Calibri" w:hAnsi="Calibri" w:cs="Calibri"/>
                  <w:bCs/>
                  <w:sz w:val="24"/>
                  <w:szCs w:val="24"/>
                </w:rPr>
                <w:t>www.nhs.uk</w:t>
              </w:r>
            </w:hyperlink>
            <w:r w:rsidR="003D6B88">
              <w:rPr>
                <w:rFonts w:ascii="Calibri" w:hAnsi="Calibri" w:cs="Calibri"/>
                <w:bCs/>
                <w:sz w:val="24"/>
                <w:szCs w:val="24"/>
              </w:rPr>
              <w:t xml:space="preserve"> </w:t>
            </w:r>
          </w:p>
        </w:tc>
      </w:tr>
      <w:tr w:rsidR="003D6B88" w:rsidRPr="00806B98" w14:paraId="72A07B0E" w14:textId="77777777" w:rsidTr="003D316D">
        <w:tc>
          <w:tcPr>
            <w:tcW w:w="5602" w:type="dxa"/>
          </w:tcPr>
          <w:p w14:paraId="0C02A2FC" w14:textId="77777777" w:rsidR="003D6B88" w:rsidRPr="00406B5C" w:rsidRDefault="003D6B88" w:rsidP="003D316D">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Foreign &amp; Commonwealth Office, especially useful for safety and security and specific pages for types of travellers, e.g. gap year, responsible tourism.  Also look at ‘Our Publications’</w:t>
            </w:r>
          </w:p>
        </w:tc>
        <w:tc>
          <w:tcPr>
            <w:tcW w:w="4060" w:type="dxa"/>
          </w:tcPr>
          <w:p w14:paraId="5C3354D8"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384ABE42"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2671B103" w14:textId="77777777" w:rsidR="003D6B88" w:rsidRPr="00406B5C" w:rsidRDefault="003D6B88" w:rsidP="003D316D">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D6B88" w:rsidRPr="00806B98" w14:paraId="4FA2B35F" w14:textId="77777777" w:rsidTr="003D316D">
        <w:tc>
          <w:tcPr>
            <w:tcW w:w="5602" w:type="dxa"/>
          </w:tcPr>
          <w:p w14:paraId="119DC66B" w14:textId="77777777" w:rsidR="003D6B88" w:rsidRPr="00806B98" w:rsidRDefault="003D6B88" w:rsidP="003D316D">
            <w:pPr>
              <w:widowControl w:val="0"/>
              <w:numPr>
                <w:ilvl w:val="0"/>
                <w:numId w:val="12"/>
              </w:numPr>
              <w:rPr>
                <w:rFonts w:ascii="Calibri" w:hAnsi="Calibri" w:cs="Calibri"/>
                <w:bCs/>
                <w:sz w:val="22"/>
                <w:szCs w:val="22"/>
              </w:rPr>
            </w:pPr>
            <w:proofErr w:type="spellStart"/>
            <w:r w:rsidRPr="00806B98">
              <w:rPr>
                <w:rFonts w:ascii="Calibri" w:hAnsi="Calibri" w:cs="Calibri"/>
                <w:b/>
                <w:sz w:val="22"/>
                <w:szCs w:val="22"/>
              </w:rPr>
              <w:t>Sunsmart</w:t>
            </w:r>
            <w:proofErr w:type="spellEnd"/>
            <w:r w:rsidRPr="00806B98">
              <w:rPr>
                <w:rFonts w:ascii="Calibri" w:hAnsi="Calibri" w:cs="Calibri"/>
                <w:sz w:val="22"/>
                <w:szCs w:val="22"/>
              </w:rPr>
              <w:t xml:space="preserve"> - is the Cancer research website providing information about skin cancer and sun protection advice </w:t>
            </w:r>
          </w:p>
          <w:p w14:paraId="6CD1B3EF" w14:textId="77777777" w:rsidR="003D6B88" w:rsidRPr="00CE2FC1" w:rsidRDefault="003D6B88" w:rsidP="003D316D">
            <w:pPr>
              <w:widowControl w:val="0"/>
              <w:ind w:left="360"/>
              <w:rPr>
                <w:rFonts w:ascii="Calibri" w:hAnsi="Calibri" w:cs="Calibri"/>
                <w:bCs/>
                <w:sz w:val="16"/>
                <w:szCs w:val="16"/>
              </w:rPr>
            </w:pPr>
          </w:p>
        </w:tc>
        <w:tc>
          <w:tcPr>
            <w:tcW w:w="4060" w:type="dxa"/>
          </w:tcPr>
          <w:p w14:paraId="43F0D973" w14:textId="77777777" w:rsidR="003D6B88" w:rsidRPr="00806B98" w:rsidRDefault="003D6B88" w:rsidP="003D316D">
            <w:pPr>
              <w:widowControl w:val="0"/>
              <w:jc w:val="center"/>
              <w:rPr>
                <w:rFonts w:ascii="Calibri" w:hAnsi="Calibri" w:cs="Calibri"/>
                <w:bCs/>
                <w:color w:val="auto"/>
                <w:sz w:val="24"/>
                <w:szCs w:val="24"/>
              </w:rPr>
            </w:pPr>
          </w:p>
          <w:p w14:paraId="09D2F3E9" w14:textId="77777777" w:rsidR="003D6B88" w:rsidRPr="000D65AF" w:rsidRDefault="003D6B88" w:rsidP="003D316D">
            <w:pPr>
              <w:widowControl w:val="0"/>
              <w:jc w:val="center"/>
              <w:rPr>
                <w:rFonts w:ascii="Calibri" w:hAnsi="Calibri" w:cs="Calibri"/>
                <w:bCs/>
                <w:sz w:val="24"/>
                <w:szCs w:val="24"/>
              </w:rPr>
            </w:pPr>
            <w:r w:rsidRPr="000D65AF">
              <w:rPr>
                <w:rFonts w:ascii="Calibri" w:hAnsi="Calibri"/>
                <w:sz w:val="24"/>
                <w:szCs w:val="24"/>
              </w:rPr>
              <w:t xml:space="preserve"> </w:t>
            </w:r>
            <w:hyperlink r:id="rId14"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7CE3F108"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157753A0" w14:textId="77777777" w:rsidTr="003D316D">
        <w:tc>
          <w:tcPr>
            <w:tcW w:w="5602" w:type="dxa"/>
          </w:tcPr>
          <w:p w14:paraId="2FC819E8"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  Please note the Village Medical Centre is not endorsing such items, merely providing information.  </w:t>
            </w:r>
          </w:p>
          <w:p w14:paraId="2A969D51" w14:textId="77777777" w:rsidR="003D6B88" w:rsidRPr="00CE2FC1" w:rsidRDefault="003D6B88" w:rsidP="003D316D">
            <w:pPr>
              <w:widowControl w:val="0"/>
              <w:ind w:left="360"/>
              <w:rPr>
                <w:rFonts w:ascii="Calibri" w:hAnsi="Calibri" w:cs="Calibri"/>
                <w:bCs/>
                <w:sz w:val="16"/>
                <w:szCs w:val="16"/>
              </w:rPr>
            </w:pPr>
          </w:p>
        </w:tc>
        <w:tc>
          <w:tcPr>
            <w:tcW w:w="4060" w:type="dxa"/>
          </w:tcPr>
          <w:p w14:paraId="6F1E0391" w14:textId="77777777" w:rsidR="003D6B88" w:rsidRPr="00806B98" w:rsidRDefault="00427657" w:rsidP="003D316D">
            <w:pPr>
              <w:widowControl w:val="0"/>
              <w:ind w:left="720"/>
              <w:rPr>
                <w:rFonts w:ascii="Calibri" w:hAnsi="Calibri"/>
                <w:color w:val="auto"/>
                <w:sz w:val="24"/>
                <w:szCs w:val="24"/>
              </w:rPr>
            </w:pPr>
            <w:hyperlink r:id="rId15" w:history="1">
              <w:r w:rsidR="003D6B88" w:rsidRPr="004A4A45">
                <w:rPr>
                  <w:rStyle w:val="Hyperlink"/>
                  <w:rFonts w:ascii="Calibri" w:hAnsi="Calibri"/>
                  <w:sz w:val="24"/>
                  <w:szCs w:val="24"/>
                </w:rPr>
                <w:t>www.lifesystems.co.uk</w:t>
              </w:r>
            </w:hyperlink>
            <w:r w:rsidR="003D6B88">
              <w:rPr>
                <w:rFonts w:ascii="Calibri" w:hAnsi="Calibri"/>
                <w:color w:val="auto"/>
                <w:sz w:val="24"/>
                <w:szCs w:val="24"/>
              </w:rPr>
              <w:t xml:space="preserve"> </w:t>
            </w:r>
          </w:p>
          <w:p w14:paraId="6D7BB507" w14:textId="77777777" w:rsidR="003D6B88" w:rsidRDefault="00427657" w:rsidP="003D316D">
            <w:pPr>
              <w:widowControl w:val="0"/>
              <w:jc w:val="center"/>
              <w:rPr>
                <w:rFonts w:ascii="Calibri" w:hAnsi="Calibri" w:cs="Calibri"/>
                <w:bCs/>
                <w:color w:val="auto"/>
                <w:sz w:val="24"/>
                <w:szCs w:val="24"/>
              </w:rPr>
            </w:pPr>
            <w:hyperlink r:id="rId16" w:history="1">
              <w:r w:rsidR="003D6B88" w:rsidRPr="004A4A45">
                <w:rPr>
                  <w:rStyle w:val="Hyperlink"/>
                  <w:rFonts w:ascii="Calibri" w:hAnsi="Calibri" w:cs="Calibri"/>
                  <w:bCs/>
                  <w:sz w:val="24"/>
                  <w:szCs w:val="24"/>
                </w:rPr>
                <w:t>www.nomadtravel.co.uk</w:t>
              </w:r>
            </w:hyperlink>
          </w:p>
          <w:p w14:paraId="3DDCC85A" w14:textId="77777777" w:rsidR="003D6B88" w:rsidRPr="00406B5C" w:rsidRDefault="003D6B88" w:rsidP="003D316D">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17" w:history="1">
              <w:r w:rsidRPr="004A4A45">
                <w:rPr>
                  <w:rStyle w:val="Hyperlink"/>
                  <w:rFonts w:ascii="Calibri" w:hAnsi="Calibri"/>
                  <w:sz w:val="24"/>
                  <w:szCs w:val="24"/>
                </w:rPr>
                <w:t>www.safariquip.co.uk</w:t>
              </w:r>
            </w:hyperlink>
            <w:r>
              <w:rPr>
                <w:rFonts w:ascii="Calibri" w:hAnsi="Calibri"/>
                <w:sz w:val="24"/>
                <w:szCs w:val="24"/>
              </w:rPr>
              <w:t xml:space="preserve"> </w:t>
            </w:r>
          </w:p>
          <w:p w14:paraId="59FEF372" w14:textId="77777777" w:rsidR="003D6B88" w:rsidRPr="00806B98" w:rsidRDefault="00427657" w:rsidP="003D316D">
            <w:pPr>
              <w:widowControl w:val="0"/>
              <w:jc w:val="center"/>
              <w:rPr>
                <w:rFonts w:ascii="Calibri" w:hAnsi="Calibri"/>
                <w:color w:val="auto"/>
                <w:sz w:val="24"/>
                <w:szCs w:val="24"/>
              </w:rPr>
            </w:pPr>
            <w:hyperlink r:id="rId18" w:history="1">
              <w:r w:rsidR="003D6B88" w:rsidRPr="004A4A45">
                <w:rPr>
                  <w:rStyle w:val="Hyperlink"/>
                  <w:rFonts w:ascii="Calibri" w:hAnsi="Calibri"/>
                  <w:sz w:val="24"/>
                  <w:szCs w:val="24"/>
                </w:rPr>
                <w:t>www.travelpharm.com</w:t>
              </w:r>
            </w:hyperlink>
            <w:r w:rsidR="003D6B88">
              <w:rPr>
                <w:rFonts w:ascii="Calibri" w:hAnsi="Calibri"/>
                <w:color w:val="auto"/>
                <w:sz w:val="24"/>
                <w:szCs w:val="24"/>
              </w:rPr>
              <w:t xml:space="preserve"> </w:t>
            </w:r>
          </w:p>
          <w:p w14:paraId="24CE3295"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65B71CC3" w14:textId="77777777" w:rsidTr="003D316D">
        <w:tc>
          <w:tcPr>
            <w:tcW w:w="5602" w:type="dxa"/>
          </w:tcPr>
          <w:p w14:paraId="1DCFDE45" w14:textId="77777777" w:rsidR="003D6B88" w:rsidRPr="00806B98" w:rsidRDefault="003D6B88" w:rsidP="003D316D">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Medex</w:t>
            </w:r>
            <w:proofErr w:type="spellEnd"/>
            <w:r w:rsidRPr="00806B98">
              <w:rPr>
                <w:rFonts w:ascii="Calibri" w:hAnsi="Calibri" w:cs="Calibri"/>
                <w:bCs/>
                <w:sz w:val="22"/>
                <w:szCs w:val="22"/>
              </w:rPr>
              <w:t xml:space="preserve"> – Useful advice booklet on ‘travelling at high altitude’ </w:t>
            </w:r>
          </w:p>
          <w:p w14:paraId="4A8EB8EF" w14:textId="77777777" w:rsidR="003D6B88" w:rsidRPr="00CE2FC1" w:rsidRDefault="003D6B88" w:rsidP="003D316D">
            <w:pPr>
              <w:widowControl w:val="0"/>
              <w:ind w:left="360"/>
              <w:rPr>
                <w:rFonts w:ascii="Calibri" w:hAnsi="Calibri" w:cs="Calibri"/>
                <w:bCs/>
                <w:sz w:val="16"/>
                <w:szCs w:val="16"/>
              </w:rPr>
            </w:pPr>
          </w:p>
        </w:tc>
        <w:tc>
          <w:tcPr>
            <w:tcW w:w="4060" w:type="dxa"/>
          </w:tcPr>
          <w:p w14:paraId="605987AF" w14:textId="77777777" w:rsidR="003D6B88" w:rsidRPr="00806B98" w:rsidRDefault="00427657" w:rsidP="003D316D">
            <w:pPr>
              <w:widowControl w:val="0"/>
              <w:jc w:val="center"/>
              <w:rPr>
                <w:rFonts w:ascii="Calibri" w:hAnsi="Calibri"/>
                <w:color w:val="auto"/>
                <w:sz w:val="24"/>
                <w:szCs w:val="24"/>
              </w:rPr>
            </w:pPr>
            <w:hyperlink r:id="rId19" w:history="1">
              <w:r w:rsidR="003D6B88" w:rsidRPr="004A4A45">
                <w:rPr>
                  <w:rStyle w:val="Hyperlink"/>
                  <w:rFonts w:ascii="Calibri" w:hAnsi="Calibri"/>
                  <w:sz w:val="24"/>
                  <w:szCs w:val="24"/>
                </w:rPr>
                <w:t>www.medex.org.uk</w:t>
              </w:r>
            </w:hyperlink>
            <w:r w:rsidR="003D6B88">
              <w:rPr>
                <w:rFonts w:ascii="Calibri" w:hAnsi="Calibri"/>
                <w:sz w:val="24"/>
                <w:szCs w:val="24"/>
              </w:rPr>
              <w:t xml:space="preserve"> </w:t>
            </w:r>
          </w:p>
        </w:tc>
      </w:tr>
      <w:tr w:rsidR="003D6B88" w:rsidRPr="00806B98" w14:paraId="387E471F" w14:textId="77777777" w:rsidTr="003D316D">
        <w:tc>
          <w:tcPr>
            <w:tcW w:w="5602" w:type="dxa"/>
          </w:tcPr>
          <w:p w14:paraId="3CD75D06" w14:textId="77777777" w:rsidR="003D6B88" w:rsidRPr="00806B98" w:rsidRDefault="003D6B88" w:rsidP="003D316D">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2D189682" w14:textId="77777777" w:rsidR="003D6B88" w:rsidRPr="00CE2FC1" w:rsidRDefault="003D6B88" w:rsidP="003D316D">
            <w:pPr>
              <w:widowControl w:val="0"/>
              <w:ind w:left="360"/>
              <w:rPr>
                <w:rFonts w:ascii="Calibri" w:hAnsi="Calibri" w:cs="Calibri"/>
                <w:bCs/>
                <w:sz w:val="16"/>
                <w:szCs w:val="16"/>
              </w:rPr>
            </w:pPr>
          </w:p>
        </w:tc>
        <w:tc>
          <w:tcPr>
            <w:tcW w:w="4060" w:type="dxa"/>
          </w:tcPr>
          <w:p w14:paraId="2352BF36" w14:textId="77777777" w:rsidR="003D6B88" w:rsidRPr="00806B98" w:rsidRDefault="00427657" w:rsidP="003D316D">
            <w:pPr>
              <w:widowControl w:val="0"/>
              <w:jc w:val="center"/>
              <w:rPr>
                <w:rFonts w:ascii="Calibri" w:hAnsi="Calibri"/>
                <w:color w:val="auto"/>
                <w:sz w:val="24"/>
                <w:szCs w:val="24"/>
              </w:rPr>
            </w:pPr>
            <w:hyperlink r:id="rId20" w:history="1">
              <w:r w:rsidR="003D6B88" w:rsidRPr="004A4A45">
                <w:rPr>
                  <w:rStyle w:val="Hyperlink"/>
                  <w:rFonts w:ascii="Calibri" w:hAnsi="Calibri"/>
                  <w:sz w:val="24"/>
                  <w:szCs w:val="24"/>
                </w:rPr>
                <w:t>www.medicalert.org.uk</w:t>
              </w:r>
            </w:hyperlink>
            <w:r w:rsidR="003D6B88">
              <w:rPr>
                <w:rFonts w:ascii="Calibri" w:hAnsi="Calibri"/>
                <w:color w:val="auto"/>
                <w:sz w:val="24"/>
                <w:szCs w:val="24"/>
              </w:rPr>
              <w:t xml:space="preserve"> </w:t>
            </w:r>
          </w:p>
        </w:tc>
      </w:tr>
      <w:tr w:rsidR="003D6B88" w:rsidRPr="00806B98" w14:paraId="6FFF85CA" w14:textId="77777777" w:rsidTr="003D316D">
        <w:tc>
          <w:tcPr>
            <w:tcW w:w="5602" w:type="dxa"/>
          </w:tcPr>
          <w:p w14:paraId="5F7B3532" w14:textId="77777777" w:rsidR="003D6B88" w:rsidRPr="00806B98"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14B49D34" w14:textId="77777777" w:rsidR="003D6B88" w:rsidRPr="00806B98" w:rsidRDefault="00427657" w:rsidP="003D316D">
            <w:pPr>
              <w:widowControl w:val="0"/>
              <w:jc w:val="center"/>
              <w:rPr>
                <w:rFonts w:ascii="Calibri" w:hAnsi="Calibri"/>
                <w:color w:val="auto"/>
                <w:sz w:val="24"/>
                <w:szCs w:val="24"/>
              </w:rPr>
            </w:pPr>
            <w:hyperlink r:id="rId21" w:history="1">
              <w:r w:rsidR="003D6B88" w:rsidRPr="004A4A45">
                <w:rPr>
                  <w:rStyle w:val="Hyperlink"/>
                  <w:rFonts w:ascii="Calibri" w:hAnsi="Calibri"/>
                  <w:sz w:val="24"/>
                  <w:szCs w:val="24"/>
                </w:rPr>
                <w:t>www.kidstraveldoc.com</w:t>
              </w:r>
            </w:hyperlink>
            <w:r w:rsidR="003D6B88">
              <w:rPr>
                <w:rFonts w:ascii="Calibri" w:hAnsi="Calibri"/>
                <w:color w:val="auto"/>
                <w:sz w:val="24"/>
                <w:szCs w:val="24"/>
              </w:rPr>
              <w:t xml:space="preserve"> </w:t>
            </w:r>
          </w:p>
        </w:tc>
      </w:tr>
      <w:tr w:rsidR="003D6B88" w:rsidRPr="00806B98" w14:paraId="27222233" w14:textId="77777777" w:rsidTr="003D316D">
        <w:tc>
          <w:tcPr>
            <w:tcW w:w="5602" w:type="dxa"/>
          </w:tcPr>
          <w:p w14:paraId="38BC9589"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35C18C0D" w14:textId="77777777" w:rsidR="003D6B88" w:rsidRPr="00CE2FC1" w:rsidRDefault="003D6B88" w:rsidP="003D316D">
            <w:pPr>
              <w:widowControl w:val="0"/>
              <w:ind w:left="360"/>
              <w:rPr>
                <w:rFonts w:ascii="Calibri" w:hAnsi="Calibri" w:cs="Calibri"/>
                <w:bCs/>
                <w:sz w:val="16"/>
                <w:szCs w:val="16"/>
              </w:rPr>
            </w:pPr>
          </w:p>
        </w:tc>
        <w:tc>
          <w:tcPr>
            <w:tcW w:w="4060" w:type="dxa"/>
          </w:tcPr>
          <w:p w14:paraId="5D269C0C" w14:textId="77777777" w:rsidR="003D6B88" w:rsidRPr="00806B98" w:rsidRDefault="003D6B88" w:rsidP="003D316D">
            <w:pPr>
              <w:widowControl w:val="0"/>
              <w:jc w:val="center"/>
              <w:rPr>
                <w:rFonts w:ascii="Calibri" w:hAnsi="Calibri"/>
                <w:color w:val="auto"/>
                <w:sz w:val="24"/>
                <w:szCs w:val="24"/>
              </w:rPr>
            </w:pPr>
          </w:p>
          <w:p w14:paraId="2D3D6395" w14:textId="77777777" w:rsidR="003D6B88" w:rsidRPr="00806B98" w:rsidRDefault="00427657" w:rsidP="003D316D">
            <w:pPr>
              <w:widowControl w:val="0"/>
              <w:jc w:val="center"/>
              <w:rPr>
                <w:rFonts w:ascii="Calibri" w:hAnsi="Calibri"/>
                <w:color w:val="auto"/>
                <w:sz w:val="24"/>
                <w:szCs w:val="24"/>
              </w:rPr>
            </w:pPr>
            <w:hyperlink r:id="rId22" w:history="1">
              <w:r w:rsidR="003D6B88" w:rsidRPr="004A4A45">
                <w:rPr>
                  <w:rStyle w:val="Hyperlink"/>
                  <w:rFonts w:ascii="Calibri" w:hAnsi="Calibri"/>
                  <w:sz w:val="24"/>
                  <w:szCs w:val="24"/>
                </w:rPr>
                <w:t>www.diabetes.org.uk</w:t>
              </w:r>
            </w:hyperlink>
            <w:r w:rsidR="003D6B88">
              <w:rPr>
                <w:rFonts w:ascii="Calibri" w:hAnsi="Calibri"/>
                <w:color w:val="auto"/>
                <w:sz w:val="24"/>
                <w:szCs w:val="24"/>
              </w:rPr>
              <w:t xml:space="preserve"> </w:t>
            </w:r>
          </w:p>
        </w:tc>
      </w:tr>
      <w:tr w:rsidR="003D6B88" w:rsidRPr="00806B98" w14:paraId="35D52484" w14:textId="77777777" w:rsidTr="003D316D">
        <w:tc>
          <w:tcPr>
            <w:tcW w:w="5602" w:type="dxa"/>
            <w:shd w:val="clear" w:color="auto" w:fill="auto"/>
          </w:tcPr>
          <w:p w14:paraId="6386B48C" w14:textId="77777777" w:rsidR="003D6B88" w:rsidRDefault="003D6B88" w:rsidP="003D316D">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41C95DA3" w14:textId="77777777" w:rsidR="003D6B88" w:rsidRPr="00CE2FC1" w:rsidRDefault="003D6B88" w:rsidP="003D316D">
            <w:pPr>
              <w:widowControl w:val="0"/>
              <w:ind w:left="360"/>
              <w:rPr>
                <w:rFonts w:ascii="Calibri" w:hAnsi="Calibri" w:cs="Calibri"/>
                <w:bCs/>
                <w:sz w:val="16"/>
                <w:szCs w:val="16"/>
              </w:rPr>
            </w:pPr>
          </w:p>
        </w:tc>
        <w:tc>
          <w:tcPr>
            <w:tcW w:w="4060" w:type="dxa"/>
          </w:tcPr>
          <w:p w14:paraId="651A1CF1" w14:textId="77777777" w:rsidR="003D6B88" w:rsidRPr="00806B98" w:rsidRDefault="00427657" w:rsidP="003D316D">
            <w:pPr>
              <w:widowControl w:val="0"/>
              <w:jc w:val="center"/>
              <w:rPr>
                <w:rFonts w:ascii="Calibri" w:hAnsi="Calibri"/>
                <w:color w:val="auto"/>
                <w:sz w:val="24"/>
                <w:szCs w:val="24"/>
              </w:rPr>
            </w:pPr>
            <w:hyperlink r:id="rId23" w:history="1">
              <w:r w:rsidR="003D6B88" w:rsidRPr="004A4A45">
                <w:rPr>
                  <w:rStyle w:val="Hyperlink"/>
                  <w:rFonts w:ascii="Calibri" w:hAnsi="Calibri"/>
                  <w:sz w:val="24"/>
                  <w:szCs w:val="24"/>
                </w:rPr>
                <w:t>www.istm.org</w:t>
              </w:r>
            </w:hyperlink>
            <w:r w:rsidR="003D6B88">
              <w:rPr>
                <w:rFonts w:ascii="Calibri" w:hAnsi="Calibri"/>
                <w:color w:val="auto"/>
                <w:sz w:val="24"/>
                <w:szCs w:val="24"/>
              </w:rPr>
              <w:t xml:space="preserve"> </w:t>
            </w:r>
          </w:p>
        </w:tc>
      </w:tr>
      <w:tr w:rsidR="003D6B88" w:rsidRPr="00806B98" w14:paraId="69A11454" w14:textId="77777777" w:rsidTr="003D316D">
        <w:tc>
          <w:tcPr>
            <w:tcW w:w="5602" w:type="dxa"/>
            <w:shd w:val="clear" w:color="auto" w:fill="auto"/>
          </w:tcPr>
          <w:p w14:paraId="4CE6A30F" w14:textId="77777777" w:rsidR="003D6B88" w:rsidRPr="00CE2FC1" w:rsidRDefault="003D6B88" w:rsidP="003D316D">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470A5EC0" w14:textId="77777777" w:rsidR="003D6B88" w:rsidRPr="00CE2FC1" w:rsidRDefault="003D6B88" w:rsidP="003D316D">
            <w:pPr>
              <w:widowControl w:val="0"/>
              <w:ind w:left="360"/>
              <w:rPr>
                <w:rFonts w:ascii="Calibri" w:hAnsi="Calibri" w:cs="Calibri"/>
                <w:bCs/>
                <w:sz w:val="16"/>
                <w:szCs w:val="16"/>
              </w:rPr>
            </w:pPr>
          </w:p>
        </w:tc>
        <w:tc>
          <w:tcPr>
            <w:tcW w:w="4060" w:type="dxa"/>
          </w:tcPr>
          <w:p w14:paraId="73E1BF98" w14:textId="77777777" w:rsidR="003D6B88" w:rsidRDefault="00427657" w:rsidP="003D316D">
            <w:pPr>
              <w:widowControl w:val="0"/>
              <w:jc w:val="center"/>
              <w:rPr>
                <w:rFonts w:ascii="Calibri" w:hAnsi="Calibri"/>
                <w:color w:val="auto"/>
                <w:sz w:val="24"/>
                <w:szCs w:val="24"/>
              </w:rPr>
            </w:pPr>
            <w:hyperlink r:id="rId24" w:history="1">
              <w:r w:rsidR="003D6B88" w:rsidRPr="004A4A45">
                <w:rPr>
                  <w:rStyle w:val="Hyperlink"/>
                  <w:rFonts w:ascii="Calibri" w:hAnsi="Calibri"/>
                  <w:sz w:val="24"/>
                  <w:szCs w:val="24"/>
                </w:rPr>
                <w:t>www.iamat.org/doctors_clinics.cfm</w:t>
              </w:r>
            </w:hyperlink>
            <w:r w:rsidR="003D6B88">
              <w:rPr>
                <w:rFonts w:ascii="Calibri" w:hAnsi="Calibri"/>
                <w:sz w:val="24"/>
                <w:szCs w:val="24"/>
              </w:rPr>
              <w:t xml:space="preserve"> </w:t>
            </w:r>
          </w:p>
          <w:p w14:paraId="36800DE0" w14:textId="77777777" w:rsidR="003D6B88" w:rsidRPr="00CE2FC1" w:rsidRDefault="003D6B88" w:rsidP="003D316D">
            <w:pPr>
              <w:widowControl w:val="0"/>
              <w:jc w:val="center"/>
              <w:rPr>
                <w:rFonts w:ascii="Calibri" w:hAnsi="Calibri"/>
                <w:color w:val="auto"/>
                <w:sz w:val="24"/>
                <w:szCs w:val="24"/>
              </w:rPr>
            </w:pPr>
          </w:p>
        </w:tc>
      </w:tr>
      <w:tr w:rsidR="003D6B88" w:rsidRPr="00806B98" w14:paraId="7FA2A65F" w14:textId="77777777" w:rsidTr="003D316D">
        <w:tc>
          <w:tcPr>
            <w:tcW w:w="5602" w:type="dxa"/>
            <w:shd w:val="clear" w:color="auto" w:fill="auto"/>
          </w:tcPr>
          <w:p w14:paraId="6395BF11"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02CFE63E" w14:textId="77777777" w:rsidR="003D6B88" w:rsidRPr="00806B98" w:rsidRDefault="003D6B88" w:rsidP="003D316D">
            <w:pPr>
              <w:widowControl w:val="0"/>
              <w:ind w:left="360"/>
              <w:rPr>
                <w:rFonts w:ascii="Calibri" w:hAnsi="Calibri" w:cs="Calibri"/>
                <w:bCs/>
                <w:sz w:val="22"/>
                <w:szCs w:val="22"/>
              </w:rPr>
            </w:pPr>
          </w:p>
        </w:tc>
        <w:tc>
          <w:tcPr>
            <w:tcW w:w="4060" w:type="dxa"/>
          </w:tcPr>
          <w:p w14:paraId="7CC07DAF" w14:textId="77777777" w:rsidR="003D6B88" w:rsidRPr="00806B98" w:rsidRDefault="00427657" w:rsidP="003D316D">
            <w:pPr>
              <w:widowControl w:val="0"/>
              <w:jc w:val="center"/>
              <w:rPr>
                <w:rFonts w:ascii="Calibri" w:hAnsi="Calibri"/>
                <w:color w:val="auto"/>
                <w:sz w:val="24"/>
                <w:szCs w:val="24"/>
              </w:rPr>
            </w:pPr>
            <w:hyperlink r:id="rId25" w:history="1">
              <w:r w:rsidR="003D6B88" w:rsidRPr="004A4A45">
                <w:rPr>
                  <w:rStyle w:val="Hyperlink"/>
                  <w:rFonts w:ascii="Calibri" w:hAnsi="Calibri"/>
                  <w:sz w:val="24"/>
                  <w:szCs w:val="24"/>
                </w:rPr>
                <w:t>http://translate.google.com</w:t>
              </w:r>
            </w:hyperlink>
            <w:r w:rsidR="003D6B88">
              <w:rPr>
                <w:rFonts w:ascii="Calibri" w:hAnsi="Calibri"/>
                <w:sz w:val="24"/>
                <w:szCs w:val="24"/>
              </w:rPr>
              <w:t xml:space="preserve"> </w:t>
            </w:r>
          </w:p>
        </w:tc>
      </w:tr>
    </w:tbl>
    <w:p w14:paraId="1DD58EC3" w14:textId="77777777" w:rsidR="003D6B88" w:rsidRPr="00383513" w:rsidRDefault="003D6B88" w:rsidP="003D6B88">
      <w:pPr>
        <w:widowControl w:val="0"/>
        <w:rPr>
          <w:rFonts w:ascii="Verdana" w:hAnsi="Verdana"/>
          <w:b/>
          <w:bCs/>
          <w:sz w:val="22"/>
          <w:szCs w:val="22"/>
        </w:rPr>
      </w:pPr>
    </w:p>
    <w:p w14:paraId="24D2993F" w14:textId="77777777" w:rsidR="005E0192" w:rsidRPr="00DF3F84" w:rsidRDefault="00DF3F84" w:rsidP="00DF3F84">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sectPr w:rsidR="005E0192" w:rsidRPr="00DF3F84" w:rsidSect="00853C09">
      <w:footerReference w:type="default" r:id="rId26"/>
      <w:pgSz w:w="11906" w:h="16838"/>
      <w:pgMar w:top="907" w:right="1230" w:bottom="851"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A8E0B" w14:textId="77777777" w:rsidR="00ED1277" w:rsidRDefault="00ED1277" w:rsidP="00806B98">
      <w:r>
        <w:separator/>
      </w:r>
    </w:p>
  </w:endnote>
  <w:endnote w:type="continuationSeparator" w:id="0">
    <w:p w14:paraId="6BC02F59" w14:textId="77777777" w:rsidR="00ED1277" w:rsidRDefault="00ED1277"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590E" w14:textId="0A7C8C37" w:rsidR="00B25DA9" w:rsidRPr="00D376B2" w:rsidRDefault="00A74EE0" w:rsidP="00D376B2">
    <w:pPr>
      <w:pStyle w:val="Footer"/>
      <w:jc w:val="center"/>
      <w:rPr>
        <w:rFonts w:ascii="Calibri" w:hAnsi="Calibri"/>
        <w:sz w:val="18"/>
      </w:rPr>
    </w:pPr>
    <w:bookmarkStart w:id="1" w:name="_Hlk515277211"/>
    <w:bookmarkStart w:id="2" w:name="_Hlk515277212"/>
    <w:r>
      <w:rPr>
        <w:rFonts w:ascii="Calibri" w:hAnsi="Calibri"/>
        <w:color w:val="auto"/>
        <w:sz w:val="18"/>
      </w:rPr>
      <w:t>Designed b</w:t>
    </w:r>
    <w:r w:rsidR="00D376B2">
      <w:rPr>
        <w:rFonts w:ascii="Calibri" w:hAnsi="Calibri"/>
        <w:color w:val="auto"/>
        <w:sz w:val="18"/>
      </w:rPr>
      <w:t xml:space="preserve">y </w:t>
    </w:r>
    <w:r w:rsidR="00D376B2" w:rsidRPr="006D4080">
      <w:rPr>
        <w:rFonts w:ascii="Calibri" w:hAnsi="Calibri"/>
        <w:color w:val="auto"/>
        <w:sz w:val="18"/>
      </w:rPr>
      <w:t xml:space="preserve">Jane Chiodini © </w:t>
    </w:r>
    <w:r w:rsidR="00D376B2">
      <w:rPr>
        <w:rFonts w:ascii="Calibri" w:hAnsi="Calibri"/>
        <w:color w:val="auto"/>
        <w:sz w:val="18"/>
      </w:rPr>
      <w:t>May</w:t>
    </w:r>
    <w:r w:rsidR="00D376B2" w:rsidRPr="006D4080">
      <w:rPr>
        <w:rFonts w:ascii="Calibri" w:hAnsi="Calibri"/>
        <w:color w:val="auto"/>
        <w:sz w:val="18"/>
      </w:rPr>
      <w:t xml:space="preserve"> 201</w:t>
    </w:r>
    <w:r w:rsidR="00D376B2">
      <w:rPr>
        <w:rFonts w:ascii="Calibri" w:hAnsi="Calibri"/>
        <w:color w:val="auto"/>
        <w:sz w:val="18"/>
      </w:rPr>
      <w:t>8</w:t>
    </w:r>
    <w:r w:rsidR="00D376B2" w:rsidRPr="006D4080">
      <w:rPr>
        <w:rFonts w:ascii="Calibri" w:hAnsi="Calibri"/>
        <w:color w:val="auto"/>
        <w:sz w:val="18"/>
      </w:rPr>
      <w:t xml:space="preserve">.  </w:t>
    </w:r>
    <w:r w:rsidR="00D376B2">
      <w:rPr>
        <w:rFonts w:ascii="Calibri" w:hAnsi="Calibri"/>
        <w:color w:val="auto"/>
        <w:sz w:val="18"/>
      </w:rPr>
      <w:t xml:space="preserve">Please see copyright &amp; disclaimer notices at top of </w:t>
    </w:r>
    <w:bookmarkEnd w:id="1"/>
    <w:bookmarkEnd w:id="2"/>
    <w:r>
      <w:rPr>
        <w:rFonts w:ascii="Calibri" w:hAnsi="Calibri"/>
        <w:color w:val="auto"/>
        <w:sz w:val="18"/>
      </w:rPr>
      <w:fldChar w:fldCharType="begin"/>
    </w:r>
    <w:r>
      <w:rPr>
        <w:rFonts w:ascii="Calibri" w:hAnsi="Calibri"/>
        <w:color w:val="auto"/>
        <w:sz w:val="18"/>
      </w:rPr>
      <w:instrText xml:space="preserve"> HYPERLINK "http://</w:instrText>
    </w:r>
    <w:r w:rsidRPr="00A74EE0">
      <w:rPr>
        <w:rFonts w:ascii="Calibri" w:hAnsi="Calibri"/>
        <w:color w:val="auto"/>
        <w:sz w:val="18"/>
      </w:rPr>
      <w:instrText>www.janechiodini.co.uk/tools/</w:instrText>
    </w:r>
    <w:r>
      <w:rPr>
        <w:rFonts w:ascii="Calibri" w:hAnsi="Calibri"/>
        <w:color w:val="auto"/>
        <w:sz w:val="18"/>
      </w:rPr>
      <w:instrText xml:space="preserve">" </w:instrText>
    </w:r>
    <w:r>
      <w:rPr>
        <w:rFonts w:ascii="Calibri" w:hAnsi="Calibri"/>
        <w:color w:val="auto"/>
        <w:sz w:val="18"/>
      </w:rPr>
      <w:fldChar w:fldCharType="separate"/>
    </w:r>
    <w:r w:rsidRPr="004D5DD7">
      <w:rPr>
        <w:rStyle w:val="Hyperlink"/>
        <w:rFonts w:ascii="Calibri" w:hAnsi="Calibri"/>
        <w:sz w:val="18"/>
      </w:rPr>
      <w:t>www.janechiodini.co.uk/tools/</w:t>
    </w:r>
    <w:r>
      <w:rPr>
        <w:rFonts w:ascii="Calibri" w:hAnsi="Calibri"/>
        <w:color w:val="auto"/>
        <w:sz w:val="18"/>
      </w:rPr>
      <w:fldChar w:fldCharType="end"/>
    </w:r>
    <w:r w:rsidR="00D376B2">
      <w:rPr>
        <w:rFonts w:ascii="Calibri" w:hAnsi="Calibri"/>
        <w:color w:val="auto"/>
        <w:sz w:val="18"/>
      </w:rPr>
      <w:t xml:space="preserve"> </w:t>
    </w:r>
  </w:p>
  <w:p w14:paraId="6CF0068B" w14:textId="77777777" w:rsidR="00806B98" w:rsidRDefault="0080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F693" w14:textId="77777777" w:rsidR="00ED1277" w:rsidRDefault="00ED1277" w:rsidP="00806B98">
      <w:r>
        <w:separator/>
      </w:r>
    </w:p>
  </w:footnote>
  <w:footnote w:type="continuationSeparator" w:id="0">
    <w:p w14:paraId="52336293" w14:textId="77777777" w:rsidR="00ED1277" w:rsidRDefault="00ED1277" w:rsidP="0080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B"/>
    <w:rsid w:val="00004B0B"/>
    <w:rsid w:val="00005388"/>
    <w:rsid w:val="00035ACD"/>
    <w:rsid w:val="00040D87"/>
    <w:rsid w:val="00040E8F"/>
    <w:rsid w:val="000B06BA"/>
    <w:rsid w:val="000D65AF"/>
    <w:rsid w:val="000E34AF"/>
    <w:rsid w:val="00121143"/>
    <w:rsid w:val="00126260"/>
    <w:rsid w:val="00135CC8"/>
    <w:rsid w:val="00177C30"/>
    <w:rsid w:val="002001EC"/>
    <w:rsid w:val="00263546"/>
    <w:rsid w:val="00272D9B"/>
    <w:rsid w:val="002903A8"/>
    <w:rsid w:val="002B76FE"/>
    <w:rsid w:val="00342978"/>
    <w:rsid w:val="0037454E"/>
    <w:rsid w:val="00383513"/>
    <w:rsid w:val="00395448"/>
    <w:rsid w:val="003C3663"/>
    <w:rsid w:val="003D316D"/>
    <w:rsid w:val="003D6B88"/>
    <w:rsid w:val="003F2728"/>
    <w:rsid w:val="003F7DB2"/>
    <w:rsid w:val="00406B5C"/>
    <w:rsid w:val="00427657"/>
    <w:rsid w:val="004447EA"/>
    <w:rsid w:val="00494DEB"/>
    <w:rsid w:val="004B37B1"/>
    <w:rsid w:val="004F5A58"/>
    <w:rsid w:val="0050709A"/>
    <w:rsid w:val="00527128"/>
    <w:rsid w:val="005C7698"/>
    <w:rsid w:val="005D30B7"/>
    <w:rsid w:val="005E0192"/>
    <w:rsid w:val="00622359"/>
    <w:rsid w:val="00646F2F"/>
    <w:rsid w:val="006675C8"/>
    <w:rsid w:val="006826A6"/>
    <w:rsid w:val="006862DF"/>
    <w:rsid w:val="006B2967"/>
    <w:rsid w:val="007146F8"/>
    <w:rsid w:val="00714A15"/>
    <w:rsid w:val="00772A0F"/>
    <w:rsid w:val="00777430"/>
    <w:rsid w:val="00787E89"/>
    <w:rsid w:val="007F207D"/>
    <w:rsid w:val="00806B98"/>
    <w:rsid w:val="0084319E"/>
    <w:rsid w:val="00853C09"/>
    <w:rsid w:val="008765E1"/>
    <w:rsid w:val="008B6D55"/>
    <w:rsid w:val="008F62E3"/>
    <w:rsid w:val="00920ABB"/>
    <w:rsid w:val="009324FD"/>
    <w:rsid w:val="009665FE"/>
    <w:rsid w:val="009D0E3E"/>
    <w:rsid w:val="00A01414"/>
    <w:rsid w:val="00A21599"/>
    <w:rsid w:val="00A74EE0"/>
    <w:rsid w:val="00B06515"/>
    <w:rsid w:val="00B25701"/>
    <w:rsid w:val="00B25DA9"/>
    <w:rsid w:val="00B52524"/>
    <w:rsid w:val="00B61091"/>
    <w:rsid w:val="00B67901"/>
    <w:rsid w:val="00B81A78"/>
    <w:rsid w:val="00BE75E1"/>
    <w:rsid w:val="00C06B20"/>
    <w:rsid w:val="00C244AA"/>
    <w:rsid w:val="00C246B2"/>
    <w:rsid w:val="00CD6344"/>
    <w:rsid w:val="00CE2FC1"/>
    <w:rsid w:val="00CF04FC"/>
    <w:rsid w:val="00D04983"/>
    <w:rsid w:val="00D04F4E"/>
    <w:rsid w:val="00D0719A"/>
    <w:rsid w:val="00D376B2"/>
    <w:rsid w:val="00D4431C"/>
    <w:rsid w:val="00D465A0"/>
    <w:rsid w:val="00D57897"/>
    <w:rsid w:val="00D7674A"/>
    <w:rsid w:val="00DF3F84"/>
    <w:rsid w:val="00E156CA"/>
    <w:rsid w:val="00E20155"/>
    <w:rsid w:val="00E24F73"/>
    <w:rsid w:val="00EC5CB6"/>
    <w:rsid w:val="00ED1277"/>
    <w:rsid w:val="00F2674A"/>
    <w:rsid w:val="00F61EFD"/>
    <w:rsid w:val="00F9009A"/>
    <w:rsid w:val="00F921A6"/>
    <w:rsid w:val="00FC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95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0015269">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foreign-commonwealth-office" TargetMode="External"/><Relationship Id="rId13" Type="http://schemas.openxmlformats.org/officeDocument/2006/relationships/hyperlink" Target="http://www.nhs.uk" TargetMode="External"/><Relationship Id="rId18" Type="http://schemas.openxmlformats.org/officeDocument/2006/relationships/hyperlink" Target="http://www.travelpharm.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kidstraveldoc.com" TargetMode="External"/><Relationship Id="rId7" Type="http://schemas.openxmlformats.org/officeDocument/2006/relationships/endnotes" Target="endnotes.xml"/><Relationship Id="rId12" Type="http://schemas.openxmlformats.org/officeDocument/2006/relationships/hyperlink" Target="http://travelhealthpro.org.uk/" TargetMode="External"/><Relationship Id="rId17" Type="http://schemas.openxmlformats.org/officeDocument/2006/relationships/hyperlink" Target="http://www.safariquip.co.uk" TargetMode="External"/><Relationship Id="rId25" Type="http://schemas.openxmlformats.org/officeDocument/2006/relationships/hyperlink" Target="http://translate.google.com" TargetMode="External"/><Relationship Id="rId2" Type="http://schemas.openxmlformats.org/officeDocument/2006/relationships/styles" Target="styles.xml"/><Relationship Id="rId16" Type="http://schemas.openxmlformats.org/officeDocument/2006/relationships/hyperlink" Target="http://www.nomadtravel.co.uk" TargetMode="External"/><Relationship Id="rId20" Type="http://schemas.openxmlformats.org/officeDocument/2006/relationships/hyperlink" Target="http://www.medicaler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tfortravel.nhs.uk" TargetMode="External"/><Relationship Id="rId24" Type="http://schemas.openxmlformats.org/officeDocument/2006/relationships/hyperlink" Target="http://www.iamat.org/doctors_clinics.cfm" TargetMode="External"/><Relationship Id="rId5" Type="http://schemas.openxmlformats.org/officeDocument/2006/relationships/webSettings" Target="webSettings.xml"/><Relationship Id="rId15" Type="http://schemas.openxmlformats.org/officeDocument/2006/relationships/hyperlink" Target="http://www.lifesystems.co.uk" TargetMode="External"/><Relationship Id="rId23" Type="http://schemas.openxmlformats.org/officeDocument/2006/relationships/hyperlink" Target="http://www.istm.org" TargetMode="External"/><Relationship Id="rId28" Type="http://schemas.openxmlformats.org/officeDocument/2006/relationships/theme" Target="theme/theme1.xml"/><Relationship Id="rId10" Type="http://schemas.openxmlformats.org/officeDocument/2006/relationships/hyperlink" Target="http://www.janechiodini.co.uk/news/help/tar" TargetMode="External"/><Relationship Id="rId19" Type="http://schemas.openxmlformats.org/officeDocument/2006/relationships/hyperlink" Target="http://www.medex.org.uk" TargetMode="External"/><Relationship Id="rId4" Type="http://schemas.openxmlformats.org/officeDocument/2006/relationships/settings" Target="settings.xml"/><Relationship Id="rId9" Type="http://schemas.openxmlformats.org/officeDocument/2006/relationships/hyperlink" Target="https://www.nhs.uk/nhsengland/healthcareabroad/ehic/pages/about-the-ehic.aspx" TargetMode="External"/><Relationship Id="rId14" Type="http://schemas.openxmlformats.org/officeDocument/2006/relationships/hyperlink" Target="http://www.sunsmart.org.uk" TargetMode="External"/><Relationship Id="rId22" Type="http://schemas.openxmlformats.org/officeDocument/2006/relationships/hyperlink" Target="http://www.diabete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15960</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creator>Jane  Chiodini</dc:creator>
  <cp:lastModifiedBy>Leeds CCG Demo PC</cp:lastModifiedBy>
  <cp:revision>2</cp:revision>
  <cp:lastPrinted>2006-08-04T11:53:00Z</cp:lastPrinted>
  <dcterms:created xsi:type="dcterms:W3CDTF">2019-08-20T08:20:00Z</dcterms:created>
  <dcterms:modified xsi:type="dcterms:W3CDTF">2019-08-20T08:20:00Z</dcterms:modified>
</cp:coreProperties>
</file>