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26D" w:rsidRPr="007C026D" w:rsidRDefault="00C05F25" w:rsidP="001D3BD6">
      <w:pPr>
        <w:jc w:val="center"/>
        <w:rPr>
          <w:rFonts w:ascii="Arial" w:eastAsia="Times New Roman" w:hAnsi="Arial" w:cs="Arial"/>
          <w:color w:val="000000"/>
          <w:sz w:val="22"/>
          <w:szCs w:val="22"/>
          <w:lang w:eastAsia="en-GB"/>
        </w:rPr>
      </w:pPr>
      <w:bookmarkStart w:id="0" w:name="_GoBack"/>
      <w:bookmarkEnd w:id="0"/>
      <w:r>
        <w:rPr>
          <w:noProof/>
          <w:lang w:eastAsia="en-GB"/>
        </w:rPr>
        <w:drawing>
          <wp:anchor distT="0" distB="0" distL="114300" distR="114300" simplePos="0" relativeHeight="251670528" behindDoc="0" locked="0" layoutInCell="1" allowOverlap="1" wp14:anchorId="40B69F52" wp14:editId="390AF4F1">
            <wp:simplePos x="0" y="0"/>
            <wp:positionH relativeFrom="column">
              <wp:posOffset>4400550</wp:posOffset>
            </wp:positionH>
            <wp:positionV relativeFrom="paragraph">
              <wp:posOffset>19050</wp:posOffset>
            </wp:positionV>
            <wp:extent cx="2541270" cy="1238250"/>
            <wp:effectExtent l="0" t="0" r="0" b="0"/>
            <wp:wrapSquare wrapText="bothSides"/>
            <wp:docPr id="11" name="Picture 11" descr="Image result for sp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spr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127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18EF">
        <w:rPr>
          <w:rFonts w:ascii="Arial" w:eastAsia="Times New Roman" w:hAnsi="Arial" w:cs="Arial"/>
          <w:color w:val="000000"/>
          <w:sz w:val="22"/>
          <w:szCs w:val="22"/>
          <w:lang w:eastAsia="en-GB"/>
        </w:rPr>
        <w:pict>
          <v:rect id="_x0000_i1025" style="width:0;height:1.5pt" o:hralign="center" o:hrstd="t" o:hr="t" fillcolor="#a0a0a0" stroked="f"/>
        </w:pict>
      </w:r>
    </w:p>
    <w:p w:rsidR="007C026D" w:rsidRPr="00997B06" w:rsidRDefault="007C026D" w:rsidP="007C026D">
      <w:pPr>
        <w:jc w:val="center"/>
        <w:rPr>
          <w:rFonts w:ascii="Monotype Corsiva" w:eastAsia="Times New Roman" w:hAnsi="Monotype Corsiva"/>
          <w:b/>
          <w:sz w:val="48"/>
          <w:szCs w:val="48"/>
          <w:lang w:eastAsia="en-GB"/>
        </w:rPr>
      </w:pPr>
      <w:r w:rsidRPr="00997B06">
        <w:rPr>
          <w:rFonts w:ascii="Monotype Corsiva" w:eastAsia="Times New Roman" w:hAnsi="Monotype Corsiva"/>
          <w:b/>
          <w:color w:val="000000"/>
          <w:sz w:val="48"/>
          <w:szCs w:val="48"/>
          <w:lang w:eastAsia="en-GB"/>
        </w:rPr>
        <w:t>Armley Medical Practice</w:t>
      </w:r>
      <w:r w:rsidR="004E1326">
        <w:rPr>
          <w:rFonts w:ascii="Monotype Corsiva" w:eastAsia="Times New Roman" w:hAnsi="Monotype Corsiva"/>
          <w:b/>
          <w:color w:val="000000"/>
          <w:sz w:val="48"/>
          <w:szCs w:val="48"/>
          <w:lang w:eastAsia="en-GB"/>
        </w:rPr>
        <w:t xml:space="preserve">   </w:t>
      </w:r>
    </w:p>
    <w:p w:rsidR="007C026D" w:rsidRPr="00997B06" w:rsidRDefault="007C026D" w:rsidP="007C026D">
      <w:pPr>
        <w:jc w:val="center"/>
        <w:rPr>
          <w:rFonts w:ascii="Monotype Corsiva" w:eastAsia="Times New Roman" w:hAnsi="Monotype Corsiva"/>
          <w:b/>
          <w:sz w:val="48"/>
          <w:szCs w:val="48"/>
          <w:lang w:eastAsia="en-GB"/>
        </w:rPr>
      </w:pPr>
      <w:r w:rsidRPr="00997B06">
        <w:rPr>
          <w:rFonts w:ascii="Monotype Corsiva" w:eastAsia="Times New Roman" w:hAnsi="Monotype Corsiva" w:cs="Arial"/>
          <w:b/>
          <w:color w:val="000000"/>
          <w:sz w:val="48"/>
          <w:szCs w:val="48"/>
          <w:lang w:eastAsia="en-GB"/>
        </w:rPr>
        <w:t>Newsletter</w:t>
      </w:r>
      <w:r w:rsidR="001D3BD6">
        <w:rPr>
          <w:rFonts w:ascii="Monotype Corsiva" w:eastAsia="Times New Roman" w:hAnsi="Monotype Corsiva" w:cs="Arial"/>
          <w:b/>
          <w:color w:val="000000"/>
          <w:sz w:val="48"/>
          <w:szCs w:val="48"/>
          <w:lang w:eastAsia="en-GB"/>
        </w:rPr>
        <w:t xml:space="preserve">                                                        </w:t>
      </w:r>
    </w:p>
    <w:p w:rsidR="007C026D" w:rsidRPr="006E0214" w:rsidRDefault="008218EF" w:rsidP="007C026D">
      <w:pPr>
        <w:rPr>
          <w:rFonts w:ascii="Monotype Corsiva" w:eastAsia="Times New Roman" w:hAnsi="Monotype Corsiva" w:cs="Arial"/>
          <w:color w:val="000000"/>
          <w:sz w:val="22"/>
          <w:szCs w:val="22"/>
          <w:lang w:eastAsia="en-GB"/>
        </w:rPr>
      </w:pPr>
      <w:r>
        <w:rPr>
          <w:rFonts w:ascii="Monotype Corsiva" w:eastAsia="Times New Roman" w:hAnsi="Monotype Corsiva" w:cs="Arial"/>
          <w:color w:val="000000"/>
          <w:sz w:val="22"/>
          <w:szCs w:val="22"/>
          <w:lang w:eastAsia="en-GB"/>
        </w:rPr>
        <w:pict>
          <v:rect id="_x0000_i1026" style="width:0;height:1.5pt" o:hralign="center" o:hrstd="t" o:hr="t" fillcolor="#a0a0a0" stroked="f"/>
        </w:pict>
      </w:r>
    </w:p>
    <w:p w:rsidR="007C026D" w:rsidRPr="00946902" w:rsidRDefault="004E1326" w:rsidP="00020352">
      <w:pPr>
        <w:jc w:val="center"/>
        <w:rPr>
          <w:rFonts w:ascii="Monotype Corsiva" w:eastAsia="Times New Roman" w:hAnsi="Monotype Corsiva"/>
          <w:b/>
          <w:color w:val="000000"/>
          <w:sz w:val="26"/>
          <w:szCs w:val="26"/>
          <w:lang w:eastAsia="en-GB"/>
        </w:rPr>
      </w:pPr>
      <w:r>
        <w:rPr>
          <w:rFonts w:ascii="Monotype Corsiva" w:eastAsia="Times New Roman" w:hAnsi="Monotype Corsiva"/>
          <w:b/>
          <w:color w:val="000000"/>
          <w:sz w:val="26"/>
          <w:szCs w:val="26"/>
          <w:lang w:eastAsia="en-GB"/>
        </w:rPr>
        <w:t>Spring</w:t>
      </w:r>
      <w:r w:rsidR="00EF1537">
        <w:rPr>
          <w:rFonts w:ascii="Monotype Corsiva" w:eastAsia="Times New Roman" w:hAnsi="Monotype Corsiva"/>
          <w:b/>
          <w:color w:val="000000"/>
          <w:sz w:val="26"/>
          <w:szCs w:val="26"/>
          <w:lang w:eastAsia="en-GB"/>
        </w:rPr>
        <w:t xml:space="preserve"> </w:t>
      </w:r>
      <w:r w:rsidR="00C05F25">
        <w:rPr>
          <w:rFonts w:ascii="Monotype Corsiva" w:eastAsia="Times New Roman" w:hAnsi="Monotype Corsiva"/>
          <w:b/>
          <w:color w:val="000000"/>
          <w:sz w:val="26"/>
          <w:szCs w:val="26"/>
          <w:lang w:eastAsia="en-GB"/>
        </w:rPr>
        <w:t>2020</w:t>
      </w:r>
      <w:r w:rsidR="00020352" w:rsidRPr="00946902">
        <w:rPr>
          <w:rFonts w:ascii="Monotype Corsiva" w:eastAsia="Times New Roman" w:hAnsi="Monotype Corsiva"/>
          <w:b/>
          <w:color w:val="000000"/>
          <w:sz w:val="26"/>
          <w:szCs w:val="26"/>
          <w:lang w:eastAsia="en-GB"/>
        </w:rPr>
        <w:t xml:space="preserve"> Edition       </w:t>
      </w:r>
      <w:r w:rsidR="00EF1537">
        <w:rPr>
          <w:rFonts w:ascii="Monotype Corsiva" w:eastAsia="Times New Roman" w:hAnsi="Monotype Corsiva"/>
          <w:b/>
          <w:color w:val="000000"/>
          <w:sz w:val="26"/>
          <w:szCs w:val="26"/>
          <w:lang w:eastAsia="en-GB"/>
        </w:rPr>
        <w:t xml:space="preserve">     </w:t>
      </w:r>
      <w:r w:rsidR="00020352" w:rsidRPr="00946902">
        <w:rPr>
          <w:rFonts w:ascii="Monotype Corsiva" w:eastAsia="Times New Roman" w:hAnsi="Monotype Corsiva"/>
          <w:b/>
          <w:color w:val="000000"/>
          <w:sz w:val="26"/>
          <w:szCs w:val="26"/>
          <w:lang w:eastAsia="en-GB"/>
        </w:rPr>
        <w:t xml:space="preserve">                                                 </w:t>
      </w:r>
      <w:r w:rsidR="00C05F25">
        <w:rPr>
          <w:rFonts w:ascii="Monotype Corsiva" w:eastAsia="Times New Roman" w:hAnsi="Monotype Corsiva"/>
          <w:b/>
          <w:color w:val="000000"/>
          <w:sz w:val="26"/>
          <w:szCs w:val="26"/>
          <w:lang w:eastAsia="en-GB"/>
        </w:rPr>
        <w:t xml:space="preserve">                           </w:t>
      </w:r>
      <w:r w:rsidR="00020352" w:rsidRPr="00946902">
        <w:rPr>
          <w:rFonts w:ascii="Monotype Corsiva" w:eastAsia="Times New Roman" w:hAnsi="Monotype Corsiva"/>
          <w:b/>
          <w:color w:val="000000"/>
          <w:sz w:val="26"/>
          <w:szCs w:val="26"/>
          <w:lang w:eastAsia="en-GB"/>
        </w:rPr>
        <w:t xml:space="preserve"> </w:t>
      </w:r>
      <w:r w:rsidR="00C05F25">
        <w:rPr>
          <w:rFonts w:ascii="Monotype Corsiva" w:eastAsia="Times New Roman" w:hAnsi="Monotype Corsiva"/>
          <w:b/>
          <w:color w:val="000000"/>
          <w:sz w:val="26"/>
          <w:szCs w:val="26"/>
          <w:lang w:eastAsia="en-GB"/>
        </w:rPr>
        <w:t>Issue 24</w:t>
      </w:r>
    </w:p>
    <w:p w:rsidR="00020352" w:rsidRPr="00020352" w:rsidRDefault="008218EF" w:rsidP="00020352">
      <w:pPr>
        <w:rPr>
          <w:rFonts w:ascii="Arial" w:eastAsia="Times New Roman" w:hAnsi="Arial" w:cs="Arial"/>
          <w:color w:val="000000"/>
          <w:sz w:val="22"/>
          <w:szCs w:val="22"/>
          <w:lang w:eastAsia="en-GB"/>
        </w:rPr>
      </w:pPr>
      <w:r>
        <w:rPr>
          <w:rFonts w:ascii="Monotype Corsiva" w:eastAsia="Times New Roman" w:hAnsi="Monotype Corsiva" w:cs="Arial"/>
          <w:color w:val="000000"/>
          <w:sz w:val="26"/>
          <w:szCs w:val="26"/>
          <w:lang w:eastAsia="en-GB"/>
        </w:rPr>
        <w:pict>
          <v:rect id="_x0000_i1027" style="width:0;height:1.5pt" o:hralign="center" o:hrstd="t" o:hr="t" fillcolor="#a0a0a0" stroked="f"/>
        </w:pict>
      </w:r>
    </w:p>
    <w:tbl>
      <w:tblPr>
        <w:tblW w:w="10737" w:type="dxa"/>
        <w:tblLayout w:type="fixed"/>
        <w:tblCellMar>
          <w:top w:w="15" w:type="dxa"/>
          <w:left w:w="15" w:type="dxa"/>
          <w:bottom w:w="15" w:type="dxa"/>
          <w:right w:w="15" w:type="dxa"/>
        </w:tblCellMar>
        <w:tblLook w:val="04A0" w:firstRow="1" w:lastRow="0" w:firstColumn="1" w:lastColumn="0" w:noHBand="0" w:noVBand="1"/>
      </w:tblPr>
      <w:tblGrid>
        <w:gridCol w:w="2940"/>
        <w:gridCol w:w="7797"/>
      </w:tblGrid>
      <w:tr w:rsidR="00997B06" w:rsidRPr="007C026D" w:rsidTr="00997B06">
        <w:trPr>
          <w:trHeight w:val="11796"/>
        </w:trPr>
        <w:tc>
          <w:tcPr>
            <w:tcW w:w="2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7B06" w:rsidRPr="003F3C2F" w:rsidRDefault="00997B06" w:rsidP="00C6304B">
            <w:pPr>
              <w:ind w:right="30"/>
              <w:jc w:val="center"/>
              <w:rPr>
                <w:rFonts w:ascii="Arial" w:hAnsi="Arial" w:cs="Arial"/>
                <w:b/>
                <w:noProof/>
                <w:sz w:val="28"/>
                <w:szCs w:val="28"/>
                <w:lang w:eastAsia="en-GB"/>
              </w:rPr>
            </w:pPr>
            <w:r>
              <w:rPr>
                <w:rFonts w:ascii="Arial" w:hAnsi="Arial" w:cs="Arial"/>
                <w:b/>
                <w:noProof/>
                <w:sz w:val="28"/>
                <w:szCs w:val="28"/>
                <w:lang w:eastAsia="en-GB"/>
              </w:rPr>
              <w:t xml:space="preserve">PRACTICE OPENING TIMES </w:t>
            </w:r>
          </w:p>
          <w:p w:rsidR="00997B06" w:rsidRPr="00732B75" w:rsidRDefault="00997B06" w:rsidP="003F3C2F">
            <w:pPr>
              <w:ind w:right="30"/>
              <w:jc w:val="center"/>
              <w:rPr>
                <w:rFonts w:ascii="Arial" w:eastAsia="Times New Roman" w:hAnsi="Arial" w:cs="Arial"/>
                <w:b/>
                <w:color w:val="000000"/>
                <w:sz w:val="28"/>
                <w:szCs w:val="28"/>
                <w:lang w:eastAsia="en-GB"/>
              </w:rPr>
            </w:pPr>
            <w:r>
              <w:rPr>
                <w:noProof/>
                <w:lang w:eastAsia="en-GB"/>
              </w:rPr>
              <w:drawing>
                <wp:inline distT="0" distB="0" distL="0" distR="0" wp14:anchorId="1F6B917D" wp14:editId="7CB920C1">
                  <wp:extent cx="1181100" cy="692369"/>
                  <wp:effectExtent l="0" t="0" r="0" b="0"/>
                  <wp:docPr id="8" name="Picture 8" descr="open_sign_and_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_sign_and_clo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692369"/>
                          </a:xfrm>
                          <a:prstGeom prst="rect">
                            <a:avLst/>
                          </a:prstGeom>
                          <a:noFill/>
                          <a:ln>
                            <a:noFill/>
                          </a:ln>
                        </pic:spPr>
                      </pic:pic>
                    </a:graphicData>
                  </a:graphic>
                </wp:inline>
              </w:drawing>
            </w:r>
          </w:p>
          <w:p w:rsidR="00997B06" w:rsidRPr="00020352" w:rsidRDefault="00997B06" w:rsidP="003F3C2F">
            <w:pPr>
              <w:jc w:val="center"/>
              <w:rPr>
                <w:rFonts w:ascii="Arial" w:eastAsia="Times New Roman" w:hAnsi="Arial" w:cs="Arial"/>
                <w:lang w:eastAsia="en-GB"/>
              </w:rPr>
            </w:pPr>
          </w:p>
          <w:tbl>
            <w:tblPr>
              <w:tblpPr w:leftFromText="45" w:rightFromText="45" w:vertAnchor="text"/>
              <w:tblW w:w="3119" w:type="dxa"/>
              <w:tblCellSpacing w:w="22" w:type="dxa"/>
              <w:shd w:val="clear" w:color="auto" w:fill="FFFFFF"/>
              <w:tblLayout w:type="fixed"/>
              <w:tblCellMar>
                <w:top w:w="45" w:type="dxa"/>
                <w:left w:w="45" w:type="dxa"/>
                <w:bottom w:w="45" w:type="dxa"/>
                <w:right w:w="45" w:type="dxa"/>
              </w:tblCellMar>
              <w:tblLook w:val="04A0" w:firstRow="1" w:lastRow="0" w:firstColumn="1" w:lastColumn="0" w:noHBand="0" w:noVBand="1"/>
            </w:tblPr>
            <w:tblGrid>
              <w:gridCol w:w="1418"/>
              <w:gridCol w:w="1701"/>
            </w:tblGrid>
            <w:tr w:rsidR="00997B06" w:rsidRPr="00DE2C5F" w:rsidTr="00997B06">
              <w:trPr>
                <w:trHeight w:val="308"/>
                <w:tblCellSpacing w:w="22" w:type="dxa"/>
              </w:trPr>
              <w:tc>
                <w:tcPr>
                  <w:tcW w:w="1352" w:type="dxa"/>
                  <w:shd w:val="clear" w:color="auto" w:fill="EEEEFF"/>
                  <w:hideMark/>
                </w:tcPr>
                <w:p w:rsidR="00997B06" w:rsidRPr="003F3C2F" w:rsidRDefault="00997B06" w:rsidP="0046452A">
                  <w:pPr>
                    <w:spacing w:line="378" w:lineRule="atLeast"/>
                    <w:rPr>
                      <w:rFonts w:ascii="Arial" w:eastAsia="Times New Roman" w:hAnsi="Arial" w:cs="Arial"/>
                      <w:color w:val="505050"/>
                      <w:sz w:val="16"/>
                      <w:szCs w:val="16"/>
                      <w:lang w:eastAsia="en-GB"/>
                    </w:rPr>
                  </w:pPr>
                  <w:r w:rsidRPr="003F3C2F">
                    <w:rPr>
                      <w:rFonts w:ascii="Arial" w:eastAsia="Times New Roman" w:hAnsi="Arial" w:cs="Arial"/>
                      <w:b/>
                      <w:bCs/>
                      <w:color w:val="505050"/>
                      <w:sz w:val="16"/>
                      <w:szCs w:val="16"/>
                      <w:lang w:eastAsia="en-GB"/>
                    </w:rPr>
                    <w:t>Monday</w:t>
                  </w:r>
                </w:p>
              </w:tc>
              <w:tc>
                <w:tcPr>
                  <w:tcW w:w="1635" w:type="dxa"/>
                  <w:shd w:val="clear" w:color="auto" w:fill="EEEEFF"/>
                  <w:hideMark/>
                </w:tcPr>
                <w:p w:rsidR="00997B06" w:rsidRPr="003F3C2F" w:rsidRDefault="00997B06" w:rsidP="0046452A">
                  <w:pPr>
                    <w:spacing w:line="378" w:lineRule="atLeast"/>
                    <w:rPr>
                      <w:rFonts w:ascii="Arial" w:eastAsia="Times New Roman" w:hAnsi="Arial" w:cs="Arial"/>
                      <w:color w:val="505050"/>
                      <w:sz w:val="16"/>
                      <w:szCs w:val="16"/>
                      <w:lang w:eastAsia="en-GB"/>
                    </w:rPr>
                  </w:pPr>
                  <w:r w:rsidRPr="003F3C2F">
                    <w:rPr>
                      <w:rFonts w:ascii="Arial" w:eastAsia="Times New Roman" w:hAnsi="Arial" w:cs="Arial"/>
                      <w:color w:val="505050"/>
                      <w:sz w:val="16"/>
                      <w:szCs w:val="16"/>
                      <w:lang w:eastAsia="en-GB"/>
                    </w:rPr>
                    <w:t>08:00 - 18:00</w:t>
                  </w:r>
                </w:p>
              </w:tc>
            </w:tr>
            <w:tr w:rsidR="00997B06" w:rsidRPr="00DE2C5F" w:rsidTr="00997B06">
              <w:trPr>
                <w:trHeight w:val="299"/>
                <w:tblCellSpacing w:w="22" w:type="dxa"/>
              </w:trPr>
              <w:tc>
                <w:tcPr>
                  <w:tcW w:w="1352" w:type="dxa"/>
                  <w:shd w:val="clear" w:color="auto" w:fill="EEEEFF"/>
                  <w:hideMark/>
                </w:tcPr>
                <w:p w:rsidR="00997B06" w:rsidRPr="003F3C2F" w:rsidRDefault="00997B06" w:rsidP="0046452A">
                  <w:pPr>
                    <w:spacing w:line="378" w:lineRule="atLeast"/>
                    <w:rPr>
                      <w:rFonts w:ascii="Arial" w:eastAsia="Times New Roman" w:hAnsi="Arial" w:cs="Arial"/>
                      <w:color w:val="505050"/>
                      <w:sz w:val="16"/>
                      <w:szCs w:val="16"/>
                      <w:lang w:eastAsia="en-GB"/>
                    </w:rPr>
                  </w:pPr>
                  <w:r w:rsidRPr="003F3C2F">
                    <w:rPr>
                      <w:rFonts w:ascii="Arial" w:eastAsia="Times New Roman" w:hAnsi="Arial" w:cs="Arial"/>
                      <w:b/>
                      <w:bCs/>
                      <w:color w:val="505050"/>
                      <w:sz w:val="16"/>
                      <w:szCs w:val="16"/>
                      <w:lang w:eastAsia="en-GB"/>
                    </w:rPr>
                    <w:t>Tuesday</w:t>
                  </w:r>
                </w:p>
              </w:tc>
              <w:tc>
                <w:tcPr>
                  <w:tcW w:w="1635" w:type="dxa"/>
                  <w:shd w:val="clear" w:color="auto" w:fill="EEEEFF"/>
                  <w:hideMark/>
                </w:tcPr>
                <w:p w:rsidR="00997B06" w:rsidRPr="003F3C2F" w:rsidRDefault="00997B06" w:rsidP="0046452A">
                  <w:pPr>
                    <w:spacing w:line="378" w:lineRule="atLeast"/>
                    <w:rPr>
                      <w:rFonts w:ascii="Arial" w:eastAsia="Times New Roman" w:hAnsi="Arial" w:cs="Arial"/>
                      <w:color w:val="505050"/>
                      <w:sz w:val="16"/>
                      <w:szCs w:val="16"/>
                      <w:lang w:eastAsia="en-GB"/>
                    </w:rPr>
                  </w:pPr>
                  <w:r w:rsidRPr="003F3C2F">
                    <w:rPr>
                      <w:rFonts w:ascii="Arial" w:eastAsia="Times New Roman" w:hAnsi="Arial" w:cs="Arial"/>
                      <w:color w:val="505050"/>
                      <w:sz w:val="16"/>
                      <w:szCs w:val="16"/>
                      <w:lang w:eastAsia="en-GB"/>
                    </w:rPr>
                    <w:t>08:00 - 18:00</w:t>
                  </w:r>
                </w:p>
              </w:tc>
            </w:tr>
            <w:tr w:rsidR="00997B06" w:rsidRPr="00DE2C5F" w:rsidTr="00997B06">
              <w:trPr>
                <w:trHeight w:val="290"/>
                <w:tblCellSpacing w:w="22" w:type="dxa"/>
              </w:trPr>
              <w:tc>
                <w:tcPr>
                  <w:tcW w:w="1352" w:type="dxa"/>
                  <w:shd w:val="clear" w:color="auto" w:fill="EEEEFF"/>
                  <w:hideMark/>
                </w:tcPr>
                <w:p w:rsidR="00997B06" w:rsidRPr="003F3C2F" w:rsidRDefault="00997B06" w:rsidP="0046452A">
                  <w:pPr>
                    <w:spacing w:line="378" w:lineRule="atLeast"/>
                    <w:rPr>
                      <w:rFonts w:ascii="Arial" w:eastAsia="Times New Roman" w:hAnsi="Arial" w:cs="Arial"/>
                      <w:color w:val="505050"/>
                      <w:sz w:val="16"/>
                      <w:szCs w:val="16"/>
                      <w:lang w:eastAsia="en-GB"/>
                    </w:rPr>
                  </w:pPr>
                  <w:r w:rsidRPr="003F3C2F">
                    <w:rPr>
                      <w:rFonts w:ascii="Arial" w:eastAsia="Times New Roman" w:hAnsi="Arial" w:cs="Arial"/>
                      <w:b/>
                      <w:bCs/>
                      <w:color w:val="505050"/>
                      <w:sz w:val="16"/>
                      <w:szCs w:val="16"/>
                      <w:lang w:eastAsia="en-GB"/>
                    </w:rPr>
                    <w:t>Wednesday</w:t>
                  </w:r>
                </w:p>
              </w:tc>
              <w:tc>
                <w:tcPr>
                  <w:tcW w:w="1635" w:type="dxa"/>
                  <w:shd w:val="clear" w:color="auto" w:fill="EEEEFF"/>
                  <w:hideMark/>
                </w:tcPr>
                <w:p w:rsidR="00997B06" w:rsidRPr="003F3C2F" w:rsidRDefault="00997B06" w:rsidP="0046452A">
                  <w:pPr>
                    <w:spacing w:line="378" w:lineRule="atLeast"/>
                    <w:rPr>
                      <w:rFonts w:ascii="Arial" w:eastAsia="Times New Roman" w:hAnsi="Arial" w:cs="Arial"/>
                      <w:color w:val="505050"/>
                      <w:sz w:val="16"/>
                      <w:szCs w:val="16"/>
                      <w:lang w:eastAsia="en-GB"/>
                    </w:rPr>
                  </w:pPr>
                  <w:r w:rsidRPr="003F3C2F">
                    <w:rPr>
                      <w:rFonts w:ascii="Arial" w:eastAsia="Times New Roman" w:hAnsi="Arial" w:cs="Arial"/>
                      <w:color w:val="505050"/>
                      <w:sz w:val="16"/>
                      <w:szCs w:val="16"/>
                      <w:lang w:eastAsia="en-GB"/>
                    </w:rPr>
                    <w:t>08:00 - 18:00</w:t>
                  </w:r>
                </w:p>
              </w:tc>
            </w:tr>
            <w:tr w:rsidR="00997B06" w:rsidRPr="00DE2C5F" w:rsidTr="00997B06">
              <w:trPr>
                <w:trHeight w:val="299"/>
                <w:tblCellSpacing w:w="22" w:type="dxa"/>
              </w:trPr>
              <w:tc>
                <w:tcPr>
                  <w:tcW w:w="1352" w:type="dxa"/>
                  <w:shd w:val="clear" w:color="auto" w:fill="EEEEFF"/>
                  <w:hideMark/>
                </w:tcPr>
                <w:p w:rsidR="00997B06" w:rsidRPr="003F3C2F" w:rsidRDefault="00997B06" w:rsidP="0046452A">
                  <w:pPr>
                    <w:spacing w:line="378" w:lineRule="atLeast"/>
                    <w:rPr>
                      <w:rFonts w:ascii="Arial" w:eastAsia="Times New Roman" w:hAnsi="Arial" w:cs="Arial"/>
                      <w:color w:val="505050"/>
                      <w:sz w:val="16"/>
                      <w:szCs w:val="16"/>
                      <w:lang w:eastAsia="en-GB"/>
                    </w:rPr>
                  </w:pPr>
                  <w:r w:rsidRPr="003F3C2F">
                    <w:rPr>
                      <w:rFonts w:ascii="Arial" w:eastAsia="Times New Roman" w:hAnsi="Arial" w:cs="Arial"/>
                      <w:b/>
                      <w:bCs/>
                      <w:color w:val="505050"/>
                      <w:sz w:val="16"/>
                      <w:szCs w:val="16"/>
                      <w:lang w:eastAsia="en-GB"/>
                    </w:rPr>
                    <w:t>Thursday</w:t>
                  </w:r>
                </w:p>
              </w:tc>
              <w:tc>
                <w:tcPr>
                  <w:tcW w:w="1635" w:type="dxa"/>
                  <w:shd w:val="clear" w:color="auto" w:fill="EEEEFF"/>
                  <w:hideMark/>
                </w:tcPr>
                <w:p w:rsidR="00997B06" w:rsidRPr="003F3C2F" w:rsidRDefault="00997B06" w:rsidP="0046452A">
                  <w:pPr>
                    <w:spacing w:line="378" w:lineRule="atLeast"/>
                    <w:rPr>
                      <w:rFonts w:ascii="Arial" w:eastAsia="Times New Roman" w:hAnsi="Arial" w:cs="Arial"/>
                      <w:color w:val="505050"/>
                      <w:sz w:val="16"/>
                      <w:szCs w:val="16"/>
                      <w:lang w:eastAsia="en-GB"/>
                    </w:rPr>
                  </w:pPr>
                  <w:r w:rsidRPr="003F3C2F">
                    <w:rPr>
                      <w:rFonts w:ascii="Arial" w:eastAsia="Times New Roman" w:hAnsi="Arial" w:cs="Arial"/>
                      <w:color w:val="505050"/>
                      <w:sz w:val="16"/>
                      <w:szCs w:val="16"/>
                      <w:lang w:eastAsia="en-GB"/>
                    </w:rPr>
                    <w:t>08:00 - 18:00</w:t>
                  </w:r>
                </w:p>
              </w:tc>
            </w:tr>
            <w:tr w:rsidR="00997B06" w:rsidRPr="00DE2C5F" w:rsidTr="00997B06">
              <w:trPr>
                <w:trHeight w:val="299"/>
                <w:tblCellSpacing w:w="22" w:type="dxa"/>
              </w:trPr>
              <w:tc>
                <w:tcPr>
                  <w:tcW w:w="1352" w:type="dxa"/>
                  <w:shd w:val="clear" w:color="auto" w:fill="EEEEFF"/>
                  <w:hideMark/>
                </w:tcPr>
                <w:p w:rsidR="00997B06" w:rsidRPr="003F3C2F" w:rsidRDefault="00997B06" w:rsidP="0046452A">
                  <w:pPr>
                    <w:spacing w:line="378" w:lineRule="atLeast"/>
                    <w:rPr>
                      <w:rFonts w:ascii="Arial" w:eastAsia="Times New Roman" w:hAnsi="Arial" w:cs="Arial"/>
                      <w:color w:val="505050"/>
                      <w:sz w:val="16"/>
                      <w:szCs w:val="16"/>
                      <w:lang w:eastAsia="en-GB"/>
                    </w:rPr>
                  </w:pPr>
                  <w:r w:rsidRPr="003F3C2F">
                    <w:rPr>
                      <w:rFonts w:ascii="Arial" w:eastAsia="Times New Roman" w:hAnsi="Arial" w:cs="Arial"/>
                      <w:b/>
                      <w:bCs/>
                      <w:color w:val="505050"/>
                      <w:sz w:val="16"/>
                      <w:szCs w:val="16"/>
                      <w:lang w:eastAsia="en-GB"/>
                    </w:rPr>
                    <w:t>Friday</w:t>
                  </w:r>
                </w:p>
              </w:tc>
              <w:tc>
                <w:tcPr>
                  <w:tcW w:w="1635" w:type="dxa"/>
                  <w:shd w:val="clear" w:color="auto" w:fill="EEEEFF"/>
                  <w:hideMark/>
                </w:tcPr>
                <w:p w:rsidR="00997B06" w:rsidRPr="003F3C2F" w:rsidRDefault="00997B06" w:rsidP="0046452A">
                  <w:pPr>
                    <w:spacing w:line="378" w:lineRule="atLeast"/>
                    <w:rPr>
                      <w:rFonts w:ascii="Arial" w:eastAsia="Times New Roman" w:hAnsi="Arial" w:cs="Arial"/>
                      <w:color w:val="505050"/>
                      <w:sz w:val="16"/>
                      <w:szCs w:val="16"/>
                      <w:lang w:eastAsia="en-GB"/>
                    </w:rPr>
                  </w:pPr>
                  <w:r w:rsidRPr="003F3C2F">
                    <w:rPr>
                      <w:rFonts w:ascii="Arial" w:eastAsia="Times New Roman" w:hAnsi="Arial" w:cs="Arial"/>
                      <w:color w:val="505050"/>
                      <w:sz w:val="16"/>
                      <w:szCs w:val="16"/>
                      <w:lang w:eastAsia="en-GB"/>
                    </w:rPr>
                    <w:t>08:00 - 18:00</w:t>
                  </w:r>
                </w:p>
              </w:tc>
            </w:tr>
            <w:tr w:rsidR="00997B06" w:rsidRPr="00DE2C5F" w:rsidTr="00997B06">
              <w:trPr>
                <w:trHeight w:val="290"/>
                <w:tblCellSpacing w:w="22" w:type="dxa"/>
              </w:trPr>
              <w:tc>
                <w:tcPr>
                  <w:tcW w:w="1352" w:type="dxa"/>
                  <w:shd w:val="clear" w:color="auto" w:fill="EEEEFF"/>
                  <w:hideMark/>
                </w:tcPr>
                <w:p w:rsidR="00997B06" w:rsidRPr="003F3C2F" w:rsidRDefault="00997B06" w:rsidP="0046452A">
                  <w:pPr>
                    <w:spacing w:line="378" w:lineRule="atLeast"/>
                    <w:rPr>
                      <w:rFonts w:ascii="Arial" w:eastAsia="Times New Roman" w:hAnsi="Arial" w:cs="Arial"/>
                      <w:color w:val="505050"/>
                      <w:sz w:val="16"/>
                      <w:szCs w:val="16"/>
                      <w:lang w:eastAsia="en-GB"/>
                    </w:rPr>
                  </w:pPr>
                  <w:r w:rsidRPr="003F3C2F">
                    <w:rPr>
                      <w:rFonts w:ascii="Arial" w:eastAsia="Times New Roman" w:hAnsi="Arial" w:cs="Arial"/>
                      <w:b/>
                      <w:bCs/>
                      <w:color w:val="505050"/>
                      <w:sz w:val="16"/>
                      <w:szCs w:val="16"/>
                      <w:lang w:eastAsia="en-GB"/>
                    </w:rPr>
                    <w:t>Saturday</w:t>
                  </w:r>
                </w:p>
              </w:tc>
              <w:tc>
                <w:tcPr>
                  <w:tcW w:w="1635" w:type="dxa"/>
                  <w:shd w:val="clear" w:color="auto" w:fill="EEEEFF"/>
                  <w:hideMark/>
                </w:tcPr>
                <w:p w:rsidR="00997B06" w:rsidRPr="003F3C2F" w:rsidRDefault="00997B06" w:rsidP="0046452A">
                  <w:pPr>
                    <w:spacing w:line="378" w:lineRule="atLeast"/>
                    <w:rPr>
                      <w:rFonts w:ascii="Arial" w:eastAsia="Times New Roman" w:hAnsi="Arial" w:cs="Arial"/>
                      <w:color w:val="505050"/>
                      <w:sz w:val="16"/>
                      <w:szCs w:val="16"/>
                      <w:lang w:eastAsia="en-GB"/>
                    </w:rPr>
                  </w:pPr>
                  <w:r w:rsidRPr="003F3C2F">
                    <w:rPr>
                      <w:rFonts w:ascii="Arial" w:eastAsia="Times New Roman" w:hAnsi="Arial" w:cs="Arial"/>
                      <w:iCs/>
                      <w:color w:val="505050"/>
                      <w:sz w:val="16"/>
                      <w:szCs w:val="16"/>
                      <w:lang w:eastAsia="en-GB"/>
                    </w:rPr>
                    <w:t>08:00 - 12.00</w:t>
                  </w:r>
                </w:p>
              </w:tc>
            </w:tr>
          </w:tbl>
          <w:p w:rsidR="00226A00" w:rsidRPr="004E1326" w:rsidRDefault="00226A00" w:rsidP="00226A00">
            <w:pPr>
              <w:ind w:right="30"/>
              <w:jc w:val="center"/>
              <w:rPr>
                <w:rFonts w:ascii="Arial" w:eastAsia="Times New Roman" w:hAnsi="Arial" w:cs="Arial"/>
                <w:b/>
                <w:bCs/>
                <w:color w:val="000000"/>
                <w:lang w:eastAsia="en-GB"/>
              </w:rPr>
            </w:pPr>
            <w:r w:rsidRPr="004E1326">
              <w:rPr>
                <w:rFonts w:ascii="Arial" w:eastAsia="Times New Roman" w:hAnsi="Arial" w:cs="Arial"/>
                <w:b/>
                <w:bCs/>
                <w:color w:val="000000"/>
                <w:lang w:eastAsia="en-GB"/>
              </w:rPr>
              <w:t>HUB OPENING TIMES AT PRIORY VIEW</w:t>
            </w:r>
          </w:p>
          <w:p w:rsidR="00226A00" w:rsidRPr="00226A00" w:rsidRDefault="00226A00" w:rsidP="00226A00">
            <w:pPr>
              <w:ind w:right="30"/>
              <w:jc w:val="center"/>
              <w:rPr>
                <w:rFonts w:ascii="Arial" w:eastAsia="Times New Roman" w:hAnsi="Arial" w:cs="Arial"/>
                <w:b/>
                <w:bCs/>
                <w:color w:val="000000"/>
                <w:sz w:val="20"/>
                <w:szCs w:val="20"/>
                <w:lang w:eastAsia="en-GB"/>
              </w:rPr>
            </w:pPr>
          </w:p>
          <w:p w:rsidR="00226A00" w:rsidRPr="004E1326" w:rsidRDefault="00226A00" w:rsidP="00226A00">
            <w:pPr>
              <w:ind w:right="30"/>
              <w:jc w:val="center"/>
              <w:rPr>
                <w:rFonts w:ascii="Arial" w:eastAsia="Times New Roman" w:hAnsi="Arial" w:cs="Arial"/>
                <w:bCs/>
                <w:color w:val="000000"/>
                <w:sz w:val="20"/>
                <w:szCs w:val="20"/>
                <w:lang w:eastAsia="en-GB"/>
              </w:rPr>
            </w:pPr>
            <w:r w:rsidRPr="004E1326">
              <w:rPr>
                <w:rFonts w:ascii="Arial" w:eastAsia="Times New Roman" w:hAnsi="Arial" w:cs="Arial"/>
                <w:bCs/>
                <w:color w:val="000000"/>
                <w:sz w:val="20"/>
                <w:szCs w:val="20"/>
                <w:lang w:eastAsia="en-GB"/>
              </w:rPr>
              <w:t>7am-8am Monday - Friday</w:t>
            </w:r>
          </w:p>
          <w:p w:rsidR="00226A00" w:rsidRPr="004E1326" w:rsidRDefault="00226A00" w:rsidP="00226A00">
            <w:pPr>
              <w:ind w:right="30"/>
              <w:jc w:val="center"/>
              <w:rPr>
                <w:rFonts w:ascii="Arial" w:eastAsia="Times New Roman" w:hAnsi="Arial" w:cs="Arial"/>
                <w:bCs/>
                <w:color w:val="000000"/>
                <w:sz w:val="20"/>
                <w:szCs w:val="20"/>
                <w:lang w:eastAsia="en-GB"/>
              </w:rPr>
            </w:pPr>
            <w:r w:rsidRPr="004E1326">
              <w:rPr>
                <w:rFonts w:ascii="Arial" w:eastAsia="Times New Roman" w:hAnsi="Arial" w:cs="Arial"/>
                <w:bCs/>
                <w:color w:val="000000"/>
                <w:sz w:val="20"/>
                <w:szCs w:val="20"/>
                <w:lang w:eastAsia="en-GB"/>
              </w:rPr>
              <w:t>8am-2pm Saturday &amp; Sunday</w:t>
            </w:r>
          </w:p>
          <w:p w:rsidR="00997B06" w:rsidRDefault="008218EF" w:rsidP="003F3C2F">
            <w:pPr>
              <w:ind w:right="30"/>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pict>
                <v:rect id="_x0000_i1028" style="width:184.3pt;height:1.5pt" o:hralign="center" o:hrstd="t" o:hrnoshade="t" o:hr="t" fillcolor="black [3213]" stroked="f"/>
              </w:pict>
            </w:r>
          </w:p>
          <w:p w:rsidR="00997B06" w:rsidRPr="006D2AD1" w:rsidRDefault="00997B06" w:rsidP="004E1326">
            <w:pPr>
              <w:jc w:val="center"/>
              <w:rPr>
                <w:rFonts w:ascii="Arial" w:eastAsia="Times New Roman" w:hAnsi="Arial" w:cs="Arial"/>
                <w:sz w:val="28"/>
                <w:szCs w:val="28"/>
                <w:lang w:eastAsia="en-GB"/>
              </w:rPr>
            </w:pPr>
            <w:r w:rsidRPr="006D2AD1">
              <w:rPr>
                <w:rFonts w:ascii="Arial" w:eastAsia="Times New Roman" w:hAnsi="Arial" w:cs="Arial"/>
                <w:b/>
                <w:bCs/>
                <w:color w:val="000000"/>
                <w:sz w:val="28"/>
                <w:szCs w:val="28"/>
                <w:lang w:eastAsia="en-GB"/>
              </w:rPr>
              <w:t>Compulsory Training</w:t>
            </w:r>
          </w:p>
          <w:p w:rsidR="00997B06" w:rsidRPr="006D2AD1" w:rsidRDefault="00997B06" w:rsidP="003F3C2F">
            <w:pPr>
              <w:rPr>
                <w:rFonts w:ascii="Arial" w:eastAsia="Times New Roman" w:hAnsi="Arial" w:cs="Arial"/>
                <w:b/>
                <w:bCs/>
                <w:color w:val="000000"/>
                <w:sz w:val="28"/>
                <w:szCs w:val="28"/>
                <w:lang w:eastAsia="en-GB"/>
              </w:rPr>
            </w:pPr>
          </w:p>
          <w:p w:rsidR="00997B06" w:rsidRPr="003F3C2F" w:rsidRDefault="00997B06" w:rsidP="003F3C2F">
            <w:pPr>
              <w:jc w:val="center"/>
              <w:rPr>
                <w:rFonts w:ascii="Arial" w:eastAsia="Times New Roman" w:hAnsi="Arial" w:cs="Arial"/>
                <w:bCs/>
                <w:color w:val="000000"/>
                <w:lang w:eastAsia="en-GB"/>
              </w:rPr>
            </w:pPr>
            <w:r w:rsidRPr="003F3C2F">
              <w:rPr>
                <w:rFonts w:ascii="Arial" w:eastAsia="Times New Roman" w:hAnsi="Arial" w:cs="Arial"/>
                <w:bCs/>
                <w:color w:val="000000"/>
                <w:lang w:eastAsia="en-GB"/>
              </w:rPr>
              <w:t>The Practice will be closed on the following Thursday afternoons for compulsory staff training:-</w:t>
            </w:r>
          </w:p>
          <w:p w:rsidR="00997B06" w:rsidRDefault="00997B06" w:rsidP="003F3C2F">
            <w:pPr>
              <w:jc w:val="center"/>
              <w:rPr>
                <w:rFonts w:ascii="Arial" w:eastAsia="Times New Roman" w:hAnsi="Arial" w:cs="Arial"/>
                <w:bCs/>
                <w:color w:val="000000"/>
                <w:sz w:val="22"/>
                <w:szCs w:val="22"/>
                <w:lang w:eastAsia="en-GB"/>
              </w:rPr>
            </w:pPr>
            <w:r w:rsidRPr="00020352">
              <w:rPr>
                <w:rFonts w:ascii="Arial" w:hAnsi="Arial" w:cs="Arial"/>
                <w:noProof/>
                <w:lang w:eastAsia="en-GB"/>
              </w:rPr>
              <w:drawing>
                <wp:inline distT="0" distB="0" distL="0" distR="0" wp14:anchorId="513BBA0D" wp14:editId="7B5D5B1D">
                  <wp:extent cx="857250" cy="752475"/>
                  <wp:effectExtent l="0" t="0" r="0" b="9525"/>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lated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6489" cy="751807"/>
                          </a:xfrm>
                          <a:prstGeom prst="rect">
                            <a:avLst/>
                          </a:prstGeom>
                          <a:noFill/>
                          <a:ln>
                            <a:noFill/>
                          </a:ln>
                        </pic:spPr>
                      </pic:pic>
                    </a:graphicData>
                  </a:graphic>
                </wp:inline>
              </w:drawing>
            </w:r>
          </w:p>
          <w:p w:rsidR="00AE7BAB" w:rsidRDefault="00226A00" w:rsidP="003F3C2F">
            <w:pPr>
              <w:jc w:val="center"/>
              <w:rPr>
                <w:rFonts w:ascii="Arial" w:eastAsia="Times New Roman" w:hAnsi="Arial" w:cs="Arial"/>
                <w:bCs/>
                <w:color w:val="000000"/>
                <w:sz w:val="22"/>
                <w:szCs w:val="22"/>
                <w:lang w:eastAsia="en-GB"/>
              </w:rPr>
            </w:pPr>
            <w:r w:rsidRPr="00015CF6">
              <w:rPr>
                <w:rFonts w:ascii="Arial" w:eastAsia="Times New Roman" w:hAnsi="Arial" w:cs="Arial"/>
                <w:b/>
                <w:bCs/>
                <w:color w:val="000000"/>
                <w:lang w:eastAsia="en-GB"/>
              </w:rPr>
              <w:t>TRAINING DATES</w:t>
            </w:r>
          </w:p>
          <w:p w:rsidR="00CB1859" w:rsidRDefault="00997B06" w:rsidP="003F3C2F">
            <w:pPr>
              <w:jc w:val="center"/>
              <w:rPr>
                <w:rFonts w:ascii="Arial" w:eastAsia="Times New Roman" w:hAnsi="Arial" w:cs="Arial"/>
                <w:b/>
                <w:bCs/>
                <w:color w:val="000000"/>
                <w:lang w:eastAsia="en-GB"/>
              </w:rPr>
            </w:pPr>
            <w:r w:rsidRPr="00015CF6">
              <w:rPr>
                <w:rFonts w:ascii="Arial" w:eastAsia="Times New Roman" w:hAnsi="Arial" w:cs="Arial"/>
                <w:b/>
                <w:bCs/>
                <w:color w:val="000000"/>
                <w:lang w:eastAsia="en-GB"/>
              </w:rPr>
              <w:t>2017</w:t>
            </w:r>
            <w:r w:rsidR="00CB1859">
              <w:rPr>
                <w:rFonts w:ascii="Arial" w:eastAsia="Times New Roman" w:hAnsi="Arial" w:cs="Arial"/>
                <w:b/>
                <w:bCs/>
                <w:color w:val="000000"/>
                <w:lang w:eastAsia="en-GB"/>
              </w:rPr>
              <w:t>/2018</w:t>
            </w:r>
          </w:p>
          <w:p w:rsidR="00997B06" w:rsidRPr="00226A00" w:rsidRDefault="00997B06" w:rsidP="00226A00">
            <w:pPr>
              <w:jc w:val="center"/>
              <w:rPr>
                <w:rFonts w:ascii="Arial" w:eastAsia="Times New Roman" w:hAnsi="Arial" w:cs="Arial"/>
                <w:b/>
                <w:bCs/>
                <w:color w:val="000000"/>
                <w:lang w:eastAsia="en-GB"/>
              </w:rPr>
            </w:pPr>
            <w:r w:rsidRPr="00015CF6">
              <w:rPr>
                <w:rFonts w:ascii="Arial" w:eastAsia="Times New Roman" w:hAnsi="Arial" w:cs="Arial"/>
                <w:b/>
                <w:bCs/>
                <w:color w:val="000000"/>
                <w:lang w:eastAsia="en-GB"/>
              </w:rPr>
              <w:t xml:space="preserve"> </w:t>
            </w:r>
          </w:p>
          <w:tbl>
            <w:tblPr>
              <w:tblStyle w:val="TableGrid"/>
              <w:tblpPr w:leftFromText="180" w:rightFromText="180" w:vertAnchor="text" w:horzAnchor="margin" w:tblpX="274" w:tblpY="-158"/>
              <w:tblOverlap w:val="never"/>
              <w:tblW w:w="2845" w:type="dxa"/>
              <w:tblLayout w:type="fixed"/>
              <w:tblLook w:val="04A0" w:firstRow="1" w:lastRow="0" w:firstColumn="1" w:lastColumn="0" w:noHBand="0" w:noVBand="1"/>
            </w:tblPr>
            <w:tblGrid>
              <w:gridCol w:w="1555"/>
              <w:gridCol w:w="1290"/>
            </w:tblGrid>
            <w:tr w:rsidR="00997B06" w:rsidRPr="00020352" w:rsidTr="00AD61CF">
              <w:tc>
                <w:tcPr>
                  <w:tcW w:w="1555" w:type="dxa"/>
                </w:tcPr>
                <w:p w:rsidR="00997B06" w:rsidRPr="00ED6488" w:rsidRDefault="00C05F25" w:rsidP="00ED6488">
                  <w:pPr>
                    <w:jc w:val="center"/>
                    <w:rPr>
                      <w:rFonts w:ascii="Arial" w:eastAsia="Times New Roman" w:hAnsi="Arial" w:cs="Arial"/>
                      <w:b/>
                      <w:sz w:val="20"/>
                      <w:szCs w:val="20"/>
                      <w:lang w:eastAsia="en-GB"/>
                    </w:rPr>
                  </w:pPr>
                  <w:r>
                    <w:rPr>
                      <w:rFonts w:ascii="Arial" w:eastAsia="Times New Roman" w:hAnsi="Arial" w:cs="Arial"/>
                      <w:b/>
                      <w:sz w:val="20"/>
                      <w:szCs w:val="20"/>
                      <w:lang w:eastAsia="en-GB"/>
                    </w:rPr>
                    <w:t>27</w:t>
                  </w:r>
                  <w:r w:rsidRPr="00C05F25">
                    <w:rPr>
                      <w:rFonts w:ascii="Arial" w:eastAsia="Times New Roman" w:hAnsi="Arial" w:cs="Arial"/>
                      <w:b/>
                      <w:sz w:val="20"/>
                      <w:szCs w:val="20"/>
                      <w:vertAlign w:val="superscript"/>
                      <w:lang w:eastAsia="en-GB"/>
                    </w:rPr>
                    <w:t>th</w:t>
                  </w:r>
                  <w:r>
                    <w:rPr>
                      <w:rFonts w:ascii="Arial" w:eastAsia="Times New Roman" w:hAnsi="Arial" w:cs="Arial"/>
                      <w:b/>
                      <w:sz w:val="20"/>
                      <w:szCs w:val="20"/>
                      <w:lang w:eastAsia="en-GB"/>
                    </w:rPr>
                    <w:t xml:space="preserve"> February</w:t>
                  </w:r>
                </w:p>
              </w:tc>
              <w:tc>
                <w:tcPr>
                  <w:tcW w:w="1290" w:type="dxa"/>
                </w:tcPr>
                <w:p w:rsidR="00997B06" w:rsidRPr="00ED6488" w:rsidRDefault="00C05F25" w:rsidP="00ED6488">
                  <w:pPr>
                    <w:jc w:val="center"/>
                    <w:rPr>
                      <w:rFonts w:ascii="Arial" w:eastAsia="Times New Roman" w:hAnsi="Arial" w:cs="Arial"/>
                      <w:b/>
                      <w:sz w:val="20"/>
                      <w:szCs w:val="20"/>
                      <w:lang w:eastAsia="en-GB"/>
                    </w:rPr>
                  </w:pPr>
                  <w:r>
                    <w:rPr>
                      <w:rFonts w:ascii="Arial" w:eastAsia="Times New Roman" w:hAnsi="Arial" w:cs="Arial"/>
                      <w:b/>
                      <w:sz w:val="20"/>
                      <w:szCs w:val="20"/>
                      <w:lang w:eastAsia="en-GB"/>
                    </w:rPr>
                    <w:t>19</w:t>
                  </w:r>
                  <w:r w:rsidRPr="00C05F25">
                    <w:rPr>
                      <w:rFonts w:ascii="Arial" w:eastAsia="Times New Roman" w:hAnsi="Arial" w:cs="Arial"/>
                      <w:b/>
                      <w:sz w:val="20"/>
                      <w:szCs w:val="20"/>
                      <w:vertAlign w:val="superscript"/>
                      <w:lang w:eastAsia="en-GB"/>
                    </w:rPr>
                    <w:t>th</w:t>
                  </w:r>
                  <w:r>
                    <w:rPr>
                      <w:rFonts w:ascii="Arial" w:eastAsia="Times New Roman" w:hAnsi="Arial" w:cs="Arial"/>
                      <w:b/>
                      <w:sz w:val="20"/>
                      <w:szCs w:val="20"/>
                      <w:lang w:eastAsia="en-GB"/>
                    </w:rPr>
                    <w:t xml:space="preserve"> March</w:t>
                  </w:r>
                </w:p>
              </w:tc>
            </w:tr>
            <w:tr w:rsidR="00F37147" w:rsidRPr="00020352" w:rsidTr="00131EC4">
              <w:tc>
                <w:tcPr>
                  <w:tcW w:w="2845" w:type="dxa"/>
                  <w:gridSpan w:val="2"/>
                </w:tcPr>
                <w:p w:rsidR="00F37147" w:rsidRPr="00ED6488" w:rsidRDefault="00F37147" w:rsidP="00ED6488">
                  <w:pPr>
                    <w:jc w:val="center"/>
                    <w:rPr>
                      <w:rFonts w:ascii="Arial" w:eastAsia="Times New Roman" w:hAnsi="Arial" w:cs="Arial"/>
                      <w:b/>
                      <w:sz w:val="20"/>
                      <w:szCs w:val="20"/>
                      <w:lang w:eastAsia="en-GB"/>
                    </w:rPr>
                  </w:pPr>
                  <w:r>
                    <w:rPr>
                      <w:rFonts w:ascii="Arial" w:eastAsia="Times New Roman" w:hAnsi="Arial" w:cs="Arial"/>
                      <w:b/>
                      <w:sz w:val="20"/>
                      <w:szCs w:val="20"/>
                      <w:lang w:eastAsia="en-GB"/>
                    </w:rPr>
                    <w:t>30</w:t>
                  </w:r>
                  <w:r w:rsidRPr="00AD61CF">
                    <w:rPr>
                      <w:rFonts w:ascii="Arial" w:eastAsia="Times New Roman" w:hAnsi="Arial" w:cs="Arial"/>
                      <w:b/>
                      <w:sz w:val="20"/>
                      <w:szCs w:val="20"/>
                      <w:vertAlign w:val="superscript"/>
                      <w:lang w:eastAsia="en-GB"/>
                    </w:rPr>
                    <w:t>th</w:t>
                  </w:r>
                  <w:r>
                    <w:rPr>
                      <w:rFonts w:ascii="Arial" w:eastAsia="Times New Roman" w:hAnsi="Arial" w:cs="Arial"/>
                      <w:b/>
                      <w:sz w:val="20"/>
                      <w:szCs w:val="20"/>
                      <w:lang w:eastAsia="en-GB"/>
                    </w:rPr>
                    <w:t xml:space="preserve"> April</w:t>
                  </w:r>
                </w:p>
              </w:tc>
            </w:tr>
          </w:tbl>
          <w:p w:rsidR="00997B06" w:rsidRPr="00F330B5" w:rsidRDefault="00997B06" w:rsidP="006B328D">
            <w:pPr>
              <w:rPr>
                <w:rFonts w:ascii="Arial" w:eastAsia="Times New Roman" w:hAnsi="Arial" w:cs="Arial"/>
                <w:b/>
                <w:color w:val="000000"/>
                <w:sz w:val="18"/>
                <w:szCs w:val="18"/>
                <w:lang w:eastAsia="en-GB"/>
              </w:rPr>
            </w:pPr>
          </w:p>
        </w:tc>
        <w:tc>
          <w:tcPr>
            <w:tcW w:w="77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05F25" w:rsidRPr="00C05F25" w:rsidRDefault="00EB5E4B" w:rsidP="00C05F25">
            <w:pPr>
              <w:pStyle w:val="Heading2"/>
              <w:shd w:val="clear" w:color="auto" w:fill="FFFFFF"/>
              <w:spacing w:before="0" w:after="113"/>
              <w:rPr>
                <w:rFonts w:ascii="Arial" w:hAnsi="Arial" w:cs="Arial"/>
                <w:bCs w:val="0"/>
                <w:color w:val="2C2C2C"/>
                <w:sz w:val="18"/>
                <w:szCs w:val="18"/>
              </w:rPr>
            </w:pPr>
            <w:r>
              <w:rPr>
                <w:rFonts w:ascii="Arial" w:hAnsi="Arial" w:cs="Arial"/>
                <w:bCs w:val="0"/>
                <w:color w:val="2C2C2C"/>
                <w:sz w:val="18"/>
                <w:szCs w:val="18"/>
              </w:rPr>
              <w:t xml:space="preserve">ORGAN DONOR REGISTER - </w:t>
            </w:r>
            <w:r w:rsidR="00C05F25" w:rsidRPr="00C05F25">
              <w:rPr>
                <w:rFonts w:ascii="Arial" w:hAnsi="Arial" w:cs="Arial"/>
                <w:bCs w:val="0"/>
                <w:color w:val="2C2C2C"/>
                <w:sz w:val="18"/>
                <w:szCs w:val="18"/>
              </w:rPr>
              <w:t>What is changing?</w:t>
            </w:r>
          </w:p>
          <w:p w:rsidR="00EB5E4B" w:rsidRDefault="00EB5E4B" w:rsidP="00EB5E4B">
            <w:pPr>
              <w:rPr>
                <w:rFonts w:ascii="Arial" w:hAnsi="Arial" w:cs="Arial"/>
                <w:color w:val="5F5F5F"/>
                <w:sz w:val="18"/>
                <w:szCs w:val="18"/>
              </w:rPr>
            </w:pPr>
            <w:r w:rsidRPr="00C05F25">
              <w:rPr>
                <w:noProof/>
                <w:lang w:eastAsia="en-GB"/>
              </w:rPr>
              <w:drawing>
                <wp:anchor distT="0" distB="0" distL="114300" distR="114300" simplePos="0" relativeHeight="251671552" behindDoc="0" locked="0" layoutInCell="1" allowOverlap="1" wp14:anchorId="6AC517D7" wp14:editId="263084A0">
                  <wp:simplePos x="0" y="0"/>
                  <wp:positionH relativeFrom="column">
                    <wp:posOffset>8255</wp:posOffset>
                  </wp:positionH>
                  <wp:positionV relativeFrom="paragraph">
                    <wp:posOffset>-635</wp:posOffset>
                  </wp:positionV>
                  <wp:extent cx="1466850" cy="1222375"/>
                  <wp:effectExtent l="0" t="0" r="0" b="0"/>
                  <wp:wrapSquare wrapText="bothSides"/>
                  <wp:docPr id="13" name="Picture 13" descr="Image result for organ donation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organ donation 20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0" cy="1222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05F25" w:rsidRPr="00C05F25">
              <w:rPr>
                <w:rFonts w:ascii="Arial" w:hAnsi="Arial" w:cs="Arial"/>
                <w:color w:val="5F5F5F"/>
                <w:sz w:val="18"/>
                <w:szCs w:val="18"/>
              </w:rPr>
              <w:t>From spring 2020, organ donation in England will move to an 'opt out' system. You may also hear it referred to as </w:t>
            </w:r>
            <w:hyperlink r:id="rId13" w:anchor="max" w:tooltip="Read more about Max and Keira's law on our FAQ page" w:history="1">
              <w:r w:rsidR="00C05F25" w:rsidRPr="00C05F25">
                <w:rPr>
                  <w:rStyle w:val="Hyperlink"/>
                  <w:rFonts w:ascii="Arial" w:eastAsiaTheme="majorEastAsia" w:hAnsi="Arial" w:cs="Arial"/>
                  <w:color w:val="56008C"/>
                  <w:sz w:val="18"/>
                  <w:szCs w:val="18"/>
                </w:rPr>
                <w:t>'Max and Keira's Law'</w:t>
              </w:r>
            </w:hyperlink>
            <w:r w:rsidR="00C05F25" w:rsidRPr="00C05F25">
              <w:rPr>
                <w:rFonts w:ascii="Arial" w:hAnsi="Arial" w:cs="Arial"/>
                <w:color w:val="5F5F5F"/>
                <w:sz w:val="18"/>
                <w:szCs w:val="18"/>
              </w:rPr>
              <w:t>.</w:t>
            </w:r>
            <w:r>
              <w:rPr>
                <w:rFonts w:ascii="Arial" w:hAnsi="Arial" w:cs="Arial"/>
                <w:color w:val="5F5F5F"/>
                <w:sz w:val="18"/>
                <w:szCs w:val="18"/>
              </w:rPr>
              <w:t xml:space="preserve"> </w:t>
            </w:r>
          </w:p>
          <w:p w:rsidR="00C05F25" w:rsidRPr="00C05F25" w:rsidRDefault="00C05F25" w:rsidP="00EB5E4B">
            <w:pPr>
              <w:rPr>
                <w:rFonts w:ascii="Arial" w:hAnsi="Arial" w:cs="Arial"/>
                <w:color w:val="5F5F5F"/>
                <w:sz w:val="18"/>
                <w:szCs w:val="18"/>
              </w:rPr>
            </w:pPr>
            <w:r w:rsidRPr="00C05F25">
              <w:rPr>
                <w:rFonts w:ascii="Arial" w:hAnsi="Arial" w:cs="Arial"/>
                <w:color w:val="5F5F5F"/>
                <w:sz w:val="18"/>
                <w:szCs w:val="18"/>
              </w:rPr>
              <w:t>This means that all adults in England will be considered to have agreed to be an organ donor when they die unless they have recorded a decision not to donate or are in one of the </w:t>
            </w:r>
            <w:hyperlink r:id="rId14" w:anchor="who" w:tooltip="Get information about excluded groups" w:history="1">
              <w:r w:rsidRPr="00C05F25">
                <w:rPr>
                  <w:rStyle w:val="Hyperlink"/>
                  <w:rFonts w:ascii="Arial" w:eastAsiaTheme="majorEastAsia" w:hAnsi="Arial" w:cs="Arial"/>
                  <w:color w:val="56008C"/>
                  <w:sz w:val="18"/>
                  <w:szCs w:val="18"/>
                </w:rPr>
                <w:t>excluded groups</w:t>
              </w:r>
            </w:hyperlink>
            <w:r w:rsidRPr="00C05F25">
              <w:rPr>
                <w:rFonts w:ascii="Arial" w:hAnsi="Arial" w:cs="Arial"/>
                <w:color w:val="5F5F5F"/>
                <w:sz w:val="18"/>
                <w:szCs w:val="18"/>
              </w:rPr>
              <w:t>.</w:t>
            </w:r>
          </w:p>
          <w:p w:rsidR="006D0F01" w:rsidRPr="00C05F25" w:rsidRDefault="00EB5E4B" w:rsidP="00EB5E4B">
            <w:pPr>
              <w:rPr>
                <w:rFonts w:ascii="Arial" w:hAnsi="Arial" w:cs="Arial"/>
                <w:color w:val="5F5F5F"/>
                <w:sz w:val="18"/>
                <w:szCs w:val="18"/>
              </w:rPr>
            </w:pPr>
            <w:r>
              <w:rPr>
                <w:noProof/>
                <w:lang w:eastAsia="en-GB"/>
              </w:rPr>
              <w:drawing>
                <wp:anchor distT="0" distB="0" distL="114300" distR="114300" simplePos="0" relativeHeight="251672576" behindDoc="0" locked="0" layoutInCell="1" allowOverlap="1" wp14:anchorId="2E5CA8CC" wp14:editId="33C45634">
                  <wp:simplePos x="0" y="0"/>
                  <wp:positionH relativeFrom="column">
                    <wp:posOffset>1468120</wp:posOffset>
                  </wp:positionH>
                  <wp:positionV relativeFrom="paragraph">
                    <wp:posOffset>354330</wp:posOffset>
                  </wp:positionV>
                  <wp:extent cx="1704340" cy="1208405"/>
                  <wp:effectExtent l="0" t="0" r="0" b="0"/>
                  <wp:wrapSquare wrapText="bothSides"/>
                  <wp:docPr id="14" name="Picture 14" descr="https://nhsbtdbe.blob.core.windows.net/umbraco-assets-corp/15750/opt-out-rectangle-blank-1500x1000px.jpg?width=326&amp;height=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nhsbtdbe.blob.core.windows.net/umbraco-assets-corp/15750/opt-out-rectangle-blank-1500x1000px.jpg?width=326&amp;height=2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04340" cy="1208405"/>
                          </a:xfrm>
                          <a:prstGeom prst="rect">
                            <a:avLst/>
                          </a:prstGeom>
                          <a:noFill/>
                          <a:ln>
                            <a:noFill/>
                          </a:ln>
                        </pic:spPr>
                      </pic:pic>
                    </a:graphicData>
                  </a:graphic>
                  <wp14:sizeRelH relativeFrom="page">
                    <wp14:pctWidth>0</wp14:pctWidth>
                  </wp14:sizeRelH>
                  <wp14:sizeRelV relativeFrom="page">
                    <wp14:pctHeight>0</wp14:pctHeight>
                  </wp14:sizeRelV>
                </wp:anchor>
              </w:drawing>
            </w:r>
            <w:r w:rsidR="00C05F25" w:rsidRPr="00C05F25">
              <w:rPr>
                <w:rFonts w:ascii="Arial" w:hAnsi="Arial" w:cs="Arial"/>
                <w:color w:val="5F5F5F"/>
                <w:sz w:val="18"/>
                <w:szCs w:val="18"/>
              </w:rPr>
              <w:t>You still have a choice if you want to be an organ donor or not when you die. </w:t>
            </w:r>
            <w:hyperlink r:id="rId16" w:tooltip="Get the facts" w:history="1">
              <w:r w:rsidR="00C05F25" w:rsidRPr="00C05F25">
                <w:rPr>
                  <w:rStyle w:val="Hyperlink"/>
                  <w:rFonts w:ascii="Arial" w:eastAsiaTheme="majorEastAsia" w:hAnsi="Arial" w:cs="Arial"/>
                  <w:color w:val="56008C"/>
                  <w:sz w:val="18"/>
                  <w:szCs w:val="18"/>
                </w:rPr>
                <w:t>Get the facts</w:t>
              </w:r>
            </w:hyperlink>
            <w:r w:rsidR="00C05F25" w:rsidRPr="00C05F25">
              <w:rPr>
                <w:rFonts w:ascii="Arial" w:hAnsi="Arial" w:cs="Arial"/>
                <w:color w:val="5F5F5F"/>
                <w:sz w:val="18"/>
                <w:szCs w:val="18"/>
              </w:rPr>
              <w:t> about org</w:t>
            </w:r>
            <w:r w:rsidR="00C05F25">
              <w:rPr>
                <w:rFonts w:ascii="Arial" w:hAnsi="Arial" w:cs="Arial"/>
                <w:color w:val="5F5F5F"/>
                <w:sz w:val="18"/>
                <w:szCs w:val="18"/>
              </w:rPr>
              <w:t>an donation to help you decide.</w:t>
            </w:r>
          </w:p>
          <w:p w:rsidR="00C05F25" w:rsidRPr="00EB5E4B" w:rsidRDefault="00C05F25" w:rsidP="00EB5E4B">
            <w:pPr>
              <w:rPr>
                <w:rFonts w:ascii="Arial" w:hAnsi="Arial" w:cs="Arial"/>
                <w:b/>
                <w:bCs/>
                <w:i/>
                <w:color w:val="2C2C2C"/>
                <w:sz w:val="18"/>
                <w:szCs w:val="18"/>
              </w:rPr>
            </w:pPr>
            <w:r w:rsidRPr="00EB5E4B">
              <w:rPr>
                <w:rFonts w:ascii="Arial" w:hAnsi="Arial" w:cs="Arial"/>
                <w:b/>
                <w:i/>
                <w:color w:val="2C2C2C"/>
                <w:sz w:val="18"/>
                <w:szCs w:val="18"/>
              </w:rPr>
              <w:t>Why is the law changing?</w:t>
            </w:r>
          </w:p>
          <w:p w:rsidR="00C05F25" w:rsidRPr="00C05F25" w:rsidRDefault="00C05F25" w:rsidP="00EB5E4B">
            <w:pPr>
              <w:rPr>
                <w:rFonts w:ascii="Arial" w:hAnsi="Arial" w:cs="Arial"/>
                <w:color w:val="5F5F5F"/>
                <w:sz w:val="18"/>
                <w:szCs w:val="18"/>
              </w:rPr>
            </w:pPr>
            <w:r w:rsidRPr="00C05F25">
              <w:rPr>
                <w:rFonts w:ascii="Arial" w:hAnsi="Arial" w:cs="Arial"/>
                <w:color w:val="5F5F5F"/>
                <w:sz w:val="18"/>
                <w:szCs w:val="18"/>
              </w:rPr>
              <w:t>The law is being changed to help save and improve more lives. Every day across the UK, someone dies waiting for a transplant</w:t>
            </w:r>
          </w:p>
          <w:p w:rsidR="00C05F25" w:rsidRPr="00EB5E4B" w:rsidRDefault="00C05F25" w:rsidP="00EB5E4B">
            <w:pPr>
              <w:rPr>
                <w:rFonts w:ascii="Arial" w:hAnsi="Arial" w:cs="Arial"/>
                <w:b/>
                <w:bCs/>
                <w:i/>
                <w:color w:val="2C2C2C"/>
                <w:sz w:val="18"/>
                <w:szCs w:val="18"/>
              </w:rPr>
            </w:pPr>
            <w:r w:rsidRPr="00EB5E4B">
              <w:rPr>
                <w:rFonts w:ascii="Arial" w:hAnsi="Arial" w:cs="Arial"/>
                <w:b/>
                <w:i/>
                <w:color w:val="2C2C2C"/>
                <w:sz w:val="18"/>
                <w:szCs w:val="18"/>
              </w:rPr>
              <w:t>What do I have to do?</w:t>
            </w:r>
            <w:r w:rsidRPr="00EB5E4B">
              <w:rPr>
                <w:b/>
                <w:i/>
                <w:noProof/>
                <w:lang w:eastAsia="en-GB"/>
              </w:rPr>
              <w:t xml:space="preserve"> </w:t>
            </w:r>
          </w:p>
          <w:p w:rsidR="00C05F25" w:rsidRPr="00C05F25" w:rsidRDefault="00C05F25" w:rsidP="00EB5E4B">
            <w:pPr>
              <w:rPr>
                <w:rFonts w:ascii="Arial" w:hAnsi="Arial" w:cs="Arial"/>
                <w:color w:val="5F5F5F"/>
                <w:sz w:val="18"/>
                <w:szCs w:val="18"/>
              </w:rPr>
            </w:pPr>
            <w:r w:rsidRPr="00C05F25">
              <w:rPr>
                <w:rFonts w:ascii="Arial" w:hAnsi="Arial" w:cs="Arial"/>
                <w:color w:val="5F5F5F"/>
                <w:sz w:val="18"/>
                <w:szCs w:val="18"/>
              </w:rPr>
              <w:t>We are asking everyone to:</w:t>
            </w:r>
            <w:r>
              <w:rPr>
                <w:noProof/>
              </w:rPr>
              <w:t xml:space="preserve">                                                              </w:t>
            </w:r>
          </w:p>
          <w:p w:rsidR="00C05F25" w:rsidRPr="00EB5E4B" w:rsidRDefault="00C05F25" w:rsidP="00EB5E4B">
            <w:pPr>
              <w:pStyle w:val="ListParagraph"/>
              <w:numPr>
                <w:ilvl w:val="0"/>
                <w:numId w:val="14"/>
              </w:numPr>
              <w:rPr>
                <w:rFonts w:ascii="Arial" w:hAnsi="Arial" w:cs="Arial"/>
                <w:color w:val="5F5F5F"/>
                <w:sz w:val="18"/>
                <w:szCs w:val="18"/>
              </w:rPr>
            </w:pPr>
            <w:r w:rsidRPr="00EB5E4B">
              <w:rPr>
                <w:rFonts w:ascii="Arial" w:hAnsi="Arial" w:cs="Arial"/>
                <w:color w:val="5F5F5F"/>
                <w:sz w:val="18"/>
                <w:szCs w:val="18"/>
              </w:rPr>
              <w:t>Record your organ donation decision on the NHS Organ Donor Register</w:t>
            </w:r>
          </w:p>
          <w:p w:rsidR="00C05F25" w:rsidRDefault="00C05F25" w:rsidP="00EB5E4B">
            <w:pPr>
              <w:pStyle w:val="ListParagraph"/>
              <w:numPr>
                <w:ilvl w:val="0"/>
                <w:numId w:val="14"/>
              </w:numPr>
              <w:rPr>
                <w:rFonts w:ascii="Arial" w:hAnsi="Arial" w:cs="Arial"/>
                <w:color w:val="5F5F5F"/>
                <w:sz w:val="18"/>
                <w:szCs w:val="18"/>
              </w:rPr>
            </w:pPr>
            <w:r w:rsidRPr="00EB5E4B">
              <w:rPr>
                <w:rFonts w:ascii="Arial" w:hAnsi="Arial" w:cs="Arial"/>
                <w:color w:val="5F5F5F"/>
                <w:sz w:val="18"/>
                <w:szCs w:val="18"/>
              </w:rPr>
              <w:t>Tell your family and friends what you have decided</w:t>
            </w:r>
          </w:p>
          <w:p w:rsidR="008C6C3D" w:rsidRPr="00EB5E4B" w:rsidRDefault="008C6C3D" w:rsidP="00EB5E4B">
            <w:pPr>
              <w:pStyle w:val="ListParagraph"/>
              <w:numPr>
                <w:ilvl w:val="0"/>
                <w:numId w:val="14"/>
              </w:numPr>
              <w:rPr>
                <w:rFonts w:ascii="Arial" w:hAnsi="Arial" w:cs="Arial"/>
                <w:color w:val="5F5F5F"/>
                <w:sz w:val="18"/>
                <w:szCs w:val="18"/>
              </w:rPr>
            </w:pPr>
          </w:p>
          <w:p w:rsidR="00A67934" w:rsidRPr="006D0F01" w:rsidRDefault="008218EF" w:rsidP="00A67934">
            <w:pPr>
              <w:autoSpaceDE w:val="0"/>
              <w:autoSpaceDN w:val="0"/>
              <w:adjustRightInd w:val="0"/>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pict>
                <v:rect id="_x0000_i1029" style="width:234.6pt;height:1pt;flip:y" o:hrpct="979" o:hralign="center" o:hrstd="t" o:hrnoshade="t" o:hr="t" fillcolor="black [3213]" stroked="f"/>
              </w:pict>
            </w:r>
          </w:p>
          <w:p w:rsidR="00EB5E4B" w:rsidRPr="008C6C3D" w:rsidRDefault="008C6C3D" w:rsidP="008C6C3D">
            <w:pPr>
              <w:autoSpaceDE w:val="0"/>
              <w:autoSpaceDN w:val="0"/>
              <w:adjustRightInd w:val="0"/>
              <w:jc w:val="center"/>
              <w:rPr>
                <w:rFonts w:ascii="Arial" w:eastAsia="Times New Roman" w:hAnsi="Arial" w:cs="Arial"/>
                <w:b/>
                <w:bCs/>
                <w:color w:val="9BBB59" w:themeColor="accent3"/>
                <w:spacing w:val="60"/>
                <w:sz w:val="40"/>
                <w:szCs w:val="40"/>
                <w:lang w:eastAsia="en-GB"/>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8C6C3D">
              <w:rPr>
                <w:rFonts w:ascii="Arial" w:eastAsia="Times New Roman" w:hAnsi="Arial" w:cs="Arial"/>
                <w:b/>
                <w:bCs/>
                <w:color w:val="9BBB59" w:themeColor="accent3"/>
                <w:spacing w:val="60"/>
                <w:sz w:val="40"/>
                <w:szCs w:val="40"/>
                <w:lang w:eastAsia="en-GB"/>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CANCER WISE LEEDS</w:t>
            </w:r>
          </w:p>
          <w:p w:rsidR="0049793B" w:rsidRPr="00AB2F5A" w:rsidRDefault="0049793B" w:rsidP="007C6446">
            <w:pPr>
              <w:autoSpaceDE w:val="0"/>
              <w:autoSpaceDN w:val="0"/>
              <w:adjustRightInd w:val="0"/>
              <w:rPr>
                <w:rFonts w:ascii="Tahoma" w:hAnsi="Tahoma" w:cs="Tahoma"/>
                <w:b/>
                <w:sz w:val="20"/>
                <w:szCs w:val="20"/>
              </w:rPr>
            </w:pPr>
          </w:p>
          <w:p w:rsidR="008C6C3D" w:rsidRDefault="008C6C3D" w:rsidP="008C6C3D">
            <w:pPr>
              <w:rPr>
                <w:sz w:val="22"/>
                <w:szCs w:val="22"/>
              </w:rPr>
            </w:pPr>
            <w:r w:rsidRPr="008C6C3D">
              <w:rPr>
                <w:noProof/>
                <w:sz w:val="22"/>
                <w:szCs w:val="22"/>
                <w:lang w:eastAsia="en-GB"/>
              </w:rPr>
              <w:drawing>
                <wp:anchor distT="0" distB="0" distL="114300" distR="114300" simplePos="0" relativeHeight="251680768" behindDoc="1" locked="0" layoutInCell="1" allowOverlap="1" wp14:anchorId="3D2BA7C6" wp14:editId="4ED037D0">
                  <wp:simplePos x="0" y="0"/>
                  <wp:positionH relativeFrom="column">
                    <wp:posOffset>3159125</wp:posOffset>
                  </wp:positionH>
                  <wp:positionV relativeFrom="paragraph">
                    <wp:posOffset>-384810</wp:posOffset>
                  </wp:positionV>
                  <wp:extent cx="1675130" cy="1200150"/>
                  <wp:effectExtent l="0" t="0" r="1270" b="0"/>
                  <wp:wrapSquare wrapText="bothSides"/>
                  <wp:docPr id="16" name="Picture 16" descr="Image result for cancer wise l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ancer wise leed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513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6C3D">
              <w:rPr>
                <w:sz w:val="22"/>
                <w:szCs w:val="22"/>
              </w:rPr>
              <w:t>The national cancer screening programmes save the lives of thousands of people each year. But there are still a significant number of people in Leeds who don’t or can’t access this lifesaving service – we want to help to change this.</w:t>
            </w:r>
          </w:p>
          <w:p w:rsidR="008C6C3D" w:rsidRPr="008C6C3D" w:rsidRDefault="008C6C3D" w:rsidP="008C6C3D">
            <w:pPr>
              <w:rPr>
                <w:sz w:val="22"/>
                <w:szCs w:val="22"/>
              </w:rPr>
            </w:pPr>
          </w:p>
          <w:p w:rsidR="008C6C3D" w:rsidRDefault="008C6C3D" w:rsidP="008C6C3D">
            <w:pPr>
              <w:rPr>
                <w:sz w:val="22"/>
                <w:szCs w:val="22"/>
              </w:rPr>
            </w:pPr>
            <w:r w:rsidRPr="008C6C3D">
              <w:rPr>
                <w:sz w:val="22"/>
                <w:szCs w:val="22"/>
              </w:rPr>
              <w:t xml:space="preserve">A Cancer Screening and Awareness Co-ordinator has started working with our Primary Care Network (PCN) to help us improve screening uptake for Bowel, Breast and Cervical Cancers as well as promoting awareness and understanding of the risk factors and signs and symptoms of cancer in our local population. </w:t>
            </w:r>
          </w:p>
          <w:p w:rsidR="008C6C3D" w:rsidRPr="008C6C3D" w:rsidRDefault="008C6C3D" w:rsidP="008C6C3D">
            <w:pPr>
              <w:rPr>
                <w:sz w:val="22"/>
                <w:szCs w:val="22"/>
              </w:rPr>
            </w:pPr>
          </w:p>
          <w:p w:rsidR="008C6C3D" w:rsidRDefault="008C6C3D" w:rsidP="008C6C3D">
            <w:pPr>
              <w:rPr>
                <w:sz w:val="22"/>
                <w:szCs w:val="22"/>
              </w:rPr>
            </w:pPr>
            <w:r w:rsidRPr="008C6C3D">
              <w:rPr>
                <w:sz w:val="22"/>
                <w:szCs w:val="22"/>
              </w:rPr>
              <w:t>This exciting and innovative post has been created as part of the ‘Cancer Wise Leeds’ project, a three year project funded by Yorkshire Cancer Research. This project recognises and celebrates the fact that Leeds is an incredibly diverse city. We understand that people will have different needs and different barriers to accessing screening and the coordinator for our PCN will focus specifically on the needs in Armley.</w:t>
            </w:r>
          </w:p>
          <w:p w:rsidR="008C6C3D" w:rsidRPr="008C6C3D" w:rsidRDefault="008C6C3D" w:rsidP="008C6C3D">
            <w:pPr>
              <w:rPr>
                <w:sz w:val="22"/>
                <w:szCs w:val="22"/>
              </w:rPr>
            </w:pPr>
          </w:p>
          <w:p w:rsidR="00EB5E4B" w:rsidRPr="008C6C3D" w:rsidRDefault="008C6C3D" w:rsidP="008C6C3D">
            <w:pPr>
              <w:rPr>
                <w:sz w:val="22"/>
                <w:szCs w:val="22"/>
              </w:rPr>
            </w:pPr>
            <w:r w:rsidRPr="008C6C3D">
              <w:rPr>
                <w:sz w:val="22"/>
                <w:szCs w:val="22"/>
              </w:rPr>
              <w:t xml:space="preserve">The project will also provide opportunities for us to develop and test approaches to increasing screening uptake and awareness raising activities with other partners so if you know of any group in our PCN area that would like to know more about cancer screening and how we can work with them then please get in touch and we can arrange for someone to come out and talk to them. </w:t>
            </w:r>
            <w:r w:rsidR="00A67934" w:rsidRPr="008C6C3D">
              <w:rPr>
                <w:noProof/>
                <w:sz w:val="22"/>
                <w:szCs w:val="22"/>
                <w:lang w:eastAsia="en-GB"/>
              </w:rPr>
              <w:t xml:space="preserve">    </w:t>
            </w:r>
            <w:r w:rsidRPr="008C6C3D">
              <w:rPr>
                <w:noProof/>
                <w:sz w:val="22"/>
                <w:szCs w:val="22"/>
                <w:lang w:eastAsia="en-GB"/>
              </w:rPr>
              <w:t xml:space="preserve"> </w:t>
            </w:r>
            <w:r w:rsidR="005E04EC" w:rsidRPr="008C6C3D">
              <w:rPr>
                <w:noProof/>
                <w:sz w:val="22"/>
                <w:szCs w:val="22"/>
                <w:lang w:eastAsia="en-GB"/>
              </w:rPr>
              <w:t xml:space="preserve">                           </w:t>
            </w:r>
            <w:r w:rsidR="00A67934" w:rsidRPr="008C6C3D">
              <w:rPr>
                <w:noProof/>
                <w:sz w:val="22"/>
                <w:szCs w:val="22"/>
                <w:lang w:eastAsia="en-GB"/>
              </w:rPr>
              <w:t xml:space="preserve">                                                            </w:t>
            </w:r>
          </w:p>
        </w:tc>
      </w:tr>
    </w:tbl>
    <w:p w:rsidR="003E6C20" w:rsidRDefault="00AE7FA3" w:rsidP="00226A00">
      <w:pPr>
        <w:jc w:val="center"/>
        <w:rPr>
          <w:rFonts w:ascii="Monotype Corsiva" w:eastAsia="Times New Roman" w:hAnsi="Monotype Corsiva"/>
          <w:b/>
          <w:color w:val="000000"/>
          <w:sz w:val="26"/>
          <w:szCs w:val="26"/>
          <w:lang w:eastAsia="en-GB"/>
        </w:rPr>
      </w:pPr>
      <w:r w:rsidRPr="00946902">
        <w:rPr>
          <w:rFonts w:ascii="Monotype Corsiva" w:eastAsia="Times New Roman" w:hAnsi="Monotype Corsiva"/>
          <w:b/>
          <w:color w:val="000000"/>
          <w:sz w:val="26"/>
          <w:szCs w:val="26"/>
          <w:lang w:eastAsia="en-GB"/>
        </w:rPr>
        <w:t xml:space="preserve">                                                                                                                                                Page 1</w:t>
      </w:r>
    </w:p>
    <w:p w:rsidR="00CF6470" w:rsidRPr="003E6C20" w:rsidRDefault="00CF6470" w:rsidP="00CF6470">
      <w:pPr>
        <w:jc w:val="center"/>
        <w:rPr>
          <w:rFonts w:ascii="Tahoma" w:eastAsia="Times New Roman" w:hAnsi="Tahoma" w:cs="Tahoma"/>
          <w:b/>
          <w:color w:val="000000"/>
          <w:sz w:val="28"/>
          <w:szCs w:val="28"/>
          <w:lang w:eastAsia="en-G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bl>
      <w:tblPr>
        <w:tblW w:w="11020" w:type="dxa"/>
        <w:tblLayout w:type="fixed"/>
        <w:tblCellMar>
          <w:top w:w="15" w:type="dxa"/>
          <w:left w:w="15" w:type="dxa"/>
          <w:bottom w:w="15" w:type="dxa"/>
          <w:right w:w="15" w:type="dxa"/>
        </w:tblCellMar>
        <w:tblLook w:val="04A0" w:firstRow="1" w:lastRow="0" w:firstColumn="1" w:lastColumn="0" w:noHBand="0" w:noVBand="1"/>
      </w:tblPr>
      <w:tblGrid>
        <w:gridCol w:w="6768"/>
        <w:gridCol w:w="4252"/>
      </w:tblGrid>
      <w:tr w:rsidR="00EF1537" w:rsidRPr="007C026D" w:rsidTr="00CF0DEE">
        <w:trPr>
          <w:trHeight w:val="11530"/>
        </w:trPr>
        <w:tc>
          <w:tcPr>
            <w:tcW w:w="67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F0DEE" w:rsidRDefault="00CF0DEE" w:rsidP="00CF0DEE">
            <w:pPr>
              <w:jc w:val="center"/>
              <w:rPr>
                <w:rFonts w:ascii="Arial" w:eastAsia="Times New Roman" w:hAnsi="Arial" w:cs="Arial"/>
                <w:sz w:val="18"/>
                <w:szCs w:val="18"/>
                <w:lang w:eastAsia="en-GB"/>
              </w:rPr>
            </w:pPr>
            <w:r>
              <w:rPr>
                <w:noProof/>
                <w:lang w:eastAsia="en-GB"/>
              </w:rPr>
              <w:drawing>
                <wp:inline distT="0" distB="0" distL="0" distR="0" wp14:anchorId="0F450F32" wp14:editId="676499C6">
                  <wp:extent cx="3448049" cy="609600"/>
                  <wp:effectExtent l="0" t="0" r="635" b="0"/>
                  <wp:docPr id="1" name="Picture 1" descr="Image result for ndpp DIAB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ndpp DIABET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60928" cy="611877"/>
                          </a:xfrm>
                          <a:prstGeom prst="rect">
                            <a:avLst/>
                          </a:prstGeom>
                          <a:noFill/>
                          <a:ln>
                            <a:noFill/>
                          </a:ln>
                        </pic:spPr>
                      </pic:pic>
                    </a:graphicData>
                  </a:graphic>
                </wp:inline>
              </w:drawing>
            </w:r>
          </w:p>
          <w:p w:rsidR="00CF0DEE" w:rsidRDefault="00CF0DEE" w:rsidP="00CF0DEE">
            <w:pPr>
              <w:jc w:val="center"/>
              <w:rPr>
                <w:rFonts w:ascii="Arial" w:eastAsia="Times New Roman" w:hAnsi="Arial" w:cs="Arial"/>
                <w:sz w:val="18"/>
                <w:szCs w:val="18"/>
                <w:lang w:eastAsia="en-GB"/>
              </w:rPr>
            </w:pPr>
          </w:p>
          <w:p w:rsidR="00CF0DEE" w:rsidRDefault="00CF0DEE" w:rsidP="00CF0DEE">
            <w:pPr>
              <w:autoSpaceDE w:val="0"/>
              <w:autoSpaceDN w:val="0"/>
              <w:adjustRightInd w:val="0"/>
              <w:rPr>
                <w:rFonts w:ascii="Tahoma" w:hAnsi="Tahoma" w:cs="Tahoma"/>
                <w:b/>
                <w:color w:val="000000"/>
                <w:sz w:val="18"/>
                <w:szCs w:val="18"/>
              </w:rPr>
            </w:pPr>
            <w:r>
              <w:rPr>
                <w:rFonts w:ascii="Tahoma" w:hAnsi="Tahoma" w:cs="Tahoma"/>
                <w:color w:val="000000"/>
                <w:sz w:val="18"/>
                <w:szCs w:val="18"/>
              </w:rPr>
              <w:t xml:space="preserve">People finishing the world leading NHS Diabetes Prevention Programme have lost the equivalent weight of 43 ambulances. </w:t>
            </w:r>
          </w:p>
          <w:p w:rsidR="00CF0DEE" w:rsidRDefault="00CF0DEE" w:rsidP="00CF0DEE">
            <w:pPr>
              <w:autoSpaceDE w:val="0"/>
              <w:autoSpaceDN w:val="0"/>
              <w:adjustRightInd w:val="0"/>
              <w:rPr>
                <w:rFonts w:ascii="Tahoma" w:hAnsi="Tahoma" w:cs="Tahoma"/>
                <w:b/>
                <w:color w:val="000000"/>
                <w:sz w:val="18"/>
                <w:szCs w:val="18"/>
              </w:rPr>
            </w:pPr>
          </w:p>
          <w:p w:rsidR="00CF0DEE" w:rsidRDefault="00CF0DEE" w:rsidP="00CF0DEE">
            <w:pPr>
              <w:autoSpaceDE w:val="0"/>
              <w:autoSpaceDN w:val="0"/>
              <w:adjustRightInd w:val="0"/>
              <w:rPr>
                <w:rFonts w:ascii="Tahoma" w:hAnsi="Tahoma" w:cs="Tahoma"/>
                <w:color w:val="000000"/>
                <w:sz w:val="18"/>
                <w:szCs w:val="18"/>
              </w:rPr>
            </w:pPr>
            <w:r>
              <w:rPr>
                <w:rFonts w:ascii="Tahoma" w:hAnsi="Tahoma" w:cs="Tahoma"/>
                <w:color w:val="000000"/>
                <w:sz w:val="18"/>
                <w:szCs w:val="18"/>
              </w:rPr>
              <w:t xml:space="preserve">Around four million people in the UK live with type two diabetes.  Diabetes and its complications are costing the NHS more than £10 billion to treat every year. </w:t>
            </w:r>
          </w:p>
          <w:p w:rsidR="00CF0DEE" w:rsidRDefault="00CF0DEE" w:rsidP="00CF0DEE">
            <w:pPr>
              <w:autoSpaceDE w:val="0"/>
              <w:autoSpaceDN w:val="0"/>
              <w:adjustRightInd w:val="0"/>
              <w:rPr>
                <w:rFonts w:ascii="Tahoma" w:hAnsi="Tahoma" w:cs="Tahoma"/>
                <w:color w:val="000000"/>
                <w:sz w:val="18"/>
                <w:szCs w:val="18"/>
              </w:rPr>
            </w:pPr>
          </w:p>
          <w:p w:rsidR="00CF0DEE" w:rsidRDefault="00CF0DEE" w:rsidP="00CF0DEE">
            <w:pPr>
              <w:autoSpaceDE w:val="0"/>
              <w:autoSpaceDN w:val="0"/>
              <w:adjustRightInd w:val="0"/>
              <w:rPr>
                <w:rFonts w:ascii="Tahoma" w:hAnsi="Tahoma" w:cs="Tahoma"/>
                <w:color w:val="000000"/>
                <w:sz w:val="18"/>
                <w:szCs w:val="18"/>
              </w:rPr>
            </w:pPr>
            <w:r w:rsidRPr="006770C4">
              <w:rPr>
                <w:rFonts w:ascii="Tahoma" w:hAnsi="Tahoma" w:cs="Tahoma"/>
                <w:b/>
                <w:color w:val="000000"/>
                <w:sz w:val="18"/>
                <w:szCs w:val="18"/>
              </w:rPr>
              <w:t>89,604</w:t>
            </w:r>
            <w:r>
              <w:rPr>
                <w:rFonts w:ascii="Tahoma" w:hAnsi="Tahoma" w:cs="Tahoma"/>
                <w:color w:val="000000"/>
                <w:sz w:val="18"/>
                <w:szCs w:val="18"/>
              </w:rPr>
              <w:t xml:space="preserve"> people have now finished the programme, losing a combined weight of </w:t>
            </w:r>
            <w:r w:rsidRPr="006770C4">
              <w:rPr>
                <w:rFonts w:ascii="Tahoma" w:hAnsi="Tahoma" w:cs="Tahoma"/>
                <w:b/>
                <w:color w:val="000000"/>
                <w:sz w:val="18"/>
                <w:szCs w:val="18"/>
              </w:rPr>
              <w:t>185,051kg</w:t>
            </w:r>
            <w:r>
              <w:rPr>
                <w:rFonts w:ascii="Tahoma" w:hAnsi="Tahoma" w:cs="Tahoma"/>
                <w:color w:val="000000"/>
                <w:sz w:val="18"/>
                <w:szCs w:val="18"/>
              </w:rPr>
              <w:t>.</w:t>
            </w:r>
          </w:p>
          <w:p w:rsidR="00CF0DEE" w:rsidRDefault="00CF0DEE" w:rsidP="00CF0DEE">
            <w:pPr>
              <w:autoSpaceDE w:val="0"/>
              <w:autoSpaceDN w:val="0"/>
              <w:adjustRightInd w:val="0"/>
              <w:rPr>
                <w:rFonts w:ascii="Tahoma" w:hAnsi="Tahoma" w:cs="Tahoma"/>
                <w:color w:val="000000"/>
                <w:sz w:val="18"/>
                <w:szCs w:val="18"/>
              </w:rPr>
            </w:pPr>
          </w:p>
          <w:p w:rsidR="00CF0DEE" w:rsidRDefault="00CF0DEE" w:rsidP="00CF0DEE">
            <w:pPr>
              <w:autoSpaceDE w:val="0"/>
              <w:autoSpaceDN w:val="0"/>
              <w:adjustRightInd w:val="0"/>
              <w:rPr>
                <w:rFonts w:ascii="Tahoma" w:hAnsi="Tahoma" w:cs="Tahoma"/>
                <w:color w:val="000000"/>
                <w:sz w:val="18"/>
                <w:szCs w:val="18"/>
              </w:rPr>
            </w:pPr>
            <w:r>
              <w:rPr>
                <w:rFonts w:ascii="Tahoma" w:hAnsi="Tahoma" w:cs="Tahoma"/>
                <w:color w:val="000000"/>
                <w:sz w:val="18"/>
                <w:szCs w:val="18"/>
              </w:rPr>
              <w:t>The world first service is the first of its kind to have achieved a full national roll-out.</w:t>
            </w:r>
          </w:p>
          <w:p w:rsidR="00CF0DEE" w:rsidRDefault="00CF0DEE" w:rsidP="00CF0DEE">
            <w:pPr>
              <w:autoSpaceDE w:val="0"/>
              <w:autoSpaceDN w:val="0"/>
              <w:adjustRightInd w:val="0"/>
              <w:rPr>
                <w:rFonts w:ascii="Tahoma" w:hAnsi="Tahoma" w:cs="Tahoma"/>
                <w:color w:val="000000"/>
                <w:sz w:val="18"/>
                <w:szCs w:val="18"/>
              </w:rPr>
            </w:pPr>
          </w:p>
          <w:p w:rsidR="00CF0DEE" w:rsidRDefault="00CF0DEE" w:rsidP="00CF0DEE">
            <w:pPr>
              <w:autoSpaceDE w:val="0"/>
              <w:autoSpaceDN w:val="0"/>
              <w:adjustRightInd w:val="0"/>
              <w:rPr>
                <w:rFonts w:ascii="Tahoma" w:hAnsi="Tahoma" w:cs="Tahoma"/>
                <w:color w:val="000000"/>
                <w:sz w:val="18"/>
                <w:szCs w:val="18"/>
              </w:rPr>
            </w:pPr>
            <w:r>
              <w:rPr>
                <w:rFonts w:ascii="Tahoma" w:hAnsi="Tahoma" w:cs="Tahoma"/>
                <w:color w:val="000000"/>
                <w:sz w:val="18"/>
                <w:szCs w:val="18"/>
              </w:rPr>
              <w:t>With expert advice on dieting, exercise and healthy lifestyle, the programme will double in size to treat around 200,000 people every year as part of the NHS Long Term Plan.</w:t>
            </w:r>
          </w:p>
          <w:p w:rsidR="00CF0DEE" w:rsidRDefault="00CF0DEE" w:rsidP="00CF0DEE">
            <w:pPr>
              <w:autoSpaceDE w:val="0"/>
              <w:autoSpaceDN w:val="0"/>
              <w:adjustRightInd w:val="0"/>
              <w:rPr>
                <w:rFonts w:ascii="Tahoma" w:hAnsi="Tahoma" w:cs="Tahoma"/>
                <w:color w:val="000000"/>
                <w:sz w:val="18"/>
                <w:szCs w:val="18"/>
              </w:rPr>
            </w:pPr>
          </w:p>
          <w:p w:rsidR="00CF0DEE" w:rsidRDefault="00CF0DEE" w:rsidP="00CF0DEE">
            <w:pPr>
              <w:autoSpaceDE w:val="0"/>
              <w:autoSpaceDN w:val="0"/>
              <w:adjustRightInd w:val="0"/>
              <w:rPr>
                <w:rFonts w:ascii="Tahoma" w:hAnsi="Tahoma" w:cs="Tahoma"/>
                <w:color w:val="000000"/>
                <w:sz w:val="18"/>
                <w:szCs w:val="18"/>
              </w:rPr>
            </w:pPr>
            <w:r>
              <w:rPr>
                <w:rFonts w:ascii="Tahoma" w:hAnsi="Tahoma" w:cs="Tahoma"/>
                <w:color w:val="000000"/>
                <w:sz w:val="18"/>
                <w:szCs w:val="18"/>
              </w:rPr>
              <w:t>Complications from the disease can include blindness and foot amputations.</w:t>
            </w:r>
          </w:p>
          <w:p w:rsidR="00CF0DEE" w:rsidRDefault="00CF0DEE" w:rsidP="00CF0DEE">
            <w:pPr>
              <w:autoSpaceDE w:val="0"/>
              <w:autoSpaceDN w:val="0"/>
              <w:adjustRightInd w:val="0"/>
              <w:rPr>
                <w:rFonts w:ascii="Tahoma" w:hAnsi="Tahoma" w:cs="Tahoma"/>
                <w:color w:val="000000"/>
                <w:sz w:val="18"/>
                <w:szCs w:val="18"/>
              </w:rPr>
            </w:pPr>
          </w:p>
          <w:p w:rsidR="00CF0DEE" w:rsidRDefault="00CF0DEE" w:rsidP="00CF0DEE">
            <w:pPr>
              <w:autoSpaceDE w:val="0"/>
              <w:autoSpaceDN w:val="0"/>
              <w:adjustRightInd w:val="0"/>
              <w:rPr>
                <w:rFonts w:ascii="Tahoma" w:hAnsi="Tahoma" w:cs="Tahoma"/>
                <w:color w:val="000000"/>
                <w:sz w:val="18"/>
                <w:szCs w:val="18"/>
              </w:rPr>
            </w:pPr>
            <w:r>
              <w:rPr>
                <w:rFonts w:ascii="Tahoma" w:hAnsi="Tahoma" w:cs="Tahoma"/>
                <w:color w:val="000000"/>
                <w:sz w:val="18"/>
                <w:szCs w:val="18"/>
              </w:rPr>
              <w:t>Around nine out of 10 people with diabetes have type 2 and there were over a million obesity diagnoses in hospital patients last year.</w:t>
            </w:r>
          </w:p>
          <w:p w:rsidR="00CF0DEE" w:rsidRDefault="00CF0DEE" w:rsidP="00CF0DEE">
            <w:pPr>
              <w:autoSpaceDE w:val="0"/>
              <w:autoSpaceDN w:val="0"/>
              <w:adjustRightInd w:val="0"/>
              <w:rPr>
                <w:rFonts w:ascii="Tahoma" w:hAnsi="Tahoma" w:cs="Tahoma"/>
                <w:color w:val="000000"/>
                <w:sz w:val="18"/>
                <w:szCs w:val="18"/>
              </w:rPr>
            </w:pPr>
          </w:p>
          <w:p w:rsidR="00CF0DEE" w:rsidRDefault="00CF0DEE" w:rsidP="00CF0DEE">
            <w:pPr>
              <w:autoSpaceDE w:val="0"/>
              <w:autoSpaceDN w:val="0"/>
              <w:adjustRightInd w:val="0"/>
              <w:rPr>
                <w:rFonts w:ascii="Tahoma" w:hAnsi="Tahoma" w:cs="Tahoma"/>
                <w:color w:val="000000"/>
                <w:sz w:val="18"/>
                <w:szCs w:val="18"/>
              </w:rPr>
            </w:pPr>
            <w:r>
              <w:rPr>
                <w:rFonts w:ascii="Tahoma" w:hAnsi="Tahoma" w:cs="Tahoma"/>
                <w:color w:val="000000"/>
                <w:sz w:val="18"/>
                <w:szCs w:val="18"/>
              </w:rPr>
              <w:t>Projections show that the growing number of people with diabetes could result in nearly 39,000 people living with diabetes suffering a heart attack in 2035 and over 50,000 people suffering a stroke and one in six hospital beds are occupied with someone with diabetes.</w:t>
            </w:r>
          </w:p>
          <w:p w:rsidR="00CF0DEE" w:rsidRDefault="00CF0DEE" w:rsidP="00CF0DEE">
            <w:pPr>
              <w:autoSpaceDE w:val="0"/>
              <w:autoSpaceDN w:val="0"/>
              <w:adjustRightInd w:val="0"/>
              <w:rPr>
                <w:rFonts w:ascii="Tahoma" w:hAnsi="Tahoma" w:cs="Tahoma"/>
                <w:color w:val="000000"/>
                <w:sz w:val="18"/>
                <w:szCs w:val="18"/>
              </w:rPr>
            </w:pPr>
          </w:p>
          <w:p w:rsidR="00CF0DEE" w:rsidRDefault="00CF0DEE" w:rsidP="00CF0DEE">
            <w:pPr>
              <w:autoSpaceDE w:val="0"/>
              <w:autoSpaceDN w:val="0"/>
              <w:adjustRightInd w:val="0"/>
              <w:rPr>
                <w:rFonts w:ascii="Tahoma" w:hAnsi="Tahoma" w:cs="Tahoma"/>
                <w:color w:val="000000"/>
                <w:sz w:val="18"/>
                <w:szCs w:val="18"/>
              </w:rPr>
            </w:pPr>
            <w:r>
              <w:rPr>
                <w:rFonts w:ascii="Tahoma" w:hAnsi="Tahoma" w:cs="Tahoma"/>
                <w:color w:val="000000"/>
                <w:sz w:val="18"/>
                <w:szCs w:val="18"/>
              </w:rPr>
              <w:t>A lack of exercise, poor diet and being overweight are all risk factors for developing the disease.</w:t>
            </w:r>
          </w:p>
          <w:p w:rsidR="00CF0DEE" w:rsidRDefault="00CF0DEE" w:rsidP="00CF0DEE">
            <w:pPr>
              <w:autoSpaceDE w:val="0"/>
              <w:autoSpaceDN w:val="0"/>
              <w:adjustRightInd w:val="0"/>
              <w:rPr>
                <w:rFonts w:ascii="Tahoma" w:hAnsi="Tahoma" w:cs="Tahoma"/>
                <w:color w:val="000000"/>
                <w:sz w:val="18"/>
                <w:szCs w:val="18"/>
              </w:rPr>
            </w:pPr>
          </w:p>
          <w:p w:rsidR="00CF0DEE" w:rsidRDefault="00CF0DEE" w:rsidP="00CF0DEE">
            <w:pPr>
              <w:autoSpaceDE w:val="0"/>
              <w:autoSpaceDN w:val="0"/>
              <w:adjustRightInd w:val="0"/>
              <w:rPr>
                <w:rFonts w:ascii="Tahoma" w:hAnsi="Tahoma" w:cs="Tahoma"/>
                <w:color w:val="000000"/>
                <w:sz w:val="18"/>
                <w:szCs w:val="18"/>
              </w:rPr>
            </w:pPr>
            <w:r>
              <w:rPr>
                <w:rFonts w:ascii="Tahoma" w:hAnsi="Tahoma" w:cs="Tahoma"/>
                <w:color w:val="000000"/>
                <w:sz w:val="18"/>
                <w:szCs w:val="18"/>
              </w:rPr>
              <w:t xml:space="preserve">Many people are unaware that Type 2 diabetes is a </w:t>
            </w:r>
            <w:r w:rsidRPr="00E31DF6">
              <w:rPr>
                <w:rFonts w:ascii="Tahoma" w:hAnsi="Tahoma" w:cs="Tahoma"/>
                <w:b/>
                <w:color w:val="000000"/>
                <w:sz w:val="18"/>
                <w:szCs w:val="18"/>
              </w:rPr>
              <w:t>reversible</w:t>
            </w:r>
            <w:r>
              <w:rPr>
                <w:rFonts w:ascii="Tahoma" w:hAnsi="Tahoma" w:cs="Tahoma"/>
                <w:b/>
                <w:color w:val="000000"/>
                <w:sz w:val="18"/>
                <w:szCs w:val="18"/>
              </w:rPr>
              <w:t xml:space="preserve"> </w:t>
            </w:r>
            <w:r>
              <w:rPr>
                <w:rFonts w:ascii="Tahoma" w:hAnsi="Tahoma" w:cs="Tahoma"/>
                <w:color w:val="000000"/>
                <w:sz w:val="18"/>
                <w:szCs w:val="18"/>
              </w:rPr>
              <w:t xml:space="preserve">condition.  It is caused almost entirely by the foods that we eat and our lifestyles.  We know that with the right changes, people with diabetes can reverse their condition, come off medication and lose weight.  </w:t>
            </w:r>
          </w:p>
          <w:p w:rsidR="00CF0DEE" w:rsidRDefault="00CF0DEE" w:rsidP="00CF0DEE">
            <w:pPr>
              <w:autoSpaceDE w:val="0"/>
              <w:autoSpaceDN w:val="0"/>
              <w:adjustRightInd w:val="0"/>
              <w:rPr>
                <w:rFonts w:ascii="Tahoma" w:hAnsi="Tahoma" w:cs="Tahoma"/>
                <w:color w:val="000000"/>
                <w:sz w:val="18"/>
                <w:szCs w:val="18"/>
              </w:rPr>
            </w:pPr>
          </w:p>
          <w:p w:rsidR="00CF0DEE" w:rsidRDefault="00CF0DEE" w:rsidP="00CF0DEE">
            <w:pPr>
              <w:autoSpaceDE w:val="0"/>
              <w:autoSpaceDN w:val="0"/>
              <w:adjustRightInd w:val="0"/>
              <w:rPr>
                <w:rFonts w:ascii="Tahoma" w:hAnsi="Tahoma" w:cs="Tahoma"/>
                <w:color w:val="000000"/>
                <w:sz w:val="18"/>
                <w:szCs w:val="18"/>
              </w:rPr>
            </w:pPr>
            <w:r>
              <w:rPr>
                <w:rFonts w:ascii="Tahoma" w:hAnsi="Tahoma" w:cs="Tahoma"/>
                <w:color w:val="000000"/>
                <w:sz w:val="18"/>
                <w:szCs w:val="18"/>
              </w:rPr>
              <w:t xml:space="preserve">If you are an existing type 2 diabetic or pre-diabetic and you are interested in attending one of our in house sessions with either Jo Kendall or Dr Kumar, our Diabetic Management Specialist.  Please contact the surgery to make an appointment in one of our bi-monthly sessions.  You are welcome to bring one other person with you – especially if they do the cooking.  </w:t>
            </w:r>
          </w:p>
          <w:p w:rsidR="006770C4" w:rsidRDefault="006770C4" w:rsidP="006770C4">
            <w:pPr>
              <w:autoSpaceDE w:val="0"/>
              <w:autoSpaceDN w:val="0"/>
              <w:adjustRightInd w:val="0"/>
              <w:rPr>
                <w:rFonts w:ascii="Tahoma" w:hAnsi="Tahoma" w:cs="Tahoma"/>
                <w:color w:val="000000"/>
                <w:sz w:val="18"/>
                <w:szCs w:val="18"/>
              </w:rPr>
            </w:pPr>
          </w:p>
          <w:p w:rsidR="00CF0DEE" w:rsidRDefault="008218EF" w:rsidP="006770C4">
            <w:pPr>
              <w:autoSpaceDE w:val="0"/>
              <w:autoSpaceDN w:val="0"/>
              <w:adjustRightInd w:val="0"/>
              <w:rPr>
                <w:rFonts w:ascii="Tahoma" w:hAnsi="Tahoma" w:cs="Tahoma"/>
                <w:color w:val="000000"/>
                <w:sz w:val="18"/>
                <w:szCs w:val="18"/>
              </w:rPr>
            </w:pPr>
            <w:r>
              <w:rPr>
                <w:rFonts w:ascii="Arial" w:eastAsia="Times New Roman" w:hAnsi="Arial" w:cs="Arial"/>
                <w:b/>
                <w:bCs/>
                <w:color w:val="000000"/>
                <w:sz w:val="28"/>
                <w:szCs w:val="28"/>
                <w:lang w:eastAsia="en-GB"/>
              </w:rPr>
              <w:pict>
                <v:rect id="_x0000_i1030" style="width:184.3pt;height:1.5pt" o:hralign="center" o:hrstd="t" o:hrnoshade="t" o:hr="t" fillcolor="black [3213]" stroked="f"/>
              </w:pict>
            </w:r>
          </w:p>
          <w:p w:rsidR="00CF0DEE" w:rsidRDefault="00CF0DEE" w:rsidP="006770C4">
            <w:pPr>
              <w:autoSpaceDE w:val="0"/>
              <w:autoSpaceDN w:val="0"/>
              <w:adjustRightInd w:val="0"/>
              <w:rPr>
                <w:rFonts w:ascii="Tahoma" w:hAnsi="Tahoma" w:cs="Tahoma"/>
                <w:color w:val="000000"/>
                <w:sz w:val="18"/>
                <w:szCs w:val="18"/>
              </w:rPr>
            </w:pPr>
          </w:p>
          <w:p w:rsidR="008C6C3D" w:rsidRPr="008C6C3D" w:rsidRDefault="008C6C3D" w:rsidP="008C6C3D">
            <w:pPr>
              <w:autoSpaceDE w:val="0"/>
              <w:autoSpaceDN w:val="0"/>
              <w:adjustRightInd w:val="0"/>
              <w:rPr>
                <w:rFonts w:ascii="Tahoma" w:hAnsi="Tahoma" w:cs="Tahoma"/>
                <w:color w:val="191970"/>
                <w:sz w:val="18"/>
                <w:szCs w:val="18"/>
              </w:rPr>
            </w:pPr>
            <w:r>
              <w:rPr>
                <w:noProof/>
                <w:lang w:eastAsia="en-GB"/>
              </w:rPr>
              <w:drawing>
                <wp:anchor distT="0" distB="0" distL="114300" distR="114300" simplePos="0" relativeHeight="251677696" behindDoc="0" locked="0" layoutInCell="1" allowOverlap="1" wp14:anchorId="196C2C01" wp14:editId="65E0EB7E">
                  <wp:simplePos x="0" y="0"/>
                  <wp:positionH relativeFrom="column">
                    <wp:posOffset>0</wp:posOffset>
                  </wp:positionH>
                  <wp:positionV relativeFrom="paragraph">
                    <wp:posOffset>133985</wp:posOffset>
                  </wp:positionV>
                  <wp:extent cx="885825" cy="699770"/>
                  <wp:effectExtent l="0" t="0" r="9525" b="5080"/>
                  <wp:wrapSquare wrapText="bothSides"/>
                  <wp:docPr id="4" name="Picture 4" descr="Image result for rainbow lg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rainbow lgb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5825"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6C3D">
              <w:rPr>
                <w:rFonts w:ascii="Tahoma" w:hAnsi="Tahoma" w:cs="Tahoma"/>
              </w:rPr>
              <w:t xml:space="preserve">We are so proud to be the first surgery in Leeds to receive the </w:t>
            </w:r>
            <w:r w:rsidRPr="008C6C3D">
              <w:rPr>
                <w:rFonts w:ascii="Tahoma" w:hAnsi="Tahoma" w:cs="Tahoma"/>
                <w:b/>
                <w:color w:val="CC9900"/>
              </w:rPr>
              <w:t>Gold Award</w:t>
            </w:r>
            <w:r w:rsidRPr="008C6C3D">
              <w:rPr>
                <w:rFonts w:ascii="Tahoma" w:hAnsi="Tahoma" w:cs="Tahoma"/>
              </w:rPr>
              <w:t xml:space="preserve"> accredited Practice, as part of the government equalities</w:t>
            </w:r>
          </w:p>
          <w:p w:rsidR="008C6C3D" w:rsidRDefault="008C6C3D" w:rsidP="008C6C3D">
            <w:pPr>
              <w:rPr>
                <w:rFonts w:ascii="Tahoma" w:hAnsi="Tahoma" w:cs="Tahoma"/>
                <w:b/>
                <w:noProof/>
                <w:sz w:val="28"/>
                <w:szCs w:val="28"/>
                <w:lang w:eastAsia="en-GB"/>
              </w:rPr>
            </w:pPr>
            <w:r w:rsidRPr="008C6C3D">
              <w:rPr>
                <w:rFonts w:ascii="Tahoma" w:hAnsi="Tahoma" w:cs="Tahoma"/>
                <w:b/>
                <w:color w:val="FF0000"/>
                <w:sz w:val="28"/>
                <w:szCs w:val="28"/>
              </w:rPr>
              <w:t>P</w:t>
            </w:r>
            <w:r w:rsidRPr="008C6C3D">
              <w:rPr>
                <w:rFonts w:ascii="Tahoma" w:hAnsi="Tahoma" w:cs="Tahoma"/>
                <w:b/>
                <w:color w:val="F79646" w:themeColor="accent6"/>
                <w:sz w:val="28"/>
                <w:szCs w:val="28"/>
              </w:rPr>
              <w:t>r</w:t>
            </w:r>
            <w:r w:rsidRPr="008C6C3D">
              <w:rPr>
                <w:rFonts w:ascii="Tahoma" w:hAnsi="Tahoma" w:cs="Tahoma"/>
                <w:b/>
                <w:color w:val="FFFF00"/>
                <w:sz w:val="28"/>
                <w:szCs w:val="28"/>
              </w:rPr>
              <w:t>i</w:t>
            </w:r>
            <w:r w:rsidRPr="008C6C3D">
              <w:rPr>
                <w:rFonts w:ascii="Tahoma" w:hAnsi="Tahoma" w:cs="Tahoma"/>
                <w:b/>
                <w:color w:val="00B050"/>
                <w:sz w:val="28"/>
                <w:szCs w:val="28"/>
              </w:rPr>
              <w:t>d</w:t>
            </w:r>
            <w:r w:rsidRPr="008C6C3D">
              <w:rPr>
                <w:rFonts w:ascii="Tahoma" w:hAnsi="Tahoma" w:cs="Tahoma"/>
                <w:b/>
                <w:color w:val="00B0F0"/>
                <w:sz w:val="28"/>
                <w:szCs w:val="28"/>
              </w:rPr>
              <w:t>e</w:t>
            </w:r>
            <w:r w:rsidRPr="008C6C3D">
              <w:rPr>
                <w:rFonts w:ascii="Tahoma" w:hAnsi="Tahoma" w:cs="Tahoma"/>
                <w:b/>
                <w:color w:val="002060"/>
                <w:sz w:val="28"/>
                <w:szCs w:val="28"/>
              </w:rPr>
              <w:t xml:space="preserve"> </w:t>
            </w:r>
            <w:r w:rsidRPr="008C6C3D">
              <w:rPr>
                <w:rFonts w:ascii="Tahoma" w:hAnsi="Tahoma" w:cs="Tahoma"/>
                <w:b/>
                <w:color w:val="4F81BD" w:themeColor="accent1"/>
                <w:sz w:val="28"/>
                <w:szCs w:val="28"/>
              </w:rPr>
              <w:t>i</w:t>
            </w:r>
            <w:r w:rsidRPr="008C6C3D">
              <w:rPr>
                <w:rFonts w:ascii="Tahoma" w:hAnsi="Tahoma" w:cs="Tahoma"/>
                <w:b/>
                <w:color w:val="7030A0"/>
                <w:sz w:val="28"/>
                <w:szCs w:val="28"/>
              </w:rPr>
              <w:t>n</w:t>
            </w:r>
            <w:r w:rsidRPr="008C6C3D">
              <w:rPr>
                <w:rFonts w:ascii="Tahoma" w:hAnsi="Tahoma" w:cs="Tahoma"/>
                <w:b/>
                <w:color w:val="002060"/>
                <w:sz w:val="28"/>
                <w:szCs w:val="28"/>
              </w:rPr>
              <w:t xml:space="preserve"> </w:t>
            </w:r>
            <w:r w:rsidRPr="008C6C3D">
              <w:rPr>
                <w:rFonts w:ascii="Tahoma" w:hAnsi="Tahoma" w:cs="Tahoma"/>
                <w:b/>
                <w:color w:val="FF0000"/>
                <w:sz w:val="28"/>
                <w:szCs w:val="28"/>
              </w:rPr>
              <w:t>P</w:t>
            </w:r>
            <w:r w:rsidRPr="008C6C3D">
              <w:rPr>
                <w:rFonts w:ascii="Tahoma" w:hAnsi="Tahoma" w:cs="Tahoma"/>
                <w:b/>
                <w:color w:val="F79646" w:themeColor="accent6"/>
                <w:sz w:val="28"/>
                <w:szCs w:val="28"/>
              </w:rPr>
              <w:t>r</w:t>
            </w:r>
            <w:r w:rsidRPr="008C6C3D">
              <w:rPr>
                <w:rFonts w:ascii="Tahoma" w:hAnsi="Tahoma" w:cs="Tahoma"/>
                <w:b/>
                <w:color w:val="FFFF00"/>
                <w:sz w:val="28"/>
                <w:szCs w:val="28"/>
              </w:rPr>
              <w:t>a</w:t>
            </w:r>
            <w:r w:rsidRPr="008C6C3D">
              <w:rPr>
                <w:rFonts w:ascii="Tahoma" w:hAnsi="Tahoma" w:cs="Tahoma"/>
                <w:b/>
                <w:color w:val="00B050"/>
                <w:sz w:val="28"/>
                <w:szCs w:val="28"/>
              </w:rPr>
              <w:t>c</w:t>
            </w:r>
            <w:r w:rsidRPr="008C6C3D">
              <w:rPr>
                <w:rFonts w:ascii="Tahoma" w:hAnsi="Tahoma" w:cs="Tahoma"/>
                <w:b/>
                <w:color w:val="00B0F0"/>
                <w:sz w:val="28"/>
                <w:szCs w:val="28"/>
              </w:rPr>
              <w:t>t</w:t>
            </w:r>
            <w:r w:rsidRPr="008C6C3D">
              <w:rPr>
                <w:rFonts w:ascii="Tahoma" w:hAnsi="Tahoma" w:cs="Tahoma"/>
                <w:b/>
                <w:color w:val="4F81BD" w:themeColor="accent1"/>
                <w:sz w:val="28"/>
                <w:szCs w:val="28"/>
              </w:rPr>
              <w:t>i</w:t>
            </w:r>
            <w:r w:rsidRPr="008C6C3D">
              <w:rPr>
                <w:rFonts w:ascii="Tahoma" w:hAnsi="Tahoma" w:cs="Tahoma"/>
                <w:b/>
                <w:color w:val="7030A0"/>
                <w:sz w:val="28"/>
                <w:szCs w:val="28"/>
              </w:rPr>
              <w:t>c</w:t>
            </w:r>
            <w:r w:rsidRPr="008C6C3D">
              <w:rPr>
                <w:rFonts w:ascii="Tahoma" w:hAnsi="Tahoma" w:cs="Tahoma"/>
                <w:b/>
                <w:color w:val="FF0000"/>
                <w:sz w:val="28"/>
                <w:szCs w:val="28"/>
              </w:rPr>
              <w:t>e</w:t>
            </w:r>
            <w:r w:rsidRPr="008C6C3D">
              <w:rPr>
                <w:rFonts w:ascii="Tahoma" w:hAnsi="Tahoma" w:cs="Tahoma"/>
                <w:b/>
                <w:sz w:val="28"/>
                <w:szCs w:val="28"/>
              </w:rPr>
              <w:t xml:space="preserve"> </w:t>
            </w:r>
            <w:r w:rsidRPr="008C6C3D">
              <w:rPr>
                <w:rFonts w:ascii="Tahoma" w:hAnsi="Tahoma" w:cs="Tahoma"/>
                <w:b/>
                <w:color w:val="F79646" w:themeColor="accent6"/>
                <w:sz w:val="28"/>
                <w:szCs w:val="28"/>
              </w:rPr>
              <w:t>p</w:t>
            </w:r>
            <w:r w:rsidRPr="008C6C3D">
              <w:rPr>
                <w:rFonts w:ascii="Tahoma" w:hAnsi="Tahoma" w:cs="Tahoma"/>
                <w:b/>
                <w:color w:val="FFFF00"/>
                <w:sz w:val="28"/>
                <w:szCs w:val="28"/>
              </w:rPr>
              <w:t>i</w:t>
            </w:r>
            <w:r w:rsidRPr="008C6C3D">
              <w:rPr>
                <w:rFonts w:ascii="Tahoma" w:hAnsi="Tahoma" w:cs="Tahoma"/>
                <w:b/>
                <w:color w:val="00B050"/>
                <w:sz w:val="28"/>
                <w:szCs w:val="28"/>
              </w:rPr>
              <w:t>l</w:t>
            </w:r>
            <w:r w:rsidRPr="008C6C3D">
              <w:rPr>
                <w:rFonts w:ascii="Tahoma" w:hAnsi="Tahoma" w:cs="Tahoma"/>
                <w:b/>
                <w:color w:val="00B0F0"/>
                <w:sz w:val="28"/>
                <w:szCs w:val="28"/>
              </w:rPr>
              <w:t>o</w:t>
            </w:r>
            <w:r w:rsidRPr="008C6C3D">
              <w:rPr>
                <w:rFonts w:ascii="Tahoma" w:hAnsi="Tahoma" w:cs="Tahoma"/>
                <w:b/>
                <w:color w:val="4F81BD" w:themeColor="accent1"/>
                <w:sz w:val="28"/>
                <w:szCs w:val="28"/>
              </w:rPr>
              <w:t>t</w:t>
            </w:r>
            <w:r w:rsidRPr="008C6C3D">
              <w:rPr>
                <w:rFonts w:ascii="Tahoma" w:hAnsi="Tahoma" w:cs="Tahoma"/>
                <w:b/>
                <w:color w:val="7030A0"/>
                <w:sz w:val="28"/>
                <w:szCs w:val="28"/>
              </w:rPr>
              <w:t>.</w:t>
            </w:r>
            <w:r w:rsidRPr="008C6C3D">
              <w:rPr>
                <w:rFonts w:ascii="Tahoma" w:hAnsi="Tahoma" w:cs="Tahoma"/>
                <w:b/>
                <w:sz w:val="28"/>
                <w:szCs w:val="28"/>
              </w:rPr>
              <w:t xml:space="preserve">  </w:t>
            </w:r>
            <w:r w:rsidRPr="008C6C3D">
              <w:rPr>
                <w:rFonts w:ascii="Tahoma" w:hAnsi="Tahoma" w:cs="Tahoma"/>
                <w:b/>
                <w:noProof/>
                <w:sz w:val="28"/>
                <w:szCs w:val="28"/>
                <w:lang w:eastAsia="en-GB"/>
              </w:rPr>
              <w:t xml:space="preserve">  </w:t>
            </w:r>
          </w:p>
          <w:p w:rsidR="00F37147" w:rsidRDefault="00F37147" w:rsidP="008C6C3D">
            <w:pPr>
              <w:rPr>
                <w:rFonts w:ascii="Tahoma" w:hAnsi="Tahoma" w:cs="Tahoma"/>
                <w:b/>
                <w:noProof/>
                <w:sz w:val="28"/>
                <w:szCs w:val="28"/>
                <w:lang w:eastAsia="en-GB"/>
              </w:rPr>
            </w:pPr>
            <w:r w:rsidRPr="008C6C3D">
              <w:rPr>
                <w:rFonts w:ascii="Tahoma" w:hAnsi="Tahoma" w:cs="Tahoma"/>
                <w:noProof/>
                <w:lang w:eastAsia="en-GB"/>
              </w:rPr>
              <w:drawing>
                <wp:anchor distT="0" distB="0" distL="114300" distR="114300" simplePos="0" relativeHeight="251679744" behindDoc="1" locked="0" layoutInCell="1" allowOverlap="1" wp14:anchorId="00B72568" wp14:editId="0D22B816">
                  <wp:simplePos x="0" y="0"/>
                  <wp:positionH relativeFrom="column">
                    <wp:posOffset>1962150</wp:posOffset>
                  </wp:positionH>
                  <wp:positionV relativeFrom="paragraph">
                    <wp:posOffset>60325</wp:posOffset>
                  </wp:positionV>
                  <wp:extent cx="1130300" cy="1028700"/>
                  <wp:effectExtent l="0" t="0" r="0" b="0"/>
                  <wp:wrapSquare wrapText="bothSides"/>
                  <wp:docPr id="19" name="Picture 19" descr="\\SPOKE8260\Home$\Mandy Knowles\Desktop\IMG_E2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OKE8260\Home$\Mandy Knowles\Desktop\IMG_E2126.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11303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5E4B" w:rsidRPr="008C6C3D" w:rsidRDefault="00F37147" w:rsidP="00F37147">
            <w:pPr>
              <w:rPr>
                <w:rFonts w:ascii="Tahoma" w:hAnsi="Tahoma" w:cs="Tahoma"/>
                <w:b/>
                <w:noProof/>
                <w:sz w:val="28"/>
                <w:szCs w:val="28"/>
                <w:lang w:eastAsia="en-GB"/>
              </w:rPr>
            </w:pPr>
            <w:r>
              <w:rPr>
                <w:rFonts w:ascii="Tahoma" w:hAnsi="Tahoma" w:cs="Tahoma"/>
                <w:noProof/>
                <w:lang w:eastAsia="en-GB"/>
              </w:rPr>
              <w:t xml:space="preserve">              </w:t>
            </w:r>
            <w:r>
              <w:rPr>
                <w:rFonts w:ascii="Tahoma" w:hAnsi="Tahoma" w:cs="Tahoma"/>
                <w:noProof/>
                <w:lang w:eastAsia="en-GB"/>
              </w:rPr>
              <w:drawing>
                <wp:inline distT="0" distB="0" distL="0" distR="0" wp14:anchorId="07FCEB67" wp14:editId="0CDF915F">
                  <wp:extent cx="1276350" cy="951867"/>
                  <wp:effectExtent l="0" t="0" r="0" b="635"/>
                  <wp:docPr id="20" name="Picture 20" descr="\\SPOKE8260\Home$\Mandy Knowles\Desktop\IMG_E2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OKE8260\Home$\Mandy Knowles\Desktop\IMG_E2125.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9989" cy="954581"/>
                          </a:xfrm>
                          <a:prstGeom prst="rect">
                            <a:avLst/>
                          </a:prstGeom>
                          <a:noFill/>
                          <a:ln>
                            <a:noFill/>
                          </a:ln>
                        </pic:spPr>
                      </pic:pic>
                    </a:graphicData>
                  </a:graphic>
                </wp:inline>
              </w:drawing>
            </w:r>
            <w:r>
              <w:rPr>
                <w:rFonts w:ascii="Tahoma" w:hAnsi="Tahoma" w:cs="Tahoma"/>
                <w:noProof/>
                <w:lang w:eastAsia="en-GB"/>
              </w:rPr>
              <w:t xml:space="preserve">   </w:t>
            </w:r>
          </w:p>
        </w:tc>
        <w:tc>
          <w:tcPr>
            <w:tcW w:w="4252" w:type="dxa"/>
            <w:tcBorders>
              <w:top w:val="single" w:sz="6" w:space="0" w:color="000000"/>
              <w:left w:val="single" w:sz="6" w:space="0" w:color="000000"/>
              <w:bottom w:val="single" w:sz="6" w:space="0" w:color="000000"/>
              <w:right w:val="single" w:sz="6" w:space="0" w:color="000000"/>
            </w:tcBorders>
          </w:tcPr>
          <w:p w:rsidR="0076031A" w:rsidRDefault="0076031A" w:rsidP="0076031A">
            <w:pPr>
              <w:ind w:right="-113"/>
              <w:jc w:val="center"/>
              <w:rPr>
                <w:rFonts w:ascii="Tahoma" w:hAnsi="Tahoma" w:cs="Tahoma"/>
                <w:b/>
                <w:sz w:val="20"/>
                <w:szCs w:val="20"/>
              </w:rPr>
            </w:pPr>
            <w:r>
              <w:rPr>
                <w:noProof/>
                <w:lang w:eastAsia="en-GB"/>
              </w:rPr>
              <w:drawing>
                <wp:inline distT="0" distB="0" distL="0" distR="0" wp14:anchorId="77D89528" wp14:editId="4ADF0519">
                  <wp:extent cx="1295400" cy="580464"/>
                  <wp:effectExtent l="0" t="0" r="0" b="0"/>
                  <wp:docPr id="7" name="Picture 7" descr="Image result for donating cash for kids l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onating cash for kids leed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95400" cy="580464"/>
                          </a:xfrm>
                          <a:prstGeom prst="rect">
                            <a:avLst/>
                          </a:prstGeom>
                          <a:noFill/>
                          <a:ln>
                            <a:noFill/>
                          </a:ln>
                        </pic:spPr>
                      </pic:pic>
                    </a:graphicData>
                  </a:graphic>
                </wp:inline>
              </w:drawing>
            </w:r>
          </w:p>
          <w:tbl>
            <w:tblPr>
              <w:tblStyle w:val="TableGrid"/>
              <w:tblW w:w="0" w:type="auto"/>
              <w:jc w:val="center"/>
              <w:tblLayout w:type="fixed"/>
              <w:tblLook w:val="04A0" w:firstRow="1" w:lastRow="0" w:firstColumn="1" w:lastColumn="0" w:noHBand="0" w:noVBand="1"/>
            </w:tblPr>
            <w:tblGrid>
              <w:gridCol w:w="3817"/>
            </w:tblGrid>
            <w:tr w:rsidR="00CF0DEE" w:rsidTr="00CF0DEE">
              <w:trPr>
                <w:jc w:val="center"/>
              </w:trPr>
              <w:tc>
                <w:tcPr>
                  <w:tcW w:w="3817" w:type="dxa"/>
                </w:tcPr>
                <w:p w:rsidR="00CF0DEE" w:rsidRDefault="00CF0DEE" w:rsidP="00CF0DEE">
                  <w:pPr>
                    <w:ind w:right="-113"/>
                    <w:rPr>
                      <w:rFonts w:ascii="Tahoma" w:hAnsi="Tahoma" w:cs="Tahoma"/>
                      <w:sz w:val="18"/>
                      <w:szCs w:val="18"/>
                    </w:rPr>
                  </w:pPr>
                  <w:r w:rsidRPr="0076031A">
                    <w:rPr>
                      <w:rFonts w:ascii="Tahoma" w:hAnsi="Tahoma" w:cs="Tahoma"/>
                      <w:sz w:val="18"/>
                      <w:szCs w:val="18"/>
                    </w:rPr>
                    <w:t>Cash for Kids responds to the needs of</w:t>
                  </w:r>
                </w:p>
                <w:p w:rsidR="00CF0DEE" w:rsidRDefault="00CF0DEE" w:rsidP="00CF0DEE">
                  <w:pPr>
                    <w:ind w:right="-113"/>
                    <w:rPr>
                      <w:rFonts w:ascii="Tahoma" w:hAnsi="Tahoma" w:cs="Tahoma"/>
                      <w:sz w:val="18"/>
                      <w:szCs w:val="18"/>
                    </w:rPr>
                  </w:pPr>
                  <w:r w:rsidRPr="0076031A">
                    <w:rPr>
                      <w:rFonts w:ascii="Tahoma" w:hAnsi="Tahoma" w:cs="Tahoma"/>
                      <w:sz w:val="18"/>
                      <w:szCs w:val="18"/>
                    </w:rPr>
                    <w:t>children in our community, especially at Christmastime.  They support children aged</w:t>
                  </w:r>
                </w:p>
                <w:p w:rsidR="00CF0DEE" w:rsidRDefault="00CF0DEE" w:rsidP="00CF0DEE">
                  <w:pPr>
                    <w:ind w:right="-113"/>
                    <w:rPr>
                      <w:rFonts w:ascii="Tahoma" w:hAnsi="Tahoma" w:cs="Tahoma"/>
                      <w:sz w:val="18"/>
                      <w:szCs w:val="18"/>
                    </w:rPr>
                  </w:pPr>
                  <w:r w:rsidRPr="0076031A">
                    <w:rPr>
                      <w:rFonts w:ascii="Tahoma" w:hAnsi="Tahoma" w:cs="Tahoma"/>
                      <w:sz w:val="18"/>
                      <w:szCs w:val="18"/>
                    </w:rPr>
                    <w:t>0-18 who are disadvantaged, disabled or</w:t>
                  </w:r>
                </w:p>
                <w:p w:rsidR="00CF0DEE" w:rsidRDefault="00CF0DEE" w:rsidP="00CF0DEE">
                  <w:pPr>
                    <w:ind w:right="-113"/>
                    <w:rPr>
                      <w:rFonts w:ascii="Tahoma" w:hAnsi="Tahoma" w:cs="Tahoma"/>
                      <w:sz w:val="18"/>
                      <w:szCs w:val="18"/>
                    </w:rPr>
                  </w:pPr>
                  <w:r w:rsidRPr="0076031A">
                    <w:rPr>
                      <w:rFonts w:ascii="Tahoma" w:hAnsi="Tahoma" w:cs="Tahoma"/>
                      <w:sz w:val="18"/>
                      <w:szCs w:val="18"/>
                    </w:rPr>
                    <w:t xml:space="preserve">suffering from abuse/neglect.  </w:t>
                  </w:r>
                  <w:r>
                    <w:rPr>
                      <w:rFonts w:ascii="Tahoma" w:hAnsi="Tahoma" w:cs="Tahoma"/>
                      <w:sz w:val="18"/>
                      <w:szCs w:val="18"/>
                    </w:rPr>
                    <w:t>Last</w:t>
                  </w:r>
                  <w:r w:rsidRPr="0076031A">
                    <w:rPr>
                      <w:rFonts w:ascii="Tahoma" w:hAnsi="Tahoma" w:cs="Tahoma"/>
                      <w:sz w:val="18"/>
                      <w:szCs w:val="18"/>
                    </w:rPr>
                    <w:t xml:space="preserve"> year</w:t>
                  </w:r>
                </w:p>
                <w:p w:rsidR="00CF0DEE" w:rsidRDefault="00CF0DEE" w:rsidP="00CF0DEE">
                  <w:pPr>
                    <w:ind w:right="-113"/>
                    <w:rPr>
                      <w:rFonts w:ascii="Tahoma" w:hAnsi="Tahoma" w:cs="Tahoma"/>
                      <w:sz w:val="18"/>
                      <w:szCs w:val="18"/>
                    </w:rPr>
                  </w:pPr>
                  <w:r w:rsidRPr="0076031A">
                    <w:rPr>
                      <w:rFonts w:ascii="Tahoma" w:hAnsi="Tahoma" w:cs="Tahoma"/>
                      <w:sz w:val="18"/>
                      <w:szCs w:val="18"/>
                    </w:rPr>
                    <w:t>staff at Armley Moor donated lots of</w:t>
                  </w:r>
                </w:p>
                <w:p w:rsidR="00CF0DEE" w:rsidRDefault="00CF0DEE" w:rsidP="00CF0DEE">
                  <w:pPr>
                    <w:ind w:right="-113"/>
                    <w:rPr>
                      <w:rFonts w:ascii="Tahoma" w:hAnsi="Tahoma" w:cs="Tahoma"/>
                      <w:sz w:val="18"/>
                      <w:szCs w:val="18"/>
                    </w:rPr>
                  </w:pPr>
                  <w:r w:rsidRPr="0076031A">
                    <w:rPr>
                      <w:rFonts w:ascii="Tahoma" w:hAnsi="Tahoma" w:cs="Tahoma"/>
                      <w:sz w:val="18"/>
                      <w:szCs w:val="18"/>
                    </w:rPr>
                    <w:t xml:space="preserve">Christmas presents for the children.  </w:t>
                  </w:r>
                  <w:r>
                    <w:rPr>
                      <w:rFonts w:ascii="Tahoma" w:hAnsi="Tahoma" w:cs="Tahoma"/>
                      <w:sz w:val="18"/>
                      <w:szCs w:val="18"/>
                    </w:rPr>
                    <w:t>We</w:t>
                  </w:r>
                </w:p>
                <w:p w:rsidR="00CF0DEE" w:rsidRPr="00CF0DEE" w:rsidRDefault="00CF0DEE" w:rsidP="00EB5E4B">
                  <w:pPr>
                    <w:ind w:right="-113"/>
                    <w:rPr>
                      <w:rFonts w:ascii="Tahoma" w:hAnsi="Tahoma" w:cs="Tahoma"/>
                      <w:sz w:val="18"/>
                      <w:szCs w:val="18"/>
                    </w:rPr>
                  </w:pPr>
                  <w:r>
                    <w:rPr>
                      <w:rFonts w:ascii="Tahoma" w:hAnsi="Tahoma" w:cs="Tahoma"/>
                      <w:sz w:val="18"/>
                      <w:szCs w:val="18"/>
                    </w:rPr>
                    <w:t>were very proud of all the gifts collected.</w:t>
                  </w:r>
                </w:p>
              </w:tc>
            </w:tr>
          </w:tbl>
          <w:p w:rsidR="0076031A" w:rsidRPr="0076031A" w:rsidRDefault="0076031A" w:rsidP="0076031A">
            <w:pPr>
              <w:ind w:right="-113"/>
              <w:rPr>
                <w:rFonts w:ascii="Tahoma" w:hAnsi="Tahoma" w:cs="Tahoma"/>
                <w:sz w:val="18"/>
                <w:szCs w:val="18"/>
              </w:rPr>
            </w:pPr>
          </w:p>
          <w:p w:rsidR="0076031A" w:rsidRDefault="0076031A" w:rsidP="0076031A">
            <w:pPr>
              <w:ind w:right="-113"/>
              <w:jc w:val="center"/>
              <w:rPr>
                <w:rFonts w:ascii="Tahoma" w:hAnsi="Tahoma" w:cs="Tahoma"/>
                <w:b/>
                <w:sz w:val="20"/>
                <w:szCs w:val="20"/>
              </w:rPr>
            </w:pPr>
            <w:r>
              <w:rPr>
                <w:rFonts w:ascii="Monotype Corsiva" w:eastAsia="Times New Roman" w:hAnsi="Monotype Corsiva"/>
                <w:b/>
                <w:noProof/>
                <w:color w:val="000000"/>
                <w:sz w:val="26"/>
                <w:szCs w:val="26"/>
                <w:lang w:eastAsia="en-GB"/>
              </w:rPr>
              <w:drawing>
                <wp:inline distT="0" distB="0" distL="0" distR="0" wp14:anchorId="68D35EFB" wp14:editId="0FEFA74B">
                  <wp:extent cx="828675" cy="828675"/>
                  <wp:effectExtent l="0" t="0" r="9525" b="9525"/>
                  <wp:docPr id="12" name="Picture 12" descr="\\SPOKE8260\Home$\Mandy Knowles\Desktop\IMG_2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POKE8260\Home$\Mandy Knowles\Desktop\IMG_2167.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28524" cy="828524"/>
                          </a:xfrm>
                          <a:prstGeom prst="rect">
                            <a:avLst/>
                          </a:prstGeom>
                          <a:noFill/>
                          <a:ln>
                            <a:noFill/>
                          </a:ln>
                        </pic:spPr>
                      </pic:pic>
                    </a:graphicData>
                  </a:graphic>
                </wp:inline>
              </w:drawing>
            </w:r>
            <w:r>
              <w:rPr>
                <w:rFonts w:ascii="Monotype Corsiva" w:eastAsia="Times New Roman" w:hAnsi="Monotype Corsiva"/>
                <w:b/>
                <w:noProof/>
                <w:color w:val="000000"/>
                <w:sz w:val="26"/>
                <w:szCs w:val="26"/>
                <w:lang w:eastAsia="en-GB"/>
              </w:rPr>
              <w:t xml:space="preserve">    </w:t>
            </w:r>
            <w:r>
              <w:rPr>
                <w:rFonts w:ascii="Monotype Corsiva" w:eastAsia="Times New Roman" w:hAnsi="Monotype Corsiva"/>
                <w:b/>
                <w:noProof/>
                <w:color w:val="000000"/>
                <w:sz w:val="26"/>
                <w:szCs w:val="26"/>
                <w:lang w:eastAsia="en-GB"/>
              </w:rPr>
              <w:drawing>
                <wp:inline distT="0" distB="0" distL="0" distR="0" wp14:anchorId="77F18F21" wp14:editId="090CEF9C">
                  <wp:extent cx="809625" cy="835464"/>
                  <wp:effectExtent l="0" t="0" r="0" b="3175"/>
                  <wp:docPr id="15" name="Picture 15" descr="\\SPOKE8260\Home$\Mandy Knowles\Desktop\IMG_2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POKE8260\Home$\Mandy Knowles\Desktop\IMG_2166.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17902" cy="844005"/>
                          </a:xfrm>
                          <a:prstGeom prst="rect">
                            <a:avLst/>
                          </a:prstGeom>
                          <a:noFill/>
                          <a:ln>
                            <a:noFill/>
                          </a:ln>
                        </pic:spPr>
                      </pic:pic>
                    </a:graphicData>
                  </a:graphic>
                </wp:inline>
              </w:drawing>
            </w:r>
          </w:p>
          <w:p w:rsidR="0076031A" w:rsidRDefault="0076031A" w:rsidP="0076031A">
            <w:pPr>
              <w:ind w:right="-113"/>
              <w:rPr>
                <w:rFonts w:ascii="Tahoma" w:hAnsi="Tahoma" w:cs="Tahoma"/>
                <w:b/>
                <w:sz w:val="20"/>
                <w:szCs w:val="20"/>
              </w:rPr>
            </w:pPr>
          </w:p>
          <w:p w:rsidR="0076031A" w:rsidRDefault="00EB5E4B" w:rsidP="00EB5E4B">
            <w:pPr>
              <w:ind w:right="-113"/>
              <w:jc w:val="center"/>
              <w:rPr>
                <w:rFonts w:ascii="Tahoma" w:hAnsi="Tahoma" w:cs="Tahoma"/>
                <w:b/>
                <w:sz w:val="20"/>
                <w:szCs w:val="20"/>
              </w:rPr>
            </w:pPr>
            <w:r>
              <w:rPr>
                <w:rFonts w:ascii="Tahoma" w:hAnsi="Tahoma" w:cs="Tahoma"/>
                <w:b/>
                <w:sz w:val="20"/>
                <w:szCs w:val="20"/>
              </w:rPr>
              <w:t>FESTIVE FOOD HAMPERS</w:t>
            </w:r>
          </w:p>
          <w:tbl>
            <w:tblPr>
              <w:tblStyle w:val="TableGrid"/>
              <w:tblW w:w="0" w:type="auto"/>
              <w:jc w:val="center"/>
              <w:tblLayout w:type="fixed"/>
              <w:tblLook w:val="04A0" w:firstRow="1" w:lastRow="0" w:firstColumn="1" w:lastColumn="0" w:noHBand="0" w:noVBand="1"/>
            </w:tblPr>
            <w:tblGrid>
              <w:gridCol w:w="3949"/>
            </w:tblGrid>
            <w:tr w:rsidR="00CF0DEE" w:rsidTr="00CF0DEE">
              <w:trPr>
                <w:jc w:val="center"/>
              </w:trPr>
              <w:tc>
                <w:tcPr>
                  <w:tcW w:w="3949" w:type="dxa"/>
                </w:tcPr>
                <w:p w:rsidR="00CF0DEE" w:rsidRDefault="00CF0DEE" w:rsidP="00CF0DEE">
                  <w:pPr>
                    <w:ind w:right="-113"/>
                    <w:rPr>
                      <w:rFonts w:ascii="Arial" w:hAnsi="Arial" w:cs="Arial"/>
                      <w:b/>
                      <w:bCs/>
                      <w:color w:val="52565A"/>
                      <w:sz w:val="18"/>
                      <w:szCs w:val="18"/>
                      <w:shd w:val="clear" w:color="auto" w:fill="FFFFFF"/>
                    </w:rPr>
                  </w:pPr>
                  <w:r w:rsidRPr="0076031A">
                    <w:rPr>
                      <w:rFonts w:ascii="Arial" w:hAnsi="Arial" w:cs="Arial"/>
                      <w:b/>
                      <w:bCs/>
                      <w:color w:val="52565A"/>
                      <w:sz w:val="18"/>
                      <w:szCs w:val="18"/>
                      <w:shd w:val="clear" w:color="auto" w:fill="FFFFFF"/>
                    </w:rPr>
                    <w:t xml:space="preserve">Also for the past few Christmas’ we have </w:t>
                  </w:r>
                </w:p>
                <w:p w:rsidR="00CF0DEE" w:rsidRDefault="00CF0DEE" w:rsidP="00CF0DEE">
                  <w:pPr>
                    <w:ind w:right="-113"/>
                    <w:rPr>
                      <w:rFonts w:ascii="Arial" w:hAnsi="Arial" w:cs="Arial"/>
                      <w:b/>
                      <w:bCs/>
                      <w:color w:val="52565A"/>
                      <w:sz w:val="18"/>
                      <w:szCs w:val="18"/>
                      <w:shd w:val="clear" w:color="auto" w:fill="FFFFFF"/>
                    </w:rPr>
                  </w:pPr>
                  <w:r w:rsidRPr="0076031A">
                    <w:rPr>
                      <w:rFonts w:ascii="Arial" w:hAnsi="Arial" w:cs="Arial"/>
                      <w:b/>
                      <w:bCs/>
                      <w:color w:val="52565A"/>
                      <w:sz w:val="18"/>
                      <w:szCs w:val="18"/>
                      <w:shd w:val="clear" w:color="auto" w:fill="FFFFFF"/>
                    </w:rPr>
                    <w:t>also asked staff to donate something for our Festive Food Hamper so that we can donate this</w:t>
                  </w:r>
                  <w:r>
                    <w:rPr>
                      <w:rFonts w:ascii="Arial" w:hAnsi="Arial" w:cs="Arial"/>
                      <w:b/>
                      <w:bCs/>
                      <w:color w:val="52565A"/>
                      <w:sz w:val="18"/>
                      <w:szCs w:val="18"/>
                      <w:shd w:val="clear" w:color="auto" w:fill="FFFFFF"/>
                    </w:rPr>
                    <w:t xml:space="preserve"> </w:t>
                  </w:r>
                  <w:r w:rsidRPr="0076031A">
                    <w:rPr>
                      <w:rFonts w:ascii="Arial" w:hAnsi="Arial" w:cs="Arial"/>
                      <w:b/>
                      <w:bCs/>
                      <w:color w:val="52565A"/>
                      <w:sz w:val="18"/>
                      <w:szCs w:val="18"/>
                      <w:shd w:val="clear" w:color="auto" w:fill="FFFFFF"/>
                    </w:rPr>
                    <w:t xml:space="preserve">to one of our patients in the community who </w:t>
                  </w:r>
                  <w:r>
                    <w:rPr>
                      <w:rFonts w:ascii="Arial" w:hAnsi="Arial" w:cs="Arial"/>
                      <w:b/>
                      <w:bCs/>
                      <w:color w:val="52565A"/>
                      <w:sz w:val="18"/>
                      <w:szCs w:val="18"/>
                      <w:shd w:val="clear" w:color="auto" w:fill="FFFFFF"/>
                    </w:rPr>
                    <w:t xml:space="preserve">are a little bit more vulnerable at this </w:t>
                  </w:r>
                </w:p>
                <w:p w:rsidR="00CF0DEE" w:rsidRDefault="00CF0DEE" w:rsidP="00CF0DEE">
                  <w:pPr>
                    <w:ind w:right="-113"/>
                    <w:rPr>
                      <w:rFonts w:ascii="Arial" w:hAnsi="Arial" w:cs="Arial"/>
                      <w:b/>
                      <w:bCs/>
                      <w:color w:val="52565A"/>
                      <w:sz w:val="18"/>
                      <w:szCs w:val="18"/>
                      <w:shd w:val="clear" w:color="auto" w:fill="FFFFFF"/>
                    </w:rPr>
                  </w:pPr>
                  <w:r>
                    <w:rPr>
                      <w:rFonts w:ascii="Arial" w:hAnsi="Arial" w:cs="Arial"/>
                      <w:b/>
                      <w:bCs/>
                      <w:color w:val="52565A"/>
                      <w:sz w:val="18"/>
                      <w:szCs w:val="18"/>
                      <w:shd w:val="clear" w:color="auto" w:fill="FFFFFF"/>
                    </w:rPr>
                    <w:t xml:space="preserve">time of year.  There was so much donated, </w:t>
                  </w:r>
                </w:p>
                <w:p w:rsidR="00CF0DEE" w:rsidRPr="00CF0DEE" w:rsidRDefault="00CF0DEE" w:rsidP="00CF0DEE">
                  <w:pPr>
                    <w:ind w:right="-113"/>
                    <w:rPr>
                      <w:rFonts w:ascii="Arial" w:hAnsi="Arial" w:cs="Arial"/>
                      <w:b/>
                      <w:bCs/>
                      <w:color w:val="52565A"/>
                      <w:sz w:val="18"/>
                      <w:szCs w:val="18"/>
                      <w:shd w:val="clear" w:color="auto" w:fill="FFFFFF"/>
                    </w:rPr>
                  </w:pPr>
                  <w:r>
                    <w:rPr>
                      <w:rFonts w:ascii="Arial" w:hAnsi="Arial" w:cs="Arial"/>
                      <w:b/>
                      <w:bCs/>
                      <w:color w:val="52565A"/>
                      <w:sz w:val="18"/>
                      <w:szCs w:val="18"/>
                      <w:shd w:val="clear" w:color="auto" w:fill="FFFFFF"/>
                    </w:rPr>
                    <w:t xml:space="preserve">we had enough to send to Armley Helping Hands to support their food bank.  </w:t>
                  </w:r>
                </w:p>
              </w:tc>
            </w:tr>
          </w:tbl>
          <w:p w:rsidR="00E31DF6" w:rsidRDefault="00E31DF6" w:rsidP="00EB5E4B">
            <w:pPr>
              <w:ind w:right="-113"/>
              <w:jc w:val="center"/>
              <w:rPr>
                <w:rFonts w:ascii="Tahoma" w:hAnsi="Tahoma" w:cs="Tahoma"/>
                <w:b/>
                <w:sz w:val="20"/>
                <w:szCs w:val="20"/>
              </w:rPr>
            </w:pPr>
          </w:p>
          <w:p w:rsidR="00A67934" w:rsidRPr="00EB5E4B" w:rsidRDefault="00EB5E4B" w:rsidP="00EB5E4B">
            <w:pPr>
              <w:ind w:right="-113"/>
              <w:jc w:val="center"/>
              <w:rPr>
                <w:rFonts w:ascii="Arial" w:hAnsi="Arial" w:cs="Arial"/>
                <w:b/>
                <w:bCs/>
                <w:color w:val="52565A"/>
                <w:sz w:val="18"/>
                <w:szCs w:val="18"/>
                <w:shd w:val="clear" w:color="auto" w:fill="FFFFFF"/>
              </w:rPr>
            </w:pPr>
            <w:r>
              <w:rPr>
                <w:rFonts w:ascii="Monotype Corsiva" w:eastAsia="Times New Roman" w:hAnsi="Monotype Corsiva"/>
                <w:b/>
                <w:noProof/>
                <w:color w:val="000000"/>
                <w:sz w:val="26"/>
                <w:szCs w:val="26"/>
                <w:lang w:eastAsia="en-GB"/>
              </w:rPr>
              <w:drawing>
                <wp:inline distT="0" distB="0" distL="0" distR="0" wp14:anchorId="5050E8A5" wp14:editId="4AF9EBE4">
                  <wp:extent cx="762000" cy="745932"/>
                  <wp:effectExtent l="0" t="0" r="0" b="0"/>
                  <wp:docPr id="2" name="Picture 2" descr="\\SPOKE8260\Home$\Mandy Knowles\Desktop\IMG_2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OKE8260\Home$\Mandy Knowles\Desktop\IMG_2168.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61911" cy="745845"/>
                          </a:xfrm>
                          <a:prstGeom prst="rect">
                            <a:avLst/>
                          </a:prstGeom>
                          <a:noFill/>
                          <a:ln>
                            <a:noFill/>
                          </a:ln>
                        </pic:spPr>
                      </pic:pic>
                    </a:graphicData>
                  </a:graphic>
                </wp:inline>
              </w:drawing>
            </w:r>
            <w:r>
              <w:rPr>
                <w:rFonts w:ascii="Monotype Corsiva" w:eastAsia="Times New Roman" w:hAnsi="Monotype Corsiva"/>
                <w:b/>
                <w:noProof/>
                <w:color w:val="000000"/>
                <w:sz w:val="26"/>
                <w:szCs w:val="26"/>
                <w:lang w:eastAsia="en-GB"/>
              </w:rPr>
              <w:t xml:space="preserve">          </w:t>
            </w:r>
            <w:r>
              <w:rPr>
                <w:rFonts w:ascii="Monotype Corsiva" w:eastAsia="Times New Roman" w:hAnsi="Monotype Corsiva"/>
                <w:b/>
                <w:noProof/>
                <w:color w:val="000000"/>
                <w:sz w:val="26"/>
                <w:szCs w:val="26"/>
                <w:lang w:eastAsia="en-GB"/>
              </w:rPr>
              <w:drawing>
                <wp:inline distT="0" distB="0" distL="0" distR="0" wp14:anchorId="70DB5D85" wp14:editId="2A9FB366">
                  <wp:extent cx="752475" cy="752475"/>
                  <wp:effectExtent l="0" t="0" r="9525" b="9525"/>
                  <wp:docPr id="10" name="Picture 10" descr="\\SPOKE8260\Home$\Mandy Knowles\Desktop\IMG_2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OKE8260\Home$\Mandy Knowles\Desktop\IMG_2169.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52188" cy="752188"/>
                          </a:xfrm>
                          <a:prstGeom prst="rect">
                            <a:avLst/>
                          </a:prstGeom>
                          <a:noFill/>
                          <a:ln>
                            <a:noFill/>
                          </a:ln>
                        </pic:spPr>
                      </pic:pic>
                    </a:graphicData>
                  </a:graphic>
                </wp:inline>
              </w:drawing>
            </w:r>
          </w:p>
          <w:p w:rsidR="00A67934" w:rsidRDefault="008218EF" w:rsidP="00A67934">
            <w:pPr>
              <w:ind w:right="-113"/>
              <w:jc w:val="center"/>
              <w:rPr>
                <w:rFonts w:ascii="Tahoma" w:hAnsi="Tahoma" w:cs="Tahoma"/>
                <w:b/>
              </w:rPr>
            </w:pPr>
            <w:r>
              <w:rPr>
                <w:rFonts w:ascii="Arial" w:eastAsia="Times New Roman" w:hAnsi="Arial" w:cs="Arial"/>
                <w:b/>
                <w:bCs/>
                <w:color w:val="000000"/>
                <w:sz w:val="28"/>
                <w:szCs w:val="28"/>
                <w:lang w:eastAsia="en-GB"/>
              </w:rPr>
              <w:pict>
                <v:rect id="_x0000_i1031" style="width:184.3pt;height:1.5pt" o:hralign="center" o:hrstd="t" o:hrnoshade="t" o:hr="t" fillcolor="black [3213]" stroked="f"/>
              </w:pict>
            </w:r>
          </w:p>
          <w:p w:rsidR="00EB5E4B" w:rsidRDefault="008F72B3" w:rsidP="008F72B3">
            <w:pPr>
              <w:ind w:right="-113"/>
              <w:jc w:val="center"/>
              <w:rPr>
                <w:rFonts w:ascii="Tahoma" w:hAnsi="Tahoma" w:cs="Tahoma"/>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ahoma" w:hAnsi="Tahoma" w:cs="Tahoma"/>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HGV/TAXI MEDICALS</w:t>
            </w:r>
          </w:p>
          <w:tbl>
            <w:tblPr>
              <w:tblStyle w:val="TableGrid"/>
              <w:tblW w:w="0" w:type="auto"/>
              <w:jc w:val="center"/>
              <w:tblLayout w:type="fixed"/>
              <w:tblLook w:val="04A0" w:firstRow="1" w:lastRow="0" w:firstColumn="1" w:lastColumn="0" w:noHBand="0" w:noVBand="1"/>
            </w:tblPr>
            <w:tblGrid>
              <w:gridCol w:w="4090"/>
            </w:tblGrid>
            <w:tr w:rsidR="00CF0DEE" w:rsidTr="00CF0DEE">
              <w:trPr>
                <w:jc w:val="center"/>
              </w:trPr>
              <w:tc>
                <w:tcPr>
                  <w:tcW w:w="4090" w:type="dxa"/>
                </w:tcPr>
                <w:p w:rsidR="00CF0DEE" w:rsidRDefault="00CF0DEE" w:rsidP="00CF0DEE">
                  <w:pPr>
                    <w:ind w:right="-113"/>
                    <w:rPr>
                      <w:rFonts w:ascii="Tahoma" w:hAnsi="Tahoma" w:cs="Tahoma"/>
                      <w:color w:val="262626" w:themeColor="text1" w:themeTint="D9"/>
                      <w:sz w:val="18"/>
                      <w:szCs w:val="18"/>
                    </w:rPr>
                  </w:pPr>
                  <w:r>
                    <w:rPr>
                      <w:rFonts w:ascii="Tahoma" w:hAnsi="Tahoma" w:cs="Tahoma"/>
                      <w:color w:val="262626" w:themeColor="text1" w:themeTint="D9"/>
                      <w:sz w:val="18"/>
                      <w:szCs w:val="18"/>
                    </w:rPr>
                    <w:t xml:space="preserve">Should you require a HGV or TAXI medical </w:t>
                  </w:r>
                </w:p>
                <w:p w:rsidR="00CF0DEE" w:rsidRDefault="00CF0DEE" w:rsidP="00CF0DEE">
                  <w:pPr>
                    <w:ind w:right="-113"/>
                    <w:rPr>
                      <w:rFonts w:ascii="Tahoma" w:hAnsi="Tahoma" w:cs="Tahoma"/>
                      <w:color w:val="262626" w:themeColor="text1" w:themeTint="D9"/>
                      <w:sz w:val="18"/>
                      <w:szCs w:val="18"/>
                    </w:rPr>
                  </w:pPr>
                  <w:r>
                    <w:rPr>
                      <w:rFonts w:ascii="Tahoma" w:hAnsi="Tahoma" w:cs="Tahoma"/>
                      <w:color w:val="262626" w:themeColor="text1" w:themeTint="D9"/>
                      <w:sz w:val="18"/>
                      <w:szCs w:val="18"/>
                    </w:rPr>
                    <w:t xml:space="preserve">please contact the surgery so that you can be added to the waiting list.  </w:t>
                  </w:r>
                </w:p>
                <w:p w:rsidR="00CF0DEE" w:rsidRDefault="00CF0DEE" w:rsidP="00CF0DEE">
                  <w:pPr>
                    <w:ind w:right="-113"/>
                    <w:rPr>
                      <w:rFonts w:ascii="Tahoma" w:hAnsi="Tahoma" w:cs="Tahoma"/>
                      <w:color w:val="262626" w:themeColor="text1" w:themeTint="D9"/>
                      <w:sz w:val="18"/>
                      <w:szCs w:val="18"/>
                    </w:rPr>
                  </w:pPr>
                </w:p>
                <w:p w:rsidR="00CF0DEE" w:rsidRPr="00CF0DEE" w:rsidRDefault="00CF0DEE" w:rsidP="00CF0DEE">
                  <w:pPr>
                    <w:ind w:right="-113"/>
                    <w:rPr>
                      <w:rFonts w:ascii="Tahoma" w:hAnsi="Tahoma" w:cs="Tahoma"/>
                      <w:color w:val="262626" w:themeColor="text1" w:themeTint="D9"/>
                      <w:sz w:val="18"/>
                      <w:szCs w:val="18"/>
                    </w:rPr>
                  </w:pPr>
                  <w:r>
                    <w:rPr>
                      <w:rFonts w:ascii="Tahoma" w:hAnsi="Tahoma" w:cs="Tahoma"/>
                      <w:color w:val="262626" w:themeColor="text1" w:themeTint="D9"/>
                      <w:sz w:val="18"/>
                      <w:szCs w:val="18"/>
                    </w:rPr>
                    <w:t>These medicals are NOT done in surgery appointment times, therefore please give the practice plenty of notice for this.</w:t>
                  </w:r>
                </w:p>
              </w:tc>
            </w:tr>
          </w:tbl>
          <w:p w:rsidR="00CF0DEE" w:rsidRDefault="008F72B3" w:rsidP="008F72B3">
            <w:pPr>
              <w:ind w:right="-113"/>
              <w:jc w:val="center"/>
              <w:rPr>
                <w:rFonts w:ascii="Tahoma" w:hAnsi="Tahoma" w:cs="Tahoma"/>
                <w:b/>
                <w:color w:val="262626" w:themeColor="text1" w:themeTint="D9"/>
                <w:sz w:val="18"/>
                <w:szCs w:val="18"/>
              </w:rPr>
            </w:pPr>
            <w:r>
              <w:rPr>
                <w:rFonts w:ascii="Tahoma" w:hAnsi="Tahoma" w:cs="Tahoma"/>
                <w:b/>
                <w:color w:val="262626" w:themeColor="text1" w:themeTint="D9"/>
                <w:sz w:val="18"/>
                <w:szCs w:val="18"/>
              </w:rPr>
              <w:t xml:space="preserve">THE WAITING LIST FOR THESE MEDICALS </w:t>
            </w:r>
          </w:p>
          <w:p w:rsidR="008F72B3" w:rsidRDefault="008F72B3" w:rsidP="008F72B3">
            <w:pPr>
              <w:ind w:right="-113"/>
              <w:jc w:val="center"/>
              <w:rPr>
                <w:rFonts w:ascii="Tahoma" w:hAnsi="Tahoma" w:cs="Tahoma"/>
                <w:b/>
                <w:color w:val="262626" w:themeColor="text1" w:themeTint="D9"/>
                <w:sz w:val="18"/>
                <w:szCs w:val="18"/>
              </w:rPr>
            </w:pPr>
            <w:r>
              <w:rPr>
                <w:rFonts w:ascii="Tahoma" w:hAnsi="Tahoma" w:cs="Tahoma"/>
                <w:b/>
                <w:color w:val="262626" w:themeColor="text1" w:themeTint="D9"/>
                <w:sz w:val="18"/>
                <w:szCs w:val="18"/>
              </w:rPr>
              <w:t>CAN BE ANYTHING FROM</w:t>
            </w:r>
          </w:p>
          <w:p w:rsidR="00EB5E4B" w:rsidRPr="008F72B3" w:rsidRDefault="008F72B3" w:rsidP="008F72B3">
            <w:pPr>
              <w:ind w:right="-113"/>
              <w:jc w:val="center"/>
              <w:rPr>
                <w:rFonts w:ascii="Tahoma" w:hAnsi="Tahoma" w:cs="Tahoma"/>
                <w:b/>
                <w:color w:val="262626" w:themeColor="text1" w:themeTint="D9"/>
                <w:sz w:val="18"/>
                <w:szCs w:val="18"/>
              </w:rPr>
            </w:pPr>
            <w:r>
              <w:rPr>
                <w:rFonts w:ascii="Tahoma" w:hAnsi="Tahoma" w:cs="Tahoma"/>
                <w:b/>
                <w:color w:val="262626" w:themeColor="text1" w:themeTint="D9"/>
                <w:sz w:val="18"/>
                <w:szCs w:val="18"/>
              </w:rPr>
              <w:t>1-6 WEEKS.</w:t>
            </w:r>
          </w:p>
          <w:p w:rsidR="00EB5E4B" w:rsidRDefault="008218EF" w:rsidP="00EB5E4B">
            <w:pPr>
              <w:autoSpaceDE w:val="0"/>
              <w:autoSpaceDN w:val="0"/>
              <w:adjustRightInd w:val="0"/>
              <w:jc w:val="center"/>
              <w:rPr>
                <w:rFonts w:ascii="Tahoma" w:hAnsi="Tahoma" w:cs="Tahoma"/>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eastAsia="Times New Roman" w:hAnsi="Arial" w:cs="Arial"/>
                <w:b/>
                <w:bCs/>
                <w:color w:val="000000"/>
                <w:sz w:val="28"/>
                <w:szCs w:val="28"/>
                <w:lang w:eastAsia="en-GB"/>
              </w:rPr>
              <w:pict>
                <v:rect id="_x0000_i1032" style="width:184.3pt;height:1.5pt" o:hralign="center" o:hrstd="t" o:hrnoshade="t" o:hr="t" fillcolor="black [3213]" stroked="f"/>
              </w:pict>
            </w:r>
          </w:p>
          <w:p w:rsidR="008F72B3" w:rsidRDefault="00EB5E4B" w:rsidP="008F72B3">
            <w:pPr>
              <w:autoSpaceDE w:val="0"/>
              <w:autoSpaceDN w:val="0"/>
              <w:adjustRightInd w:val="0"/>
              <w:jc w:val="center"/>
              <w:rPr>
                <w:rFonts w:ascii="Tahoma" w:hAnsi="Tahoma" w:cs="Tahoma"/>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B5E4B">
              <w:rPr>
                <w:rFonts w:ascii="Tahoma" w:hAnsi="Tahoma" w:cs="Tahoma"/>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1367</w:t>
            </w:r>
            <w:r w:rsidR="008F72B3">
              <w:rPr>
                <w:rFonts w:ascii="Tahoma" w:hAnsi="Tahoma" w:cs="Tahoma"/>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EB5E4B" w:rsidRDefault="00EB5E4B" w:rsidP="008F72B3">
            <w:pPr>
              <w:autoSpaceDE w:val="0"/>
              <w:autoSpaceDN w:val="0"/>
              <w:adjustRightInd w:val="0"/>
              <w:jc w:val="center"/>
              <w:rPr>
                <w:rFonts w:ascii="Tahoma" w:hAnsi="Tahoma" w:cs="Tahoma"/>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72B3">
              <w:rPr>
                <w:rFonts w:ascii="Tahoma" w:hAnsi="Tahoma" w:cs="Tahoma"/>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What does this number mean?</w:t>
            </w:r>
          </w:p>
          <w:tbl>
            <w:tblPr>
              <w:tblStyle w:val="TableGrid"/>
              <w:tblW w:w="0" w:type="auto"/>
              <w:jc w:val="center"/>
              <w:tblLayout w:type="fixed"/>
              <w:tblLook w:val="04A0" w:firstRow="1" w:lastRow="0" w:firstColumn="1" w:lastColumn="0" w:noHBand="0" w:noVBand="1"/>
            </w:tblPr>
            <w:tblGrid>
              <w:gridCol w:w="4090"/>
            </w:tblGrid>
            <w:tr w:rsidR="00CF0DEE" w:rsidTr="00CF0DEE">
              <w:trPr>
                <w:jc w:val="center"/>
              </w:trPr>
              <w:tc>
                <w:tcPr>
                  <w:tcW w:w="4090" w:type="dxa"/>
                </w:tcPr>
                <w:p w:rsidR="00CF0DEE" w:rsidRPr="00CF0DEE" w:rsidRDefault="00CF0DEE" w:rsidP="00CF0DEE">
                  <w:pPr>
                    <w:autoSpaceDE w:val="0"/>
                    <w:autoSpaceDN w:val="0"/>
                    <w:adjustRightInd w:val="0"/>
                    <w:rPr>
                      <w:rFonts w:ascii="Tahoma" w:hAnsi="Tahoma" w:cs="Tahoma"/>
                      <w:color w:val="262626" w:themeColor="text1" w:themeTint="D9"/>
                      <w:sz w:val="18"/>
                      <w:szCs w:val="18"/>
                    </w:rPr>
                  </w:pPr>
                  <w:r w:rsidRPr="008C6C3D">
                    <w:rPr>
                      <w:rFonts w:ascii="Tahoma" w:hAnsi="Tahoma" w:cs="Tahoma"/>
                      <w:color w:val="262626" w:themeColor="text1" w:themeTint="D9"/>
                      <w:sz w:val="18"/>
                      <w:szCs w:val="18"/>
                    </w:rPr>
                    <w:t>Over the last 3 months the appointments not attended at our surgery were 1367.  This equates to over 227 hours of wasted appointment time.  If you have an appointment you can’t attend, be it here or elsewhere, please call and cancel/reschedule it.  This means the appointment can be given to someone else and isn’t wasted.</w:t>
                  </w:r>
                </w:p>
              </w:tc>
            </w:tr>
          </w:tbl>
          <w:p w:rsidR="00CF0DEE" w:rsidRPr="008F72B3" w:rsidRDefault="00CF0DEE" w:rsidP="008F72B3">
            <w:pPr>
              <w:autoSpaceDE w:val="0"/>
              <w:autoSpaceDN w:val="0"/>
              <w:adjustRightInd w:val="0"/>
              <w:jc w:val="center"/>
              <w:rPr>
                <w:rFonts w:ascii="Tahoma" w:hAnsi="Tahoma" w:cs="Tahoma"/>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37147" w:rsidRPr="00F37147" w:rsidRDefault="00F37147" w:rsidP="00CF0DEE">
            <w:pPr>
              <w:autoSpaceDE w:val="0"/>
              <w:autoSpaceDN w:val="0"/>
              <w:adjustRightInd w:val="0"/>
              <w:rPr>
                <w:rFonts w:ascii="Tahoma" w:hAnsi="Tahoma" w:cs="Tahoma"/>
                <w:b/>
                <w:color w:val="262626" w:themeColor="text1" w:themeTint="D9"/>
                <w:sz w:val="18"/>
                <w:szCs w:val="18"/>
              </w:rPr>
            </w:pPr>
            <w:r w:rsidRPr="00F37147">
              <w:rPr>
                <w:rFonts w:ascii="Tahoma" w:hAnsi="Tahoma" w:cs="Tahoma"/>
                <w:b/>
                <w:color w:val="262626" w:themeColor="text1" w:themeTint="D9"/>
                <w:sz w:val="18"/>
                <w:szCs w:val="18"/>
              </w:rPr>
              <w:t xml:space="preserve">PLEASE TEXT 07494835218 to cancel your appointment.  </w:t>
            </w:r>
          </w:p>
        </w:tc>
      </w:tr>
    </w:tbl>
    <w:p w:rsidR="00C96C0E" w:rsidRPr="00946902" w:rsidRDefault="00C96C0E" w:rsidP="00C96C0E">
      <w:pPr>
        <w:jc w:val="center"/>
        <w:rPr>
          <w:rFonts w:ascii="Monotype Corsiva" w:eastAsia="Times New Roman" w:hAnsi="Monotype Corsiva"/>
          <w:b/>
          <w:color w:val="000000"/>
          <w:sz w:val="26"/>
          <w:szCs w:val="26"/>
          <w:lang w:eastAsia="en-GB"/>
        </w:rPr>
      </w:pPr>
      <w:r w:rsidRPr="00946902">
        <w:rPr>
          <w:rFonts w:ascii="Monotype Corsiva" w:eastAsia="Times New Roman" w:hAnsi="Monotype Corsiva"/>
          <w:b/>
          <w:color w:val="000000"/>
          <w:sz w:val="26"/>
          <w:szCs w:val="26"/>
          <w:lang w:eastAsia="en-GB"/>
        </w:rPr>
        <w:t>Armley Medical Practice, Armley Moor Health Centre, 95 Town Street, Leeds, LS12 3HD</w:t>
      </w:r>
    </w:p>
    <w:p w:rsidR="00C96C0E" w:rsidRPr="00946902" w:rsidRDefault="00C96C0E" w:rsidP="00813A0A">
      <w:pPr>
        <w:jc w:val="center"/>
        <w:rPr>
          <w:rFonts w:ascii="Monotype Corsiva" w:eastAsia="Times New Roman" w:hAnsi="Monotype Corsiva"/>
          <w:b/>
          <w:color w:val="000000"/>
          <w:sz w:val="26"/>
          <w:szCs w:val="26"/>
          <w:lang w:eastAsia="en-GB"/>
        </w:rPr>
      </w:pPr>
      <w:r w:rsidRPr="00946902">
        <w:rPr>
          <w:rFonts w:ascii="Monotype Corsiva" w:eastAsia="Times New Roman" w:hAnsi="Monotype Corsiva"/>
          <w:b/>
          <w:color w:val="000000"/>
          <w:sz w:val="26"/>
          <w:szCs w:val="26"/>
          <w:lang w:eastAsia="en-GB"/>
        </w:rPr>
        <w:t xml:space="preserve">Tel: 0113 4677499      Fax: 0113 2631915    </w:t>
      </w:r>
      <w:hyperlink r:id="rId27" w:history="1">
        <w:r w:rsidRPr="00946902">
          <w:rPr>
            <w:rStyle w:val="Hyperlink"/>
            <w:rFonts w:ascii="Monotype Corsiva" w:eastAsia="Times New Roman" w:hAnsi="Monotype Corsiva"/>
            <w:b/>
            <w:sz w:val="26"/>
            <w:szCs w:val="26"/>
            <w:lang w:eastAsia="en-GB"/>
          </w:rPr>
          <w:t>www.armleymedicalpractice.co.uk</w:t>
        </w:r>
      </w:hyperlink>
      <w:r w:rsidRPr="00946902">
        <w:rPr>
          <w:rFonts w:ascii="Monotype Corsiva" w:eastAsia="Times New Roman" w:hAnsi="Monotype Corsiva"/>
          <w:b/>
          <w:color w:val="000000"/>
          <w:sz w:val="26"/>
          <w:szCs w:val="26"/>
          <w:lang w:eastAsia="en-GB"/>
        </w:rPr>
        <w:t xml:space="preserve">                                                                                                                                       </w:t>
      </w:r>
    </w:p>
    <w:p w:rsidR="008C6C3D" w:rsidRPr="008C6C3D" w:rsidRDefault="00C96C0E" w:rsidP="008C6C3D">
      <w:pPr>
        <w:jc w:val="center"/>
        <w:rPr>
          <w:rFonts w:ascii="Monotype Corsiva" w:eastAsia="Times New Roman" w:hAnsi="Monotype Corsiva"/>
          <w:b/>
          <w:color w:val="000000"/>
          <w:sz w:val="26"/>
          <w:szCs w:val="26"/>
          <w:lang w:eastAsia="en-GB"/>
        </w:rPr>
      </w:pPr>
      <w:r w:rsidRPr="00946902">
        <w:rPr>
          <w:rFonts w:ascii="Monotype Corsiva" w:eastAsia="Times New Roman" w:hAnsi="Monotype Corsiva"/>
          <w:b/>
          <w:color w:val="000000"/>
          <w:sz w:val="26"/>
          <w:szCs w:val="26"/>
          <w:lang w:eastAsia="en-GB"/>
        </w:rPr>
        <w:t xml:space="preserve">                                                                                                                                                </w:t>
      </w:r>
      <w:r w:rsidR="008B328E">
        <w:rPr>
          <w:rFonts w:ascii="Monotype Corsiva" w:eastAsia="Times New Roman" w:hAnsi="Monotype Corsiva"/>
          <w:b/>
          <w:color w:val="000000"/>
          <w:sz w:val="26"/>
          <w:szCs w:val="26"/>
          <w:lang w:eastAsia="en-GB"/>
        </w:rPr>
        <w:t>Page 2</w:t>
      </w:r>
    </w:p>
    <w:sectPr w:rsidR="008C6C3D" w:rsidRPr="008C6C3D" w:rsidSect="007C026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91E" w:rsidRDefault="00BD391E" w:rsidP="008B5116">
      <w:r>
        <w:separator/>
      </w:r>
    </w:p>
  </w:endnote>
  <w:endnote w:type="continuationSeparator" w:id="0">
    <w:p w:rsidR="00BD391E" w:rsidRDefault="00BD391E" w:rsidP="008B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91E" w:rsidRDefault="00BD391E" w:rsidP="008B5116">
      <w:r>
        <w:separator/>
      </w:r>
    </w:p>
  </w:footnote>
  <w:footnote w:type="continuationSeparator" w:id="0">
    <w:p w:rsidR="00BD391E" w:rsidRDefault="00BD391E" w:rsidP="008B51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8F5"/>
    <w:multiLevelType w:val="multilevel"/>
    <w:tmpl w:val="4F16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F4939"/>
    <w:multiLevelType w:val="hybridMultilevel"/>
    <w:tmpl w:val="21F2AFCC"/>
    <w:lvl w:ilvl="0" w:tplc="FFE2399A">
      <w:start w:val="20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CA7F0D"/>
    <w:multiLevelType w:val="multilevel"/>
    <w:tmpl w:val="F100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B46C9A"/>
    <w:multiLevelType w:val="multilevel"/>
    <w:tmpl w:val="31DA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E47710"/>
    <w:multiLevelType w:val="multilevel"/>
    <w:tmpl w:val="0852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8C7B60"/>
    <w:multiLevelType w:val="hybridMultilevel"/>
    <w:tmpl w:val="9DD47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A86915"/>
    <w:multiLevelType w:val="multilevel"/>
    <w:tmpl w:val="4E740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9A09D1"/>
    <w:multiLevelType w:val="hybridMultilevel"/>
    <w:tmpl w:val="B1BC1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7276AD"/>
    <w:multiLevelType w:val="multilevel"/>
    <w:tmpl w:val="3F1A38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588821C2"/>
    <w:multiLevelType w:val="multilevel"/>
    <w:tmpl w:val="B144F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434E7A"/>
    <w:multiLevelType w:val="multilevel"/>
    <w:tmpl w:val="C332F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76E3096"/>
    <w:multiLevelType w:val="hybridMultilevel"/>
    <w:tmpl w:val="3D16E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4"/>
  </w:num>
  <w:num w:numId="5">
    <w:abstractNumId w:val="3"/>
  </w:num>
  <w:num w:numId="6">
    <w:abstractNumId w:val="7"/>
  </w:num>
  <w:num w:numId="7">
    <w:abstractNumId w:val="6"/>
  </w:num>
  <w:num w:numId="8">
    <w:abstractNumId w:val="8"/>
  </w:num>
  <w:num w:numId="9">
    <w:abstractNumId w:val="6"/>
  </w:num>
  <w:num w:numId="10">
    <w:abstractNumId w:val="0"/>
  </w:num>
  <w:num w:numId="11">
    <w:abstractNumId w:val="8"/>
  </w:num>
  <w:num w:numId="12">
    <w:abstractNumId w:val="10"/>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6D"/>
    <w:rsid w:val="00015CF6"/>
    <w:rsid w:val="00020352"/>
    <w:rsid w:val="0005362C"/>
    <w:rsid w:val="000749C8"/>
    <w:rsid w:val="00077E45"/>
    <w:rsid w:val="000B0973"/>
    <w:rsid w:val="000B1F38"/>
    <w:rsid w:val="000B64CC"/>
    <w:rsid w:val="00121B3B"/>
    <w:rsid w:val="00173040"/>
    <w:rsid w:val="00176537"/>
    <w:rsid w:val="001A5083"/>
    <w:rsid w:val="001B7349"/>
    <w:rsid w:val="001D3BD6"/>
    <w:rsid w:val="001D5C96"/>
    <w:rsid w:val="00226A00"/>
    <w:rsid w:val="00234EFC"/>
    <w:rsid w:val="00240822"/>
    <w:rsid w:val="002451B6"/>
    <w:rsid w:val="00253FCD"/>
    <w:rsid w:val="00275DA2"/>
    <w:rsid w:val="00284FA7"/>
    <w:rsid w:val="002D0820"/>
    <w:rsid w:val="0032637C"/>
    <w:rsid w:val="00337E6B"/>
    <w:rsid w:val="00341A92"/>
    <w:rsid w:val="003569E0"/>
    <w:rsid w:val="00373248"/>
    <w:rsid w:val="003811D2"/>
    <w:rsid w:val="003847B7"/>
    <w:rsid w:val="00384D85"/>
    <w:rsid w:val="00386DB0"/>
    <w:rsid w:val="003D5E1C"/>
    <w:rsid w:val="003E6C20"/>
    <w:rsid w:val="003F3C2F"/>
    <w:rsid w:val="00403F16"/>
    <w:rsid w:val="00413282"/>
    <w:rsid w:val="0041680C"/>
    <w:rsid w:val="004265C7"/>
    <w:rsid w:val="004355AD"/>
    <w:rsid w:val="00457E22"/>
    <w:rsid w:val="00483975"/>
    <w:rsid w:val="004943BE"/>
    <w:rsid w:val="00494D48"/>
    <w:rsid w:val="0049793B"/>
    <w:rsid w:val="004A55F6"/>
    <w:rsid w:val="004A7215"/>
    <w:rsid w:val="004B4313"/>
    <w:rsid w:val="004E1326"/>
    <w:rsid w:val="0053215A"/>
    <w:rsid w:val="005421EE"/>
    <w:rsid w:val="0054566B"/>
    <w:rsid w:val="00546A1E"/>
    <w:rsid w:val="00550F45"/>
    <w:rsid w:val="00555E93"/>
    <w:rsid w:val="005608B6"/>
    <w:rsid w:val="00560EA9"/>
    <w:rsid w:val="005B6256"/>
    <w:rsid w:val="005D42AA"/>
    <w:rsid w:val="005E04EC"/>
    <w:rsid w:val="00600E40"/>
    <w:rsid w:val="00601BD6"/>
    <w:rsid w:val="006150EE"/>
    <w:rsid w:val="006305E4"/>
    <w:rsid w:val="0065468B"/>
    <w:rsid w:val="00654ABC"/>
    <w:rsid w:val="006739A5"/>
    <w:rsid w:val="006770C4"/>
    <w:rsid w:val="0068271B"/>
    <w:rsid w:val="00690DB6"/>
    <w:rsid w:val="00692635"/>
    <w:rsid w:val="00696A79"/>
    <w:rsid w:val="006A49B4"/>
    <w:rsid w:val="006B0712"/>
    <w:rsid w:val="006B2BA1"/>
    <w:rsid w:val="006B328D"/>
    <w:rsid w:val="006C0AF1"/>
    <w:rsid w:val="006C2222"/>
    <w:rsid w:val="006D0F01"/>
    <w:rsid w:val="006D2AD1"/>
    <w:rsid w:val="006E0214"/>
    <w:rsid w:val="00701FBF"/>
    <w:rsid w:val="0072567B"/>
    <w:rsid w:val="00732B75"/>
    <w:rsid w:val="0076031A"/>
    <w:rsid w:val="007606D1"/>
    <w:rsid w:val="00772F9B"/>
    <w:rsid w:val="0078293B"/>
    <w:rsid w:val="00786BAC"/>
    <w:rsid w:val="007C026D"/>
    <w:rsid w:val="007C6446"/>
    <w:rsid w:val="007F58D6"/>
    <w:rsid w:val="007F611B"/>
    <w:rsid w:val="007F7925"/>
    <w:rsid w:val="00803D35"/>
    <w:rsid w:val="00813A0A"/>
    <w:rsid w:val="008218EF"/>
    <w:rsid w:val="0083064A"/>
    <w:rsid w:val="0083132B"/>
    <w:rsid w:val="0084786E"/>
    <w:rsid w:val="00867C46"/>
    <w:rsid w:val="008B1194"/>
    <w:rsid w:val="008B1D92"/>
    <w:rsid w:val="008B328E"/>
    <w:rsid w:val="008B5116"/>
    <w:rsid w:val="008C6C3D"/>
    <w:rsid w:val="008D1F23"/>
    <w:rsid w:val="008D2155"/>
    <w:rsid w:val="008D7520"/>
    <w:rsid w:val="008F72B3"/>
    <w:rsid w:val="00913A13"/>
    <w:rsid w:val="00931092"/>
    <w:rsid w:val="00940391"/>
    <w:rsid w:val="00942805"/>
    <w:rsid w:val="00946902"/>
    <w:rsid w:val="0095755A"/>
    <w:rsid w:val="00961E9D"/>
    <w:rsid w:val="009854DF"/>
    <w:rsid w:val="00995589"/>
    <w:rsid w:val="00997B06"/>
    <w:rsid w:val="009B72ED"/>
    <w:rsid w:val="009F0B5A"/>
    <w:rsid w:val="00A007A5"/>
    <w:rsid w:val="00A039DC"/>
    <w:rsid w:val="00A14DD4"/>
    <w:rsid w:val="00A66C57"/>
    <w:rsid w:val="00A67934"/>
    <w:rsid w:val="00A942E8"/>
    <w:rsid w:val="00AA20AB"/>
    <w:rsid w:val="00AA7114"/>
    <w:rsid w:val="00AB2F5A"/>
    <w:rsid w:val="00AB39D5"/>
    <w:rsid w:val="00AC746B"/>
    <w:rsid w:val="00AD61CF"/>
    <w:rsid w:val="00AE7BAB"/>
    <w:rsid w:val="00AE7FA3"/>
    <w:rsid w:val="00AF6B03"/>
    <w:rsid w:val="00B03D04"/>
    <w:rsid w:val="00B063AF"/>
    <w:rsid w:val="00B128A3"/>
    <w:rsid w:val="00B15DFF"/>
    <w:rsid w:val="00B240F9"/>
    <w:rsid w:val="00B82748"/>
    <w:rsid w:val="00B91BEF"/>
    <w:rsid w:val="00BC27C5"/>
    <w:rsid w:val="00BC3739"/>
    <w:rsid w:val="00BC722F"/>
    <w:rsid w:val="00BD391E"/>
    <w:rsid w:val="00BE7A73"/>
    <w:rsid w:val="00C027AF"/>
    <w:rsid w:val="00C05F25"/>
    <w:rsid w:val="00C17588"/>
    <w:rsid w:val="00C35566"/>
    <w:rsid w:val="00C403D5"/>
    <w:rsid w:val="00C4422D"/>
    <w:rsid w:val="00C50164"/>
    <w:rsid w:val="00C528BF"/>
    <w:rsid w:val="00C55F68"/>
    <w:rsid w:val="00C6304B"/>
    <w:rsid w:val="00C81FD5"/>
    <w:rsid w:val="00C85DB1"/>
    <w:rsid w:val="00C96C0E"/>
    <w:rsid w:val="00CB1859"/>
    <w:rsid w:val="00CB4096"/>
    <w:rsid w:val="00CC5FE1"/>
    <w:rsid w:val="00CD75AD"/>
    <w:rsid w:val="00CF0DEE"/>
    <w:rsid w:val="00CF6470"/>
    <w:rsid w:val="00CF7806"/>
    <w:rsid w:val="00D16EE4"/>
    <w:rsid w:val="00D213D2"/>
    <w:rsid w:val="00D241FC"/>
    <w:rsid w:val="00D41502"/>
    <w:rsid w:val="00D62ED9"/>
    <w:rsid w:val="00D70CC1"/>
    <w:rsid w:val="00D820D1"/>
    <w:rsid w:val="00D85CF4"/>
    <w:rsid w:val="00D91A66"/>
    <w:rsid w:val="00D91AA6"/>
    <w:rsid w:val="00D93587"/>
    <w:rsid w:val="00D937E2"/>
    <w:rsid w:val="00DC4630"/>
    <w:rsid w:val="00DC59D3"/>
    <w:rsid w:val="00DE2C5F"/>
    <w:rsid w:val="00DF39B5"/>
    <w:rsid w:val="00E12B9C"/>
    <w:rsid w:val="00E147F1"/>
    <w:rsid w:val="00E31DF6"/>
    <w:rsid w:val="00E400B9"/>
    <w:rsid w:val="00E4319B"/>
    <w:rsid w:val="00E62848"/>
    <w:rsid w:val="00E656B4"/>
    <w:rsid w:val="00E7042A"/>
    <w:rsid w:val="00E843DE"/>
    <w:rsid w:val="00E85857"/>
    <w:rsid w:val="00E95B9C"/>
    <w:rsid w:val="00EA3C51"/>
    <w:rsid w:val="00EB5E4B"/>
    <w:rsid w:val="00EC3D52"/>
    <w:rsid w:val="00ED6488"/>
    <w:rsid w:val="00EF0750"/>
    <w:rsid w:val="00EF1537"/>
    <w:rsid w:val="00F0368F"/>
    <w:rsid w:val="00F330B5"/>
    <w:rsid w:val="00F37147"/>
    <w:rsid w:val="00F443A7"/>
    <w:rsid w:val="00F446F3"/>
    <w:rsid w:val="00F60C65"/>
    <w:rsid w:val="00F633A0"/>
    <w:rsid w:val="00F7754A"/>
    <w:rsid w:val="00F9487D"/>
    <w:rsid w:val="00FA509D"/>
    <w:rsid w:val="00FD734E"/>
    <w:rsid w:val="00FE3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D52"/>
    <w:rPr>
      <w:sz w:val="24"/>
      <w:szCs w:val="24"/>
    </w:rPr>
  </w:style>
  <w:style w:type="paragraph" w:styleId="Heading1">
    <w:name w:val="heading 1"/>
    <w:basedOn w:val="Normal"/>
    <w:next w:val="Normal"/>
    <w:link w:val="Heading1Char"/>
    <w:uiPriority w:val="9"/>
    <w:qFormat/>
    <w:rsid w:val="00EC3D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EC3D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C3D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C3D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C3D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C3D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C3D52"/>
    <w:pPr>
      <w:spacing w:before="240" w:after="60"/>
      <w:outlineLvl w:val="6"/>
    </w:pPr>
  </w:style>
  <w:style w:type="paragraph" w:styleId="Heading8">
    <w:name w:val="heading 8"/>
    <w:basedOn w:val="Normal"/>
    <w:next w:val="Normal"/>
    <w:link w:val="Heading8Char"/>
    <w:uiPriority w:val="9"/>
    <w:semiHidden/>
    <w:unhideWhenUsed/>
    <w:qFormat/>
    <w:rsid w:val="00EC3D52"/>
    <w:pPr>
      <w:spacing w:before="240" w:after="60"/>
      <w:outlineLvl w:val="7"/>
    </w:pPr>
    <w:rPr>
      <w:i/>
      <w:iCs/>
    </w:rPr>
  </w:style>
  <w:style w:type="paragraph" w:styleId="Heading9">
    <w:name w:val="heading 9"/>
    <w:basedOn w:val="Normal"/>
    <w:next w:val="Normal"/>
    <w:link w:val="Heading9Char"/>
    <w:uiPriority w:val="9"/>
    <w:semiHidden/>
    <w:unhideWhenUsed/>
    <w:qFormat/>
    <w:rsid w:val="00EC3D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D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EC3D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C3D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C3D52"/>
    <w:rPr>
      <w:b/>
      <w:bCs/>
      <w:sz w:val="28"/>
      <w:szCs w:val="28"/>
    </w:rPr>
  </w:style>
  <w:style w:type="character" w:customStyle="1" w:styleId="Heading5Char">
    <w:name w:val="Heading 5 Char"/>
    <w:basedOn w:val="DefaultParagraphFont"/>
    <w:link w:val="Heading5"/>
    <w:uiPriority w:val="9"/>
    <w:semiHidden/>
    <w:rsid w:val="00EC3D52"/>
    <w:rPr>
      <w:b/>
      <w:bCs/>
      <w:i/>
      <w:iCs/>
      <w:sz w:val="26"/>
      <w:szCs w:val="26"/>
    </w:rPr>
  </w:style>
  <w:style w:type="character" w:customStyle="1" w:styleId="Heading6Char">
    <w:name w:val="Heading 6 Char"/>
    <w:basedOn w:val="DefaultParagraphFont"/>
    <w:link w:val="Heading6"/>
    <w:uiPriority w:val="9"/>
    <w:semiHidden/>
    <w:rsid w:val="00EC3D52"/>
    <w:rPr>
      <w:b/>
      <w:bCs/>
    </w:rPr>
  </w:style>
  <w:style w:type="character" w:customStyle="1" w:styleId="Heading7Char">
    <w:name w:val="Heading 7 Char"/>
    <w:basedOn w:val="DefaultParagraphFont"/>
    <w:link w:val="Heading7"/>
    <w:uiPriority w:val="9"/>
    <w:semiHidden/>
    <w:rsid w:val="00EC3D52"/>
    <w:rPr>
      <w:sz w:val="24"/>
      <w:szCs w:val="24"/>
    </w:rPr>
  </w:style>
  <w:style w:type="character" w:customStyle="1" w:styleId="Heading8Char">
    <w:name w:val="Heading 8 Char"/>
    <w:basedOn w:val="DefaultParagraphFont"/>
    <w:link w:val="Heading8"/>
    <w:uiPriority w:val="9"/>
    <w:semiHidden/>
    <w:rsid w:val="00EC3D52"/>
    <w:rPr>
      <w:i/>
      <w:iCs/>
      <w:sz w:val="24"/>
      <w:szCs w:val="24"/>
    </w:rPr>
  </w:style>
  <w:style w:type="character" w:customStyle="1" w:styleId="Heading9Char">
    <w:name w:val="Heading 9 Char"/>
    <w:basedOn w:val="DefaultParagraphFont"/>
    <w:link w:val="Heading9"/>
    <w:uiPriority w:val="9"/>
    <w:semiHidden/>
    <w:rsid w:val="00EC3D52"/>
    <w:rPr>
      <w:rFonts w:asciiTheme="majorHAnsi" w:eastAsiaTheme="majorEastAsia" w:hAnsiTheme="majorHAnsi"/>
    </w:rPr>
  </w:style>
  <w:style w:type="paragraph" w:styleId="Title">
    <w:name w:val="Title"/>
    <w:basedOn w:val="Normal"/>
    <w:next w:val="Normal"/>
    <w:link w:val="TitleChar"/>
    <w:uiPriority w:val="10"/>
    <w:qFormat/>
    <w:rsid w:val="00EC3D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C3D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C3D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C3D52"/>
    <w:rPr>
      <w:rFonts w:asciiTheme="majorHAnsi" w:eastAsiaTheme="majorEastAsia" w:hAnsiTheme="majorHAnsi"/>
      <w:sz w:val="24"/>
      <w:szCs w:val="24"/>
    </w:rPr>
  </w:style>
  <w:style w:type="character" w:styleId="Strong">
    <w:name w:val="Strong"/>
    <w:basedOn w:val="DefaultParagraphFont"/>
    <w:uiPriority w:val="22"/>
    <w:qFormat/>
    <w:rsid w:val="00EC3D52"/>
    <w:rPr>
      <w:b/>
      <w:bCs/>
    </w:rPr>
  </w:style>
  <w:style w:type="character" w:styleId="Emphasis">
    <w:name w:val="Emphasis"/>
    <w:basedOn w:val="DefaultParagraphFont"/>
    <w:uiPriority w:val="20"/>
    <w:qFormat/>
    <w:rsid w:val="00EC3D52"/>
    <w:rPr>
      <w:rFonts w:asciiTheme="minorHAnsi" w:hAnsiTheme="minorHAnsi"/>
      <w:b/>
      <w:i/>
      <w:iCs/>
    </w:rPr>
  </w:style>
  <w:style w:type="paragraph" w:styleId="NoSpacing">
    <w:name w:val="No Spacing"/>
    <w:basedOn w:val="Normal"/>
    <w:uiPriority w:val="1"/>
    <w:qFormat/>
    <w:rsid w:val="00EC3D52"/>
    <w:rPr>
      <w:szCs w:val="32"/>
    </w:rPr>
  </w:style>
  <w:style w:type="paragraph" w:styleId="ListParagraph">
    <w:name w:val="List Paragraph"/>
    <w:basedOn w:val="Normal"/>
    <w:qFormat/>
    <w:rsid w:val="00EC3D52"/>
    <w:pPr>
      <w:ind w:left="720"/>
      <w:contextualSpacing/>
    </w:pPr>
  </w:style>
  <w:style w:type="paragraph" w:styleId="Quote">
    <w:name w:val="Quote"/>
    <w:basedOn w:val="Normal"/>
    <w:next w:val="Normal"/>
    <w:link w:val="QuoteChar"/>
    <w:uiPriority w:val="29"/>
    <w:qFormat/>
    <w:rsid w:val="00EC3D52"/>
    <w:rPr>
      <w:i/>
    </w:rPr>
  </w:style>
  <w:style w:type="character" w:customStyle="1" w:styleId="QuoteChar">
    <w:name w:val="Quote Char"/>
    <w:basedOn w:val="DefaultParagraphFont"/>
    <w:link w:val="Quote"/>
    <w:uiPriority w:val="29"/>
    <w:rsid w:val="00EC3D52"/>
    <w:rPr>
      <w:i/>
      <w:sz w:val="24"/>
      <w:szCs w:val="24"/>
    </w:rPr>
  </w:style>
  <w:style w:type="paragraph" w:styleId="IntenseQuote">
    <w:name w:val="Intense Quote"/>
    <w:basedOn w:val="Normal"/>
    <w:next w:val="Normal"/>
    <w:link w:val="IntenseQuoteChar"/>
    <w:uiPriority w:val="30"/>
    <w:qFormat/>
    <w:rsid w:val="00EC3D52"/>
    <w:pPr>
      <w:ind w:left="720" w:right="720"/>
    </w:pPr>
    <w:rPr>
      <w:b/>
      <w:i/>
      <w:szCs w:val="22"/>
    </w:rPr>
  </w:style>
  <w:style w:type="character" w:customStyle="1" w:styleId="IntenseQuoteChar">
    <w:name w:val="Intense Quote Char"/>
    <w:basedOn w:val="DefaultParagraphFont"/>
    <w:link w:val="IntenseQuote"/>
    <w:uiPriority w:val="30"/>
    <w:rsid w:val="00EC3D52"/>
    <w:rPr>
      <w:b/>
      <w:i/>
      <w:sz w:val="24"/>
    </w:rPr>
  </w:style>
  <w:style w:type="character" w:styleId="SubtleEmphasis">
    <w:name w:val="Subtle Emphasis"/>
    <w:uiPriority w:val="19"/>
    <w:qFormat/>
    <w:rsid w:val="00EC3D52"/>
    <w:rPr>
      <w:i/>
      <w:color w:val="5A5A5A" w:themeColor="text1" w:themeTint="A5"/>
    </w:rPr>
  </w:style>
  <w:style w:type="character" w:styleId="IntenseEmphasis">
    <w:name w:val="Intense Emphasis"/>
    <w:basedOn w:val="DefaultParagraphFont"/>
    <w:uiPriority w:val="21"/>
    <w:qFormat/>
    <w:rsid w:val="00EC3D52"/>
    <w:rPr>
      <w:b/>
      <w:i/>
      <w:sz w:val="24"/>
      <w:szCs w:val="24"/>
      <w:u w:val="single"/>
    </w:rPr>
  </w:style>
  <w:style w:type="character" w:styleId="SubtleReference">
    <w:name w:val="Subtle Reference"/>
    <w:basedOn w:val="DefaultParagraphFont"/>
    <w:uiPriority w:val="31"/>
    <w:qFormat/>
    <w:rsid w:val="00EC3D52"/>
    <w:rPr>
      <w:sz w:val="24"/>
      <w:szCs w:val="24"/>
      <w:u w:val="single"/>
    </w:rPr>
  </w:style>
  <w:style w:type="character" w:styleId="IntenseReference">
    <w:name w:val="Intense Reference"/>
    <w:basedOn w:val="DefaultParagraphFont"/>
    <w:uiPriority w:val="32"/>
    <w:qFormat/>
    <w:rsid w:val="00EC3D52"/>
    <w:rPr>
      <w:b/>
      <w:sz w:val="24"/>
      <w:u w:val="single"/>
    </w:rPr>
  </w:style>
  <w:style w:type="character" w:styleId="BookTitle">
    <w:name w:val="Book Title"/>
    <w:basedOn w:val="DefaultParagraphFont"/>
    <w:uiPriority w:val="33"/>
    <w:qFormat/>
    <w:rsid w:val="00EC3D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C3D52"/>
    <w:pPr>
      <w:outlineLvl w:val="9"/>
    </w:pPr>
  </w:style>
  <w:style w:type="paragraph" w:styleId="NormalWeb">
    <w:name w:val="Normal (Web)"/>
    <w:basedOn w:val="Normal"/>
    <w:uiPriority w:val="99"/>
    <w:unhideWhenUsed/>
    <w:rsid w:val="007C026D"/>
    <w:pPr>
      <w:spacing w:before="100" w:beforeAutospacing="1" w:after="100" w:afterAutospacing="1"/>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7C026D"/>
    <w:rPr>
      <w:rFonts w:ascii="Tahoma" w:hAnsi="Tahoma" w:cs="Tahoma"/>
      <w:sz w:val="16"/>
      <w:szCs w:val="16"/>
    </w:rPr>
  </w:style>
  <w:style w:type="character" w:customStyle="1" w:styleId="BalloonTextChar">
    <w:name w:val="Balloon Text Char"/>
    <w:basedOn w:val="DefaultParagraphFont"/>
    <w:link w:val="BalloonText"/>
    <w:uiPriority w:val="99"/>
    <w:semiHidden/>
    <w:rsid w:val="007C026D"/>
    <w:rPr>
      <w:rFonts w:ascii="Tahoma" w:hAnsi="Tahoma" w:cs="Tahoma"/>
      <w:sz w:val="16"/>
      <w:szCs w:val="16"/>
    </w:rPr>
  </w:style>
  <w:style w:type="table" w:styleId="TableGrid">
    <w:name w:val="Table Grid"/>
    <w:basedOn w:val="TableNormal"/>
    <w:uiPriority w:val="59"/>
    <w:rsid w:val="00D93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7FA3"/>
    <w:rPr>
      <w:color w:val="0000FF" w:themeColor="hyperlink"/>
      <w:u w:val="single"/>
    </w:rPr>
  </w:style>
  <w:style w:type="paragraph" w:styleId="Header">
    <w:name w:val="header"/>
    <w:basedOn w:val="Normal"/>
    <w:link w:val="HeaderChar"/>
    <w:uiPriority w:val="99"/>
    <w:unhideWhenUsed/>
    <w:rsid w:val="008B5116"/>
    <w:pPr>
      <w:tabs>
        <w:tab w:val="center" w:pos="4513"/>
        <w:tab w:val="right" w:pos="9026"/>
      </w:tabs>
    </w:pPr>
  </w:style>
  <w:style w:type="character" w:customStyle="1" w:styleId="HeaderChar">
    <w:name w:val="Header Char"/>
    <w:basedOn w:val="DefaultParagraphFont"/>
    <w:link w:val="Header"/>
    <w:uiPriority w:val="99"/>
    <w:rsid w:val="008B5116"/>
    <w:rPr>
      <w:sz w:val="24"/>
      <w:szCs w:val="24"/>
    </w:rPr>
  </w:style>
  <w:style w:type="paragraph" w:styleId="Footer">
    <w:name w:val="footer"/>
    <w:basedOn w:val="Normal"/>
    <w:link w:val="FooterChar"/>
    <w:uiPriority w:val="99"/>
    <w:unhideWhenUsed/>
    <w:rsid w:val="008B5116"/>
    <w:pPr>
      <w:tabs>
        <w:tab w:val="center" w:pos="4513"/>
        <w:tab w:val="right" w:pos="9026"/>
      </w:tabs>
    </w:pPr>
  </w:style>
  <w:style w:type="character" w:customStyle="1" w:styleId="FooterChar">
    <w:name w:val="Footer Char"/>
    <w:basedOn w:val="DefaultParagraphFont"/>
    <w:link w:val="Footer"/>
    <w:uiPriority w:val="99"/>
    <w:rsid w:val="008B5116"/>
    <w:rPr>
      <w:sz w:val="24"/>
      <w:szCs w:val="24"/>
    </w:rPr>
  </w:style>
  <w:style w:type="character" w:customStyle="1" w:styleId="apple-converted-space">
    <w:name w:val="apple-converted-space"/>
    <w:basedOn w:val="DefaultParagraphFont"/>
    <w:rsid w:val="00A039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D52"/>
    <w:rPr>
      <w:sz w:val="24"/>
      <w:szCs w:val="24"/>
    </w:rPr>
  </w:style>
  <w:style w:type="paragraph" w:styleId="Heading1">
    <w:name w:val="heading 1"/>
    <w:basedOn w:val="Normal"/>
    <w:next w:val="Normal"/>
    <w:link w:val="Heading1Char"/>
    <w:uiPriority w:val="9"/>
    <w:qFormat/>
    <w:rsid w:val="00EC3D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EC3D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C3D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C3D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C3D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C3D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C3D52"/>
    <w:pPr>
      <w:spacing w:before="240" w:after="60"/>
      <w:outlineLvl w:val="6"/>
    </w:pPr>
  </w:style>
  <w:style w:type="paragraph" w:styleId="Heading8">
    <w:name w:val="heading 8"/>
    <w:basedOn w:val="Normal"/>
    <w:next w:val="Normal"/>
    <w:link w:val="Heading8Char"/>
    <w:uiPriority w:val="9"/>
    <w:semiHidden/>
    <w:unhideWhenUsed/>
    <w:qFormat/>
    <w:rsid w:val="00EC3D52"/>
    <w:pPr>
      <w:spacing w:before="240" w:after="60"/>
      <w:outlineLvl w:val="7"/>
    </w:pPr>
    <w:rPr>
      <w:i/>
      <w:iCs/>
    </w:rPr>
  </w:style>
  <w:style w:type="paragraph" w:styleId="Heading9">
    <w:name w:val="heading 9"/>
    <w:basedOn w:val="Normal"/>
    <w:next w:val="Normal"/>
    <w:link w:val="Heading9Char"/>
    <w:uiPriority w:val="9"/>
    <w:semiHidden/>
    <w:unhideWhenUsed/>
    <w:qFormat/>
    <w:rsid w:val="00EC3D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D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EC3D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C3D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C3D52"/>
    <w:rPr>
      <w:b/>
      <w:bCs/>
      <w:sz w:val="28"/>
      <w:szCs w:val="28"/>
    </w:rPr>
  </w:style>
  <w:style w:type="character" w:customStyle="1" w:styleId="Heading5Char">
    <w:name w:val="Heading 5 Char"/>
    <w:basedOn w:val="DefaultParagraphFont"/>
    <w:link w:val="Heading5"/>
    <w:uiPriority w:val="9"/>
    <w:semiHidden/>
    <w:rsid w:val="00EC3D52"/>
    <w:rPr>
      <w:b/>
      <w:bCs/>
      <w:i/>
      <w:iCs/>
      <w:sz w:val="26"/>
      <w:szCs w:val="26"/>
    </w:rPr>
  </w:style>
  <w:style w:type="character" w:customStyle="1" w:styleId="Heading6Char">
    <w:name w:val="Heading 6 Char"/>
    <w:basedOn w:val="DefaultParagraphFont"/>
    <w:link w:val="Heading6"/>
    <w:uiPriority w:val="9"/>
    <w:semiHidden/>
    <w:rsid w:val="00EC3D52"/>
    <w:rPr>
      <w:b/>
      <w:bCs/>
    </w:rPr>
  </w:style>
  <w:style w:type="character" w:customStyle="1" w:styleId="Heading7Char">
    <w:name w:val="Heading 7 Char"/>
    <w:basedOn w:val="DefaultParagraphFont"/>
    <w:link w:val="Heading7"/>
    <w:uiPriority w:val="9"/>
    <w:semiHidden/>
    <w:rsid w:val="00EC3D52"/>
    <w:rPr>
      <w:sz w:val="24"/>
      <w:szCs w:val="24"/>
    </w:rPr>
  </w:style>
  <w:style w:type="character" w:customStyle="1" w:styleId="Heading8Char">
    <w:name w:val="Heading 8 Char"/>
    <w:basedOn w:val="DefaultParagraphFont"/>
    <w:link w:val="Heading8"/>
    <w:uiPriority w:val="9"/>
    <w:semiHidden/>
    <w:rsid w:val="00EC3D52"/>
    <w:rPr>
      <w:i/>
      <w:iCs/>
      <w:sz w:val="24"/>
      <w:szCs w:val="24"/>
    </w:rPr>
  </w:style>
  <w:style w:type="character" w:customStyle="1" w:styleId="Heading9Char">
    <w:name w:val="Heading 9 Char"/>
    <w:basedOn w:val="DefaultParagraphFont"/>
    <w:link w:val="Heading9"/>
    <w:uiPriority w:val="9"/>
    <w:semiHidden/>
    <w:rsid w:val="00EC3D52"/>
    <w:rPr>
      <w:rFonts w:asciiTheme="majorHAnsi" w:eastAsiaTheme="majorEastAsia" w:hAnsiTheme="majorHAnsi"/>
    </w:rPr>
  </w:style>
  <w:style w:type="paragraph" w:styleId="Title">
    <w:name w:val="Title"/>
    <w:basedOn w:val="Normal"/>
    <w:next w:val="Normal"/>
    <w:link w:val="TitleChar"/>
    <w:uiPriority w:val="10"/>
    <w:qFormat/>
    <w:rsid w:val="00EC3D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C3D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C3D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C3D52"/>
    <w:rPr>
      <w:rFonts w:asciiTheme="majorHAnsi" w:eastAsiaTheme="majorEastAsia" w:hAnsiTheme="majorHAnsi"/>
      <w:sz w:val="24"/>
      <w:szCs w:val="24"/>
    </w:rPr>
  </w:style>
  <w:style w:type="character" w:styleId="Strong">
    <w:name w:val="Strong"/>
    <w:basedOn w:val="DefaultParagraphFont"/>
    <w:uiPriority w:val="22"/>
    <w:qFormat/>
    <w:rsid w:val="00EC3D52"/>
    <w:rPr>
      <w:b/>
      <w:bCs/>
    </w:rPr>
  </w:style>
  <w:style w:type="character" w:styleId="Emphasis">
    <w:name w:val="Emphasis"/>
    <w:basedOn w:val="DefaultParagraphFont"/>
    <w:uiPriority w:val="20"/>
    <w:qFormat/>
    <w:rsid w:val="00EC3D52"/>
    <w:rPr>
      <w:rFonts w:asciiTheme="minorHAnsi" w:hAnsiTheme="minorHAnsi"/>
      <w:b/>
      <w:i/>
      <w:iCs/>
    </w:rPr>
  </w:style>
  <w:style w:type="paragraph" w:styleId="NoSpacing">
    <w:name w:val="No Spacing"/>
    <w:basedOn w:val="Normal"/>
    <w:uiPriority w:val="1"/>
    <w:qFormat/>
    <w:rsid w:val="00EC3D52"/>
    <w:rPr>
      <w:szCs w:val="32"/>
    </w:rPr>
  </w:style>
  <w:style w:type="paragraph" w:styleId="ListParagraph">
    <w:name w:val="List Paragraph"/>
    <w:basedOn w:val="Normal"/>
    <w:qFormat/>
    <w:rsid w:val="00EC3D52"/>
    <w:pPr>
      <w:ind w:left="720"/>
      <w:contextualSpacing/>
    </w:pPr>
  </w:style>
  <w:style w:type="paragraph" w:styleId="Quote">
    <w:name w:val="Quote"/>
    <w:basedOn w:val="Normal"/>
    <w:next w:val="Normal"/>
    <w:link w:val="QuoteChar"/>
    <w:uiPriority w:val="29"/>
    <w:qFormat/>
    <w:rsid w:val="00EC3D52"/>
    <w:rPr>
      <w:i/>
    </w:rPr>
  </w:style>
  <w:style w:type="character" w:customStyle="1" w:styleId="QuoteChar">
    <w:name w:val="Quote Char"/>
    <w:basedOn w:val="DefaultParagraphFont"/>
    <w:link w:val="Quote"/>
    <w:uiPriority w:val="29"/>
    <w:rsid w:val="00EC3D52"/>
    <w:rPr>
      <w:i/>
      <w:sz w:val="24"/>
      <w:szCs w:val="24"/>
    </w:rPr>
  </w:style>
  <w:style w:type="paragraph" w:styleId="IntenseQuote">
    <w:name w:val="Intense Quote"/>
    <w:basedOn w:val="Normal"/>
    <w:next w:val="Normal"/>
    <w:link w:val="IntenseQuoteChar"/>
    <w:uiPriority w:val="30"/>
    <w:qFormat/>
    <w:rsid w:val="00EC3D52"/>
    <w:pPr>
      <w:ind w:left="720" w:right="720"/>
    </w:pPr>
    <w:rPr>
      <w:b/>
      <w:i/>
      <w:szCs w:val="22"/>
    </w:rPr>
  </w:style>
  <w:style w:type="character" w:customStyle="1" w:styleId="IntenseQuoteChar">
    <w:name w:val="Intense Quote Char"/>
    <w:basedOn w:val="DefaultParagraphFont"/>
    <w:link w:val="IntenseQuote"/>
    <w:uiPriority w:val="30"/>
    <w:rsid w:val="00EC3D52"/>
    <w:rPr>
      <w:b/>
      <w:i/>
      <w:sz w:val="24"/>
    </w:rPr>
  </w:style>
  <w:style w:type="character" w:styleId="SubtleEmphasis">
    <w:name w:val="Subtle Emphasis"/>
    <w:uiPriority w:val="19"/>
    <w:qFormat/>
    <w:rsid w:val="00EC3D52"/>
    <w:rPr>
      <w:i/>
      <w:color w:val="5A5A5A" w:themeColor="text1" w:themeTint="A5"/>
    </w:rPr>
  </w:style>
  <w:style w:type="character" w:styleId="IntenseEmphasis">
    <w:name w:val="Intense Emphasis"/>
    <w:basedOn w:val="DefaultParagraphFont"/>
    <w:uiPriority w:val="21"/>
    <w:qFormat/>
    <w:rsid w:val="00EC3D52"/>
    <w:rPr>
      <w:b/>
      <w:i/>
      <w:sz w:val="24"/>
      <w:szCs w:val="24"/>
      <w:u w:val="single"/>
    </w:rPr>
  </w:style>
  <w:style w:type="character" w:styleId="SubtleReference">
    <w:name w:val="Subtle Reference"/>
    <w:basedOn w:val="DefaultParagraphFont"/>
    <w:uiPriority w:val="31"/>
    <w:qFormat/>
    <w:rsid w:val="00EC3D52"/>
    <w:rPr>
      <w:sz w:val="24"/>
      <w:szCs w:val="24"/>
      <w:u w:val="single"/>
    </w:rPr>
  </w:style>
  <w:style w:type="character" w:styleId="IntenseReference">
    <w:name w:val="Intense Reference"/>
    <w:basedOn w:val="DefaultParagraphFont"/>
    <w:uiPriority w:val="32"/>
    <w:qFormat/>
    <w:rsid w:val="00EC3D52"/>
    <w:rPr>
      <w:b/>
      <w:sz w:val="24"/>
      <w:u w:val="single"/>
    </w:rPr>
  </w:style>
  <w:style w:type="character" w:styleId="BookTitle">
    <w:name w:val="Book Title"/>
    <w:basedOn w:val="DefaultParagraphFont"/>
    <w:uiPriority w:val="33"/>
    <w:qFormat/>
    <w:rsid w:val="00EC3D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C3D52"/>
    <w:pPr>
      <w:outlineLvl w:val="9"/>
    </w:pPr>
  </w:style>
  <w:style w:type="paragraph" w:styleId="NormalWeb">
    <w:name w:val="Normal (Web)"/>
    <w:basedOn w:val="Normal"/>
    <w:uiPriority w:val="99"/>
    <w:unhideWhenUsed/>
    <w:rsid w:val="007C026D"/>
    <w:pPr>
      <w:spacing w:before="100" w:beforeAutospacing="1" w:after="100" w:afterAutospacing="1"/>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7C026D"/>
    <w:rPr>
      <w:rFonts w:ascii="Tahoma" w:hAnsi="Tahoma" w:cs="Tahoma"/>
      <w:sz w:val="16"/>
      <w:szCs w:val="16"/>
    </w:rPr>
  </w:style>
  <w:style w:type="character" w:customStyle="1" w:styleId="BalloonTextChar">
    <w:name w:val="Balloon Text Char"/>
    <w:basedOn w:val="DefaultParagraphFont"/>
    <w:link w:val="BalloonText"/>
    <w:uiPriority w:val="99"/>
    <w:semiHidden/>
    <w:rsid w:val="007C026D"/>
    <w:rPr>
      <w:rFonts w:ascii="Tahoma" w:hAnsi="Tahoma" w:cs="Tahoma"/>
      <w:sz w:val="16"/>
      <w:szCs w:val="16"/>
    </w:rPr>
  </w:style>
  <w:style w:type="table" w:styleId="TableGrid">
    <w:name w:val="Table Grid"/>
    <w:basedOn w:val="TableNormal"/>
    <w:uiPriority w:val="59"/>
    <w:rsid w:val="00D93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7FA3"/>
    <w:rPr>
      <w:color w:val="0000FF" w:themeColor="hyperlink"/>
      <w:u w:val="single"/>
    </w:rPr>
  </w:style>
  <w:style w:type="paragraph" w:styleId="Header">
    <w:name w:val="header"/>
    <w:basedOn w:val="Normal"/>
    <w:link w:val="HeaderChar"/>
    <w:uiPriority w:val="99"/>
    <w:unhideWhenUsed/>
    <w:rsid w:val="008B5116"/>
    <w:pPr>
      <w:tabs>
        <w:tab w:val="center" w:pos="4513"/>
        <w:tab w:val="right" w:pos="9026"/>
      </w:tabs>
    </w:pPr>
  </w:style>
  <w:style w:type="character" w:customStyle="1" w:styleId="HeaderChar">
    <w:name w:val="Header Char"/>
    <w:basedOn w:val="DefaultParagraphFont"/>
    <w:link w:val="Header"/>
    <w:uiPriority w:val="99"/>
    <w:rsid w:val="008B5116"/>
    <w:rPr>
      <w:sz w:val="24"/>
      <w:szCs w:val="24"/>
    </w:rPr>
  </w:style>
  <w:style w:type="paragraph" w:styleId="Footer">
    <w:name w:val="footer"/>
    <w:basedOn w:val="Normal"/>
    <w:link w:val="FooterChar"/>
    <w:uiPriority w:val="99"/>
    <w:unhideWhenUsed/>
    <w:rsid w:val="008B5116"/>
    <w:pPr>
      <w:tabs>
        <w:tab w:val="center" w:pos="4513"/>
        <w:tab w:val="right" w:pos="9026"/>
      </w:tabs>
    </w:pPr>
  </w:style>
  <w:style w:type="character" w:customStyle="1" w:styleId="FooterChar">
    <w:name w:val="Footer Char"/>
    <w:basedOn w:val="DefaultParagraphFont"/>
    <w:link w:val="Footer"/>
    <w:uiPriority w:val="99"/>
    <w:rsid w:val="008B5116"/>
    <w:rPr>
      <w:sz w:val="24"/>
      <w:szCs w:val="24"/>
    </w:rPr>
  </w:style>
  <w:style w:type="character" w:customStyle="1" w:styleId="apple-converted-space">
    <w:name w:val="apple-converted-space"/>
    <w:basedOn w:val="DefaultParagraphFont"/>
    <w:rsid w:val="00A03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9747">
      <w:bodyDiv w:val="1"/>
      <w:marLeft w:val="0"/>
      <w:marRight w:val="0"/>
      <w:marTop w:val="0"/>
      <w:marBottom w:val="0"/>
      <w:divBdr>
        <w:top w:val="none" w:sz="0" w:space="0" w:color="auto"/>
        <w:left w:val="none" w:sz="0" w:space="0" w:color="auto"/>
        <w:bottom w:val="none" w:sz="0" w:space="0" w:color="auto"/>
        <w:right w:val="none" w:sz="0" w:space="0" w:color="auto"/>
      </w:divBdr>
    </w:div>
    <w:div w:id="41564242">
      <w:bodyDiv w:val="1"/>
      <w:marLeft w:val="0"/>
      <w:marRight w:val="0"/>
      <w:marTop w:val="0"/>
      <w:marBottom w:val="0"/>
      <w:divBdr>
        <w:top w:val="none" w:sz="0" w:space="0" w:color="auto"/>
        <w:left w:val="none" w:sz="0" w:space="0" w:color="auto"/>
        <w:bottom w:val="none" w:sz="0" w:space="0" w:color="auto"/>
        <w:right w:val="none" w:sz="0" w:space="0" w:color="auto"/>
      </w:divBdr>
    </w:div>
    <w:div w:id="316688238">
      <w:bodyDiv w:val="1"/>
      <w:marLeft w:val="0"/>
      <w:marRight w:val="0"/>
      <w:marTop w:val="0"/>
      <w:marBottom w:val="0"/>
      <w:divBdr>
        <w:top w:val="none" w:sz="0" w:space="0" w:color="auto"/>
        <w:left w:val="none" w:sz="0" w:space="0" w:color="auto"/>
        <w:bottom w:val="none" w:sz="0" w:space="0" w:color="auto"/>
        <w:right w:val="none" w:sz="0" w:space="0" w:color="auto"/>
      </w:divBdr>
    </w:div>
    <w:div w:id="413670684">
      <w:bodyDiv w:val="1"/>
      <w:marLeft w:val="0"/>
      <w:marRight w:val="0"/>
      <w:marTop w:val="0"/>
      <w:marBottom w:val="0"/>
      <w:divBdr>
        <w:top w:val="none" w:sz="0" w:space="0" w:color="auto"/>
        <w:left w:val="none" w:sz="0" w:space="0" w:color="auto"/>
        <w:bottom w:val="none" w:sz="0" w:space="0" w:color="auto"/>
        <w:right w:val="none" w:sz="0" w:space="0" w:color="auto"/>
      </w:divBdr>
    </w:div>
    <w:div w:id="579607899">
      <w:bodyDiv w:val="1"/>
      <w:marLeft w:val="0"/>
      <w:marRight w:val="0"/>
      <w:marTop w:val="0"/>
      <w:marBottom w:val="0"/>
      <w:divBdr>
        <w:top w:val="none" w:sz="0" w:space="0" w:color="auto"/>
        <w:left w:val="none" w:sz="0" w:space="0" w:color="auto"/>
        <w:bottom w:val="none" w:sz="0" w:space="0" w:color="auto"/>
        <w:right w:val="none" w:sz="0" w:space="0" w:color="auto"/>
      </w:divBdr>
    </w:div>
    <w:div w:id="605623649">
      <w:bodyDiv w:val="1"/>
      <w:marLeft w:val="0"/>
      <w:marRight w:val="0"/>
      <w:marTop w:val="0"/>
      <w:marBottom w:val="0"/>
      <w:divBdr>
        <w:top w:val="none" w:sz="0" w:space="0" w:color="auto"/>
        <w:left w:val="none" w:sz="0" w:space="0" w:color="auto"/>
        <w:bottom w:val="none" w:sz="0" w:space="0" w:color="auto"/>
        <w:right w:val="none" w:sz="0" w:space="0" w:color="auto"/>
      </w:divBdr>
    </w:div>
    <w:div w:id="961614817">
      <w:bodyDiv w:val="1"/>
      <w:marLeft w:val="0"/>
      <w:marRight w:val="0"/>
      <w:marTop w:val="0"/>
      <w:marBottom w:val="0"/>
      <w:divBdr>
        <w:top w:val="none" w:sz="0" w:space="0" w:color="auto"/>
        <w:left w:val="none" w:sz="0" w:space="0" w:color="auto"/>
        <w:bottom w:val="none" w:sz="0" w:space="0" w:color="auto"/>
        <w:right w:val="none" w:sz="0" w:space="0" w:color="auto"/>
      </w:divBdr>
    </w:div>
    <w:div w:id="1017315823">
      <w:bodyDiv w:val="1"/>
      <w:marLeft w:val="0"/>
      <w:marRight w:val="0"/>
      <w:marTop w:val="0"/>
      <w:marBottom w:val="0"/>
      <w:divBdr>
        <w:top w:val="none" w:sz="0" w:space="0" w:color="auto"/>
        <w:left w:val="none" w:sz="0" w:space="0" w:color="auto"/>
        <w:bottom w:val="none" w:sz="0" w:space="0" w:color="auto"/>
        <w:right w:val="none" w:sz="0" w:space="0" w:color="auto"/>
      </w:divBdr>
      <w:divsChild>
        <w:div w:id="782923048">
          <w:marLeft w:val="0"/>
          <w:marRight w:val="0"/>
          <w:marTop w:val="0"/>
          <w:marBottom w:val="0"/>
          <w:divBdr>
            <w:top w:val="none" w:sz="0" w:space="0" w:color="auto"/>
            <w:left w:val="none" w:sz="0" w:space="0" w:color="auto"/>
            <w:bottom w:val="none" w:sz="0" w:space="0" w:color="auto"/>
            <w:right w:val="none" w:sz="0" w:space="0" w:color="auto"/>
          </w:divBdr>
        </w:div>
      </w:divsChild>
    </w:div>
    <w:div w:id="1070270664">
      <w:bodyDiv w:val="1"/>
      <w:marLeft w:val="0"/>
      <w:marRight w:val="0"/>
      <w:marTop w:val="0"/>
      <w:marBottom w:val="0"/>
      <w:divBdr>
        <w:top w:val="none" w:sz="0" w:space="0" w:color="auto"/>
        <w:left w:val="none" w:sz="0" w:space="0" w:color="auto"/>
        <w:bottom w:val="none" w:sz="0" w:space="0" w:color="auto"/>
        <w:right w:val="none" w:sz="0" w:space="0" w:color="auto"/>
      </w:divBdr>
    </w:div>
    <w:div w:id="1100101958">
      <w:bodyDiv w:val="1"/>
      <w:marLeft w:val="0"/>
      <w:marRight w:val="0"/>
      <w:marTop w:val="0"/>
      <w:marBottom w:val="0"/>
      <w:divBdr>
        <w:top w:val="none" w:sz="0" w:space="0" w:color="auto"/>
        <w:left w:val="none" w:sz="0" w:space="0" w:color="auto"/>
        <w:bottom w:val="none" w:sz="0" w:space="0" w:color="auto"/>
        <w:right w:val="none" w:sz="0" w:space="0" w:color="auto"/>
      </w:divBdr>
      <w:divsChild>
        <w:div w:id="385568037">
          <w:marLeft w:val="0"/>
          <w:marRight w:val="0"/>
          <w:marTop w:val="0"/>
          <w:marBottom w:val="225"/>
          <w:divBdr>
            <w:top w:val="none" w:sz="0" w:space="0" w:color="auto"/>
            <w:left w:val="none" w:sz="0" w:space="0" w:color="auto"/>
            <w:bottom w:val="none" w:sz="0" w:space="0" w:color="auto"/>
            <w:right w:val="none" w:sz="0" w:space="0" w:color="auto"/>
          </w:divBdr>
          <w:divsChild>
            <w:div w:id="1666662745">
              <w:marLeft w:val="-225"/>
              <w:marRight w:val="-225"/>
              <w:marTop w:val="0"/>
              <w:marBottom w:val="0"/>
              <w:divBdr>
                <w:top w:val="none" w:sz="0" w:space="0" w:color="auto"/>
                <w:left w:val="none" w:sz="0" w:space="0" w:color="auto"/>
                <w:bottom w:val="none" w:sz="0" w:space="0" w:color="auto"/>
                <w:right w:val="none" w:sz="0" w:space="0" w:color="auto"/>
              </w:divBdr>
              <w:divsChild>
                <w:div w:id="149714328">
                  <w:marLeft w:val="0"/>
                  <w:marRight w:val="0"/>
                  <w:marTop w:val="0"/>
                  <w:marBottom w:val="0"/>
                  <w:divBdr>
                    <w:top w:val="none" w:sz="0" w:space="0" w:color="auto"/>
                    <w:left w:val="none" w:sz="0" w:space="0" w:color="auto"/>
                    <w:bottom w:val="none" w:sz="0" w:space="0" w:color="auto"/>
                    <w:right w:val="none" w:sz="0" w:space="0" w:color="auto"/>
                  </w:divBdr>
                  <w:divsChild>
                    <w:div w:id="1786071552">
                      <w:marLeft w:val="0"/>
                      <w:marRight w:val="0"/>
                      <w:marTop w:val="0"/>
                      <w:marBottom w:val="0"/>
                      <w:divBdr>
                        <w:top w:val="none" w:sz="0" w:space="0" w:color="auto"/>
                        <w:left w:val="none" w:sz="0" w:space="0" w:color="auto"/>
                        <w:bottom w:val="none" w:sz="0" w:space="0" w:color="auto"/>
                        <w:right w:val="none" w:sz="0" w:space="0" w:color="auto"/>
                      </w:divBdr>
                      <w:divsChild>
                        <w:div w:id="64687781">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Child>
            </w:div>
          </w:divsChild>
        </w:div>
        <w:div w:id="1178034351">
          <w:marLeft w:val="0"/>
          <w:marRight w:val="0"/>
          <w:marTop w:val="0"/>
          <w:marBottom w:val="225"/>
          <w:divBdr>
            <w:top w:val="none" w:sz="0" w:space="0" w:color="auto"/>
            <w:left w:val="none" w:sz="0" w:space="0" w:color="auto"/>
            <w:bottom w:val="none" w:sz="0" w:space="0" w:color="auto"/>
            <w:right w:val="none" w:sz="0" w:space="0" w:color="auto"/>
          </w:divBdr>
          <w:divsChild>
            <w:div w:id="607977801">
              <w:marLeft w:val="-225"/>
              <w:marRight w:val="-225"/>
              <w:marTop w:val="0"/>
              <w:marBottom w:val="0"/>
              <w:divBdr>
                <w:top w:val="none" w:sz="0" w:space="0" w:color="auto"/>
                <w:left w:val="none" w:sz="0" w:space="0" w:color="auto"/>
                <w:bottom w:val="none" w:sz="0" w:space="0" w:color="auto"/>
                <w:right w:val="none" w:sz="0" w:space="0" w:color="auto"/>
              </w:divBdr>
              <w:divsChild>
                <w:div w:id="1338387106">
                  <w:marLeft w:val="0"/>
                  <w:marRight w:val="0"/>
                  <w:marTop w:val="0"/>
                  <w:marBottom w:val="0"/>
                  <w:divBdr>
                    <w:top w:val="none" w:sz="0" w:space="0" w:color="auto"/>
                    <w:left w:val="none" w:sz="0" w:space="0" w:color="auto"/>
                    <w:bottom w:val="none" w:sz="0" w:space="0" w:color="auto"/>
                    <w:right w:val="none" w:sz="0" w:space="0" w:color="auto"/>
                  </w:divBdr>
                  <w:divsChild>
                    <w:div w:id="1932159309">
                      <w:marLeft w:val="0"/>
                      <w:marRight w:val="0"/>
                      <w:marTop w:val="0"/>
                      <w:marBottom w:val="0"/>
                      <w:divBdr>
                        <w:top w:val="none" w:sz="0" w:space="0" w:color="auto"/>
                        <w:left w:val="none" w:sz="0" w:space="0" w:color="auto"/>
                        <w:bottom w:val="none" w:sz="0" w:space="0" w:color="auto"/>
                        <w:right w:val="none" w:sz="0" w:space="0" w:color="auto"/>
                      </w:divBdr>
                      <w:divsChild>
                        <w:div w:id="394158543">
                          <w:marLeft w:val="0"/>
                          <w:marRight w:val="0"/>
                          <w:marTop w:val="0"/>
                          <w:marBottom w:val="540"/>
                          <w:divBdr>
                            <w:top w:val="none" w:sz="0" w:space="0" w:color="auto"/>
                            <w:left w:val="none" w:sz="0" w:space="0" w:color="auto"/>
                            <w:bottom w:val="none" w:sz="0" w:space="0" w:color="auto"/>
                            <w:right w:val="none" w:sz="0" w:space="0" w:color="auto"/>
                          </w:divBdr>
                        </w:div>
                        <w:div w:id="553931211">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 w:id="1162549136">
      <w:bodyDiv w:val="1"/>
      <w:marLeft w:val="0"/>
      <w:marRight w:val="0"/>
      <w:marTop w:val="0"/>
      <w:marBottom w:val="0"/>
      <w:divBdr>
        <w:top w:val="none" w:sz="0" w:space="0" w:color="auto"/>
        <w:left w:val="none" w:sz="0" w:space="0" w:color="auto"/>
        <w:bottom w:val="none" w:sz="0" w:space="0" w:color="auto"/>
        <w:right w:val="none" w:sz="0" w:space="0" w:color="auto"/>
      </w:divBdr>
    </w:div>
    <w:div w:id="1239751689">
      <w:bodyDiv w:val="1"/>
      <w:marLeft w:val="0"/>
      <w:marRight w:val="0"/>
      <w:marTop w:val="0"/>
      <w:marBottom w:val="0"/>
      <w:divBdr>
        <w:top w:val="none" w:sz="0" w:space="0" w:color="auto"/>
        <w:left w:val="none" w:sz="0" w:space="0" w:color="auto"/>
        <w:bottom w:val="none" w:sz="0" w:space="0" w:color="auto"/>
        <w:right w:val="none" w:sz="0" w:space="0" w:color="auto"/>
      </w:divBdr>
    </w:div>
    <w:div w:id="1242835621">
      <w:bodyDiv w:val="1"/>
      <w:marLeft w:val="0"/>
      <w:marRight w:val="0"/>
      <w:marTop w:val="0"/>
      <w:marBottom w:val="0"/>
      <w:divBdr>
        <w:top w:val="none" w:sz="0" w:space="0" w:color="auto"/>
        <w:left w:val="none" w:sz="0" w:space="0" w:color="auto"/>
        <w:bottom w:val="none" w:sz="0" w:space="0" w:color="auto"/>
        <w:right w:val="none" w:sz="0" w:space="0" w:color="auto"/>
      </w:divBdr>
    </w:div>
    <w:div w:id="1667050062">
      <w:bodyDiv w:val="1"/>
      <w:marLeft w:val="0"/>
      <w:marRight w:val="0"/>
      <w:marTop w:val="0"/>
      <w:marBottom w:val="0"/>
      <w:divBdr>
        <w:top w:val="none" w:sz="0" w:space="0" w:color="auto"/>
        <w:left w:val="none" w:sz="0" w:space="0" w:color="auto"/>
        <w:bottom w:val="none" w:sz="0" w:space="0" w:color="auto"/>
        <w:right w:val="none" w:sz="0" w:space="0" w:color="auto"/>
      </w:divBdr>
    </w:div>
    <w:div w:id="1840803362">
      <w:bodyDiv w:val="1"/>
      <w:marLeft w:val="0"/>
      <w:marRight w:val="0"/>
      <w:marTop w:val="0"/>
      <w:marBottom w:val="0"/>
      <w:divBdr>
        <w:top w:val="none" w:sz="0" w:space="0" w:color="auto"/>
        <w:left w:val="none" w:sz="0" w:space="0" w:color="auto"/>
        <w:bottom w:val="none" w:sz="0" w:space="0" w:color="auto"/>
        <w:right w:val="none" w:sz="0" w:space="0" w:color="auto"/>
      </w:divBdr>
      <w:divsChild>
        <w:div w:id="298073258">
          <w:marLeft w:val="0"/>
          <w:marRight w:val="0"/>
          <w:marTop w:val="0"/>
          <w:marBottom w:val="0"/>
          <w:divBdr>
            <w:top w:val="none" w:sz="0" w:space="0" w:color="auto"/>
            <w:left w:val="none" w:sz="0" w:space="0" w:color="auto"/>
            <w:bottom w:val="none" w:sz="0" w:space="0" w:color="auto"/>
            <w:right w:val="none" w:sz="0" w:space="0" w:color="auto"/>
          </w:divBdr>
        </w:div>
        <w:div w:id="169224621">
          <w:marLeft w:val="0"/>
          <w:marRight w:val="0"/>
          <w:marTop w:val="0"/>
          <w:marBottom w:val="280"/>
          <w:divBdr>
            <w:top w:val="none" w:sz="0" w:space="0" w:color="auto"/>
            <w:left w:val="none" w:sz="0" w:space="0" w:color="auto"/>
            <w:bottom w:val="none" w:sz="0" w:space="0" w:color="auto"/>
            <w:right w:val="none" w:sz="0" w:space="0" w:color="auto"/>
          </w:divBdr>
        </w:div>
        <w:div w:id="1658608626">
          <w:marLeft w:val="0"/>
          <w:marRight w:val="0"/>
          <w:marTop w:val="0"/>
          <w:marBottom w:val="0"/>
          <w:divBdr>
            <w:top w:val="none" w:sz="0" w:space="0" w:color="auto"/>
            <w:left w:val="none" w:sz="0" w:space="0" w:color="auto"/>
            <w:bottom w:val="none" w:sz="0" w:space="0" w:color="auto"/>
            <w:right w:val="none" w:sz="0" w:space="0" w:color="auto"/>
          </w:divBdr>
        </w:div>
        <w:div w:id="2143649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rgandonation.nhs.uk/opt-out-faq/" TargetMode="External"/><Relationship Id="rId18" Type="http://schemas.openxmlformats.org/officeDocument/2006/relationships/image" Target="media/image7.jpe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hyperlink" Target="https://www.organdonation.nhs.uk/helping-you-to-decide/about-organ-donation/get-the-facts/" TargetMode="External"/><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organdonation.nhs.uk/uk-laws/organ-donation-law-in-england/" TargetMode="External"/><Relationship Id="rId22" Type="http://schemas.openxmlformats.org/officeDocument/2006/relationships/image" Target="media/image11.png"/><Relationship Id="rId27" Type="http://schemas.openxmlformats.org/officeDocument/2006/relationships/hyperlink" Target="http://www.armleymedicalpracti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18F93-DC49-4CF7-8BB1-CB103DCD0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Leeds CCG Demo PC</dc:creator>
  <cp:lastModifiedBy>Leeds CCG Demo PC</cp:lastModifiedBy>
  <cp:revision>2</cp:revision>
  <cp:lastPrinted>2020-02-13T13:12:00Z</cp:lastPrinted>
  <dcterms:created xsi:type="dcterms:W3CDTF">2020-02-17T13:11:00Z</dcterms:created>
  <dcterms:modified xsi:type="dcterms:W3CDTF">2020-02-17T13:11:00Z</dcterms:modified>
</cp:coreProperties>
</file>