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2F3" w:rsidRPr="002D00F1" w:rsidRDefault="00323845" w:rsidP="00294D0A">
      <w:pPr>
        <w:rPr>
          <w:rFonts w:asciiTheme="minorHAnsi" w:hAnsiTheme="minorHAnsi"/>
          <w:b/>
          <w:smallCaps/>
          <w:sz w:val="48"/>
          <w:szCs w:val="48"/>
        </w:rPr>
      </w:pPr>
      <w:r w:rsidRPr="002D00F1">
        <w:rPr>
          <w:rFonts w:asciiTheme="minorHAnsi" w:hAnsiTheme="minorHAnsi"/>
          <w:noProof/>
        </w:rPr>
        <w:pict>
          <v:group id="_x0000_s1026" style="position:absolute;margin-left:285.9pt;margin-top:9pt;width:236.1pt;height:74.15pt;z-index:251657728" coordorigin="5445,992" coordsize="4722,1483">
            <v:shapetype id="_x0000_t6" coordsize="21600,21600" o:spt="6" path="m,l,21600r21600,xe">
              <v:stroke joinstyle="miter"/>
              <v:path gradientshapeok="t" o:connecttype="custom" o:connectlocs="0,0;0,10800;0,21600;10800,21600;21600,21600;10800,10800" textboxrect="1800,12600,12600,19800"/>
            </v:shapetype>
            <v:shape id="_x0000_s1027" type="#_x0000_t6" style="position:absolute;left:6477;top:992;width:1440;height:1440;rotation:8836120fd" fillcolor="#936" strokecolor="#936"/>
            <v:shape id="_x0000_s1028" style="position:absolute;left:5445;top:1575;width:945;height:900;mso-position-horizontal:absolute;mso-position-vertical:absolute" coordsize="945,900" path="m945,l,900e" fillcolor="#630" strokecolor="#936" strokeweight="6pt">
              <v:path arrowok="t"/>
            </v:shape>
            <v:shape id="_x0000_s1029" style="position:absolute;left:8085;top:1665;width:225;height:225;mso-position-horizontal:absolute;mso-position-vertical:absolute" coordsize="225,225" path="m,l225,225e" filled="f" strokecolor="#936" strokeweight="6pt">
              <v:path arrowok="t"/>
            </v:shape>
            <v:shape id="_x0000_s1030" style="position:absolute;left:8277;top:1892;width:1890;height:0;mso-position-horizontal:absolute;mso-position-vertical:absolute" coordsize="1890,1" path="m1890,l,e" fillcolor="#630" strokecolor="#936" strokeweight="6pt">
              <v:path arrowok="t"/>
            </v:shape>
          </v:group>
        </w:pict>
      </w:r>
      <w:r w:rsidR="00294D0A" w:rsidRPr="002D00F1">
        <w:rPr>
          <w:rFonts w:asciiTheme="minorHAnsi" w:hAnsiTheme="minorHAnsi"/>
          <w:b/>
          <w:smallCaps/>
          <w:sz w:val="48"/>
          <w:szCs w:val="48"/>
        </w:rPr>
        <w:t>Leigh View Medical Practice</w:t>
      </w:r>
    </w:p>
    <w:p w:rsidR="0062292F" w:rsidRPr="002D00F1" w:rsidRDefault="00FF22F3" w:rsidP="00294D0A">
      <w:pPr>
        <w:rPr>
          <w:rFonts w:asciiTheme="minorHAnsi" w:hAnsiTheme="minorHAnsi"/>
          <w:b/>
          <w:sz w:val="18"/>
          <w:szCs w:val="18"/>
        </w:rPr>
      </w:pPr>
      <w:r w:rsidRPr="002D00F1">
        <w:rPr>
          <w:rFonts w:asciiTheme="minorHAnsi" w:hAnsiTheme="minorHAnsi"/>
          <w:b/>
          <w:smallCaps/>
          <w:sz w:val="44"/>
          <w:szCs w:val="44"/>
        </w:rPr>
        <w:tab/>
      </w:r>
      <w:r w:rsidRPr="002D00F1">
        <w:rPr>
          <w:rFonts w:asciiTheme="minorHAnsi" w:hAnsiTheme="minorHAnsi"/>
          <w:b/>
          <w:smallCaps/>
          <w:sz w:val="44"/>
          <w:szCs w:val="44"/>
        </w:rPr>
        <w:tab/>
      </w:r>
      <w:r w:rsidRPr="002D00F1">
        <w:rPr>
          <w:rFonts w:asciiTheme="minorHAnsi" w:hAnsiTheme="minorHAnsi"/>
          <w:b/>
          <w:smallCaps/>
          <w:sz w:val="44"/>
          <w:szCs w:val="44"/>
        </w:rPr>
        <w:tab/>
      </w:r>
      <w:r w:rsidRPr="002D00F1">
        <w:rPr>
          <w:rFonts w:asciiTheme="minorHAnsi" w:hAnsiTheme="minorHAnsi"/>
          <w:b/>
          <w:smallCaps/>
          <w:sz w:val="44"/>
          <w:szCs w:val="44"/>
        </w:rPr>
        <w:tab/>
      </w:r>
      <w:r w:rsidRPr="002D00F1">
        <w:rPr>
          <w:rFonts w:asciiTheme="minorHAnsi" w:hAnsiTheme="minorHAnsi"/>
          <w:b/>
          <w:smallCaps/>
          <w:sz w:val="44"/>
          <w:szCs w:val="44"/>
        </w:rPr>
        <w:tab/>
      </w:r>
      <w:r w:rsidRPr="002D00F1">
        <w:rPr>
          <w:rFonts w:asciiTheme="minorHAnsi" w:hAnsiTheme="minorHAnsi"/>
          <w:b/>
          <w:smallCaps/>
          <w:sz w:val="44"/>
          <w:szCs w:val="44"/>
        </w:rPr>
        <w:tab/>
      </w:r>
      <w:r w:rsidR="00294D0A" w:rsidRPr="002D00F1">
        <w:rPr>
          <w:rFonts w:asciiTheme="minorHAnsi" w:hAnsiTheme="minorHAnsi"/>
          <w:b/>
          <w:sz w:val="36"/>
          <w:szCs w:val="36"/>
        </w:rPr>
        <w:tab/>
      </w:r>
      <w:r w:rsidR="0062292F" w:rsidRPr="002D00F1">
        <w:rPr>
          <w:rFonts w:asciiTheme="minorHAnsi" w:hAnsiTheme="minorHAnsi"/>
          <w:b/>
        </w:rPr>
        <w:tab/>
      </w:r>
      <w:r w:rsidR="0062292F" w:rsidRPr="002D00F1">
        <w:rPr>
          <w:rFonts w:asciiTheme="minorHAnsi" w:hAnsiTheme="minorHAnsi"/>
          <w:b/>
        </w:rPr>
        <w:tab/>
      </w:r>
      <w:r w:rsidR="00294D0A" w:rsidRPr="002D00F1">
        <w:rPr>
          <w:rFonts w:asciiTheme="minorHAnsi" w:hAnsiTheme="minorHAnsi"/>
          <w:b/>
          <w:sz w:val="18"/>
          <w:szCs w:val="18"/>
        </w:rPr>
        <w:t xml:space="preserve">      </w:t>
      </w:r>
      <w:r w:rsidRPr="002D00F1">
        <w:rPr>
          <w:rFonts w:asciiTheme="minorHAnsi" w:hAnsiTheme="minorHAnsi"/>
          <w:b/>
          <w:sz w:val="18"/>
          <w:szCs w:val="18"/>
        </w:rPr>
        <w:tab/>
      </w:r>
      <w:r w:rsidRPr="002D00F1">
        <w:rPr>
          <w:rFonts w:asciiTheme="minorHAnsi" w:hAnsiTheme="minorHAnsi"/>
          <w:b/>
          <w:sz w:val="18"/>
          <w:szCs w:val="18"/>
        </w:rPr>
        <w:tab/>
      </w:r>
      <w:r w:rsidRPr="002D00F1">
        <w:rPr>
          <w:rFonts w:asciiTheme="minorHAnsi" w:hAnsiTheme="minorHAnsi"/>
          <w:b/>
          <w:sz w:val="18"/>
          <w:szCs w:val="18"/>
        </w:rPr>
        <w:tab/>
      </w:r>
      <w:r w:rsidR="0062292F" w:rsidRPr="002D00F1">
        <w:rPr>
          <w:rFonts w:asciiTheme="minorHAnsi" w:hAnsiTheme="minorHAnsi"/>
          <w:b/>
          <w:sz w:val="18"/>
          <w:szCs w:val="18"/>
        </w:rPr>
        <w:t xml:space="preserve">Tel: </w:t>
      </w:r>
      <w:r w:rsidRPr="002D00F1">
        <w:rPr>
          <w:rFonts w:asciiTheme="minorHAnsi" w:hAnsiTheme="minorHAnsi"/>
          <w:b/>
          <w:sz w:val="18"/>
          <w:szCs w:val="18"/>
        </w:rPr>
        <w:t xml:space="preserve"> </w:t>
      </w:r>
      <w:r w:rsidR="00246C96" w:rsidRPr="002D00F1">
        <w:rPr>
          <w:rFonts w:asciiTheme="minorHAnsi" w:hAnsiTheme="minorHAnsi"/>
          <w:b/>
          <w:sz w:val="18"/>
          <w:szCs w:val="18"/>
        </w:rPr>
        <w:t xml:space="preserve"> </w:t>
      </w:r>
      <w:r w:rsidR="0062292F" w:rsidRPr="002D00F1">
        <w:rPr>
          <w:rFonts w:asciiTheme="minorHAnsi" w:hAnsiTheme="minorHAnsi"/>
          <w:b/>
          <w:sz w:val="18"/>
          <w:szCs w:val="18"/>
        </w:rPr>
        <w:t>0113 253</w:t>
      </w:r>
      <w:r w:rsidR="005E1FCD" w:rsidRPr="002D00F1">
        <w:rPr>
          <w:rFonts w:asciiTheme="minorHAnsi" w:hAnsiTheme="minorHAnsi"/>
          <w:b/>
          <w:sz w:val="18"/>
          <w:szCs w:val="18"/>
        </w:rPr>
        <w:t xml:space="preserve"> </w:t>
      </w:r>
      <w:r w:rsidR="0062292F" w:rsidRPr="002D00F1">
        <w:rPr>
          <w:rFonts w:asciiTheme="minorHAnsi" w:hAnsiTheme="minorHAnsi"/>
          <w:b/>
          <w:sz w:val="18"/>
          <w:szCs w:val="18"/>
        </w:rPr>
        <w:t>762</w:t>
      </w:r>
      <w:r w:rsidRPr="002D00F1">
        <w:rPr>
          <w:rFonts w:asciiTheme="minorHAnsi" w:hAnsiTheme="minorHAnsi"/>
          <w:b/>
          <w:sz w:val="18"/>
          <w:szCs w:val="18"/>
        </w:rPr>
        <w:t>8/</w:t>
      </w:r>
      <w:r w:rsidR="0062292F" w:rsidRPr="002D00F1">
        <w:rPr>
          <w:rFonts w:asciiTheme="minorHAnsi" w:hAnsiTheme="minorHAnsi"/>
          <w:b/>
          <w:sz w:val="18"/>
          <w:szCs w:val="18"/>
        </w:rPr>
        <w:t>9</w:t>
      </w:r>
    </w:p>
    <w:p w:rsidR="0062292F" w:rsidRPr="002D00F1" w:rsidRDefault="00294D0A" w:rsidP="00294D0A">
      <w:pPr>
        <w:ind w:firstLine="720"/>
        <w:rPr>
          <w:rFonts w:asciiTheme="minorHAnsi" w:hAnsiTheme="minorHAnsi"/>
          <w:b/>
          <w:sz w:val="18"/>
          <w:szCs w:val="18"/>
        </w:rPr>
      </w:pPr>
      <w:r w:rsidRPr="002D00F1">
        <w:rPr>
          <w:rFonts w:asciiTheme="minorHAnsi" w:hAnsiTheme="minorHAnsi"/>
          <w:b/>
          <w:sz w:val="18"/>
          <w:szCs w:val="18"/>
        </w:rPr>
        <w:tab/>
      </w:r>
      <w:r w:rsidRPr="002D00F1">
        <w:rPr>
          <w:rFonts w:asciiTheme="minorHAnsi" w:hAnsiTheme="minorHAnsi"/>
          <w:b/>
          <w:sz w:val="18"/>
          <w:szCs w:val="18"/>
        </w:rPr>
        <w:tab/>
      </w:r>
      <w:r w:rsidRPr="002D00F1">
        <w:rPr>
          <w:rFonts w:asciiTheme="minorHAnsi" w:hAnsiTheme="minorHAnsi"/>
          <w:b/>
          <w:sz w:val="18"/>
          <w:szCs w:val="18"/>
        </w:rPr>
        <w:tab/>
      </w:r>
      <w:r w:rsidRPr="002D00F1">
        <w:rPr>
          <w:rFonts w:asciiTheme="minorHAnsi" w:hAnsiTheme="minorHAnsi"/>
          <w:b/>
          <w:sz w:val="18"/>
          <w:szCs w:val="18"/>
        </w:rPr>
        <w:tab/>
      </w:r>
      <w:r w:rsidRPr="002D00F1">
        <w:rPr>
          <w:rFonts w:asciiTheme="minorHAnsi" w:hAnsiTheme="minorHAnsi"/>
          <w:b/>
          <w:sz w:val="18"/>
          <w:szCs w:val="18"/>
        </w:rPr>
        <w:tab/>
      </w:r>
      <w:r w:rsidRPr="002D00F1">
        <w:rPr>
          <w:rFonts w:asciiTheme="minorHAnsi" w:hAnsiTheme="minorHAnsi"/>
          <w:b/>
          <w:sz w:val="18"/>
          <w:szCs w:val="18"/>
        </w:rPr>
        <w:tab/>
      </w:r>
      <w:r w:rsidRPr="002D00F1">
        <w:rPr>
          <w:rFonts w:asciiTheme="minorHAnsi" w:hAnsiTheme="minorHAnsi"/>
          <w:b/>
          <w:sz w:val="18"/>
          <w:szCs w:val="18"/>
        </w:rPr>
        <w:tab/>
      </w:r>
      <w:r w:rsidRPr="002D00F1">
        <w:rPr>
          <w:rFonts w:asciiTheme="minorHAnsi" w:hAnsiTheme="minorHAnsi"/>
          <w:b/>
          <w:sz w:val="18"/>
          <w:szCs w:val="18"/>
        </w:rPr>
        <w:tab/>
      </w:r>
      <w:r w:rsidR="00983C7D" w:rsidRPr="002D00F1">
        <w:rPr>
          <w:rFonts w:asciiTheme="minorHAnsi" w:hAnsiTheme="minorHAnsi"/>
          <w:b/>
          <w:sz w:val="18"/>
          <w:szCs w:val="18"/>
        </w:rPr>
        <w:tab/>
      </w:r>
      <w:r w:rsidR="00FF22F3" w:rsidRPr="002D00F1">
        <w:rPr>
          <w:rFonts w:asciiTheme="minorHAnsi" w:hAnsiTheme="minorHAnsi"/>
          <w:b/>
          <w:sz w:val="18"/>
          <w:szCs w:val="18"/>
        </w:rPr>
        <w:tab/>
      </w:r>
      <w:r w:rsidR="00FF22F3" w:rsidRPr="002D00F1">
        <w:rPr>
          <w:rFonts w:asciiTheme="minorHAnsi" w:hAnsiTheme="minorHAnsi"/>
          <w:b/>
          <w:sz w:val="18"/>
          <w:szCs w:val="18"/>
        </w:rPr>
        <w:tab/>
      </w:r>
    </w:p>
    <w:p w:rsidR="0062292F" w:rsidRPr="002D00F1" w:rsidRDefault="0062292F" w:rsidP="0062292F">
      <w:pPr>
        <w:rPr>
          <w:rFonts w:asciiTheme="minorHAnsi" w:hAnsiTheme="minorHAnsi"/>
          <w:b/>
          <w:sz w:val="16"/>
          <w:szCs w:val="16"/>
        </w:rPr>
      </w:pPr>
    </w:p>
    <w:p w:rsidR="0062292F" w:rsidRPr="002D00F1" w:rsidRDefault="00294D0A" w:rsidP="005B54E3">
      <w:pPr>
        <w:ind w:left="7920" w:firstLine="720"/>
        <w:rPr>
          <w:rFonts w:asciiTheme="minorHAnsi" w:hAnsiTheme="minorHAnsi"/>
          <w:sz w:val="20"/>
          <w:szCs w:val="20"/>
        </w:rPr>
      </w:pPr>
      <w:r w:rsidRPr="002D00F1">
        <w:rPr>
          <w:rFonts w:asciiTheme="minorHAnsi" w:hAnsiTheme="minorHAnsi"/>
          <w:sz w:val="20"/>
          <w:szCs w:val="20"/>
        </w:rPr>
        <w:t>Bradford Road</w:t>
      </w:r>
      <w:r w:rsidR="005B54E3" w:rsidRPr="002D00F1">
        <w:rPr>
          <w:rFonts w:asciiTheme="minorHAnsi" w:hAnsiTheme="minorHAnsi"/>
          <w:sz w:val="20"/>
          <w:szCs w:val="20"/>
        </w:rPr>
        <w:t>,</w:t>
      </w:r>
    </w:p>
    <w:p w:rsidR="0062292F" w:rsidRPr="002D00F1" w:rsidRDefault="00294D0A" w:rsidP="00FF22F3">
      <w:pPr>
        <w:ind w:left="7920" w:firstLine="720"/>
        <w:rPr>
          <w:rFonts w:asciiTheme="minorHAnsi" w:hAnsiTheme="minorHAnsi"/>
          <w:sz w:val="20"/>
          <w:szCs w:val="20"/>
        </w:rPr>
      </w:pPr>
      <w:r w:rsidRPr="002D00F1">
        <w:rPr>
          <w:rFonts w:asciiTheme="minorHAnsi" w:hAnsiTheme="minorHAnsi"/>
          <w:sz w:val="20"/>
          <w:szCs w:val="20"/>
        </w:rPr>
        <w:t>Tingley</w:t>
      </w:r>
      <w:r w:rsidR="005B54E3" w:rsidRPr="002D00F1">
        <w:rPr>
          <w:rFonts w:asciiTheme="minorHAnsi" w:hAnsiTheme="minorHAnsi"/>
          <w:sz w:val="20"/>
          <w:szCs w:val="20"/>
        </w:rPr>
        <w:t xml:space="preserve">, </w:t>
      </w:r>
      <w:r w:rsidRPr="002D00F1">
        <w:rPr>
          <w:rFonts w:asciiTheme="minorHAnsi" w:hAnsiTheme="minorHAnsi"/>
          <w:sz w:val="20"/>
          <w:szCs w:val="20"/>
        </w:rPr>
        <w:t>Wakefield</w:t>
      </w:r>
    </w:p>
    <w:p w:rsidR="00294D0A" w:rsidRPr="002D00F1" w:rsidRDefault="00294D0A" w:rsidP="00FF22F3">
      <w:pPr>
        <w:ind w:left="7920" w:firstLine="720"/>
        <w:rPr>
          <w:rFonts w:asciiTheme="minorHAnsi" w:hAnsiTheme="minorHAnsi"/>
          <w:i/>
          <w:sz w:val="16"/>
          <w:szCs w:val="16"/>
        </w:rPr>
      </w:pPr>
      <w:r w:rsidRPr="002D00F1">
        <w:rPr>
          <w:rFonts w:asciiTheme="minorHAnsi" w:hAnsiTheme="minorHAnsi"/>
          <w:sz w:val="20"/>
          <w:szCs w:val="20"/>
        </w:rPr>
        <w:t>WF3 1RQ</w:t>
      </w:r>
      <w:r w:rsidRPr="002D00F1">
        <w:rPr>
          <w:rFonts w:asciiTheme="minorHAnsi" w:hAnsiTheme="minorHAnsi"/>
          <w:i/>
          <w:sz w:val="16"/>
          <w:szCs w:val="16"/>
        </w:rPr>
        <w:t xml:space="preserve"> </w:t>
      </w:r>
    </w:p>
    <w:p w:rsidR="00294D0A" w:rsidRPr="002D00F1" w:rsidRDefault="00294D0A" w:rsidP="00983C7D">
      <w:pPr>
        <w:ind w:left="5760" w:firstLine="720"/>
        <w:jc w:val="center"/>
        <w:rPr>
          <w:rFonts w:asciiTheme="minorHAnsi" w:hAnsiTheme="minorHAnsi"/>
          <w:b/>
          <w:color w:val="808080"/>
          <w:sz w:val="20"/>
          <w:szCs w:val="20"/>
        </w:rPr>
      </w:pPr>
      <w:r w:rsidRPr="002D00F1">
        <w:rPr>
          <w:rFonts w:asciiTheme="minorHAnsi" w:hAnsiTheme="minorHAnsi"/>
          <w:i/>
          <w:sz w:val="16"/>
          <w:szCs w:val="16"/>
        </w:rPr>
        <w:t xml:space="preserve">         </w:t>
      </w:r>
      <w:r w:rsidR="00FF22F3" w:rsidRPr="002D00F1">
        <w:rPr>
          <w:rFonts w:asciiTheme="minorHAnsi" w:hAnsiTheme="minorHAnsi"/>
          <w:i/>
          <w:sz w:val="16"/>
          <w:szCs w:val="16"/>
        </w:rPr>
        <w:tab/>
        <w:t xml:space="preserve">                </w:t>
      </w:r>
      <w:r w:rsidR="00FF22F3" w:rsidRPr="002D00F1">
        <w:rPr>
          <w:rFonts w:asciiTheme="minorHAnsi" w:hAnsiTheme="minorHAnsi"/>
          <w:b/>
          <w:i/>
          <w:sz w:val="16"/>
          <w:szCs w:val="16"/>
        </w:rPr>
        <w:t xml:space="preserve">  </w:t>
      </w:r>
      <w:r w:rsidRPr="002D00F1">
        <w:rPr>
          <w:rFonts w:asciiTheme="minorHAnsi" w:hAnsiTheme="minorHAnsi"/>
          <w:b/>
          <w:i/>
          <w:color w:val="808080"/>
          <w:sz w:val="16"/>
          <w:szCs w:val="16"/>
        </w:rPr>
        <w:t xml:space="preserve"> </w:t>
      </w:r>
      <w:hyperlink r:id="rId8" w:history="1">
        <w:r w:rsidR="005B54E3" w:rsidRPr="002D00F1">
          <w:rPr>
            <w:rStyle w:val="Hyperlink"/>
            <w:rFonts w:asciiTheme="minorHAnsi" w:hAnsiTheme="minorHAnsi"/>
            <w:b/>
            <w:sz w:val="20"/>
            <w:szCs w:val="20"/>
          </w:rPr>
          <w:t>www.leighviewmedical.co.uk</w:t>
        </w:r>
      </w:hyperlink>
    </w:p>
    <w:p w:rsidR="005B54E3" w:rsidRPr="002D00F1" w:rsidRDefault="005B54E3" w:rsidP="005B54E3">
      <w:pPr>
        <w:jc w:val="right"/>
        <w:rPr>
          <w:rFonts w:asciiTheme="minorHAnsi" w:hAnsiTheme="minorHAnsi"/>
          <w:i/>
          <w:color w:val="808080"/>
          <w:sz w:val="16"/>
          <w:szCs w:val="20"/>
        </w:rPr>
      </w:pPr>
      <w:r w:rsidRPr="002D00F1">
        <w:rPr>
          <w:rFonts w:asciiTheme="minorHAnsi" w:hAnsiTheme="minorHAnsi"/>
          <w:i/>
          <w:color w:val="808080"/>
          <w:sz w:val="16"/>
          <w:szCs w:val="20"/>
        </w:rPr>
        <w:t xml:space="preserve">Incoming generic email: </w:t>
      </w:r>
      <w:hyperlink r:id="rId9" w:history="1">
        <w:r w:rsidRPr="002D00F1">
          <w:rPr>
            <w:rStyle w:val="Hyperlink"/>
            <w:rFonts w:asciiTheme="minorHAnsi" w:hAnsiTheme="minorHAnsi"/>
            <w:i/>
            <w:sz w:val="16"/>
            <w:szCs w:val="20"/>
          </w:rPr>
          <w:t>post.leighview@nhs.net</w:t>
        </w:r>
      </w:hyperlink>
      <w:r w:rsidRPr="002D00F1">
        <w:rPr>
          <w:rFonts w:asciiTheme="minorHAnsi" w:hAnsiTheme="minorHAnsi"/>
          <w:i/>
          <w:color w:val="808080"/>
          <w:sz w:val="16"/>
          <w:szCs w:val="20"/>
        </w:rPr>
        <w:t xml:space="preserve"> or Secretarial Team: </w:t>
      </w:r>
      <w:hyperlink r:id="rId10" w:history="1">
        <w:r w:rsidRPr="002D00F1">
          <w:rPr>
            <w:rStyle w:val="Hyperlink"/>
            <w:rFonts w:asciiTheme="minorHAnsi" w:hAnsiTheme="minorHAnsi"/>
            <w:i/>
            <w:sz w:val="16"/>
            <w:szCs w:val="20"/>
          </w:rPr>
          <w:t>secretary.leighview@nhs.net</w:t>
        </w:r>
      </w:hyperlink>
      <w:r w:rsidRPr="002D00F1">
        <w:rPr>
          <w:rFonts w:asciiTheme="minorHAnsi" w:hAnsiTheme="minorHAnsi"/>
          <w:i/>
          <w:color w:val="808080"/>
          <w:sz w:val="16"/>
          <w:szCs w:val="20"/>
        </w:rPr>
        <w:t xml:space="preserve">  </w:t>
      </w:r>
    </w:p>
    <w:p w:rsidR="005B54E3" w:rsidRPr="002D00F1" w:rsidRDefault="005B54E3" w:rsidP="00983C7D">
      <w:pPr>
        <w:ind w:left="5760" w:firstLine="720"/>
        <w:jc w:val="center"/>
        <w:rPr>
          <w:rFonts w:asciiTheme="minorHAnsi" w:hAnsiTheme="minorHAnsi"/>
          <w:color w:val="808080"/>
          <w:sz w:val="20"/>
          <w:szCs w:val="20"/>
        </w:rPr>
      </w:pPr>
    </w:p>
    <w:p w:rsidR="002D00F1" w:rsidRPr="002D00F1" w:rsidRDefault="002D00F1" w:rsidP="002D00F1">
      <w:pPr>
        <w:jc w:val="center"/>
        <w:rPr>
          <w:rFonts w:asciiTheme="minorHAnsi" w:hAnsiTheme="minorHAnsi" w:cs="Calibri"/>
          <w:b/>
          <w:bCs/>
          <w:sz w:val="44"/>
        </w:rPr>
      </w:pPr>
      <w:proofErr w:type="gramStart"/>
      <w:r w:rsidRPr="002D00F1">
        <w:rPr>
          <w:rFonts w:asciiTheme="minorHAnsi" w:hAnsiTheme="minorHAnsi" w:cs="Calibri"/>
          <w:b/>
          <w:bCs/>
          <w:sz w:val="44"/>
        </w:rPr>
        <w:t>G</w:t>
      </w:r>
      <w:r>
        <w:rPr>
          <w:rFonts w:asciiTheme="minorHAnsi" w:hAnsiTheme="minorHAnsi" w:cs="Calibri"/>
          <w:b/>
          <w:bCs/>
          <w:sz w:val="44"/>
        </w:rPr>
        <w:t>.</w:t>
      </w:r>
      <w:r w:rsidRPr="002D00F1">
        <w:rPr>
          <w:rFonts w:asciiTheme="minorHAnsi" w:hAnsiTheme="minorHAnsi" w:cs="Calibri"/>
          <w:b/>
          <w:bCs/>
          <w:sz w:val="44"/>
        </w:rPr>
        <w:t>D</w:t>
      </w:r>
      <w:r>
        <w:rPr>
          <w:rFonts w:asciiTheme="minorHAnsi" w:hAnsiTheme="minorHAnsi" w:cs="Calibri"/>
          <w:b/>
          <w:bCs/>
          <w:sz w:val="44"/>
        </w:rPr>
        <w:t>.</w:t>
      </w:r>
      <w:r w:rsidRPr="002D00F1">
        <w:rPr>
          <w:rFonts w:asciiTheme="minorHAnsi" w:hAnsiTheme="minorHAnsi" w:cs="Calibri"/>
          <w:b/>
          <w:bCs/>
          <w:sz w:val="44"/>
        </w:rPr>
        <w:t>P</w:t>
      </w:r>
      <w:r>
        <w:rPr>
          <w:rFonts w:asciiTheme="minorHAnsi" w:hAnsiTheme="minorHAnsi" w:cs="Calibri"/>
          <w:b/>
          <w:bCs/>
          <w:sz w:val="44"/>
        </w:rPr>
        <w:t>.</w:t>
      </w:r>
      <w:r w:rsidRPr="002D00F1">
        <w:rPr>
          <w:rFonts w:asciiTheme="minorHAnsi" w:hAnsiTheme="minorHAnsi" w:cs="Calibri"/>
          <w:b/>
          <w:bCs/>
          <w:sz w:val="44"/>
        </w:rPr>
        <w:t>R</w:t>
      </w:r>
      <w:r>
        <w:rPr>
          <w:rFonts w:asciiTheme="minorHAnsi" w:hAnsiTheme="minorHAnsi" w:cs="Calibri"/>
          <w:b/>
          <w:bCs/>
          <w:sz w:val="44"/>
        </w:rPr>
        <w:t>.</w:t>
      </w:r>
      <w:proofErr w:type="gramEnd"/>
    </w:p>
    <w:p w:rsidR="002D00F1" w:rsidRPr="002D00F1" w:rsidRDefault="002D00F1" w:rsidP="002D00F1">
      <w:pPr>
        <w:pBdr>
          <w:bottom w:val="single" w:sz="12" w:space="1" w:color="auto"/>
        </w:pBdr>
        <w:shd w:val="clear" w:color="auto" w:fill="FFFFFF"/>
        <w:jc w:val="center"/>
        <w:outlineLvl w:val="0"/>
        <w:rPr>
          <w:rFonts w:ascii="Calibri" w:hAnsi="Calibri" w:cs="Arial"/>
          <w:color w:val="333333"/>
          <w:kern w:val="36"/>
          <w:sz w:val="60"/>
          <w:szCs w:val="60"/>
        </w:rPr>
      </w:pPr>
      <w:r w:rsidRPr="002D00F1">
        <w:rPr>
          <w:rFonts w:ascii="Calibri" w:hAnsi="Calibri" w:cs="Arial"/>
          <w:color w:val="333333"/>
          <w:kern w:val="36"/>
          <w:sz w:val="60"/>
          <w:szCs w:val="60"/>
        </w:rPr>
        <w:t xml:space="preserve">General Data Protection </w:t>
      </w:r>
      <w:bookmarkStart w:id="0" w:name="_GoBack"/>
      <w:bookmarkEnd w:id="0"/>
      <w:r w:rsidRPr="002D00F1">
        <w:rPr>
          <w:rFonts w:ascii="Calibri" w:hAnsi="Calibri" w:cs="Arial"/>
          <w:color w:val="333333"/>
          <w:kern w:val="36"/>
          <w:sz w:val="60"/>
          <w:szCs w:val="60"/>
        </w:rPr>
        <w:t>Regulations 2018</w:t>
      </w:r>
    </w:p>
    <w:p w:rsidR="002D00F1" w:rsidRPr="002D00F1" w:rsidRDefault="002D00F1" w:rsidP="002D00F1">
      <w:pPr>
        <w:jc w:val="center"/>
        <w:rPr>
          <w:rFonts w:asciiTheme="minorHAnsi" w:hAnsiTheme="minorHAnsi" w:cs="Calibri"/>
          <w:bCs/>
          <w:sz w:val="28"/>
        </w:rPr>
      </w:pPr>
      <w:r w:rsidRPr="002D00F1">
        <w:rPr>
          <w:rFonts w:asciiTheme="minorHAnsi" w:hAnsiTheme="minorHAnsi" w:cs="Calibri"/>
          <w:bCs/>
          <w:sz w:val="28"/>
        </w:rPr>
        <w:t xml:space="preserve">***IMPORTANT </w:t>
      </w:r>
      <w:r w:rsidR="00323845">
        <w:rPr>
          <w:rFonts w:asciiTheme="minorHAnsi" w:hAnsiTheme="minorHAnsi" w:cs="Calibri"/>
          <w:bCs/>
          <w:sz w:val="28"/>
        </w:rPr>
        <w:t>Update to practice leaflet</w:t>
      </w:r>
      <w:r w:rsidR="00EB4AE7">
        <w:rPr>
          <w:rFonts w:asciiTheme="minorHAnsi" w:hAnsiTheme="minorHAnsi" w:cs="Calibri"/>
          <w:bCs/>
          <w:sz w:val="28"/>
        </w:rPr>
        <w:t xml:space="preserve"> – May 2018</w:t>
      </w:r>
      <w:r w:rsidRPr="002D00F1">
        <w:rPr>
          <w:rFonts w:asciiTheme="minorHAnsi" w:hAnsiTheme="minorHAnsi" w:cs="Calibri"/>
          <w:bCs/>
          <w:sz w:val="28"/>
        </w:rPr>
        <w:t>***</w:t>
      </w:r>
    </w:p>
    <w:p w:rsidR="002D00F1" w:rsidRDefault="002D00F1" w:rsidP="002D00F1">
      <w:pPr>
        <w:jc w:val="center"/>
        <w:rPr>
          <w:rFonts w:asciiTheme="minorHAnsi" w:hAnsiTheme="minorHAnsi" w:cs="Calibri"/>
          <w:b/>
          <w:bCs/>
          <w:sz w:val="32"/>
        </w:rPr>
      </w:pPr>
    </w:p>
    <w:p w:rsidR="002D00F1" w:rsidRPr="002D00F1" w:rsidRDefault="00EB4AE7" w:rsidP="002D00F1">
      <w:pPr>
        <w:rPr>
          <w:rFonts w:ascii="Calibri" w:hAnsi="Calibri" w:cs="Calibri"/>
          <w:sz w:val="32"/>
        </w:rPr>
      </w:pPr>
      <w:proofErr w:type="gramStart"/>
      <w:r>
        <w:rPr>
          <w:rFonts w:ascii="Calibri" w:hAnsi="Calibri" w:cs="Calibri"/>
          <w:sz w:val="32"/>
        </w:rPr>
        <w:t xml:space="preserve">Leigh View Medical Practice </w:t>
      </w:r>
      <w:r w:rsidR="002D00F1" w:rsidRPr="002D00F1">
        <w:rPr>
          <w:rFonts w:ascii="Calibri" w:hAnsi="Calibri" w:cs="Calibri"/>
          <w:sz w:val="40"/>
        </w:rPr>
        <w:t>text</w:t>
      </w:r>
      <w:r w:rsidR="002D00F1" w:rsidRPr="002D00F1">
        <w:rPr>
          <w:rFonts w:ascii="Calibri" w:hAnsi="Calibri" w:cs="Calibri"/>
          <w:sz w:val="32"/>
        </w:rPr>
        <w:t xml:space="preserve"> patients with appointment reminders and information about our services and invitations to relevant clinics.</w:t>
      </w:r>
      <w:proofErr w:type="gramEnd"/>
    </w:p>
    <w:p w:rsidR="002D00F1" w:rsidRPr="002D00F1" w:rsidRDefault="002D00F1" w:rsidP="002D00F1">
      <w:pPr>
        <w:rPr>
          <w:rFonts w:ascii="Calibri" w:hAnsi="Calibri" w:cs="Calibri"/>
          <w:sz w:val="32"/>
        </w:rPr>
      </w:pPr>
      <w:r w:rsidRPr="002D00F1">
        <w:rPr>
          <w:rFonts w:ascii="Calibri" w:hAnsi="Calibri" w:cs="Calibri"/>
          <w:sz w:val="32"/>
        </w:rPr>
        <w:t xml:space="preserve"> </w:t>
      </w:r>
    </w:p>
    <w:p w:rsidR="002D00F1" w:rsidRDefault="00323845" w:rsidP="00323845">
      <w:pPr>
        <w:rPr>
          <w:rFonts w:ascii="Calibri" w:hAnsi="Calibri" w:cs="Calibri"/>
          <w:sz w:val="32"/>
        </w:rPr>
      </w:pPr>
      <w:r w:rsidRPr="00323845">
        <w:rPr>
          <w:rFonts w:ascii="Calibri" w:hAnsi="Calibri" w:cs="Calibri"/>
          <w:sz w:val="32"/>
        </w:rPr>
        <w:t>W</w:t>
      </w:r>
      <w:r w:rsidR="002D00F1" w:rsidRPr="00323845">
        <w:rPr>
          <w:rFonts w:ascii="Calibri" w:hAnsi="Calibri" w:cs="Calibri"/>
          <w:sz w:val="32"/>
        </w:rPr>
        <w:t xml:space="preserve">e use your details to remind you of appointments you have booked or to remind you to book a review or follow-up test. </w:t>
      </w:r>
    </w:p>
    <w:p w:rsidR="00323845" w:rsidRPr="00323845" w:rsidRDefault="00323845" w:rsidP="00323845">
      <w:pPr>
        <w:rPr>
          <w:rFonts w:ascii="Calibri" w:hAnsi="Calibri" w:cs="Calibri"/>
          <w:sz w:val="32"/>
        </w:rPr>
      </w:pPr>
    </w:p>
    <w:p w:rsidR="002D00F1" w:rsidRDefault="002D00F1" w:rsidP="00323845">
      <w:pPr>
        <w:rPr>
          <w:rFonts w:ascii="Calibri" w:hAnsi="Calibri" w:cs="Calibri"/>
          <w:sz w:val="32"/>
        </w:rPr>
      </w:pPr>
      <w:r w:rsidRPr="00323845">
        <w:rPr>
          <w:rFonts w:ascii="Calibri" w:hAnsi="Calibri" w:cs="Calibri"/>
          <w:sz w:val="32"/>
        </w:rPr>
        <w:t>We may also send information about health campaigns such as Flu, NHS Health Checks or other patient education events we feel might be important to you.  </w:t>
      </w:r>
    </w:p>
    <w:p w:rsidR="00323845" w:rsidRPr="00323845" w:rsidRDefault="00323845" w:rsidP="00323845">
      <w:pPr>
        <w:rPr>
          <w:rFonts w:ascii="Calibri" w:hAnsi="Calibri" w:cs="Calibri"/>
          <w:sz w:val="32"/>
        </w:rPr>
      </w:pPr>
    </w:p>
    <w:p w:rsidR="002D00F1" w:rsidRDefault="002D00F1" w:rsidP="00323845">
      <w:pPr>
        <w:rPr>
          <w:rFonts w:ascii="Calibri" w:hAnsi="Calibri" w:cs="Calibri"/>
          <w:sz w:val="32"/>
        </w:rPr>
      </w:pPr>
      <w:r w:rsidRPr="00323845">
        <w:rPr>
          <w:rFonts w:ascii="Calibri" w:hAnsi="Calibri" w:cs="Calibri"/>
          <w:sz w:val="32"/>
        </w:rPr>
        <w:t>We may also contact you via this method to let you know of any significant practice changes.</w:t>
      </w:r>
    </w:p>
    <w:p w:rsidR="00323845" w:rsidRPr="00323845" w:rsidRDefault="00323845" w:rsidP="00323845">
      <w:pPr>
        <w:rPr>
          <w:rFonts w:ascii="Calibri" w:hAnsi="Calibri" w:cs="Calibri"/>
          <w:sz w:val="32"/>
        </w:rPr>
      </w:pPr>
    </w:p>
    <w:p w:rsidR="002D00F1" w:rsidRDefault="002D00F1" w:rsidP="00EB4AE7">
      <w:pPr>
        <w:rPr>
          <w:rFonts w:ascii="Calibri" w:hAnsi="Calibri" w:cs="Calibri"/>
          <w:sz w:val="32"/>
        </w:rPr>
      </w:pPr>
      <w:r w:rsidRPr="00EB4AE7">
        <w:rPr>
          <w:rFonts w:ascii="Calibri" w:hAnsi="Calibri" w:cs="Calibri"/>
          <w:sz w:val="32"/>
        </w:rPr>
        <w:t>You can withdraw your consent for us to contact you via these methods at any time by contacting the practice. This could mean we are unable to offer the same level of service with regards to appointment reminders. You may wish to consider online access to your patient record as an alternative way to check what you have booked.</w:t>
      </w:r>
    </w:p>
    <w:p w:rsidR="00EB4AE7" w:rsidRDefault="00EB4AE7" w:rsidP="00EB4AE7">
      <w:pPr>
        <w:rPr>
          <w:rFonts w:ascii="Calibri" w:hAnsi="Calibri" w:cs="Calibri"/>
          <w:sz w:val="32"/>
        </w:rPr>
      </w:pPr>
    </w:p>
    <w:p w:rsidR="00EB4AE7" w:rsidRDefault="00EB4AE7" w:rsidP="00EB4AE7">
      <w:pPr>
        <w:rPr>
          <w:rFonts w:ascii="Calibri" w:hAnsi="Calibri" w:cs="Calibri"/>
          <w:sz w:val="32"/>
        </w:rPr>
      </w:pPr>
    </w:p>
    <w:p w:rsidR="00EB4AE7" w:rsidRPr="00EB4AE7" w:rsidRDefault="00EB4AE7" w:rsidP="00EB4AE7">
      <w:pPr>
        <w:rPr>
          <w:rFonts w:ascii="Calibri" w:hAnsi="Calibri" w:cs="Calibri"/>
          <w:sz w:val="32"/>
        </w:rPr>
      </w:pPr>
    </w:p>
    <w:p w:rsidR="002D00F1" w:rsidRPr="002D00F1" w:rsidRDefault="002D00F1" w:rsidP="002D00F1">
      <w:pPr>
        <w:rPr>
          <w:rFonts w:asciiTheme="minorHAnsi" w:hAnsiTheme="minorHAnsi" w:cs="Calibri"/>
          <w:szCs w:val="28"/>
        </w:rPr>
      </w:pPr>
      <w:r w:rsidRPr="002D00F1">
        <w:rPr>
          <w:rFonts w:asciiTheme="minorHAnsi" w:hAnsiTheme="minorHAnsi" w:cs="Calibri"/>
          <w:b/>
          <w:bCs/>
          <w:szCs w:val="28"/>
        </w:rPr>
        <w:t>Privacy Notice/Fair Processing Notice</w:t>
      </w:r>
      <w:r w:rsidRPr="002D00F1">
        <w:rPr>
          <w:rFonts w:asciiTheme="minorHAnsi" w:hAnsiTheme="minorHAnsi" w:cs="Calibri"/>
          <w:szCs w:val="28"/>
        </w:rPr>
        <w:t xml:space="preserve">:  </w:t>
      </w:r>
    </w:p>
    <w:p w:rsidR="002D00F1" w:rsidRPr="002D00F1" w:rsidRDefault="002D00F1" w:rsidP="002D00F1">
      <w:pPr>
        <w:rPr>
          <w:rFonts w:asciiTheme="minorHAnsi" w:hAnsiTheme="minorHAnsi" w:cs="Calibri"/>
          <w:szCs w:val="28"/>
        </w:rPr>
      </w:pPr>
      <w:r w:rsidRPr="002D00F1">
        <w:rPr>
          <w:rFonts w:asciiTheme="minorHAnsi" w:hAnsiTheme="minorHAnsi" w:cs="Calibri"/>
          <w:szCs w:val="28"/>
        </w:rPr>
        <w:t>Patient information obtained from new patient registration forms, through consultations and from medical records will be processed according to data protection legislation on the legal basis of public task GDPR Article 6(1</w:t>
      </w:r>
      <w:proofErr w:type="gramStart"/>
      <w:r w:rsidRPr="002D00F1">
        <w:rPr>
          <w:rFonts w:asciiTheme="minorHAnsi" w:hAnsiTheme="minorHAnsi" w:cs="Calibri"/>
          <w:szCs w:val="28"/>
        </w:rPr>
        <w:t>)(</w:t>
      </w:r>
      <w:proofErr w:type="gramEnd"/>
      <w:r w:rsidRPr="002D00F1">
        <w:rPr>
          <w:rFonts w:asciiTheme="minorHAnsi" w:hAnsiTheme="minorHAnsi" w:cs="Calibri"/>
          <w:szCs w:val="28"/>
        </w:rPr>
        <w:t xml:space="preserve">e) and special categories of personal data GDPR Article 9(2)h. </w:t>
      </w:r>
    </w:p>
    <w:p w:rsidR="002D00F1" w:rsidRPr="002D00F1" w:rsidRDefault="002D00F1" w:rsidP="002D00F1">
      <w:pPr>
        <w:rPr>
          <w:rFonts w:asciiTheme="minorHAnsi" w:hAnsiTheme="minorHAnsi" w:cs="Calibri"/>
          <w:szCs w:val="28"/>
        </w:rPr>
      </w:pPr>
    </w:p>
    <w:p w:rsidR="002D00F1" w:rsidRDefault="002D00F1" w:rsidP="002D00F1">
      <w:pPr>
        <w:rPr>
          <w:rFonts w:asciiTheme="minorHAnsi" w:hAnsiTheme="minorHAnsi" w:cs="Calibri"/>
          <w:szCs w:val="28"/>
        </w:rPr>
      </w:pPr>
      <w:r w:rsidRPr="002D00F1">
        <w:rPr>
          <w:rFonts w:asciiTheme="minorHAnsi" w:hAnsiTheme="minorHAnsi" w:cs="Calibri"/>
          <w:szCs w:val="28"/>
        </w:rPr>
        <w:t xml:space="preserve">It may be disclosed to other NHS authorities for the direct provision of healthcare or for the purpose of healthcare commissioning and planning. </w:t>
      </w:r>
    </w:p>
    <w:p w:rsidR="00EB4AE7" w:rsidRPr="002D00F1" w:rsidRDefault="00EB4AE7" w:rsidP="002D00F1">
      <w:pPr>
        <w:rPr>
          <w:rFonts w:asciiTheme="minorHAnsi" w:hAnsiTheme="minorHAnsi" w:cs="Calibri"/>
          <w:szCs w:val="28"/>
        </w:rPr>
      </w:pPr>
    </w:p>
    <w:p w:rsidR="002D00F1" w:rsidRDefault="002D00F1" w:rsidP="002D00F1">
      <w:pPr>
        <w:jc w:val="center"/>
        <w:rPr>
          <w:rFonts w:asciiTheme="minorHAnsi" w:hAnsiTheme="minorHAnsi" w:cs="Calibri"/>
          <w:b/>
          <w:i/>
          <w:szCs w:val="28"/>
        </w:rPr>
      </w:pPr>
      <w:r w:rsidRPr="002D00F1">
        <w:rPr>
          <w:rFonts w:asciiTheme="minorHAnsi" w:hAnsiTheme="minorHAnsi" w:cs="Calibri"/>
          <w:b/>
          <w:i/>
          <w:szCs w:val="28"/>
        </w:rPr>
        <w:t>Please see our website for full details on how your information is stored, protected and shared.</w:t>
      </w:r>
    </w:p>
    <w:p w:rsidR="00D77468" w:rsidRDefault="00D77468" w:rsidP="002D00F1">
      <w:pPr>
        <w:jc w:val="center"/>
        <w:rPr>
          <w:rFonts w:asciiTheme="minorHAnsi" w:hAnsiTheme="minorHAnsi" w:cs="Calibri"/>
          <w:b/>
          <w:i/>
          <w:szCs w:val="28"/>
        </w:rPr>
      </w:pPr>
    </w:p>
    <w:p w:rsidR="00EB4AE7" w:rsidRPr="00EB4AE7" w:rsidRDefault="00EB4AE7" w:rsidP="00EB4AE7">
      <w:pPr>
        <w:rPr>
          <w:rFonts w:ascii="Calibri" w:hAnsi="Calibri"/>
          <w:b/>
          <w:smallCaps/>
          <w:sz w:val="48"/>
          <w:szCs w:val="48"/>
        </w:rPr>
      </w:pPr>
      <w:r w:rsidRPr="00EB4AE7">
        <w:rPr>
          <w:rFonts w:ascii="Calibri" w:hAnsi="Calibri"/>
          <w:noProof/>
        </w:rPr>
        <w:pict>
          <v:group id="_x0000_s1036" style="position:absolute;margin-left:285.9pt;margin-top:9pt;width:236.1pt;height:74.15pt;z-index:251659776" coordorigin="5445,992" coordsize="4722,1483">
            <v:shape id="_x0000_s1037" type="#_x0000_t6" style="position:absolute;left:6477;top:992;width:1440;height:1440;rotation:8836120fd" fillcolor="#936" strokecolor="#936"/>
            <v:shape id="_x0000_s1038" style="position:absolute;left:5445;top:1575;width:945;height:900;mso-position-horizontal:absolute;mso-position-vertical:absolute" coordsize="945,900" path="m945,l,900e" fillcolor="#630" strokecolor="#936" strokeweight="6pt">
              <v:path arrowok="t"/>
            </v:shape>
            <v:shape id="_x0000_s1039" style="position:absolute;left:8085;top:1665;width:225;height:225;mso-position-horizontal:absolute;mso-position-vertical:absolute" coordsize="225,225" path="m,l225,225e" filled="f" strokecolor="#936" strokeweight="6pt">
              <v:path arrowok="t"/>
            </v:shape>
            <v:shape id="_x0000_s1040" style="position:absolute;left:8277;top:1892;width:1890;height:0;mso-position-horizontal:absolute;mso-position-vertical:absolute" coordsize="1890,1" path="m1890,l,e" fillcolor="#630" strokecolor="#936" strokeweight="6pt">
              <v:path arrowok="t"/>
            </v:shape>
          </v:group>
        </w:pict>
      </w:r>
      <w:r w:rsidRPr="00EB4AE7">
        <w:rPr>
          <w:rFonts w:ascii="Calibri" w:hAnsi="Calibri"/>
          <w:b/>
          <w:smallCaps/>
          <w:sz w:val="48"/>
          <w:szCs w:val="48"/>
        </w:rPr>
        <w:t>Leigh View Medical Practice</w:t>
      </w:r>
    </w:p>
    <w:p w:rsidR="00EB4AE7" w:rsidRPr="00EB4AE7" w:rsidRDefault="00EB4AE7" w:rsidP="00EB4AE7">
      <w:pPr>
        <w:rPr>
          <w:rFonts w:ascii="Calibri" w:hAnsi="Calibri"/>
          <w:b/>
          <w:sz w:val="18"/>
          <w:szCs w:val="18"/>
        </w:rPr>
      </w:pPr>
      <w:r w:rsidRPr="00EB4AE7">
        <w:rPr>
          <w:rFonts w:ascii="Calibri" w:hAnsi="Calibri"/>
          <w:b/>
          <w:smallCaps/>
          <w:sz w:val="44"/>
          <w:szCs w:val="44"/>
        </w:rPr>
        <w:tab/>
      </w:r>
      <w:r w:rsidRPr="00EB4AE7">
        <w:rPr>
          <w:rFonts w:ascii="Calibri" w:hAnsi="Calibri"/>
          <w:b/>
          <w:smallCaps/>
          <w:sz w:val="44"/>
          <w:szCs w:val="44"/>
        </w:rPr>
        <w:tab/>
      </w:r>
      <w:r w:rsidRPr="00EB4AE7">
        <w:rPr>
          <w:rFonts w:ascii="Calibri" w:hAnsi="Calibri"/>
          <w:b/>
          <w:smallCaps/>
          <w:sz w:val="44"/>
          <w:szCs w:val="44"/>
        </w:rPr>
        <w:tab/>
      </w:r>
      <w:r w:rsidRPr="00EB4AE7">
        <w:rPr>
          <w:rFonts w:ascii="Calibri" w:hAnsi="Calibri"/>
          <w:b/>
          <w:smallCaps/>
          <w:sz w:val="44"/>
          <w:szCs w:val="44"/>
        </w:rPr>
        <w:tab/>
      </w:r>
      <w:r w:rsidRPr="00EB4AE7">
        <w:rPr>
          <w:rFonts w:ascii="Calibri" w:hAnsi="Calibri"/>
          <w:b/>
          <w:smallCaps/>
          <w:sz w:val="44"/>
          <w:szCs w:val="44"/>
        </w:rPr>
        <w:tab/>
      </w:r>
      <w:r w:rsidRPr="00EB4AE7">
        <w:rPr>
          <w:rFonts w:ascii="Calibri" w:hAnsi="Calibri"/>
          <w:b/>
          <w:smallCaps/>
          <w:sz w:val="44"/>
          <w:szCs w:val="44"/>
        </w:rPr>
        <w:tab/>
      </w:r>
      <w:r w:rsidRPr="00EB4AE7">
        <w:rPr>
          <w:rFonts w:ascii="Calibri" w:hAnsi="Calibri"/>
          <w:b/>
          <w:sz w:val="36"/>
          <w:szCs w:val="36"/>
        </w:rPr>
        <w:tab/>
      </w:r>
      <w:r w:rsidRPr="00EB4AE7">
        <w:rPr>
          <w:rFonts w:ascii="Calibri" w:hAnsi="Calibri"/>
          <w:b/>
        </w:rPr>
        <w:tab/>
      </w:r>
      <w:r w:rsidRPr="00EB4AE7">
        <w:rPr>
          <w:rFonts w:ascii="Calibri" w:hAnsi="Calibri"/>
          <w:b/>
        </w:rPr>
        <w:tab/>
      </w:r>
      <w:r w:rsidRPr="00EB4AE7">
        <w:rPr>
          <w:rFonts w:ascii="Calibri" w:hAnsi="Calibri"/>
          <w:b/>
          <w:sz w:val="18"/>
          <w:szCs w:val="18"/>
        </w:rPr>
        <w:t xml:space="preserve">      </w:t>
      </w:r>
      <w:r w:rsidRPr="00EB4AE7">
        <w:rPr>
          <w:rFonts w:ascii="Calibri" w:hAnsi="Calibri"/>
          <w:b/>
          <w:sz w:val="18"/>
          <w:szCs w:val="18"/>
        </w:rPr>
        <w:tab/>
      </w:r>
      <w:r w:rsidRPr="00EB4AE7">
        <w:rPr>
          <w:rFonts w:ascii="Calibri" w:hAnsi="Calibri"/>
          <w:b/>
          <w:sz w:val="18"/>
          <w:szCs w:val="18"/>
        </w:rPr>
        <w:tab/>
      </w:r>
      <w:r w:rsidRPr="00EB4AE7">
        <w:rPr>
          <w:rFonts w:ascii="Calibri" w:hAnsi="Calibri"/>
          <w:b/>
          <w:sz w:val="18"/>
          <w:szCs w:val="18"/>
        </w:rPr>
        <w:tab/>
        <w:t>Tel:   0113 253 7628/9</w:t>
      </w:r>
    </w:p>
    <w:p w:rsidR="00EB4AE7" w:rsidRPr="00EB4AE7" w:rsidRDefault="00EB4AE7" w:rsidP="00EB4AE7">
      <w:pPr>
        <w:ind w:firstLine="720"/>
        <w:rPr>
          <w:rFonts w:ascii="Calibri" w:hAnsi="Calibri"/>
          <w:b/>
          <w:sz w:val="18"/>
          <w:szCs w:val="18"/>
        </w:rPr>
      </w:pPr>
      <w:r w:rsidRPr="00EB4AE7">
        <w:rPr>
          <w:rFonts w:ascii="Calibri" w:hAnsi="Calibri"/>
          <w:b/>
          <w:sz w:val="18"/>
          <w:szCs w:val="18"/>
        </w:rPr>
        <w:tab/>
      </w:r>
      <w:r w:rsidRPr="00EB4AE7">
        <w:rPr>
          <w:rFonts w:ascii="Calibri" w:hAnsi="Calibri"/>
          <w:b/>
          <w:sz w:val="18"/>
          <w:szCs w:val="18"/>
        </w:rPr>
        <w:tab/>
      </w:r>
      <w:r w:rsidRPr="00EB4AE7">
        <w:rPr>
          <w:rFonts w:ascii="Calibri" w:hAnsi="Calibri"/>
          <w:b/>
          <w:sz w:val="18"/>
          <w:szCs w:val="18"/>
        </w:rPr>
        <w:tab/>
      </w:r>
      <w:r w:rsidRPr="00EB4AE7">
        <w:rPr>
          <w:rFonts w:ascii="Calibri" w:hAnsi="Calibri"/>
          <w:b/>
          <w:sz w:val="18"/>
          <w:szCs w:val="18"/>
        </w:rPr>
        <w:tab/>
      </w:r>
      <w:r w:rsidRPr="00EB4AE7">
        <w:rPr>
          <w:rFonts w:ascii="Calibri" w:hAnsi="Calibri"/>
          <w:b/>
          <w:sz w:val="18"/>
          <w:szCs w:val="18"/>
        </w:rPr>
        <w:tab/>
      </w:r>
      <w:r w:rsidRPr="00EB4AE7">
        <w:rPr>
          <w:rFonts w:ascii="Calibri" w:hAnsi="Calibri"/>
          <w:b/>
          <w:sz w:val="18"/>
          <w:szCs w:val="18"/>
        </w:rPr>
        <w:tab/>
      </w:r>
      <w:r w:rsidRPr="00EB4AE7">
        <w:rPr>
          <w:rFonts w:ascii="Calibri" w:hAnsi="Calibri"/>
          <w:b/>
          <w:sz w:val="18"/>
          <w:szCs w:val="18"/>
        </w:rPr>
        <w:tab/>
      </w:r>
      <w:r w:rsidRPr="00EB4AE7">
        <w:rPr>
          <w:rFonts w:ascii="Calibri" w:hAnsi="Calibri"/>
          <w:b/>
          <w:sz w:val="18"/>
          <w:szCs w:val="18"/>
        </w:rPr>
        <w:tab/>
      </w:r>
      <w:r w:rsidRPr="00EB4AE7">
        <w:rPr>
          <w:rFonts w:ascii="Calibri" w:hAnsi="Calibri"/>
          <w:b/>
          <w:sz w:val="18"/>
          <w:szCs w:val="18"/>
        </w:rPr>
        <w:tab/>
      </w:r>
      <w:r w:rsidRPr="00EB4AE7">
        <w:rPr>
          <w:rFonts w:ascii="Calibri" w:hAnsi="Calibri"/>
          <w:b/>
          <w:sz w:val="18"/>
          <w:szCs w:val="18"/>
        </w:rPr>
        <w:tab/>
      </w:r>
      <w:r w:rsidRPr="00EB4AE7">
        <w:rPr>
          <w:rFonts w:ascii="Calibri" w:hAnsi="Calibri"/>
          <w:b/>
          <w:sz w:val="18"/>
          <w:szCs w:val="18"/>
        </w:rPr>
        <w:tab/>
      </w:r>
    </w:p>
    <w:p w:rsidR="00EB4AE7" w:rsidRPr="00EB4AE7" w:rsidRDefault="00EB4AE7" w:rsidP="00EB4AE7">
      <w:pPr>
        <w:rPr>
          <w:rFonts w:ascii="Calibri" w:hAnsi="Calibri"/>
          <w:b/>
          <w:sz w:val="16"/>
          <w:szCs w:val="16"/>
        </w:rPr>
      </w:pPr>
    </w:p>
    <w:p w:rsidR="00EB4AE7" w:rsidRPr="00EB4AE7" w:rsidRDefault="00EB4AE7" w:rsidP="00EB4AE7">
      <w:pPr>
        <w:ind w:left="7920" w:firstLine="720"/>
        <w:rPr>
          <w:rFonts w:ascii="Calibri" w:hAnsi="Calibri"/>
          <w:sz w:val="20"/>
          <w:szCs w:val="20"/>
        </w:rPr>
      </w:pPr>
      <w:r w:rsidRPr="00EB4AE7">
        <w:rPr>
          <w:rFonts w:ascii="Calibri" w:hAnsi="Calibri"/>
          <w:sz w:val="20"/>
          <w:szCs w:val="20"/>
        </w:rPr>
        <w:t>Bradford Road,</w:t>
      </w:r>
    </w:p>
    <w:p w:rsidR="00EB4AE7" w:rsidRPr="00EB4AE7" w:rsidRDefault="00EB4AE7" w:rsidP="00EB4AE7">
      <w:pPr>
        <w:ind w:left="7920" w:firstLine="720"/>
        <w:rPr>
          <w:rFonts w:ascii="Calibri" w:hAnsi="Calibri"/>
          <w:sz w:val="20"/>
          <w:szCs w:val="20"/>
        </w:rPr>
      </w:pPr>
      <w:r w:rsidRPr="00EB4AE7">
        <w:rPr>
          <w:rFonts w:ascii="Calibri" w:hAnsi="Calibri"/>
          <w:sz w:val="20"/>
          <w:szCs w:val="20"/>
        </w:rPr>
        <w:t>Tingley, Wakefield</w:t>
      </w:r>
    </w:p>
    <w:p w:rsidR="00EB4AE7" w:rsidRPr="00EB4AE7" w:rsidRDefault="00EB4AE7" w:rsidP="00EB4AE7">
      <w:pPr>
        <w:ind w:left="7920" w:firstLine="720"/>
        <w:rPr>
          <w:rFonts w:ascii="Calibri" w:hAnsi="Calibri"/>
          <w:i/>
          <w:sz w:val="16"/>
          <w:szCs w:val="16"/>
        </w:rPr>
      </w:pPr>
      <w:r w:rsidRPr="00EB4AE7">
        <w:rPr>
          <w:rFonts w:ascii="Calibri" w:hAnsi="Calibri"/>
          <w:sz w:val="20"/>
          <w:szCs w:val="20"/>
        </w:rPr>
        <w:t>WF3 1RQ</w:t>
      </w:r>
      <w:r w:rsidRPr="00EB4AE7">
        <w:rPr>
          <w:rFonts w:ascii="Calibri" w:hAnsi="Calibri"/>
          <w:i/>
          <w:sz w:val="16"/>
          <w:szCs w:val="16"/>
        </w:rPr>
        <w:t xml:space="preserve"> </w:t>
      </w:r>
    </w:p>
    <w:p w:rsidR="00EB4AE7" w:rsidRPr="00EB4AE7" w:rsidRDefault="00EB4AE7" w:rsidP="00EB4AE7">
      <w:pPr>
        <w:ind w:left="5760" w:firstLine="720"/>
        <w:jc w:val="center"/>
        <w:rPr>
          <w:rFonts w:ascii="Calibri" w:hAnsi="Calibri"/>
          <w:b/>
          <w:color w:val="808080"/>
          <w:sz w:val="20"/>
          <w:szCs w:val="20"/>
        </w:rPr>
      </w:pPr>
      <w:r w:rsidRPr="00EB4AE7">
        <w:rPr>
          <w:rFonts w:ascii="Calibri" w:hAnsi="Calibri"/>
          <w:i/>
          <w:sz w:val="16"/>
          <w:szCs w:val="16"/>
        </w:rPr>
        <w:t xml:space="preserve">         </w:t>
      </w:r>
      <w:r w:rsidRPr="00EB4AE7">
        <w:rPr>
          <w:rFonts w:ascii="Calibri" w:hAnsi="Calibri"/>
          <w:i/>
          <w:sz w:val="16"/>
          <w:szCs w:val="16"/>
        </w:rPr>
        <w:tab/>
        <w:t xml:space="preserve">                </w:t>
      </w:r>
      <w:r w:rsidRPr="00EB4AE7">
        <w:rPr>
          <w:rFonts w:ascii="Calibri" w:hAnsi="Calibri"/>
          <w:b/>
          <w:i/>
          <w:sz w:val="16"/>
          <w:szCs w:val="16"/>
        </w:rPr>
        <w:t xml:space="preserve">  </w:t>
      </w:r>
      <w:r w:rsidRPr="00EB4AE7">
        <w:rPr>
          <w:rFonts w:ascii="Calibri" w:hAnsi="Calibri"/>
          <w:b/>
          <w:i/>
          <w:color w:val="808080"/>
          <w:sz w:val="16"/>
          <w:szCs w:val="16"/>
        </w:rPr>
        <w:t xml:space="preserve"> </w:t>
      </w:r>
      <w:hyperlink r:id="rId11" w:history="1">
        <w:r w:rsidRPr="00EB4AE7">
          <w:rPr>
            <w:rStyle w:val="Hyperlink"/>
            <w:rFonts w:ascii="Calibri" w:hAnsi="Calibri"/>
            <w:b/>
            <w:sz w:val="20"/>
            <w:szCs w:val="20"/>
          </w:rPr>
          <w:t>www.leighviewmedical.co.uk</w:t>
        </w:r>
      </w:hyperlink>
    </w:p>
    <w:p w:rsidR="00EB4AE7" w:rsidRPr="00EB4AE7" w:rsidRDefault="00EB4AE7" w:rsidP="00EB4AE7">
      <w:pPr>
        <w:jc w:val="right"/>
        <w:rPr>
          <w:rFonts w:ascii="Calibri" w:hAnsi="Calibri"/>
          <w:i/>
          <w:color w:val="808080"/>
          <w:sz w:val="16"/>
          <w:szCs w:val="20"/>
        </w:rPr>
      </w:pPr>
      <w:r w:rsidRPr="00EB4AE7">
        <w:rPr>
          <w:rFonts w:ascii="Calibri" w:hAnsi="Calibri"/>
          <w:i/>
          <w:color w:val="808080"/>
          <w:sz w:val="16"/>
          <w:szCs w:val="20"/>
        </w:rPr>
        <w:t xml:space="preserve">Incoming generic email: </w:t>
      </w:r>
      <w:hyperlink r:id="rId12" w:history="1">
        <w:r w:rsidRPr="00EB4AE7">
          <w:rPr>
            <w:rStyle w:val="Hyperlink"/>
            <w:rFonts w:ascii="Calibri" w:hAnsi="Calibri"/>
            <w:i/>
            <w:sz w:val="16"/>
            <w:szCs w:val="20"/>
          </w:rPr>
          <w:t>post.leighview@nhs.net</w:t>
        </w:r>
      </w:hyperlink>
      <w:r w:rsidRPr="00EB4AE7">
        <w:rPr>
          <w:rFonts w:ascii="Calibri" w:hAnsi="Calibri"/>
          <w:i/>
          <w:color w:val="808080"/>
          <w:sz w:val="16"/>
          <w:szCs w:val="20"/>
        </w:rPr>
        <w:t xml:space="preserve"> or Secretarial Team: </w:t>
      </w:r>
      <w:hyperlink r:id="rId13" w:history="1">
        <w:r w:rsidRPr="00EB4AE7">
          <w:rPr>
            <w:rStyle w:val="Hyperlink"/>
            <w:rFonts w:ascii="Calibri" w:hAnsi="Calibri"/>
            <w:i/>
            <w:sz w:val="16"/>
            <w:szCs w:val="20"/>
          </w:rPr>
          <w:t>secretary.leighview@nhs.net</w:t>
        </w:r>
      </w:hyperlink>
      <w:r w:rsidRPr="00EB4AE7">
        <w:rPr>
          <w:rFonts w:ascii="Calibri" w:hAnsi="Calibri"/>
          <w:i/>
          <w:color w:val="808080"/>
          <w:sz w:val="16"/>
          <w:szCs w:val="20"/>
        </w:rPr>
        <w:t xml:space="preserve">  </w:t>
      </w:r>
    </w:p>
    <w:p w:rsidR="00EB4AE7" w:rsidRPr="00EB4AE7" w:rsidRDefault="00EB4AE7" w:rsidP="00EB4AE7">
      <w:pPr>
        <w:ind w:left="5760" w:firstLine="720"/>
        <w:jc w:val="center"/>
        <w:rPr>
          <w:rFonts w:ascii="Calibri" w:hAnsi="Calibri"/>
          <w:color w:val="808080"/>
          <w:sz w:val="20"/>
          <w:szCs w:val="20"/>
        </w:rPr>
      </w:pPr>
    </w:p>
    <w:p w:rsidR="00EB4AE7" w:rsidRPr="00EB4AE7" w:rsidRDefault="00EB4AE7" w:rsidP="00EB4AE7">
      <w:pPr>
        <w:jc w:val="center"/>
        <w:rPr>
          <w:rFonts w:ascii="Calibri" w:hAnsi="Calibri" w:cs="Calibri"/>
          <w:b/>
          <w:bCs/>
          <w:sz w:val="44"/>
        </w:rPr>
      </w:pPr>
      <w:proofErr w:type="gramStart"/>
      <w:r w:rsidRPr="00EB4AE7">
        <w:rPr>
          <w:rFonts w:ascii="Calibri" w:hAnsi="Calibri" w:cs="Calibri"/>
          <w:b/>
          <w:bCs/>
          <w:sz w:val="44"/>
        </w:rPr>
        <w:t>G.D.P.R.</w:t>
      </w:r>
      <w:proofErr w:type="gramEnd"/>
    </w:p>
    <w:p w:rsidR="00EB4AE7" w:rsidRPr="002D00F1" w:rsidRDefault="00EB4AE7" w:rsidP="00EB4AE7">
      <w:pPr>
        <w:pBdr>
          <w:bottom w:val="single" w:sz="12" w:space="1" w:color="auto"/>
        </w:pBdr>
        <w:shd w:val="clear" w:color="auto" w:fill="FFFFFF"/>
        <w:jc w:val="center"/>
        <w:outlineLvl w:val="0"/>
        <w:rPr>
          <w:rFonts w:ascii="Calibri" w:hAnsi="Calibri" w:cs="Arial"/>
          <w:color w:val="333333"/>
          <w:kern w:val="36"/>
          <w:sz w:val="60"/>
          <w:szCs w:val="60"/>
        </w:rPr>
      </w:pPr>
      <w:r w:rsidRPr="002D00F1">
        <w:rPr>
          <w:rFonts w:ascii="Calibri" w:hAnsi="Calibri" w:cs="Arial"/>
          <w:color w:val="333333"/>
          <w:kern w:val="36"/>
          <w:sz w:val="60"/>
          <w:szCs w:val="60"/>
        </w:rPr>
        <w:t>General Data Protection Regulations 2018</w:t>
      </w:r>
    </w:p>
    <w:p w:rsidR="00EB4AE7" w:rsidRPr="00EB4AE7" w:rsidRDefault="00EB4AE7" w:rsidP="00EB4AE7">
      <w:pPr>
        <w:jc w:val="center"/>
        <w:rPr>
          <w:rFonts w:ascii="Calibri" w:hAnsi="Calibri" w:cs="Calibri"/>
          <w:bCs/>
          <w:sz w:val="28"/>
        </w:rPr>
      </w:pPr>
      <w:r w:rsidRPr="00EB4AE7">
        <w:rPr>
          <w:rFonts w:ascii="Calibri" w:hAnsi="Calibri" w:cs="Calibri"/>
          <w:bCs/>
          <w:sz w:val="28"/>
        </w:rPr>
        <w:t>***IMPORTANT Update to practice leaflet – May 2018***</w:t>
      </w:r>
    </w:p>
    <w:p w:rsidR="00EB4AE7" w:rsidRPr="00EB4AE7" w:rsidRDefault="00EB4AE7" w:rsidP="00EB4AE7">
      <w:pPr>
        <w:jc w:val="center"/>
        <w:rPr>
          <w:rFonts w:ascii="Calibri" w:hAnsi="Calibri" w:cs="Calibri"/>
          <w:b/>
          <w:bCs/>
          <w:sz w:val="32"/>
        </w:rPr>
      </w:pPr>
    </w:p>
    <w:p w:rsidR="00EB4AE7" w:rsidRPr="002D00F1" w:rsidRDefault="00EB4AE7" w:rsidP="00EB4AE7">
      <w:pPr>
        <w:rPr>
          <w:rFonts w:ascii="Calibri" w:hAnsi="Calibri" w:cs="Calibri"/>
          <w:sz w:val="32"/>
        </w:rPr>
      </w:pPr>
      <w:proofErr w:type="gramStart"/>
      <w:r>
        <w:rPr>
          <w:rFonts w:ascii="Calibri" w:hAnsi="Calibri" w:cs="Calibri"/>
          <w:sz w:val="32"/>
        </w:rPr>
        <w:t xml:space="preserve">Leigh View Medical Practice </w:t>
      </w:r>
      <w:r w:rsidRPr="002D00F1">
        <w:rPr>
          <w:rFonts w:ascii="Calibri" w:hAnsi="Calibri" w:cs="Calibri"/>
          <w:sz w:val="40"/>
        </w:rPr>
        <w:t>text</w:t>
      </w:r>
      <w:r w:rsidRPr="002D00F1">
        <w:rPr>
          <w:rFonts w:ascii="Calibri" w:hAnsi="Calibri" w:cs="Calibri"/>
          <w:sz w:val="32"/>
        </w:rPr>
        <w:t xml:space="preserve"> patients with appointment reminders and information about our services and invitations to relevant clinics.</w:t>
      </w:r>
      <w:proofErr w:type="gramEnd"/>
    </w:p>
    <w:p w:rsidR="00EB4AE7" w:rsidRPr="002D00F1" w:rsidRDefault="00EB4AE7" w:rsidP="00EB4AE7">
      <w:pPr>
        <w:rPr>
          <w:rFonts w:ascii="Calibri" w:hAnsi="Calibri" w:cs="Calibri"/>
          <w:sz w:val="32"/>
        </w:rPr>
      </w:pPr>
      <w:r w:rsidRPr="002D00F1">
        <w:rPr>
          <w:rFonts w:ascii="Calibri" w:hAnsi="Calibri" w:cs="Calibri"/>
          <w:sz w:val="32"/>
        </w:rPr>
        <w:t xml:space="preserve"> </w:t>
      </w:r>
    </w:p>
    <w:p w:rsidR="00EB4AE7" w:rsidRDefault="00EB4AE7" w:rsidP="00EB4AE7">
      <w:pPr>
        <w:rPr>
          <w:rFonts w:ascii="Calibri" w:hAnsi="Calibri" w:cs="Calibri"/>
          <w:sz w:val="32"/>
        </w:rPr>
      </w:pPr>
      <w:r w:rsidRPr="00323845">
        <w:rPr>
          <w:rFonts w:ascii="Calibri" w:hAnsi="Calibri" w:cs="Calibri"/>
          <w:sz w:val="32"/>
        </w:rPr>
        <w:t xml:space="preserve">We use your details to remind you of appointments you have booked or to remind you to book a review or follow-up test. </w:t>
      </w:r>
    </w:p>
    <w:p w:rsidR="00EB4AE7" w:rsidRPr="00323845" w:rsidRDefault="00EB4AE7" w:rsidP="00EB4AE7">
      <w:pPr>
        <w:rPr>
          <w:rFonts w:ascii="Calibri" w:hAnsi="Calibri" w:cs="Calibri"/>
          <w:sz w:val="32"/>
        </w:rPr>
      </w:pPr>
    </w:p>
    <w:p w:rsidR="00EB4AE7" w:rsidRDefault="00EB4AE7" w:rsidP="00EB4AE7">
      <w:pPr>
        <w:rPr>
          <w:rFonts w:ascii="Calibri" w:hAnsi="Calibri" w:cs="Calibri"/>
          <w:sz w:val="32"/>
        </w:rPr>
      </w:pPr>
      <w:r w:rsidRPr="00323845">
        <w:rPr>
          <w:rFonts w:ascii="Calibri" w:hAnsi="Calibri" w:cs="Calibri"/>
          <w:sz w:val="32"/>
        </w:rPr>
        <w:t>We may also send information about health campaigns such as Flu, NHS Health Checks or other patient education events we feel might be important to you.  </w:t>
      </w:r>
    </w:p>
    <w:p w:rsidR="00EB4AE7" w:rsidRPr="00323845" w:rsidRDefault="00EB4AE7" w:rsidP="00EB4AE7">
      <w:pPr>
        <w:rPr>
          <w:rFonts w:ascii="Calibri" w:hAnsi="Calibri" w:cs="Calibri"/>
          <w:sz w:val="32"/>
        </w:rPr>
      </w:pPr>
    </w:p>
    <w:p w:rsidR="00EB4AE7" w:rsidRDefault="00EB4AE7" w:rsidP="00EB4AE7">
      <w:pPr>
        <w:rPr>
          <w:rFonts w:ascii="Calibri" w:hAnsi="Calibri" w:cs="Calibri"/>
          <w:sz w:val="32"/>
        </w:rPr>
      </w:pPr>
      <w:r w:rsidRPr="00323845">
        <w:rPr>
          <w:rFonts w:ascii="Calibri" w:hAnsi="Calibri" w:cs="Calibri"/>
          <w:sz w:val="32"/>
        </w:rPr>
        <w:t>We may also contact you via this method to let you know of any significant practice changes.</w:t>
      </w:r>
    </w:p>
    <w:p w:rsidR="00EB4AE7" w:rsidRPr="00323845" w:rsidRDefault="00EB4AE7" w:rsidP="00EB4AE7">
      <w:pPr>
        <w:rPr>
          <w:rFonts w:ascii="Calibri" w:hAnsi="Calibri" w:cs="Calibri"/>
          <w:sz w:val="32"/>
        </w:rPr>
      </w:pPr>
    </w:p>
    <w:p w:rsidR="00EB4AE7" w:rsidRDefault="00EB4AE7" w:rsidP="00EB4AE7">
      <w:pPr>
        <w:rPr>
          <w:rFonts w:ascii="Calibri" w:hAnsi="Calibri" w:cs="Calibri"/>
          <w:sz w:val="32"/>
        </w:rPr>
      </w:pPr>
      <w:r w:rsidRPr="00EB4AE7">
        <w:rPr>
          <w:rFonts w:ascii="Calibri" w:hAnsi="Calibri" w:cs="Calibri"/>
          <w:sz w:val="32"/>
        </w:rPr>
        <w:t>You can withdraw your consent for us to contact you via these methods at any time by contacting the practice. This could mean we are unable to offer the same level of service with regards to appointment reminders. You may wish to consider online access to your patient record as an alternative way to check what you have booked.</w:t>
      </w:r>
    </w:p>
    <w:p w:rsidR="00EB4AE7" w:rsidRDefault="00EB4AE7" w:rsidP="00EB4AE7">
      <w:pPr>
        <w:rPr>
          <w:rFonts w:ascii="Calibri" w:hAnsi="Calibri" w:cs="Calibri"/>
          <w:sz w:val="32"/>
        </w:rPr>
      </w:pPr>
    </w:p>
    <w:p w:rsidR="00EB4AE7" w:rsidRDefault="00EB4AE7" w:rsidP="00EB4AE7">
      <w:pPr>
        <w:rPr>
          <w:rFonts w:ascii="Calibri" w:hAnsi="Calibri" w:cs="Calibri"/>
          <w:sz w:val="32"/>
        </w:rPr>
      </w:pPr>
    </w:p>
    <w:p w:rsidR="00EB4AE7" w:rsidRPr="00EB4AE7" w:rsidRDefault="00EB4AE7" w:rsidP="00EB4AE7">
      <w:pPr>
        <w:rPr>
          <w:rFonts w:ascii="Calibri" w:hAnsi="Calibri" w:cs="Calibri"/>
          <w:sz w:val="32"/>
        </w:rPr>
      </w:pPr>
    </w:p>
    <w:p w:rsidR="00EB4AE7" w:rsidRPr="00EB4AE7" w:rsidRDefault="00EB4AE7" w:rsidP="00EB4AE7">
      <w:pPr>
        <w:rPr>
          <w:rFonts w:ascii="Calibri" w:hAnsi="Calibri" w:cs="Calibri"/>
          <w:szCs w:val="28"/>
        </w:rPr>
      </w:pPr>
      <w:r w:rsidRPr="00EB4AE7">
        <w:rPr>
          <w:rFonts w:ascii="Calibri" w:hAnsi="Calibri" w:cs="Calibri"/>
          <w:b/>
          <w:bCs/>
          <w:szCs w:val="28"/>
        </w:rPr>
        <w:t>Privacy Notice/Fair Processing Notice</w:t>
      </w:r>
      <w:r w:rsidRPr="00EB4AE7">
        <w:rPr>
          <w:rFonts w:ascii="Calibri" w:hAnsi="Calibri" w:cs="Calibri"/>
          <w:szCs w:val="28"/>
        </w:rPr>
        <w:t xml:space="preserve">:  </w:t>
      </w:r>
    </w:p>
    <w:p w:rsidR="00EB4AE7" w:rsidRPr="00EB4AE7" w:rsidRDefault="00EB4AE7" w:rsidP="00EB4AE7">
      <w:pPr>
        <w:rPr>
          <w:rFonts w:ascii="Calibri" w:hAnsi="Calibri" w:cs="Calibri"/>
          <w:szCs w:val="28"/>
        </w:rPr>
      </w:pPr>
      <w:r w:rsidRPr="00EB4AE7">
        <w:rPr>
          <w:rFonts w:ascii="Calibri" w:hAnsi="Calibri" w:cs="Calibri"/>
          <w:szCs w:val="28"/>
        </w:rPr>
        <w:t>Patient information obtained from new patient registration forms, through consultations and from medical records will be processed according to data protection legislation on the legal basis of public task GDPR Article 6(1</w:t>
      </w:r>
      <w:proofErr w:type="gramStart"/>
      <w:r w:rsidRPr="00EB4AE7">
        <w:rPr>
          <w:rFonts w:ascii="Calibri" w:hAnsi="Calibri" w:cs="Calibri"/>
          <w:szCs w:val="28"/>
        </w:rPr>
        <w:t>)(</w:t>
      </w:r>
      <w:proofErr w:type="gramEnd"/>
      <w:r w:rsidRPr="00EB4AE7">
        <w:rPr>
          <w:rFonts w:ascii="Calibri" w:hAnsi="Calibri" w:cs="Calibri"/>
          <w:szCs w:val="28"/>
        </w:rPr>
        <w:t xml:space="preserve">e) and special categories of personal data GDPR Article 9(2)h. </w:t>
      </w:r>
    </w:p>
    <w:p w:rsidR="00EB4AE7" w:rsidRPr="00EB4AE7" w:rsidRDefault="00EB4AE7" w:rsidP="00EB4AE7">
      <w:pPr>
        <w:rPr>
          <w:rFonts w:ascii="Calibri" w:hAnsi="Calibri" w:cs="Calibri"/>
          <w:szCs w:val="28"/>
        </w:rPr>
      </w:pPr>
    </w:p>
    <w:p w:rsidR="00EB4AE7" w:rsidRPr="00EB4AE7" w:rsidRDefault="00EB4AE7" w:rsidP="00EB4AE7">
      <w:pPr>
        <w:rPr>
          <w:rFonts w:ascii="Calibri" w:hAnsi="Calibri" w:cs="Calibri"/>
          <w:szCs w:val="28"/>
        </w:rPr>
      </w:pPr>
      <w:r w:rsidRPr="00EB4AE7">
        <w:rPr>
          <w:rFonts w:ascii="Calibri" w:hAnsi="Calibri" w:cs="Calibri"/>
          <w:szCs w:val="28"/>
        </w:rPr>
        <w:t xml:space="preserve">It may be disclosed to other NHS authorities for the direct provision of healthcare or for the purpose of healthcare commissioning and planning. </w:t>
      </w:r>
    </w:p>
    <w:p w:rsidR="00EB4AE7" w:rsidRPr="00EB4AE7" w:rsidRDefault="00EB4AE7" w:rsidP="00EB4AE7">
      <w:pPr>
        <w:rPr>
          <w:rFonts w:ascii="Calibri" w:hAnsi="Calibri" w:cs="Calibri"/>
          <w:szCs w:val="28"/>
        </w:rPr>
      </w:pPr>
    </w:p>
    <w:p w:rsidR="00EB4AE7" w:rsidRPr="00EB4AE7" w:rsidRDefault="00EB4AE7" w:rsidP="00EB4AE7">
      <w:pPr>
        <w:jc w:val="center"/>
        <w:rPr>
          <w:rFonts w:ascii="Calibri" w:hAnsi="Calibri" w:cs="Calibri"/>
          <w:b/>
          <w:i/>
          <w:szCs w:val="28"/>
        </w:rPr>
      </w:pPr>
      <w:r w:rsidRPr="00EB4AE7">
        <w:rPr>
          <w:rFonts w:ascii="Calibri" w:hAnsi="Calibri" w:cs="Calibri"/>
          <w:b/>
          <w:i/>
          <w:szCs w:val="28"/>
        </w:rPr>
        <w:t>Please see our website for full details on how your information is stored, protected and shared.</w:t>
      </w:r>
    </w:p>
    <w:sectPr w:rsidR="00EB4AE7" w:rsidRPr="00EB4AE7" w:rsidSect="002D00F1">
      <w:footerReference w:type="default" r:id="rId14"/>
      <w:pgSz w:w="11906" w:h="16838"/>
      <w:pgMar w:top="540" w:right="566" w:bottom="568" w:left="900" w:header="708" w:footer="1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845" w:rsidRDefault="00323845">
      <w:r>
        <w:separator/>
      </w:r>
    </w:p>
  </w:endnote>
  <w:endnote w:type="continuationSeparator" w:id="0">
    <w:p w:rsidR="00323845" w:rsidRDefault="0032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845" w:rsidRDefault="00323845" w:rsidP="005B54E3">
    <w:pPr>
      <w:jc w:val="center"/>
      <w:rPr>
        <w:rFonts w:ascii="Calibri" w:hAnsi="Calibri"/>
        <w:i/>
        <w:color w:val="808080"/>
        <w:sz w:val="14"/>
        <w:szCs w:val="20"/>
      </w:rPr>
    </w:pPr>
  </w:p>
  <w:p w:rsidR="00323845" w:rsidRPr="005B54E3" w:rsidRDefault="00323845" w:rsidP="005B54E3">
    <w:pPr>
      <w:jc w:val="center"/>
      <w:rPr>
        <w:rFonts w:ascii="Calibri" w:hAnsi="Calibri"/>
        <w:i/>
        <w:color w:val="808080"/>
        <w:sz w:val="14"/>
        <w:szCs w:val="20"/>
      </w:rPr>
    </w:pPr>
  </w:p>
  <w:p w:rsidR="00323845" w:rsidRPr="00F31E75" w:rsidRDefault="00323845" w:rsidP="00FC123B">
    <w:pPr>
      <w:jc w:val="center"/>
      <w:rPr>
        <w:rFonts w:ascii="Calibri" w:hAnsi="Calibri"/>
        <w:smallCaps/>
        <w:color w:val="808080"/>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845" w:rsidRDefault="00323845">
      <w:r>
        <w:separator/>
      </w:r>
    </w:p>
  </w:footnote>
  <w:footnote w:type="continuationSeparator" w:id="0">
    <w:p w:rsidR="00323845" w:rsidRDefault="00323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505E5"/>
    <w:multiLevelType w:val="hybridMultilevel"/>
    <w:tmpl w:val="6F00CEA2"/>
    <w:lvl w:ilvl="0" w:tplc="E15664EC">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FDB6404"/>
    <w:multiLevelType w:val="hybridMultilevel"/>
    <w:tmpl w:val="6F00CEA2"/>
    <w:lvl w:ilvl="0" w:tplc="E15664EC">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CE6409"/>
    <w:multiLevelType w:val="hybridMultilevel"/>
    <w:tmpl w:val="01F44242"/>
    <w:lvl w:ilvl="0" w:tplc="1484757C">
      <w:start w:val="1"/>
      <w:numFmt w:val="bullet"/>
      <w:lvlText w:val="5"/>
      <w:lvlJc w:val="left"/>
      <w:pPr>
        <w:ind w:left="1440" w:hanging="360"/>
      </w:pPr>
      <w:rPr>
        <w:rFonts w:ascii="Wingdings 2" w:hAnsi="Wingdings 2"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1D"/>
    <w:rsid w:val="000E4EE0"/>
    <w:rsid w:val="001315B8"/>
    <w:rsid w:val="00235C92"/>
    <w:rsid w:val="00246C96"/>
    <w:rsid w:val="00263F7D"/>
    <w:rsid w:val="002673E9"/>
    <w:rsid w:val="00294D0A"/>
    <w:rsid w:val="002D00F1"/>
    <w:rsid w:val="00323845"/>
    <w:rsid w:val="00402B4A"/>
    <w:rsid w:val="004123A2"/>
    <w:rsid w:val="004F0F18"/>
    <w:rsid w:val="00523F14"/>
    <w:rsid w:val="00541589"/>
    <w:rsid w:val="005B07EE"/>
    <w:rsid w:val="005B54E3"/>
    <w:rsid w:val="005E1FCD"/>
    <w:rsid w:val="0062292F"/>
    <w:rsid w:val="006B77A1"/>
    <w:rsid w:val="006E319E"/>
    <w:rsid w:val="007308B5"/>
    <w:rsid w:val="007575BE"/>
    <w:rsid w:val="007E6D99"/>
    <w:rsid w:val="008A111D"/>
    <w:rsid w:val="008F0A92"/>
    <w:rsid w:val="0093202E"/>
    <w:rsid w:val="00941D29"/>
    <w:rsid w:val="00983C7D"/>
    <w:rsid w:val="00A256AE"/>
    <w:rsid w:val="00C55B75"/>
    <w:rsid w:val="00C5682E"/>
    <w:rsid w:val="00C94ED4"/>
    <w:rsid w:val="00D77468"/>
    <w:rsid w:val="00E10948"/>
    <w:rsid w:val="00E15212"/>
    <w:rsid w:val="00E437F2"/>
    <w:rsid w:val="00EB4AE7"/>
    <w:rsid w:val="00EE024A"/>
    <w:rsid w:val="00F16BD6"/>
    <w:rsid w:val="00F31E75"/>
    <w:rsid w:val="00F40115"/>
    <w:rsid w:val="00FB0894"/>
    <w:rsid w:val="00FC123B"/>
    <w:rsid w:val="00FF2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6B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E319E"/>
    <w:rPr>
      <w:rFonts w:ascii="Tahoma" w:hAnsi="Tahoma" w:cs="Tahoma"/>
      <w:sz w:val="16"/>
      <w:szCs w:val="16"/>
    </w:rPr>
  </w:style>
  <w:style w:type="paragraph" w:styleId="Header">
    <w:name w:val="header"/>
    <w:basedOn w:val="Normal"/>
    <w:rsid w:val="00FC123B"/>
    <w:pPr>
      <w:tabs>
        <w:tab w:val="center" w:pos="4153"/>
        <w:tab w:val="right" w:pos="8306"/>
      </w:tabs>
    </w:pPr>
  </w:style>
  <w:style w:type="paragraph" w:styleId="Footer">
    <w:name w:val="footer"/>
    <w:basedOn w:val="Normal"/>
    <w:rsid w:val="00FC123B"/>
    <w:pPr>
      <w:tabs>
        <w:tab w:val="center" w:pos="4153"/>
        <w:tab w:val="right" w:pos="8306"/>
      </w:tabs>
    </w:pPr>
  </w:style>
  <w:style w:type="character" w:styleId="Hyperlink">
    <w:name w:val="Hyperlink"/>
    <w:rsid w:val="00FC123B"/>
    <w:rPr>
      <w:rFonts w:cs="Times New Roman"/>
      <w:color w:val="0000FF"/>
      <w:u w:val="single"/>
    </w:rPr>
  </w:style>
  <w:style w:type="table" w:styleId="TableGrid">
    <w:name w:val="Table Grid"/>
    <w:basedOn w:val="TableNormal"/>
    <w:rsid w:val="00294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00F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ighviewmedical.co.uk" TargetMode="External"/><Relationship Id="rId13" Type="http://schemas.openxmlformats.org/officeDocument/2006/relationships/hyperlink" Target="mailto:secretary.leighview@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ost.leighview@nh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ighviewmedical.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retary.leighview@nhs.net" TargetMode="External"/><Relationship Id="rId4" Type="http://schemas.openxmlformats.org/officeDocument/2006/relationships/settings" Target="settings.xml"/><Relationship Id="rId9" Type="http://schemas.openxmlformats.org/officeDocument/2006/relationships/hyperlink" Target="mailto:post.leighview@nhs.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Our ref:</vt:lpstr>
    </vt:vector>
  </TitlesOfParts>
  <Company>EMIS</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creator>Leeds CCG Demo PC</dc:creator>
  <cp:lastModifiedBy>Victoria Allen</cp:lastModifiedBy>
  <cp:revision>2</cp:revision>
  <cp:lastPrinted>2018-05-23T09:05:00Z</cp:lastPrinted>
  <dcterms:created xsi:type="dcterms:W3CDTF">2018-05-23T09:09:00Z</dcterms:created>
  <dcterms:modified xsi:type="dcterms:W3CDTF">2018-05-23T09:09:00Z</dcterms:modified>
</cp:coreProperties>
</file>