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9D" w:rsidRDefault="00DF7085" w:rsidP="00071CF0">
      <w:pPr>
        <w:spacing w:line="240" w:lineRule="auto"/>
        <w:jc w:val="center"/>
        <w:rPr>
          <w:rFonts w:ascii="Arial" w:hAnsi="Arial" w:cs="Arial"/>
          <w:sz w:val="36"/>
          <w:szCs w:val="36"/>
        </w:rPr>
      </w:pPr>
      <w:bookmarkStart w:id="0" w:name="_GoBack"/>
      <w:bookmarkEnd w:id="0"/>
      <w:r w:rsidRPr="00DF7085">
        <w:rPr>
          <w:rFonts w:ascii="Arial" w:hAnsi="Arial" w:cs="Arial"/>
          <w:sz w:val="36"/>
          <w:szCs w:val="36"/>
        </w:rPr>
        <w:t>Leeds GP Practice Privacy Notice</w:t>
      </w:r>
    </w:p>
    <w:p w:rsidR="00071CF0" w:rsidRPr="00DF7085" w:rsidRDefault="00071CF0" w:rsidP="00071CF0">
      <w:pPr>
        <w:spacing w:line="240" w:lineRule="auto"/>
        <w:jc w:val="center"/>
        <w:rPr>
          <w:rFonts w:ascii="Arial" w:hAnsi="Arial" w:cs="Arial"/>
          <w:sz w:val="36"/>
          <w:szCs w:val="36"/>
        </w:rPr>
      </w:pPr>
      <w:r>
        <w:rPr>
          <w:rFonts w:ascii="Arial" w:hAnsi="Arial" w:cs="Arial"/>
          <w:sz w:val="36"/>
          <w:szCs w:val="36"/>
        </w:rPr>
        <w:t>Priory View Medical Centre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rsidR="0000756B" w:rsidRPr="00E53955" w:rsidRDefault="0000756B" w:rsidP="00071CF0">
          <w:pPr>
            <w:pStyle w:val="TOCHeading"/>
            <w:spacing w:line="240" w:lineRule="auto"/>
            <w:rPr>
              <w:rFonts w:ascii="Arial" w:hAnsi="Arial" w:cs="Arial"/>
              <w:b w:val="0"/>
              <w:sz w:val="24"/>
              <w:szCs w:val="24"/>
            </w:rPr>
          </w:pPr>
          <w:r w:rsidRPr="00E53955">
            <w:rPr>
              <w:rFonts w:ascii="Arial" w:hAnsi="Arial" w:cs="Arial"/>
              <w:b w:val="0"/>
              <w:sz w:val="24"/>
              <w:szCs w:val="24"/>
            </w:rPr>
            <w:t>Contents</w:t>
          </w:r>
        </w:p>
        <w:p w:rsidR="00E962F5" w:rsidRDefault="0000756B" w:rsidP="00071CF0">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21672092" w:history="1">
            <w:r w:rsidR="00E962F5" w:rsidRPr="008D756E">
              <w:rPr>
                <w:rStyle w:val="Hyperlink"/>
                <w:rFonts w:ascii="Arial" w:hAnsi="Arial" w:cs="Arial"/>
                <w:noProof/>
                <w:lang w:val="en"/>
              </w:rPr>
              <w:t>Who we are and what we do</w:t>
            </w:r>
            <w:r w:rsidR="00E962F5">
              <w:rPr>
                <w:noProof/>
                <w:webHidden/>
              </w:rPr>
              <w:tab/>
            </w:r>
            <w:r w:rsidR="00E962F5">
              <w:rPr>
                <w:noProof/>
                <w:webHidden/>
              </w:rPr>
              <w:fldChar w:fldCharType="begin"/>
            </w:r>
            <w:r w:rsidR="00E962F5">
              <w:rPr>
                <w:noProof/>
                <w:webHidden/>
              </w:rPr>
              <w:instrText xml:space="preserve"> PAGEREF _Toc21672092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093" w:history="1">
            <w:r w:rsidR="00E962F5" w:rsidRPr="008D756E">
              <w:rPr>
                <w:rStyle w:val="Hyperlink"/>
                <w:rFonts w:ascii="Arial" w:hAnsi="Arial" w:cs="Arial"/>
                <w:noProof/>
              </w:rPr>
              <w:t>The name and contact details of our organisation.</w:t>
            </w:r>
            <w:r w:rsidR="00E962F5">
              <w:rPr>
                <w:noProof/>
                <w:webHidden/>
              </w:rPr>
              <w:tab/>
            </w:r>
            <w:r w:rsidR="00E962F5">
              <w:rPr>
                <w:noProof/>
                <w:webHidden/>
              </w:rPr>
              <w:fldChar w:fldCharType="begin"/>
            </w:r>
            <w:r w:rsidR="00E962F5">
              <w:rPr>
                <w:noProof/>
                <w:webHidden/>
              </w:rPr>
              <w:instrText xml:space="preserve"> PAGEREF _Toc21672093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094" w:history="1">
            <w:r w:rsidR="00E962F5" w:rsidRPr="008D756E">
              <w:rPr>
                <w:rStyle w:val="Hyperlink"/>
                <w:rFonts w:ascii="Arial" w:hAnsi="Arial" w:cs="Arial"/>
                <w:noProof/>
              </w:rPr>
              <w:t>The contact details of our data protection officer</w:t>
            </w:r>
            <w:r w:rsidR="00E962F5">
              <w:rPr>
                <w:noProof/>
                <w:webHidden/>
              </w:rPr>
              <w:tab/>
            </w:r>
            <w:r w:rsidR="00E962F5">
              <w:rPr>
                <w:noProof/>
                <w:webHidden/>
              </w:rPr>
              <w:fldChar w:fldCharType="begin"/>
            </w:r>
            <w:r w:rsidR="00E962F5">
              <w:rPr>
                <w:noProof/>
                <w:webHidden/>
              </w:rPr>
              <w:instrText xml:space="preserve"> PAGEREF _Toc21672094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095" w:history="1">
            <w:r w:rsidR="00E962F5" w:rsidRPr="008D756E">
              <w:rPr>
                <w:rStyle w:val="Hyperlink"/>
                <w:rFonts w:ascii="Arial" w:hAnsi="Arial" w:cs="Arial"/>
                <w:noProof/>
              </w:rPr>
              <w:t>What we do</w:t>
            </w:r>
            <w:r w:rsidR="00E962F5">
              <w:rPr>
                <w:noProof/>
                <w:webHidden/>
              </w:rPr>
              <w:tab/>
            </w:r>
            <w:r w:rsidR="00E962F5">
              <w:rPr>
                <w:noProof/>
                <w:webHidden/>
              </w:rPr>
              <w:fldChar w:fldCharType="begin"/>
            </w:r>
            <w:r w:rsidR="00E962F5">
              <w:rPr>
                <w:noProof/>
                <w:webHidden/>
              </w:rPr>
              <w:instrText xml:space="preserve"> PAGEREF _Toc21672095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096" w:history="1">
            <w:r w:rsidR="00E962F5" w:rsidRPr="008D756E">
              <w:rPr>
                <w:rStyle w:val="Hyperlink"/>
                <w:rFonts w:ascii="Arial" w:hAnsi="Arial" w:cs="Arial"/>
                <w:noProof/>
                <w:lang w:val="en"/>
              </w:rPr>
              <w:t>Our Commitment to Data Privacy and Confidentiality</w:t>
            </w:r>
            <w:r w:rsidR="00E962F5">
              <w:rPr>
                <w:noProof/>
                <w:webHidden/>
              </w:rPr>
              <w:tab/>
            </w:r>
            <w:r w:rsidR="00E962F5">
              <w:rPr>
                <w:noProof/>
                <w:webHidden/>
              </w:rPr>
              <w:fldChar w:fldCharType="begin"/>
            </w:r>
            <w:r w:rsidR="00E962F5">
              <w:rPr>
                <w:noProof/>
                <w:webHidden/>
              </w:rPr>
              <w:instrText xml:space="preserve"> PAGEREF _Toc21672096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097" w:history="1">
            <w:r w:rsidR="00E962F5" w:rsidRPr="008D756E">
              <w:rPr>
                <w:rStyle w:val="Hyperlink"/>
                <w:rFonts w:ascii="Arial" w:hAnsi="Arial" w:cs="Arial"/>
                <w:noProof/>
                <w:lang w:val="en"/>
              </w:rPr>
              <w:t>The categories of personal data we hold and the sources we obtain them from</w:t>
            </w:r>
            <w:r w:rsidR="00E962F5">
              <w:rPr>
                <w:noProof/>
                <w:webHidden/>
              </w:rPr>
              <w:tab/>
            </w:r>
            <w:r w:rsidR="00E962F5">
              <w:rPr>
                <w:noProof/>
                <w:webHidden/>
              </w:rPr>
              <w:fldChar w:fldCharType="begin"/>
            </w:r>
            <w:r w:rsidR="00E962F5">
              <w:rPr>
                <w:noProof/>
                <w:webHidden/>
              </w:rPr>
              <w:instrText xml:space="preserve"> PAGEREF _Toc21672097 \h </w:instrText>
            </w:r>
            <w:r w:rsidR="00E962F5">
              <w:rPr>
                <w:noProof/>
                <w:webHidden/>
              </w:rPr>
            </w:r>
            <w:r w:rsidR="00E962F5">
              <w:rPr>
                <w:noProof/>
                <w:webHidden/>
              </w:rPr>
              <w:fldChar w:fldCharType="separate"/>
            </w:r>
            <w:r w:rsidR="00E962F5">
              <w:rPr>
                <w:noProof/>
                <w:webHidden/>
              </w:rPr>
              <w:t>4</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098" w:history="1">
            <w:r w:rsidR="00E962F5" w:rsidRPr="008D756E">
              <w:rPr>
                <w:rStyle w:val="Hyperlink"/>
                <w:rFonts w:ascii="Arial" w:hAnsi="Arial" w:cs="Arial"/>
                <w:noProof/>
                <w:lang w:val="en"/>
              </w:rPr>
              <w:t>How we use your personal data (the purposes of processing).</w:t>
            </w:r>
            <w:r w:rsidR="00E962F5">
              <w:rPr>
                <w:noProof/>
                <w:webHidden/>
              </w:rPr>
              <w:tab/>
            </w:r>
            <w:r w:rsidR="00E962F5">
              <w:rPr>
                <w:noProof/>
                <w:webHidden/>
              </w:rPr>
              <w:fldChar w:fldCharType="begin"/>
            </w:r>
            <w:r w:rsidR="00E962F5">
              <w:rPr>
                <w:noProof/>
                <w:webHidden/>
              </w:rPr>
              <w:instrText xml:space="preserve"> PAGEREF _Toc21672098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099" w:history="1">
            <w:r w:rsidR="00E962F5" w:rsidRPr="008D756E">
              <w:rPr>
                <w:rStyle w:val="Hyperlink"/>
                <w:rFonts w:ascii="Arial" w:hAnsi="Arial" w:cs="Arial"/>
                <w:noProof/>
              </w:rPr>
              <w:t>For provision of direct care:</w:t>
            </w:r>
            <w:r w:rsidR="00E962F5">
              <w:rPr>
                <w:noProof/>
                <w:webHidden/>
              </w:rPr>
              <w:tab/>
            </w:r>
            <w:r w:rsidR="00E962F5">
              <w:rPr>
                <w:noProof/>
                <w:webHidden/>
              </w:rPr>
              <w:fldChar w:fldCharType="begin"/>
            </w:r>
            <w:r w:rsidR="00E962F5">
              <w:rPr>
                <w:noProof/>
                <w:webHidden/>
              </w:rPr>
              <w:instrText xml:space="preserve"> PAGEREF _Toc21672099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0" w:history="1">
            <w:r w:rsidR="00E962F5" w:rsidRPr="008D756E">
              <w:rPr>
                <w:rStyle w:val="Hyperlink"/>
                <w:rFonts w:ascii="Arial" w:hAnsi="Arial" w:cs="Arial"/>
                <w:noProof/>
              </w:rPr>
              <w:t>Primary Care Networks</w:t>
            </w:r>
            <w:r w:rsidR="00E962F5">
              <w:rPr>
                <w:noProof/>
                <w:webHidden/>
              </w:rPr>
              <w:tab/>
            </w:r>
            <w:r w:rsidR="00E962F5">
              <w:rPr>
                <w:noProof/>
                <w:webHidden/>
              </w:rPr>
              <w:fldChar w:fldCharType="begin"/>
            </w:r>
            <w:r w:rsidR="00E962F5">
              <w:rPr>
                <w:noProof/>
                <w:webHidden/>
              </w:rPr>
              <w:instrText xml:space="preserve"> PAGEREF _Toc21672100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1"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_Toc21672101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2" w:history="1">
            <w:r w:rsidR="00E962F5" w:rsidRPr="008D756E">
              <w:rPr>
                <w:rStyle w:val="Hyperlink"/>
                <w:rFonts w:ascii="Arial" w:hAnsi="Arial" w:cs="Arial"/>
                <w:noProof/>
              </w:rPr>
              <w:t>For research purposes:</w:t>
            </w:r>
            <w:r w:rsidR="00E962F5">
              <w:rPr>
                <w:noProof/>
                <w:webHidden/>
              </w:rPr>
              <w:tab/>
            </w:r>
            <w:r w:rsidR="00E962F5">
              <w:rPr>
                <w:noProof/>
                <w:webHidden/>
              </w:rPr>
              <w:fldChar w:fldCharType="begin"/>
            </w:r>
            <w:r w:rsidR="00E962F5">
              <w:rPr>
                <w:noProof/>
                <w:webHidden/>
              </w:rPr>
              <w:instrText xml:space="preserve"> PAGEREF _Toc21672102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3" w:history="1">
            <w:r w:rsidR="00E962F5" w:rsidRPr="008D756E">
              <w:rPr>
                <w:rStyle w:val="Hyperlink"/>
                <w:rFonts w:ascii="Arial" w:hAnsi="Arial" w:cs="Arial"/>
                <w:noProof/>
              </w:rPr>
              <w:t>For safeguarding purposes, life or death situations or other circumstances when we are required to share information:</w:t>
            </w:r>
            <w:r w:rsidR="00E962F5">
              <w:rPr>
                <w:noProof/>
                <w:webHidden/>
              </w:rPr>
              <w:tab/>
            </w:r>
            <w:r w:rsidR="00E962F5">
              <w:rPr>
                <w:noProof/>
                <w:webHidden/>
              </w:rPr>
              <w:fldChar w:fldCharType="begin"/>
            </w:r>
            <w:r w:rsidR="00E962F5">
              <w:rPr>
                <w:noProof/>
                <w:webHidden/>
              </w:rPr>
              <w:instrText xml:space="preserve"> PAGEREF _Toc21672103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4" w:history="1">
            <w:r w:rsidR="00E962F5" w:rsidRPr="008D756E">
              <w:rPr>
                <w:rStyle w:val="Hyperlink"/>
                <w:rFonts w:ascii="Arial" w:hAnsi="Arial" w:cs="Arial"/>
                <w:noProof/>
              </w:rPr>
              <w:t>When you request to see your information or ask us to share it with someone else:</w:t>
            </w:r>
            <w:r w:rsidR="00E962F5">
              <w:rPr>
                <w:noProof/>
                <w:webHidden/>
              </w:rPr>
              <w:tab/>
            </w:r>
            <w:r w:rsidR="00E962F5">
              <w:rPr>
                <w:noProof/>
                <w:webHidden/>
              </w:rPr>
              <w:fldChar w:fldCharType="begin"/>
            </w:r>
            <w:r w:rsidR="00E962F5">
              <w:rPr>
                <w:noProof/>
                <w:webHidden/>
              </w:rPr>
              <w:instrText xml:space="preserve"> PAGEREF _Toc21672104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105" w:history="1">
            <w:r w:rsidR="00E962F5" w:rsidRPr="008D756E">
              <w:rPr>
                <w:rStyle w:val="Hyperlink"/>
                <w:rFonts w:ascii="Arial" w:hAnsi="Arial" w:cs="Arial"/>
                <w:noProof/>
                <w:lang w:val="en"/>
              </w:rPr>
              <w:t>The lawful basis for the processing.</w:t>
            </w:r>
            <w:r w:rsidR="00E962F5">
              <w:rPr>
                <w:noProof/>
                <w:webHidden/>
              </w:rPr>
              <w:tab/>
            </w:r>
            <w:r w:rsidR="00E962F5">
              <w:rPr>
                <w:noProof/>
                <w:webHidden/>
              </w:rPr>
              <w:fldChar w:fldCharType="begin"/>
            </w:r>
            <w:r w:rsidR="00E962F5">
              <w:rPr>
                <w:noProof/>
                <w:webHidden/>
              </w:rPr>
              <w:instrText xml:space="preserve"> PAGEREF _Toc21672105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6" w:history="1">
            <w:r w:rsidR="00E962F5" w:rsidRPr="008D756E">
              <w:rPr>
                <w:rStyle w:val="Hyperlink"/>
                <w:rFonts w:ascii="Arial" w:hAnsi="Arial" w:cs="Arial"/>
                <w:noProof/>
              </w:rPr>
              <w:t>Provision of direct care and related administrative purposes</w:t>
            </w:r>
            <w:r w:rsidR="00E962F5">
              <w:rPr>
                <w:noProof/>
                <w:webHidden/>
              </w:rPr>
              <w:tab/>
            </w:r>
            <w:r w:rsidR="00E962F5">
              <w:rPr>
                <w:noProof/>
                <w:webHidden/>
              </w:rPr>
              <w:fldChar w:fldCharType="begin"/>
            </w:r>
            <w:r w:rsidR="00E962F5">
              <w:rPr>
                <w:noProof/>
                <w:webHidden/>
              </w:rPr>
              <w:instrText xml:space="preserve"> PAGEREF _Toc21672106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7"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_Toc21672107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8" w:history="1">
            <w:r w:rsidR="00E962F5" w:rsidRPr="008D756E">
              <w:rPr>
                <w:rStyle w:val="Hyperlink"/>
                <w:rFonts w:ascii="Arial" w:hAnsi="Arial" w:cs="Arial"/>
                <w:noProof/>
              </w:rPr>
              <w:t>For planning and running the NHS (other mandatory flow)</w:t>
            </w:r>
            <w:r w:rsidR="00E962F5">
              <w:rPr>
                <w:noProof/>
                <w:webHidden/>
              </w:rPr>
              <w:tab/>
            </w:r>
            <w:r w:rsidR="00E962F5">
              <w:rPr>
                <w:noProof/>
                <w:webHidden/>
              </w:rPr>
              <w:fldChar w:fldCharType="begin"/>
            </w:r>
            <w:r w:rsidR="00E962F5">
              <w:rPr>
                <w:noProof/>
                <w:webHidden/>
              </w:rPr>
              <w:instrText xml:space="preserve"> PAGEREF _Toc21672108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09" w:history="1">
            <w:r w:rsidR="00E962F5" w:rsidRPr="008D756E">
              <w:rPr>
                <w:rStyle w:val="Hyperlink"/>
                <w:rFonts w:ascii="Arial" w:hAnsi="Arial" w:cs="Arial"/>
                <w:noProof/>
              </w:rPr>
              <w:t>For planning &amp; running the NHS – national clinical audits</w:t>
            </w:r>
            <w:r w:rsidR="00E962F5">
              <w:rPr>
                <w:noProof/>
                <w:webHidden/>
              </w:rPr>
              <w:tab/>
            </w:r>
            <w:r w:rsidR="00E962F5">
              <w:rPr>
                <w:noProof/>
                <w:webHidden/>
              </w:rPr>
              <w:fldChar w:fldCharType="begin"/>
            </w:r>
            <w:r w:rsidR="00E962F5">
              <w:rPr>
                <w:noProof/>
                <w:webHidden/>
              </w:rPr>
              <w:instrText xml:space="preserve"> PAGEREF _Toc21672109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10" w:history="1">
            <w:r w:rsidR="00E962F5" w:rsidRPr="008D756E">
              <w:rPr>
                <w:rStyle w:val="Hyperlink"/>
                <w:rFonts w:ascii="Arial" w:hAnsi="Arial" w:cs="Arial"/>
                <w:noProof/>
              </w:rPr>
              <w:t>For research</w:t>
            </w:r>
            <w:r w:rsidR="00E962F5">
              <w:rPr>
                <w:noProof/>
                <w:webHidden/>
              </w:rPr>
              <w:tab/>
            </w:r>
            <w:r w:rsidR="00E962F5">
              <w:rPr>
                <w:noProof/>
                <w:webHidden/>
              </w:rPr>
              <w:fldChar w:fldCharType="begin"/>
            </w:r>
            <w:r w:rsidR="00E962F5">
              <w:rPr>
                <w:noProof/>
                <w:webHidden/>
              </w:rPr>
              <w:instrText xml:space="preserve"> PAGEREF _Toc21672110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11" w:history="1">
            <w:r w:rsidR="00E962F5" w:rsidRPr="008D756E">
              <w:rPr>
                <w:rStyle w:val="Hyperlink"/>
                <w:rFonts w:ascii="Arial" w:hAnsi="Arial" w:cs="Arial"/>
                <w:noProof/>
              </w:rPr>
              <w:t>For safeguarding or other legal duties</w:t>
            </w:r>
            <w:r w:rsidR="00E962F5">
              <w:rPr>
                <w:noProof/>
                <w:webHidden/>
              </w:rPr>
              <w:tab/>
            </w:r>
            <w:r w:rsidR="00E962F5">
              <w:rPr>
                <w:noProof/>
                <w:webHidden/>
              </w:rPr>
              <w:fldChar w:fldCharType="begin"/>
            </w:r>
            <w:r w:rsidR="00E962F5">
              <w:rPr>
                <w:noProof/>
                <w:webHidden/>
              </w:rPr>
              <w:instrText xml:space="preserve"> PAGEREF _Toc21672111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486131" w:rsidP="00071CF0">
          <w:pPr>
            <w:pStyle w:val="TOC2"/>
            <w:tabs>
              <w:tab w:val="right" w:leader="dot" w:pos="10456"/>
            </w:tabs>
            <w:ind w:left="0"/>
            <w:rPr>
              <w:rFonts w:eastAsiaTheme="minorEastAsia"/>
              <w:noProof/>
              <w:lang w:eastAsia="en-GB"/>
            </w:rPr>
          </w:pPr>
          <w:hyperlink w:anchor="_Toc21672112" w:history="1">
            <w:r w:rsidR="00E962F5" w:rsidRPr="008D756E">
              <w:rPr>
                <w:rStyle w:val="Hyperlink"/>
                <w:rFonts w:ascii="Arial" w:hAnsi="Arial" w:cs="Arial"/>
                <w:noProof/>
              </w:rPr>
              <w:t>When you request us to share your information e.g., subject access requests</w:t>
            </w:r>
            <w:r w:rsidR="00E962F5">
              <w:rPr>
                <w:noProof/>
                <w:webHidden/>
              </w:rPr>
              <w:tab/>
            </w:r>
            <w:r w:rsidR="00E962F5">
              <w:rPr>
                <w:noProof/>
                <w:webHidden/>
              </w:rPr>
              <w:fldChar w:fldCharType="begin"/>
            </w:r>
            <w:r w:rsidR="00E962F5">
              <w:rPr>
                <w:noProof/>
                <w:webHidden/>
              </w:rPr>
              <w:instrText xml:space="preserve"> PAGEREF _Toc21672112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113" w:history="1">
            <w:r w:rsidR="00E962F5" w:rsidRPr="008D756E">
              <w:rPr>
                <w:rStyle w:val="Hyperlink"/>
                <w:rFonts w:ascii="Arial" w:hAnsi="Arial" w:cs="Arial"/>
                <w:noProof/>
                <w:lang w:val="en"/>
              </w:rPr>
              <w:t>The recipients and categories of recipients of personal data.</w:t>
            </w:r>
            <w:r w:rsidR="00E962F5">
              <w:rPr>
                <w:noProof/>
                <w:webHidden/>
              </w:rPr>
              <w:tab/>
            </w:r>
            <w:r w:rsidR="00E962F5">
              <w:rPr>
                <w:noProof/>
                <w:webHidden/>
              </w:rPr>
              <w:fldChar w:fldCharType="begin"/>
            </w:r>
            <w:r w:rsidR="00E962F5">
              <w:rPr>
                <w:noProof/>
                <w:webHidden/>
              </w:rPr>
              <w:instrText xml:space="preserve"> PAGEREF _Toc21672113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114" w:history="1">
            <w:r w:rsidR="00E962F5" w:rsidRPr="008D756E">
              <w:rPr>
                <w:rStyle w:val="Hyperlink"/>
                <w:rFonts w:ascii="Arial" w:hAnsi="Arial" w:cs="Arial"/>
                <w:noProof/>
                <w:lang w:val="en"/>
              </w:rPr>
              <w:t>The details of transfers of the personal data to any third countries or international organisations.</w:t>
            </w:r>
            <w:r w:rsidR="00E962F5">
              <w:rPr>
                <w:noProof/>
                <w:webHidden/>
              </w:rPr>
              <w:tab/>
            </w:r>
            <w:r w:rsidR="00E962F5">
              <w:rPr>
                <w:noProof/>
                <w:webHidden/>
              </w:rPr>
              <w:fldChar w:fldCharType="begin"/>
            </w:r>
            <w:r w:rsidR="00E962F5">
              <w:rPr>
                <w:noProof/>
                <w:webHidden/>
              </w:rPr>
              <w:instrText xml:space="preserve"> PAGEREF _Toc21672114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115" w:history="1">
            <w:r w:rsidR="00E962F5" w:rsidRPr="008D756E">
              <w:rPr>
                <w:rStyle w:val="Hyperlink"/>
                <w:rFonts w:ascii="Arial" w:hAnsi="Arial" w:cs="Arial"/>
                <w:noProof/>
                <w:lang w:val="en"/>
              </w:rPr>
              <w:t>Retention periods for your personal data.</w:t>
            </w:r>
            <w:r w:rsidR="00E962F5">
              <w:rPr>
                <w:noProof/>
                <w:webHidden/>
              </w:rPr>
              <w:tab/>
            </w:r>
            <w:r w:rsidR="00E962F5">
              <w:rPr>
                <w:noProof/>
                <w:webHidden/>
              </w:rPr>
              <w:fldChar w:fldCharType="begin"/>
            </w:r>
            <w:r w:rsidR="00E962F5">
              <w:rPr>
                <w:noProof/>
                <w:webHidden/>
              </w:rPr>
              <w:instrText xml:space="preserve"> PAGEREF _Toc21672115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116" w:history="1">
            <w:r w:rsidR="00E962F5" w:rsidRPr="008D756E">
              <w:rPr>
                <w:rStyle w:val="Hyperlink"/>
                <w:rFonts w:ascii="Arial" w:hAnsi="Arial" w:cs="Arial"/>
                <w:noProof/>
                <w:lang w:val="en"/>
              </w:rPr>
              <w:t>The rights available to you in respect of data processing.</w:t>
            </w:r>
            <w:r w:rsidR="00E962F5">
              <w:rPr>
                <w:noProof/>
                <w:webHidden/>
              </w:rPr>
              <w:tab/>
            </w:r>
            <w:r w:rsidR="00E962F5">
              <w:rPr>
                <w:noProof/>
                <w:webHidden/>
              </w:rPr>
              <w:fldChar w:fldCharType="begin"/>
            </w:r>
            <w:r w:rsidR="00E962F5">
              <w:rPr>
                <w:noProof/>
                <w:webHidden/>
              </w:rPr>
              <w:instrText xml:space="preserve"> PAGEREF _Toc21672116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486131" w:rsidP="00071CF0">
          <w:pPr>
            <w:pStyle w:val="TOC3"/>
            <w:tabs>
              <w:tab w:val="right" w:leader="dot" w:pos="10456"/>
            </w:tabs>
            <w:ind w:left="0"/>
            <w:rPr>
              <w:rFonts w:eastAsiaTheme="minorEastAsia"/>
              <w:noProof/>
              <w:lang w:eastAsia="en-GB"/>
            </w:rPr>
          </w:pPr>
          <w:hyperlink w:anchor="_Toc21672117" w:history="1">
            <w:r w:rsidR="00E962F5" w:rsidRPr="008D756E">
              <w:rPr>
                <w:rStyle w:val="Hyperlink"/>
                <w:rFonts w:ascii="Arial" w:hAnsi="Arial" w:cs="Arial"/>
                <w:noProof/>
                <w:lang w:val="en"/>
              </w:rPr>
              <w:t>Right to be informed</w:t>
            </w:r>
            <w:r w:rsidR="00E962F5">
              <w:rPr>
                <w:noProof/>
                <w:webHidden/>
              </w:rPr>
              <w:tab/>
            </w:r>
            <w:r w:rsidR="00E962F5">
              <w:rPr>
                <w:noProof/>
                <w:webHidden/>
              </w:rPr>
              <w:fldChar w:fldCharType="begin"/>
            </w:r>
            <w:r w:rsidR="00E962F5">
              <w:rPr>
                <w:noProof/>
                <w:webHidden/>
              </w:rPr>
              <w:instrText xml:space="preserve"> PAGEREF _Toc21672117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486131" w:rsidP="00071CF0">
          <w:pPr>
            <w:pStyle w:val="TOC3"/>
            <w:tabs>
              <w:tab w:val="right" w:leader="dot" w:pos="10456"/>
            </w:tabs>
            <w:ind w:left="0"/>
            <w:rPr>
              <w:rFonts w:eastAsiaTheme="minorEastAsia"/>
              <w:noProof/>
              <w:lang w:eastAsia="en-GB"/>
            </w:rPr>
          </w:pPr>
          <w:hyperlink w:anchor="_Toc21672118" w:history="1">
            <w:r w:rsidR="00E962F5" w:rsidRPr="008D756E">
              <w:rPr>
                <w:rStyle w:val="Hyperlink"/>
                <w:rFonts w:ascii="Arial" w:hAnsi="Arial" w:cs="Arial"/>
                <w:noProof/>
                <w:lang w:val="en"/>
              </w:rPr>
              <w:t>The right of access</w:t>
            </w:r>
            <w:r w:rsidR="00E962F5">
              <w:rPr>
                <w:noProof/>
                <w:webHidden/>
              </w:rPr>
              <w:tab/>
            </w:r>
            <w:r w:rsidR="00E962F5">
              <w:rPr>
                <w:noProof/>
                <w:webHidden/>
              </w:rPr>
              <w:fldChar w:fldCharType="begin"/>
            </w:r>
            <w:r w:rsidR="00E962F5">
              <w:rPr>
                <w:noProof/>
                <w:webHidden/>
              </w:rPr>
              <w:instrText xml:space="preserve"> PAGEREF _Toc21672118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486131" w:rsidP="00071CF0">
          <w:pPr>
            <w:pStyle w:val="TOC3"/>
            <w:tabs>
              <w:tab w:val="right" w:leader="dot" w:pos="10456"/>
            </w:tabs>
            <w:ind w:left="0"/>
            <w:rPr>
              <w:rFonts w:eastAsiaTheme="minorEastAsia"/>
              <w:noProof/>
              <w:lang w:eastAsia="en-GB"/>
            </w:rPr>
          </w:pPr>
          <w:hyperlink w:anchor="_Toc21672119" w:history="1">
            <w:r w:rsidR="00E962F5" w:rsidRPr="008D756E">
              <w:rPr>
                <w:rStyle w:val="Hyperlink"/>
                <w:rFonts w:ascii="Arial" w:hAnsi="Arial" w:cs="Arial"/>
                <w:noProof/>
                <w:lang w:val="en"/>
              </w:rPr>
              <w:t>The right to rectification</w:t>
            </w:r>
            <w:r w:rsidR="00E962F5">
              <w:rPr>
                <w:noProof/>
                <w:webHidden/>
              </w:rPr>
              <w:tab/>
            </w:r>
            <w:r w:rsidR="00E962F5">
              <w:rPr>
                <w:noProof/>
                <w:webHidden/>
              </w:rPr>
              <w:fldChar w:fldCharType="begin"/>
            </w:r>
            <w:r w:rsidR="00E962F5">
              <w:rPr>
                <w:noProof/>
                <w:webHidden/>
              </w:rPr>
              <w:instrText xml:space="preserve"> PAGEREF _Toc21672119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486131" w:rsidP="00071CF0">
          <w:pPr>
            <w:pStyle w:val="TOC3"/>
            <w:tabs>
              <w:tab w:val="right" w:leader="dot" w:pos="10456"/>
            </w:tabs>
            <w:ind w:left="0"/>
            <w:rPr>
              <w:rFonts w:eastAsiaTheme="minorEastAsia"/>
              <w:noProof/>
              <w:lang w:eastAsia="en-GB"/>
            </w:rPr>
          </w:pPr>
          <w:hyperlink w:anchor="_Toc21672120" w:history="1">
            <w:r w:rsidR="00E962F5" w:rsidRPr="008D756E">
              <w:rPr>
                <w:rStyle w:val="Hyperlink"/>
                <w:rFonts w:ascii="Arial" w:hAnsi="Arial" w:cs="Arial"/>
                <w:noProof/>
                <w:lang w:val="en"/>
              </w:rPr>
              <w:t>The right to erasure</w:t>
            </w:r>
            <w:r w:rsidR="00E962F5">
              <w:rPr>
                <w:noProof/>
                <w:webHidden/>
              </w:rPr>
              <w:tab/>
            </w:r>
            <w:r w:rsidR="00E962F5">
              <w:rPr>
                <w:noProof/>
                <w:webHidden/>
              </w:rPr>
              <w:fldChar w:fldCharType="begin"/>
            </w:r>
            <w:r w:rsidR="00E962F5">
              <w:rPr>
                <w:noProof/>
                <w:webHidden/>
              </w:rPr>
              <w:instrText xml:space="preserve"> PAGEREF _Toc21672120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486131" w:rsidP="00071CF0">
          <w:pPr>
            <w:pStyle w:val="TOC3"/>
            <w:tabs>
              <w:tab w:val="right" w:leader="dot" w:pos="10456"/>
            </w:tabs>
            <w:ind w:left="0"/>
            <w:rPr>
              <w:rFonts w:eastAsiaTheme="minorEastAsia"/>
              <w:noProof/>
              <w:lang w:eastAsia="en-GB"/>
            </w:rPr>
          </w:pPr>
          <w:hyperlink w:anchor="_Toc21672121" w:history="1">
            <w:r w:rsidR="00E962F5" w:rsidRPr="008D756E">
              <w:rPr>
                <w:rStyle w:val="Hyperlink"/>
                <w:rFonts w:ascii="Arial" w:hAnsi="Arial" w:cs="Arial"/>
                <w:noProof/>
                <w:lang w:val="en"/>
              </w:rPr>
              <w:t>The right to restrict processing</w:t>
            </w:r>
            <w:r w:rsidR="00E962F5">
              <w:rPr>
                <w:noProof/>
                <w:webHidden/>
              </w:rPr>
              <w:tab/>
            </w:r>
            <w:r w:rsidR="00E962F5">
              <w:rPr>
                <w:noProof/>
                <w:webHidden/>
              </w:rPr>
              <w:fldChar w:fldCharType="begin"/>
            </w:r>
            <w:r w:rsidR="00E962F5">
              <w:rPr>
                <w:noProof/>
                <w:webHidden/>
              </w:rPr>
              <w:instrText xml:space="preserve"> PAGEREF _Toc21672121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486131" w:rsidP="00071CF0">
          <w:pPr>
            <w:pStyle w:val="TOC3"/>
            <w:tabs>
              <w:tab w:val="right" w:leader="dot" w:pos="10456"/>
            </w:tabs>
            <w:ind w:left="0"/>
            <w:rPr>
              <w:rFonts w:eastAsiaTheme="minorEastAsia"/>
              <w:noProof/>
              <w:lang w:eastAsia="en-GB"/>
            </w:rPr>
          </w:pPr>
          <w:hyperlink w:anchor="_Toc21672122" w:history="1">
            <w:r w:rsidR="00E962F5" w:rsidRPr="008D756E">
              <w:rPr>
                <w:rStyle w:val="Hyperlink"/>
                <w:rFonts w:ascii="Arial" w:hAnsi="Arial" w:cs="Arial"/>
                <w:noProof/>
                <w:lang w:val="en"/>
              </w:rPr>
              <w:t>The right to object</w:t>
            </w:r>
            <w:r w:rsidR="00E962F5">
              <w:rPr>
                <w:noProof/>
                <w:webHidden/>
              </w:rPr>
              <w:tab/>
            </w:r>
            <w:r w:rsidR="00E962F5">
              <w:rPr>
                <w:noProof/>
                <w:webHidden/>
              </w:rPr>
              <w:fldChar w:fldCharType="begin"/>
            </w:r>
            <w:r w:rsidR="00E962F5">
              <w:rPr>
                <w:noProof/>
                <w:webHidden/>
              </w:rPr>
              <w:instrText xml:space="preserve"> PAGEREF _Toc21672122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486131" w:rsidP="00071CF0">
          <w:pPr>
            <w:pStyle w:val="TOC3"/>
            <w:tabs>
              <w:tab w:val="right" w:leader="dot" w:pos="10456"/>
            </w:tabs>
            <w:ind w:left="0"/>
            <w:rPr>
              <w:rFonts w:eastAsiaTheme="minorEastAsia"/>
              <w:noProof/>
              <w:lang w:eastAsia="en-GB"/>
            </w:rPr>
          </w:pPr>
          <w:hyperlink w:anchor="_Toc21672123" w:history="1">
            <w:r w:rsidR="00E962F5" w:rsidRPr="008D756E">
              <w:rPr>
                <w:rStyle w:val="Hyperlink"/>
                <w:rFonts w:ascii="Arial" w:hAnsi="Arial" w:cs="Arial"/>
                <w:noProof/>
                <w:lang w:val="en"/>
              </w:rPr>
              <w:t>Rights in relation to automated decision making and profiling.</w:t>
            </w:r>
            <w:r w:rsidR="00E962F5">
              <w:rPr>
                <w:noProof/>
                <w:webHidden/>
              </w:rPr>
              <w:tab/>
            </w:r>
            <w:r w:rsidR="00E962F5">
              <w:rPr>
                <w:noProof/>
                <w:webHidden/>
              </w:rPr>
              <w:fldChar w:fldCharType="begin"/>
            </w:r>
            <w:r w:rsidR="00E962F5">
              <w:rPr>
                <w:noProof/>
                <w:webHidden/>
              </w:rPr>
              <w:instrText xml:space="preserve"> PAGEREF _Toc21672123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486131" w:rsidP="00071CF0">
          <w:pPr>
            <w:pStyle w:val="TOC3"/>
            <w:tabs>
              <w:tab w:val="right" w:leader="dot" w:pos="10456"/>
            </w:tabs>
            <w:ind w:left="0"/>
            <w:rPr>
              <w:rFonts w:eastAsiaTheme="minorEastAsia"/>
              <w:noProof/>
              <w:lang w:eastAsia="en-GB"/>
            </w:rPr>
          </w:pPr>
          <w:hyperlink w:anchor="_Toc21672124" w:history="1">
            <w:r w:rsidR="00E962F5" w:rsidRPr="008D756E">
              <w:rPr>
                <w:rStyle w:val="Hyperlink"/>
                <w:rFonts w:ascii="Arial" w:hAnsi="Arial" w:cs="Arial"/>
                <w:noProof/>
                <w:lang w:val="en"/>
              </w:rPr>
              <w:t>The right to data portability</w:t>
            </w:r>
            <w:r w:rsidR="00E962F5">
              <w:rPr>
                <w:noProof/>
                <w:webHidden/>
              </w:rPr>
              <w:tab/>
            </w:r>
            <w:r w:rsidR="00E962F5">
              <w:rPr>
                <w:noProof/>
                <w:webHidden/>
              </w:rPr>
              <w:fldChar w:fldCharType="begin"/>
            </w:r>
            <w:r w:rsidR="00E962F5">
              <w:rPr>
                <w:noProof/>
                <w:webHidden/>
              </w:rPr>
              <w:instrText xml:space="preserve"> PAGEREF _Toc21672124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125" w:history="1">
            <w:r w:rsidR="00E962F5" w:rsidRPr="008D756E">
              <w:rPr>
                <w:rStyle w:val="Hyperlink"/>
                <w:rFonts w:ascii="Arial" w:hAnsi="Arial" w:cs="Arial"/>
                <w:noProof/>
                <w:lang w:val="en"/>
              </w:rPr>
              <w:t>The right to withdraw consent</w:t>
            </w:r>
            <w:r w:rsidR="00E962F5">
              <w:rPr>
                <w:noProof/>
                <w:webHidden/>
              </w:rPr>
              <w:tab/>
            </w:r>
            <w:r w:rsidR="00E962F5">
              <w:rPr>
                <w:noProof/>
                <w:webHidden/>
              </w:rPr>
              <w:fldChar w:fldCharType="begin"/>
            </w:r>
            <w:r w:rsidR="00E962F5">
              <w:rPr>
                <w:noProof/>
                <w:webHidden/>
              </w:rPr>
              <w:instrText xml:space="preserve"> PAGEREF _Toc21672125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486131" w:rsidP="00071CF0">
          <w:pPr>
            <w:pStyle w:val="TOC1"/>
            <w:tabs>
              <w:tab w:val="right" w:leader="dot" w:pos="10456"/>
            </w:tabs>
            <w:rPr>
              <w:rFonts w:eastAsiaTheme="minorEastAsia"/>
              <w:noProof/>
              <w:lang w:eastAsia="en-GB"/>
            </w:rPr>
          </w:pPr>
          <w:hyperlink w:anchor="_Toc21672126" w:history="1">
            <w:r w:rsidR="00E962F5" w:rsidRPr="008D756E">
              <w:rPr>
                <w:rStyle w:val="Hyperlink"/>
                <w:rFonts w:ascii="Arial" w:hAnsi="Arial" w:cs="Arial"/>
                <w:noProof/>
                <w:lang w:val="en"/>
              </w:rPr>
              <w:t>The right to lodge a complaint with a supervisory authority.</w:t>
            </w:r>
            <w:r w:rsidR="00E962F5">
              <w:rPr>
                <w:noProof/>
                <w:webHidden/>
              </w:rPr>
              <w:tab/>
            </w:r>
            <w:r w:rsidR="00E962F5">
              <w:rPr>
                <w:noProof/>
                <w:webHidden/>
              </w:rPr>
              <w:fldChar w:fldCharType="begin"/>
            </w:r>
            <w:r w:rsidR="00E962F5">
              <w:rPr>
                <w:noProof/>
                <w:webHidden/>
              </w:rPr>
              <w:instrText xml:space="preserve"> PAGEREF _Toc21672126 \h </w:instrText>
            </w:r>
            <w:r w:rsidR="00E962F5">
              <w:rPr>
                <w:noProof/>
                <w:webHidden/>
              </w:rPr>
            </w:r>
            <w:r w:rsidR="00E962F5">
              <w:rPr>
                <w:noProof/>
                <w:webHidden/>
              </w:rPr>
              <w:fldChar w:fldCharType="separate"/>
            </w:r>
            <w:r w:rsidR="00E962F5">
              <w:rPr>
                <w:noProof/>
                <w:webHidden/>
              </w:rPr>
              <w:t>11</w:t>
            </w:r>
            <w:r w:rsidR="00E962F5">
              <w:rPr>
                <w:noProof/>
                <w:webHidden/>
              </w:rPr>
              <w:fldChar w:fldCharType="end"/>
            </w:r>
          </w:hyperlink>
        </w:p>
        <w:p w:rsidR="0000756B" w:rsidRPr="00E53955" w:rsidRDefault="0000756B" w:rsidP="00071CF0">
          <w:pPr>
            <w:spacing w:line="240" w:lineRule="auto"/>
            <w:rPr>
              <w:rFonts w:ascii="Arial" w:hAnsi="Arial" w:cs="Arial"/>
              <w:sz w:val="24"/>
              <w:szCs w:val="24"/>
            </w:rPr>
          </w:pPr>
          <w:r w:rsidRPr="00E53955">
            <w:rPr>
              <w:rFonts w:ascii="Arial" w:hAnsi="Arial" w:cs="Arial"/>
              <w:bCs/>
              <w:noProof/>
              <w:sz w:val="24"/>
              <w:szCs w:val="24"/>
            </w:rPr>
            <w:fldChar w:fldCharType="end"/>
          </w:r>
        </w:p>
      </w:sdtContent>
    </w:sdt>
    <w:p w:rsidR="005A4A9D" w:rsidRPr="00E53955" w:rsidRDefault="005A4A9D" w:rsidP="00071CF0">
      <w:pPr>
        <w:pStyle w:val="Heading2"/>
        <w:spacing w:line="240" w:lineRule="auto"/>
        <w:rPr>
          <w:rFonts w:ascii="Arial" w:hAnsi="Arial" w:cs="Arial"/>
          <w:b w:val="0"/>
          <w:sz w:val="24"/>
          <w:szCs w:val="24"/>
        </w:rPr>
      </w:pPr>
    </w:p>
    <w:p w:rsidR="0071364C" w:rsidRPr="00E53955" w:rsidRDefault="0071364C" w:rsidP="00071CF0">
      <w:pPr>
        <w:spacing w:line="240" w:lineRule="auto"/>
        <w:rPr>
          <w:rStyle w:val="Heading2Char"/>
          <w:rFonts w:ascii="Arial" w:hAnsi="Arial" w:cs="Arial"/>
          <w:b w:val="0"/>
          <w:color w:val="auto"/>
          <w:sz w:val="24"/>
          <w:szCs w:val="24"/>
          <w:lang w:eastAsia="en-GB"/>
        </w:rPr>
      </w:pPr>
      <w:r w:rsidRPr="00E53955">
        <w:rPr>
          <w:rStyle w:val="Heading2Char"/>
          <w:rFonts w:ascii="Arial" w:hAnsi="Arial" w:cs="Arial"/>
          <w:b w:val="0"/>
          <w:color w:val="auto"/>
          <w:sz w:val="24"/>
          <w:szCs w:val="24"/>
        </w:rPr>
        <w:br w:type="page"/>
      </w:r>
    </w:p>
    <w:p w:rsidR="00A26ED6" w:rsidRPr="00370412" w:rsidRDefault="00A26ED6" w:rsidP="00071CF0">
      <w:pPr>
        <w:pStyle w:val="Heading1"/>
        <w:rPr>
          <w:sz w:val="32"/>
          <w:szCs w:val="32"/>
        </w:rPr>
      </w:pPr>
      <w:bookmarkStart w:id="1" w:name="_Toc21672092"/>
      <w:r w:rsidRPr="00370412">
        <w:rPr>
          <w:rFonts w:ascii="Arial" w:hAnsi="Arial" w:cs="Arial"/>
          <w:b w:val="0"/>
          <w:sz w:val="32"/>
          <w:szCs w:val="32"/>
          <w:lang w:val="en"/>
        </w:rPr>
        <w:lastRenderedPageBreak/>
        <w:t>Who we are and what we do</w:t>
      </w:r>
      <w:bookmarkEnd w:id="1"/>
    </w:p>
    <w:p w:rsidR="00FF1109" w:rsidRPr="00071CF0" w:rsidRDefault="00FF1109" w:rsidP="00071CF0">
      <w:pPr>
        <w:pStyle w:val="NormalWeb"/>
        <w:jc w:val="both"/>
        <w:rPr>
          <w:rFonts w:ascii="Arial" w:hAnsi="Arial" w:cs="Arial"/>
          <w:color w:val="333333"/>
        </w:rPr>
      </w:pPr>
      <w:r w:rsidRPr="00071CF0">
        <w:rPr>
          <w:rFonts w:ascii="Arial" w:hAnsi="Arial" w:cs="Arial"/>
          <w:color w:val="333333"/>
        </w:rPr>
        <w:t>Priory View Medical Centre opened in 1996 and is owned and run by seven GP Partners. The Practice is contracted by NHS England to provide medical services to registered patients. We are a teaching practice and regularly support GP Registrars (qualified doctors in training to become General Practitioners).</w:t>
      </w:r>
    </w:p>
    <w:p w:rsidR="005A4A9D" w:rsidRPr="00370412" w:rsidRDefault="005A4A9D" w:rsidP="00071CF0">
      <w:pPr>
        <w:pStyle w:val="NormalWeb"/>
        <w:rPr>
          <w:rStyle w:val="Heading2Char"/>
          <w:rFonts w:ascii="Arial" w:hAnsi="Arial" w:cs="Arial"/>
          <w:b w:val="0"/>
          <w:color w:val="auto"/>
          <w:sz w:val="28"/>
          <w:szCs w:val="28"/>
          <w:lang w:eastAsia="en-US"/>
        </w:rPr>
      </w:pPr>
      <w:bookmarkStart w:id="2" w:name="_Toc21672093"/>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2"/>
    </w:p>
    <w:p w:rsidR="005A4A9D" w:rsidRPr="00E53955" w:rsidRDefault="005A4A9D" w:rsidP="00071CF0">
      <w:pPr>
        <w:pStyle w:val="NormalWeb"/>
        <w:rPr>
          <w:rFonts w:ascii="Arial" w:hAnsi="Arial" w:cs="Arial"/>
          <w:color w:val="000000"/>
          <w:lang w:val="en"/>
        </w:rPr>
      </w:pPr>
      <w:r w:rsidRPr="00E53955">
        <w:rPr>
          <w:rFonts w:ascii="Arial" w:hAnsi="Arial" w:cs="Arial"/>
          <w:color w:val="000000"/>
          <w:lang w:val="en"/>
        </w:rPr>
        <w:t xml:space="preserve">Name: </w:t>
      </w:r>
      <w:r w:rsidR="00FF1109">
        <w:rPr>
          <w:rFonts w:ascii="Arial" w:hAnsi="Arial" w:cs="Arial"/>
          <w:color w:val="000000"/>
          <w:lang w:val="en"/>
        </w:rPr>
        <w:t>Priory View Medical Centre</w:t>
      </w:r>
    </w:p>
    <w:p w:rsidR="005A4A9D" w:rsidRPr="00E53955" w:rsidRDefault="005A4A9D" w:rsidP="00071CF0">
      <w:pPr>
        <w:pStyle w:val="NormalWeb"/>
        <w:rPr>
          <w:rFonts w:ascii="Arial" w:hAnsi="Arial" w:cs="Arial"/>
          <w:color w:val="000000"/>
          <w:lang w:val="en"/>
        </w:rPr>
      </w:pPr>
      <w:r w:rsidRPr="00E53955">
        <w:rPr>
          <w:rFonts w:ascii="Arial" w:hAnsi="Arial" w:cs="Arial"/>
          <w:color w:val="000000"/>
          <w:lang w:val="en"/>
        </w:rPr>
        <w:t>Address:</w:t>
      </w:r>
      <w:r w:rsidR="00FF1109">
        <w:rPr>
          <w:rFonts w:ascii="Arial" w:hAnsi="Arial" w:cs="Arial"/>
          <w:color w:val="000000"/>
          <w:lang w:val="en"/>
        </w:rPr>
        <w:t xml:space="preserve"> 2a Green Lane, Leeds, LS12 1HU</w:t>
      </w:r>
    </w:p>
    <w:p w:rsidR="005A4A9D" w:rsidRPr="00370412" w:rsidRDefault="005A4A9D" w:rsidP="00071CF0">
      <w:pPr>
        <w:pStyle w:val="NormalWeb"/>
        <w:rPr>
          <w:rStyle w:val="Heading2Char"/>
          <w:rFonts w:ascii="Arial" w:hAnsi="Arial" w:cs="Arial"/>
          <w:b w:val="0"/>
          <w:bCs w:val="0"/>
          <w:color w:val="auto"/>
          <w:sz w:val="28"/>
          <w:szCs w:val="28"/>
          <w:lang w:eastAsia="en-US"/>
        </w:rPr>
      </w:pPr>
      <w:bookmarkStart w:id="3" w:name="_Toc21672094"/>
      <w:r w:rsidRPr="00370412">
        <w:rPr>
          <w:rStyle w:val="Heading2Char"/>
          <w:rFonts w:ascii="Arial" w:hAnsi="Arial" w:cs="Arial"/>
          <w:b w:val="0"/>
          <w:bCs w:val="0"/>
          <w:color w:val="auto"/>
          <w:sz w:val="28"/>
          <w:szCs w:val="28"/>
          <w:lang w:eastAsia="en-US"/>
        </w:rPr>
        <w:t>The contact details of our data protection officer</w:t>
      </w:r>
      <w:bookmarkEnd w:id="3"/>
    </w:p>
    <w:p w:rsidR="005A4A9D" w:rsidRPr="00E53955" w:rsidRDefault="005A4A9D" w:rsidP="00071CF0">
      <w:pPr>
        <w:pStyle w:val="NormalWeb"/>
        <w:rPr>
          <w:rFonts w:ascii="Arial" w:hAnsi="Arial" w:cs="Arial"/>
          <w:color w:val="000000"/>
          <w:lang w:val="en"/>
        </w:rPr>
      </w:pPr>
      <w:r w:rsidRPr="00E53955">
        <w:rPr>
          <w:rFonts w:ascii="Arial" w:hAnsi="Arial" w:cs="Arial"/>
          <w:color w:val="000000"/>
          <w:lang w:val="en"/>
        </w:rPr>
        <w:t xml:space="preserve">Our Data Protection Officer is </w:t>
      </w:r>
      <w:r w:rsidR="00FF1109">
        <w:rPr>
          <w:rFonts w:ascii="Arial" w:hAnsi="Arial" w:cs="Arial"/>
          <w:color w:val="000000"/>
          <w:lang w:val="en"/>
        </w:rPr>
        <w:t>Helen Walker a</w:t>
      </w:r>
      <w:r w:rsidRPr="00E53955">
        <w:rPr>
          <w:rFonts w:ascii="Arial" w:hAnsi="Arial" w:cs="Arial"/>
          <w:color w:val="000000"/>
          <w:lang w:val="en"/>
        </w:rPr>
        <w:t>nd they can be contacted on:</w:t>
      </w:r>
      <w:r w:rsidR="00FF1109">
        <w:rPr>
          <w:rFonts w:ascii="Arial" w:hAnsi="Arial" w:cs="Arial"/>
          <w:color w:val="000000"/>
          <w:lang w:val="en"/>
        </w:rPr>
        <w:t xml:space="preserve"> Tel 0113 295 4260</w:t>
      </w:r>
    </w:p>
    <w:p w:rsidR="005A4A9D" w:rsidRPr="00370412" w:rsidRDefault="00A26ED6" w:rsidP="00071CF0">
      <w:pPr>
        <w:pStyle w:val="NormalWeb"/>
        <w:rPr>
          <w:rStyle w:val="Heading2Char"/>
          <w:rFonts w:ascii="Arial" w:hAnsi="Arial" w:cs="Arial"/>
          <w:b w:val="0"/>
          <w:bCs w:val="0"/>
          <w:color w:val="auto"/>
          <w:sz w:val="28"/>
          <w:szCs w:val="28"/>
          <w:lang w:eastAsia="en-US"/>
        </w:rPr>
      </w:pPr>
      <w:bookmarkStart w:id="4" w:name="_Toc21672095"/>
      <w:r w:rsidRPr="00370412">
        <w:rPr>
          <w:rStyle w:val="Heading2Char"/>
          <w:rFonts w:ascii="Arial" w:hAnsi="Arial" w:cs="Arial"/>
          <w:b w:val="0"/>
          <w:bCs w:val="0"/>
          <w:color w:val="auto"/>
          <w:sz w:val="28"/>
          <w:szCs w:val="28"/>
          <w:lang w:eastAsia="en-US"/>
        </w:rPr>
        <w:t>What we do</w:t>
      </w:r>
      <w:bookmarkEnd w:id="4"/>
    </w:p>
    <w:p w:rsidR="00A26ED6" w:rsidRPr="00E53955" w:rsidRDefault="00A26ED6" w:rsidP="00071CF0">
      <w:pPr>
        <w:pStyle w:val="NormalWeb"/>
        <w:jc w:val="both"/>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rsidR="00800108" w:rsidRDefault="00800108" w:rsidP="00071CF0">
      <w:pPr>
        <w:pStyle w:val="NormalWeb"/>
        <w:jc w:val="both"/>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rsidR="006564E6" w:rsidRPr="00E53955" w:rsidRDefault="006564E6" w:rsidP="00071CF0">
      <w:pPr>
        <w:pStyle w:val="NormalWeb"/>
        <w:jc w:val="both"/>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rsidR="00800108" w:rsidRPr="00370412" w:rsidRDefault="00800108" w:rsidP="00071CF0">
      <w:pPr>
        <w:pStyle w:val="Heading1"/>
        <w:rPr>
          <w:rFonts w:ascii="Arial" w:hAnsi="Arial" w:cs="Arial"/>
          <w:b w:val="0"/>
          <w:bCs w:val="0"/>
          <w:sz w:val="32"/>
          <w:szCs w:val="32"/>
          <w:lang w:val="en"/>
        </w:rPr>
      </w:pPr>
      <w:bookmarkStart w:id="5" w:name="_Toc21672096"/>
      <w:r w:rsidRPr="00370412">
        <w:rPr>
          <w:rFonts w:ascii="Arial" w:hAnsi="Arial" w:cs="Arial"/>
          <w:b w:val="0"/>
          <w:bCs w:val="0"/>
          <w:sz w:val="32"/>
          <w:szCs w:val="32"/>
          <w:lang w:val="en"/>
        </w:rPr>
        <w:t>Our Commitment to Data Privacy and Confidentiality</w:t>
      </w:r>
      <w:bookmarkEnd w:id="5"/>
    </w:p>
    <w:p w:rsidR="00384C1F" w:rsidRPr="00E53955" w:rsidRDefault="00800108" w:rsidP="00071CF0">
      <w:pPr>
        <w:pStyle w:val="NormalWeb"/>
        <w:jc w:val="both"/>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rsidR="00384C1F" w:rsidRPr="00E53955" w:rsidRDefault="00384C1F" w:rsidP="00071CF0">
      <w:pPr>
        <w:pStyle w:val="NoSpacing"/>
        <w:jc w:val="both"/>
        <w:rPr>
          <w:rFonts w:ascii="Arial" w:hAnsi="Arial" w:cs="Arial"/>
          <w:sz w:val="24"/>
          <w:szCs w:val="24"/>
        </w:rPr>
      </w:pPr>
      <w:r w:rsidRPr="00E53955">
        <w:rPr>
          <w:rFonts w:ascii="Arial" w:hAnsi="Arial" w:cs="Arial"/>
          <w:sz w:val="24"/>
          <w:szCs w:val="24"/>
        </w:rPr>
        <w:t xml:space="preserve">Everyone working for the Practice has a legal and contractual duty to keep information about you confidential. All our staff </w:t>
      </w:r>
      <w:proofErr w:type="gramStart"/>
      <w:r w:rsidRPr="00E53955">
        <w:rPr>
          <w:rFonts w:ascii="Arial" w:hAnsi="Arial" w:cs="Arial"/>
          <w:sz w:val="24"/>
          <w:szCs w:val="24"/>
        </w:rPr>
        <w:t>receive</w:t>
      </w:r>
      <w:proofErr w:type="gramEnd"/>
      <w:r w:rsidRPr="00E53955">
        <w:rPr>
          <w:rFonts w:ascii="Arial" w:hAnsi="Arial" w:cs="Arial"/>
          <w:sz w:val="24"/>
          <w:szCs w:val="24"/>
        </w:rPr>
        <w:t xml:space="preserve"> appropriate and </w:t>
      </w:r>
      <w:proofErr w:type="spellStart"/>
      <w:r w:rsidRPr="00E53955">
        <w:rPr>
          <w:rFonts w:ascii="Arial" w:hAnsi="Arial" w:cs="Arial"/>
          <w:sz w:val="24"/>
          <w:szCs w:val="24"/>
        </w:rPr>
        <w:t>ongoing</w:t>
      </w:r>
      <w:proofErr w:type="spellEnd"/>
      <w:r w:rsidRPr="00E53955">
        <w:rPr>
          <w:rFonts w:ascii="Arial" w:hAnsi="Arial" w:cs="Arial"/>
          <w:sz w:val="24"/>
          <w:szCs w:val="24"/>
        </w:rPr>
        <w:t xml:space="preserve"> training to ensure that they are aware of their personal responsibilities and their obligations to uphold confidentiality.</w:t>
      </w:r>
    </w:p>
    <w:p w:rsidR="00384C1F" w:rsidRPr="00E53955" w:rsidRDefault="00384C1F" w:rsidP="00071CF0">
      <w:pPr>
        <w:pStyle w:val="NoSpacing"/>
        <w:jc w:val="both"/>
        <w:rPr>
          <w:rFonts w:ascii="Arial" w:hAnsi="Arial" w:cs="Arial"/>
          <w:sz w:val="24"/>
          <w:szCs w:val="24"/>
        </w:rPr>
      </w:pPr>
    </w:p>
    <w:p w:rsidR="00384C1F" w:rsidRPr="00DC37AD" w:rsidRDefault="00384C1F" w:rsidP="00071CF0">
      <w:pPr>
        <w:pStyle w:val="NoSpacing"/>
        <w:jc w:val="both"/>
        <w:rPr>
          <w:rStyle w:val="Hyperlink"/>
          <w:rFonts w:ascii="Arial" w:hAnsi="Arial" w:cs="Arial"/>
          <w:sz w:val="24"/>
          <w:szCs w:val="24"/>
        </w:rPr>
      </w:pPr>
      <w:proofErr w:type="gramStart"/>
      <w:r w:rsidRPr="00E53955">
        <w:rPr>
          <w:rFonts w:ascii="Arial" w:hAnsi="Arial" w:cs="Arial"/>
          <w:sz w:val="24"/>
          <w:szCs w:val="24"/>
        </w:rPr>
        <w:t>Staff are</w:t>
      </w:r>
      <w:proofErr w:type="gramEnd"/>
      <w:r w:rsidRPr="00E53955">
        <w:rPr>
          <w:rFonts w:ascii="Arial" w:hAnsi="Arial" w:cs="Arial"/>
          <w:sz w:val="24"/>
          <w:szCs w:val="24"/>
        </w:rPr>
        <w:t xml:space="preserve"> trained to ensure how to recognise and report any incident and the organisation has procedures for investigating, managing and learning lessons from any incidents that occur.</w:t>
      </w:r>
      <w:r w:rsidR="00071CF0">
        <w:rPr>
          <w:rFonts w:ascii="Arial" w:hAnsi="Arial" w:cs="Arial"/>
          <w:sz w:val="24"/>
          <w:szCs w:val="24"/>
        </w:rPr>
        <w:t xml:space="preserve"> </w:t>
      </w:r>
      <w:r w:rsidRPr="00E53955">
        <w:rPr>
          <w:rFonts w:ascii="Arial" w:hAnsi="Arial" w:cs="Arial"/>
          <w:sz w:val="24"/>
          <w:szCs w:val="24"/>
        </w:rPr>
        <w:t>All identifiable information</w:t>
      </w:r>
      <w:r w:rsidR="00E9374D">
        <w:rPr>
          <w:rFonts w:ascii="Arial" w:hAnsi="Arial" w:cs="Arial"/>
          <w:sz w:val="24"/>
          <w:szCs w:val="24"/>
        </w:rPr>
        <w:t xml:space="preserve"> </w:t>
      </w:r>
      <w:r w:rsidRPr="00E53955">
        <w:rPr>
          <w:rFonts w:ascii="Arial" w:hAnsi="Arial" w:cs="Arial"/>
          <w:sz w:val="24"/>
          <w:szCs w:val="24"/>
        </w:rPr>
        <w:t xml:space="preserve">that we hold about you </w:t>
      </w:r>
      <w:r w:rsidR="00A51C53">
        <w:rPr>
          <w:rFonts w:ascii="Arial" w:hAnsi="Arial" w:cs="Arial"/>
          <w:sz w:val="24"/>
          <w:szCs w:val="24"/>
        </w:rPr>
        <w:t>in an electronic format</w:t>
      </w:r>
      <w:r w:rsidR="00A51C53" w:rsidRPr="00E53955">
        <w:rPr>
          <w:rFonts w:ascii="Arial" w:hAnsi="Arial" w:cs="Arial"/>
          <w:sz w:val="24"/>
          <w:szCs w:val="24"/>
        </w:rPr>
        <w:t xml:space="preserve"> </w:t>
      </w:r>
      <w:r w:rsidRPr="00E53955">
        <w:rPr>
          <w:rFonts w:ascii="Arial" w:hAnsi="Arial" w:cs="Arial"/>
          <w:sz w:val="24"/>
          <w:szCs w:val="24"/>
        </w:rPr>
        <w:t xml:space="preserve">will be held </w:t>
      </w:r>
      <w:r w:rsidR="00DC37AD">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DC37AD">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rsidR="00384C1F" w:rsidRPr="00E53955" w:rsidRDefault="00DC37AD" w:rsidP="00071CF0">
      <w:pPr>
        <w:pStyle w:val="NoSpacing"/>
        <w:jc w:val="both"/>
        <w:rPr>
          <w:rFonts w:ascii="Arial" w:hAnsi="Arial" w:cs="Arial"/>
          <w:sz w:val="24"/>
          <w:szCs w:val="24"/>
        </w:rPr>
      </w:pPr>
      <w:r>
        <w:rPr>
          <w:rFonts w:ascii="Arial" w:hAnsi="Arial" w:cs="Arial"/>
          <w:sz w:val="24"/>
          <w:szCs w:val="24"/>
        </w:rPr>
        <w:fldChar w:fldCharType="end"/>
      </w:r>
    </w:p>
    <w:p w:rsidR="00736D0F" w:rsidRDefault="00736D0F" w:rsidP="00071CF0">
      <w:pPr>
        <w:pStyle w:val="NoSpacing"/>
        <w:jc w:val="both"/>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rsidR="00736D0F" w:rsidRDefault="00736D0F" w:rsidP="00071CF0">
      <w:pPr>
        <w:pStyle w:val="NoSpacing"/>
        <w:rPr>
          <w:rFonts w:ascii="Arial" w:hAnsi="Arial" w:cs="Arial"/>
          <w:sz w:val="24"/>
          <w:szCs w:val="24"/>
        </w:rPr>
      </w:pPr>
    </w:p>
    <w:p w:rsidR="00A51C53" w:rsidRDefault="00A51C53" w:rsidP="00071CF0">
      <w:pPr>
        <w:pStyle w:val="NoSpacing"/>
        <w:rPr>
          <w:rFonts w:ascii="Arial" w:hAnsi="Arial" w:cs="Arial"/>
          <w:sz w:val="24"/>
          <w:szCs w:val="24"/>
        </w:rPr>
      </w:pPr>
      <w:r>
        <w:rPr>
          <w:rFonts w:ascii="Arial" w:hAnsi="Arial" w:cs="Arial"/>
          <w:sz w:val="24"/>
          <w:szCs w:val="24"/>
        </w:rPr>
        <w:lastRenderedPageBreak/>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t>
      </w:r>
      <w:r>
        <w:rPr>
          <w:rFonts w:ascii="Arial" w:hAnsi="Arial" w:cs="Arial"/>
          <w:sz w:val="24"/>
          <w:szCs w:val="24"/>
        </w:rPr>
        <w:t xml:space="preserve"> </w:t>
      </w:r>
      <w:r w:rsidR="00736D0F">
        <w:rPr>
          <w:rFonts w:ascii="Arial" w:hAnsi="Arial" w:cs="Arial"/>
          <w:sz w:val="24"/>
          <w:szCs w:val="24"/>
        </w:rPr>
        <w:t>with access restricted to appropriately authorised staff.</w:t>
      </w:r>
    </w:p>
    <w:p w:rsidR="00A51C53" w:rsidRDefault="00A51C53" w:rsidP="00071CF0">
      <w:pPr>
        <w:pStyle w:val="NoSpacing"/>
        <w:rPr>
          <w:rFonts w:ascii="Arial" w:hAnsi="Arial" w:cs="Arial"/>
          <w:sz w:val="24"/>
          <w:szCs w:val="24"/>
        </w:rPr>
      </w:pPr>
    </w:p>
    <w:p w:rsidR="00384C1F" w:rsidRPr="00E53955" w:rsidRDefault="00384C1F" w:rsidP="00071CF0">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regulations and standards through the </w:t>
      </w:r>
      <w:hyperlink r:id="rId9"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rsidR="00384C1F" w:rsidRPr="00E53955" w:rsidRDefault="00384C1F" w:rsidP="00071CF0">
      <w:pPr>
        <w:pStyle w:val="NoSpacing"/>
        <w:rPr>
          <w:rFonts w:ascii="Arial" w:hAnsi="Arial" w:cs="Arial"/>
          <w:sz w:val="24"/>
          <w:szCs w:val="24"/>
        </w:rPr>
      </w:pPr>
      <w:r w:rsidRPr="00E53955">
        <w:rPr>
          <w:rFonts w:ascii="Arial" w:hAnsi="Arial" w:cs="Arial"/>
          <w:sz w:val="24"/>
          <w:szCs w:val="24"/>
        </w:rPr>
        <w:t xml:space="preserve"> </w:t>
      </w:r>
    </w:p>
    <w:p w:rsidR="00384C1F" w:rsidRPr="00E53955" w:rsidRDefault="00384C1F" w:rsidP="00071CF0">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rsidR="00736D0F" w:rsidRDefault="00736D0F" w:rsidP="00071CF0">
      <w:pPr>
        <w:pStyle w:val="NormalWeb"/>
        <w:rPr>
          <w:rFonts w:ascii="Arial" w:hAnsi="Arial" w:cs="Arial"/>
          <w:color w:val="333333"/>
        </w:rPr>
      </w:pPr>
      <w:r>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0745AA">
        <w:rPr>
          <w:rFonts w:ascii="Arial" w:hAnsi="Arial" w:cs="Arial"/>
          <w:color w:val="333333"/>
        </w:rPr>
        <w:t xml:space="preserve">- this person is the </w:t>
      </w:r>
      <w:hyperlink r:id="rId10" w:history="1">
        <w:proofErr w:type="spellStart"/>
        <w:r w:rsidR="000745AA" w:rsidRPr="000745AA">
          <w:rPr>
            <w:rStyle w:val="Hyperlink"/>
            <w:rFonts w:ascii="Arial" w:hAnsi="Arial" w:cs="Arial"/>
          </w:rPr>
          <w:t>Caldicott</w:t>
        </w:r>
        <w:proofErr w:type="spellEnd"/>
        <w:r w:rsidR="000745AA" w:rsidRPr="000745AA">
          <w:rPr>
            <w:rStyle w:val="Hyperlink"/>
            <w:rFonts w:ascii="Arial" w:hAnsi="Arial" w:cs="Arial"/>
          </w:rPr>
          <w:t xml:space="preserve"> Guardian</w:t>
        </w:r>
      </w:hyperlink>
      <w:r w:rsidR="000745AA">
        <w:rPr>
          <w:rFonts w:ascii="Arial" w:hAnsi="Arial" w:cs="Arial"/>
          <w:color w:val="333333"/>
        </w:rPr>
        <w:t xml:space="preserve">. The </w:t>
      </w:r>
      <w:proofErr w:type="spellStart"/>
      <w:r w:rsidR="000745AA">
        <w:rPr>
          <w:rFonts w:ascii="Arial" w:hAnsi="Arial" w:cs="Arial"/>
          <w:color w:val="333333"/>
        </w:rPr>
        <w:t>Caldicott</w:t>
      </w:r>
      <w:proofErr w:type="spellEnd"/>
      <w:r w:rsidR="000745AA">
        <w:rPr>
          <w:rFonts w:ascii="Arial" w:hAnsi="Arial" w:cs="Arial"/>
          <w:color w:val="333333"/>
        </w:rPr>
        <w:t xml:space="preserve"> Guardian for the practice is: </w:t>
      </w:r>
      <w:r w:rsidR="00FF1109">
        <w:rPr>
          <w:rFonts w:ascii="Arial" w:hAnsi="Arial" w:cs="Arial"/>
          <w:color w:val="333333"/>
        </w:rPr>
        <w:t>Dr Susan Nelson</w:t>
      </w:r>
      <w:r w:rsidR="000745AA">
        <w:rPr>
          <w:rFonts w:ascii="Arial" w:hAnsi="Arial" w:cs="Arial"/>
          <w:color w:val="333333"/>
        </w:rPr>
        <w:t xml:space="preserve"> </w:t>
      </w:r>
    </w:p>
    <w:p w:rsidR="000745AA" w:rsidRDefault="000745AA" w:rsidP="00071CF0">
      <w:pPr>
        <w:pStyle w:val="NormalWeb"/>
        <w:rPr>
          <w:rFonts w:ascii="Arial" w:hAnsi="Arial" w:cs="Arial"/>
          <w:color w:val="333333"/>
        </w:rPr>
      </w:pPr>
      <w:r>
        <w:rPr>
          <w:rFonts w:ascii="Arial" w:hAnsi="Arial" w:cs="Arial"/>
          <w:color w:val="333333"/>
        </w:rPr>
        <w:t xml:space="preserve">The practice is registered with the </w:t>
      </w:r>
      <w:hyperlink r:id="rId11" w:history="1">
        <w:r w:rsidRPr="000745AA">
          <w:rPr>
            <w:rStyle w:val="Hyperlink"/>
            <w:rFonts w:ascii="Arial" w:hAnsi="Arial" w:cs="Arial"/>
          </w:rPr>
          <w:t>Information Commissioners Office</w:t>
        </w:r>
      </w:hyperlink>
      <w:r>
        <w:rPr>
          <w:rFonts w:ascii="Arial" w:hAnsi="Arial" w:cs="Arial"/>
          <w:color w:val="333333"/>
        </w:rPr>
        <w:t xml:space="preserve"> as a Data Controller</w:t>
      </w:r>
      <w:r w:rsidR="00FF1109">
        <w:rPr>
          <w:rFonts w:ascii="Arial" w:hAnsi="Arial" w:cs="Arial"/>
          <w:color w:val="333333"/>
        </w:rPr>
        <w:t xml:space="preserve"> </w:t>
      </w:r>
      <w:proofErr w:type="gramStart"/>
      <w:r>
        <w:rPr>
          <w:rFonts w:ascii="Arial" w:hAnsi="Arial" w:cs="Arial"/>
          <w:color w:val="333333"/>
        </w:rPr>
        <w:t xml:space="preserve">- </w:t>
      </w:r>
      <w:r w:rsidR="00FF1109">
        <w:rPr>
          <w:rFonts w:ascii="Arial" w:hAnsi="Arial" w:cs="Arial"/>
          <w:color w:val="333333"/>
        </w:rPr>
        <w:t xml:space="preserve"> </w:t>
      </w:r>
      <w:r>
        <w:rPr>
          <w:rFonts w:ascii="Arial" w:hAnsi="Arial" w:cs="Arial"/>
          <w:color w:val="333333"/>
        </w:rPr>
        <w:t>our</w:t>
      </w:r>
      <w:proofErr w:type="gramEnd"/>
      <w:r>
        <w:rPr>
          <w:rFonts w:ascii="Arial" w:hAnsi="Arial" w:cs="Arial"/>
          <w:color w:val="333333"/>
        </w:rPr>
        <w:t xml:space="preserve"> registration number is: </w:t>
      </w:r>
      <w:r w:rsidR="00071CF0">
        <w:rPr>
          <w:rFonts w:ascii="Arial" w:hAnsi="Arial" w:cs="Arial"/>
          <w:color w:val="333333"/>
        </w:rPr>
        <w:t>Z5030244</w:t>
      </w:r>
      <w:r>
        <w:rPr>
          <w:rFonts w:ascii="Arial" w:hAnsi="Arial" w:cs="Arial"/>
          <w:color w:val="333333"/>
        </w:rPr>
        <w:t xml:space="preserve"> and you can view our registration here </w:t>
      </w:r>
      <w:hyperlink r:id="rId12" w:history="1">
        <w:r w:rsidR="00071CF0" w:rsidRPr="00B4179B">
          <w:rPr>
            <w:rStyle w:val="Hyperlink"/>
            <w:rFonts w:ascii="Arial" w:hAnsi="Arial" w:cs="Arial"/>
          </w:rPr>
          <w:t>https://ico.org.uk/ESDWebPages/Search</w:t>
        </w:r>
      </w:hyperlink>
    </w:p>
    <w:p w:rsidR="000745AA" w:rsidRDefault="000745AA" w:rsidP="00071CF0">
      <w:pPr>
        <w:pStyle w:val="NormalWeb"/>
        <w:rPr>
          <w:rFonts w:ascii="Arial" w:hAnsi="Arial" w:cs="Arial"/>
          <w:color w:val="333333"/>
        </w:rPr>
      </w:pPr>
      <w:r>
        <w:rPr>
          <w:rFonts w:ascii="Arial" w:hAnsi="Arial" w:cs="Arial"/>
          <w:color w:val="333333"/>
        </w:rPr>
        <w:t>We will endeavour to maintain our duty of confidentiality to you at all times and will only share data about you if we genuinely believe that it would improve the care you provide for you</w:t>
      </w:r>
      <w:r w:rsidR="006B5B60">
        <w:rPr>
          <w:rFonts w:ascii="Arial" w:hAnsi="Arial" w:cs="Arial"/>
          <w:color w:val="333333"/>
        </w:rPr>
        <w:t>.</w:t>
      </w:r>
    </w:p>
    <w:p w:rsidR="006B5B60" w:rsidRDefault="006B5B60" w:rsidP="00071CF0">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rsidR="00665A47" w:rsidRPr="00370412" w:rsidRDefault="00665A47" w:rsidP="00071CF0">
      <w:pPr>
        <w:pStyle w:val="Heading1"/>
        <w:rPr>
          <w:rFonts w:ascii="Arial" w:hAnsi="Arial" w:cs="Arial"/>
          <w:b w:val="0"/>
          <w:sz w:val="32"/>
          <w:szCs w:val="32"/>
          <w:lang w:val="en"/>
        </w:rPr>
      </w:pPr>
      <w:bookmarkStart w:id="6" w:name="_Toc21672097"/>
      <w:r w:rsidRPr="00370412">
        <w:rPr>
          <w:rFonts w:ascii="Arial" w:hAnsi="Arial" w:cs="Arial"/>
          <w:b w:val="0"/>
          <w:sz w:val="32"/>
          <w:szCs w:val="32"/>
          <w:lang w:val="en"/>
        </w:rPr>
        <w:t>The categories of personal data we hold and the sources we obtain them from</w:t>
      </w:r>
      <w:bookmarkEnd w:id="6"/>
    </w:p>
    <w:p w:rsidR="00665A47" w:rsidRDefault="00665A47" w:rsidP="00071CF0">
      <w:pPr>
        <w:pStyle w:val="ListParagraph"/>
        <w:numPr>
          <w:ilvl w:val="0"/>
          <w:numId w:val="2"/>
        </w:numPr>
        <w:shd w:val="clear" w:color="auto" w:fill="FFFFFF"/>
        <w:ind w:left="709" w:hanging="709"/>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rsidR="00071CF0" w:rsidRDefault="00071CF0" w:rsidP="00071CF0">
      <w:pPr>
        <w:pStyle w:val="ListParagraph"/>
        <w:shd w:val="clear" w:color="auto" w:fill="FFFFFF"/>
        <w:ind w:left="709"/>
        <w:rPr>
          <w:rFonts w:ascii="Arial" w:eastAsia="Times New Roman" w:hAnsi="Arial" w:cs="Arial"/>
          <w:color w:val="333333"/>
          <w:lang w:eastAsia="en-GB"/>
        </w:rPr>
      </w:pPr>
    </w:p>
    <w:p w:rsidR="00D03211" w:rsidRDefault="00D03211" w:rsidP="00071CF0">
      <w:pPr>
        <w:pStyle w:val="ListParagraph"/>
        <w:numPr>
          <w:ilvl w:val="0"/>
          <w:numId w:val="2"/>
        </w:numPr>
        <w:shd w:val="clear" w:color="auto" w:fill="FFFFFF"/>
        <w:ind w:left="709" w:hanging="709"/>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rsidR="00D03211" w:rsidRDefault="00D03211" w:rsidP="00071CF0">
      <w:pPr>
        <w:pStyle w:val="ListParagraph"/>
        <w:shd w:val="clear" w:color="auto" w:fill="FFFFFF"/>
        <w:ind w:left="709" w:hanging="709"/>
        <w:rPr>
          <w:rFonts w:ascii="Arial" w:eastAsia="Times New Roman" w:hAnsi="Arial" w:cs="Arial"/>
          <w:color w:val="333333"/>
          <w:lang w:eastAsia="en-GB"/>
        </w:rPr>
      </w:pPr>
    </w:p>
    <w:p w:rsidR="00784377" w:rsidRDefault="00665A47" w:rsidP="00071CF0">
      <w:pPr>
        <w:pStyle w:val="ListParagraph"/>
        <w:numPr>
          <w:ilvl w:val="0"/>
          <w:numId w:val="2"/>
        </w:numPr>
        <w:shd w:val="clear" w:color="auto" w:fill="FFFFFF"/>
        <w:ind w:left="709" w:hanging="709"/>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rsidR="00071CF0" w:rsidRPr="00071CF0" w:rsidRDefault="00071CF0" w:rsidP="00071CF0">
      <w:pPr>
        <w:shd w:val="clear" w:color="auto" w:fill="FFFFFF"/>
        <w:rPr>
          <w:rFonts w:ascii="Arial" w:eastAsia="Times New Roman" w:hAnsi="Arial" w:cs="Arial"/>
          <w:color w:val="333333"/>
          <w:lang w:eastAsia="en-GB"/>
        </w:rPr>
      </w:pPr>
    </w:p>
    <w:p w:rsidR="00665A47" w:rsidRDefault="00665A47" w:rsidP="00071CF0">
      <w:pPr>
        <w:pStyle w:val="ListParagraph"/>
        <w:numPr>
          <w:ilvl w:val="0"/>
          <w:numId w:val="2"/>
        </w:numPr>
        <w:shd w:val="clear" w:color="auto" w:fill="FFFFFF"/>
        <w:ind w:left="709" w:hanging="709"/>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13"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4"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rsidR="00784377" w:rsidRPr="00784377" w:rsidRDefault="00784377" w:rsidP="00071CF0">
      <w:pPr>
        <w:shd w:val="clear" w:color="auto" w:fill="FFFFFF"/>
        <w:ind w:left="709" w:hanging="709"/>
        <w:rPr>
          <w:rFonts w:ascii="Arial" w:eastAsia="Times New Roman" w:hAnsi="Arial" w:cs="Arial"/>
          <w:color w:val="333333"/>
          <w:lang w:eastAsia="en-GB"/>
        </w:rPr>
      </w:pPr>
    </w:p>
    <w:p w:rsidR="00665A47" w:rsidRDefault="00665A47" w:rsidP="00071CF0">
      <w:pPr>
        <w:pStyle w:val="ListParagraph"/>
        <w:numPr>
          <w:ilvl w:val="0"/>
          <w:numId w:val="2"/>
        </w:numPr>
        <w:shd w:val="clear" w:color="auto" w:fill="FFFFFF"/>
        <w:ind w:left="709" w:hanging="709"/>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rsidR="00D03211" w:rsidRPr="00071CF0" w:rsidRDefault="00D03211" w:rsidP="00071CF0">
      <w:pPr>
        <w:pStyle w:val="ListParagraph"/>
        <w:ind w:left="709" w:hanging="709"/>
        <w:rPr>
          <w:rFonts w:ascii="Arial" w:eastAsia="Times New Roman" w:hAnsi="Arial" w:cs="Arial"/>
          <w:color w:val="333333"/>
          <w:lang w:eastAsia="en-GB"/>
        </w:rPr>
      </w:pPr>
    </w:p>
    <w:p w:rsidR="00D03211" w:rsidRDefault="00D03211" w:rsidP="00071CF0">
      <w:pPr>
        <w:pStyle w:val="ListParagraph"/>
        <w:numPr>
          <w:ilvl w:val="0"/>
          <w:numId w:val="2"/>
        </w:numPr>
        <w:shd w:val="clear" w:color="auto" w:fill="FFFFFF"/>
        <w:ind w:left="709" w:hanging="709"/>
        <w:rPr>
          <w:rFonts w:ascii="Arial" w:eastAsia="Times New Roman" w:hAnsi="Arial" w:cs="Arial"/>
          <w:color w:val="333333"/>
          <w:lang w:eastAsia="en-GB"/>
        </w:rPr>
      </w:pPr>
      <w:r>
        <w:rPr>
          <w:rFonts w:ascii="Arial" w:eastAsia="Times New Roman" w:hAnsi="Arial" w:cs="Arial"/>
          <w:color w:val="333333"/>
          <w:lang w:eastAsia="en-GB"/>
        </w:rPr>
        <w:lastRenderedPageBreak/>
        <w:t>Any consultations you may have had with “extended access” hubs, which the practice is part of.</w:t>
      </w:r>
    </w:p>
    <w:p w:rsidR="00784377" w:rsidRPr="00784377" w:rsidRDefault="00784377" w:rsidP="00071CF0">
      <w:pPr>
        <w:pStyle w:val="ListParagraph"/>
        <w:ind w:left="709" w:hanging="709"/>
        <w:rPr>
          <w:rFonts w:ascii="Arial" w:eastAsia="Times New Roman" w:hAnsi="Arial" w:cs="Arial"/>
          <w:color w:val="333333"/>
          <w:lang w:eastAsia="en-GB"/>
        </w:rPr>
      </w:pPr>
    </w:p>
    <w:p w:rsidR="00784377" w:rsidRDefault="00784377" w:rsidP="00071CF0">
      <w:pPr>
        <w:pStyle w:val="ListParagraph"/>
        <w:numPr>
          <w:ilvl w:val="0"/>
          <w:numId w:val="2"/>
        </w:numPr>
        <w:shd w:val="clear" w:color="auto" w:fill="FFFFFF"/>
        <w:ind w:left="709" w:hanging="709"/>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rsidR="00784377" w:rsidRPr="00784377" w:rsidRDefault="00784377" w:rsidP="00071CF0">
      <w:pPr>
        <w:pStyle w:val="ListParagraph"/>
        <w:ind w:left="709" w:hanging="709"/>
        <w:rPr>
          <w:rFonts w:ascii="Arial" w:eastAsia="Times New Roman" w:hAnsi="Arial" w:cs="Arial"/>
          <w:color w:val="333333"/>
          <w:lang w:eastAsia="en-GB"/>
        </w:rPr>
      </w:pPr>
    </w:p>
    <w:p w:rsidR="00784377" w:rsidRDefault="00784377" w:rsidP="00071CF0">
      <w:pPr>
        <w:pStyle w:val="ListParagraph"/>
        <w:numPr>
          <w:ilvl w:val="0"/>
          <w:numId w:val="2"/>
        </w:numPr>
        <w:shd w:val="clear" w:color="auto" w:fill="FFFFFF"/>
        <w:ind w:left="709" w:hanging="709"/>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5" w:history="1">
        <w:r w:rsidRPr="00784377">
          <w:rPr>
            <w:rStyle w:val="Hyperlink"/>
            <w:rFonts w:ascii="Arial" w:eastAsia="Times New Roman" w:hAnsi="Arial" w:cs="Arial"/>
            <w:lang w:eastAsia="en-GB"/>
          </w:rPr>
          <w:t>NHS111</w:t>
        </w:r>
      </w:hyperlink>
    </w:p>
    <w:p w:rsidR="00784377" w:rsidRPr="00784377" w:rsidRDefault="00784377" w:rsidP="00071CF0">
      <w:pPr>
        <w:pStyle w:val="ListParagraph"/>
        <w:ind w:left="709" w:hanging="709"/>
        <w:rPr>
          <w:rFonts w:ascii="Arial" w:eastAsia="Times New Roman" w:hAnsi="Arial" w:cs="Arial"/>
          <w:color w:val="333333"/>
          <w:lang w:eastAsia="en-GB"/>
        </w:rPr>
      </w:pPr>
    </w:p>
    <w:p w:rsidR="00665A47" w:rsidRPr="00784377" w:rsidRDefault="00784377" w:rsidP="00071CF0">
      <w:pPr>
        <w:pStyle w:val="ListParagraph"/>
        <w:numPr>
          <w:ilvl w:val="0"/>
          <w:numId w:val="2"/>
        </w:numPr>
        <w:shd w:val="clear" w:color="auto" w:fill="FFFFFF"/>
        <w:ind w:left="709" w:hanging="709"/>
        <w:rPr>
          <w:rFonts w:ascii="Arial" w:eastAsia="Times New Roman" w:hAnsi="Arial" w:cs="Arial"/>
          <w:color w:val="333333"/>
          <w:lang w:eastAsia="en-GB"/>
        </w:rPr>
      </w:pPr>
      <w:r>
        <w:rPr>
          <w:rFonts w:ascii="Arial" w:hAnsi="Arial" w:cs="Arial"/>
          <w:color w:val="333333"/>
        </w:rPr>
        <w:t>We are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6" w:history="1">
        <w:r w:rsidRPr="00E53955">
          <w:rPr>
            <w:rStyle w:val="Hyperlink"/>
            <w:rFonts w:ascii="Arial" w:hAnsi="Arial" w:cs="Arial"/>
          </w:rPr>
          <w:t>Data Security and Protection toolkit</w:t>
        </w:r>
      </w:hyperlink>
      <w:r w:rsidRPr="00E53955">
        <w:rPr>
          <w:rFonts w:ascii="Arial" w:hAnsi="Arial" w:cs="Arial"/>
        </w:rPr>
        <w:t>.</w:t>
      </w:r>
    </w:p>
    <w:p w:rsidR="00665A47" w:rsidRPr="00E53955" w:rsidRDefault="00665A47" w:rsidP="00071CF0">
      <w:pPr>
        <w:pStyle w:val="NormalWeb"/>
        <w:rPr>
          <w:rFonts w:ascii="Arial" w:hAnsi="Arial" w:cs="Arial"/>
          <w:color w:val="333333"/>
        </w:rPr>
      </w:pPr>
    </w:p>
    <w:p w:rsidR="005A4A9D" w:rsidRPr="00370412" w:rsidRDefault="00A26ED6" w:rsidP="00071CF0">
      <w:pPr>
        <w:pStyle w:val="Heading1"/>
        <w:rPr>
          <w:rFonts w:ascii="Arial" w:hAnsi="Arial" w:cs="Arial"/>
          <w:b w:val="0"/>
          <w:sz w:val="32"/>
          <w:szCs w:val="32"/>
          <w:lang w:val="en"/>
        </w:rPr>
      </w:pPr>
      <w:bookmarkStart w:id="7" w:name="_Toc21672098"/>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7"/>
    </w:p>
    <w:p w:rsidR="00800108" w:rsidRPr="00E53955" w:rsidRDefault="0000756B" w:rsidP="00071CF0">
      <w:pPr>
        <w:shd w:val="clear" w:color="auto" w:fill="FFFFFF"/>
        <w:spacing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w:t>
      </w:r>
      <w:proofErr w:type="gramStart"/>
      <w:r w:rsidRPr="00E53955">
        <w:rPr>
          <w:rFonts w:ascii="Arial" w:eastAsia="Times New Roman" w:hAnsi="Arial" w:cs="Arial"/>
          <w:color w:val="333333"/>
          <w:sz w:val="24"/>
          <w:szCs w:val="24"/>
          <w:lang w:eastAsia="en-GB"/>
        </w:rPr>
        <w:t>overseas,</w:t>
      </w:r>
      <w:proofErr w:type="gramEnd"/>
      <w:r w:rsidRPr="00E53955">
        <w:rPr>
          <w:rFonts w:ascii="Arial" w:eastAsia="Times New Roman" w:hAnsi="Arial" w:cs="Arial"/>
          <w:color w:val="333333"/>
          <w:sz w:val="24"/>
          <w:szCs w:val="24"/>
          <w:lang w:eastAsia="en-GB"/>
        </w:rPr>
        <w:t xml:space="preserve"> for example), we will create a medical record for you. </w:t>
      </w:r>
    </w:p>
    <w:p w:rsidR="0000756B" w:rsidRDefault="0000756B" w:rsidP="00071CF0">
      <w:pPr>
        <w:shd w:val="clear" w:color="auto" w:fill="FFFFFF"/>
        <w:spacing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6B5B60" w:rsidRPr="00E53955" w:rsidRDefault="006B5B60" w:rsidP="00071CF0">
      <w:pPr>
        <w:shd w:val="clear" w:color="auto" w:fill="FFFFFF"/>
        <w:spacing w:line="240" w:lineRule="auto"/>
        <w:rPr>
          <w:rFonts w:ascii="Arial" w:eastAsia="Times New Roman" w:hAnsi="Arial" w:cs="Arial"/>
          <w:color w:val="333333"/>
          <w:sz w:val="24"/>
          <w:szCs w:val="24"/>
          <w:lang w:eastAsia="en-GB"/>
        </w:rPr>
      </w:pPr>
    </w:p>
    <w:p w:rsidR="0000756B" w:rsidRDefault="0000756B" w:rsidP="00071CF0">
      <w:pPr>
        <w:shd w:val="clear" w:color="auto" w:fill="FFFFFF"/>
        <w:spacing w:after="300" w:line="240" w:lineRule="auto"/>
        <w:rPr>
          <w:rFonts w:ascii="Arial" w:eastAsia="Times New Roman" w:hAnsi="Arial" w:cs="Arial"/>
          <w:color w:val="333333"/>
          <w:sz w:val="24"/>
          <w:szCs w:val="24"/>
          <w:lang w:eastAsia="en-GB"/>
        </w:rPr>
      </w:pPr>
      <w:bookmarkStart w:id="8" w:name="_Toc21672099"/>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8"/>
      <w:r w:rsidRPr="00E53955">
        <w:rPr>
          <w:rFonts w:ascii="Arial" w:eastAsia="Times New Roman" w:hAnsi="Arial" w:cs="Arial"/>
          <w:color w:val="333333"/>
          <w:sz w:val="24"/>
          <w:szCs w:val="24"/>
          <w:lang w:eastAsia="en-GB"/>
        </w:rPr>
        <w:br/>
        <w:t>In the practice, individual staff will only look at what they need in order to carry out such tasks as booking appointments, making referrals, giving health advice or provide you with care.</w:t>
      </w:r>
    </w:p>
    <w:p w:rsidR="003E0AE9" w:rsidRDefault="003E0AE9" w:rsidP="00071CF0">
      <w:pPr>
        <w:shd w:val="clear" w:color="auto" w:fill="FFFFFF"/>
        <w:spacing w:after="300" w:line="240" w:lineRule="auto"/>
        <w:rPr>
          <w:rFonts w:ascii="Arial" w:eastAsia="Times New Roman" w:hAnsi="Arial" w:cs="Arial"/>
          <w:color w:val="333333"/>
          <w:sz w:val="24"/>
          <w:szCs w:val="24"/>
          <w:lang w:eastAsia="en-GB"/>
        </w:rPr>
      </w:pPr>
      <w:bookmarkStart w:id="9" w:name="_Toc21672100"/>
      <w:r w:rsidRPr="00071CF0">
        <w:rPr>
          <w:rStyle w:val="Heading2Char"/>
          <w:rFonts w:ascii="Arial" w:hAnsi="Arial" w:cs="Arial"/>
          <w:color w:val="auto"/>
          <w:sz w:val="28"/>
          <w:szCs w:val="28"/>
        </w:rPr>
        <w:t>Primary Care Networks</w:t>
      </w:r>
      <w:bookmarkEnd w:id="9"/>
      <w:r>
        <w:rPr>
          <w:rFonts w:ascii="Arial" w:eastAsia="Times New Roman" w:hAnsi="Arial" w:cs="Arial"/>
          <w:color w:val="333333"/>
          <w:sz w:val="24"/>
          <w:szCs w:val="24"/>
          <w:lang w:eastAsia="en-GB"/>
        </w:rPr>
        <w:t>:</w:t>
      </w:r>
    </w:p>
    <w:p w:rsidR="008C32DB" w:rsidRDefault="008C32DB" w:rsidP="00071CF0">
      <w:pPr>
        <w:shd w:val="clear" w:color="auto" w:fill="FFFFFF"/>
        <w:spacing w:after="30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7"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rsidR="008C32DB" w:rsidRDefault="003E0AE9" w:rsidP="00071CF0">
      <w:pPr>
        <w:shd w:val="clear" w:color="auto" w:fill="FFFFFF"/>
        <w:spacing w:after="300" w:line="240" w:lineRule="auto"/>
        <w:jc w:val="both"/>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rsidR="003E0AE9" w:rsidRDefault="003E0AE9" w:rsidP="00071CF0">
      <w:pPr>
        <w:shd w:val="clear" w:color="auto" w:fill="FFFFFF"/>
        <w:spacing w:after="300" w:line="240" w:lineRule="auto"/>
        <w:jc w:val="both"/>
        <w:rPr>
          <w:rFonts w:ascii="Arial" w:eastAsiaTheme="majorEastAsia" w:hAnsi="Arial" w:cs="Arial"/>
          <w:sz w:val="24"/>
          <w:szCs w:val="24"/>
        </w:rPr>
      </w:pPr>
      <w:r>
        <w:rPr>
          <w:rFonts w:ascii="Arial" w:eastAsiaTheme="majorEastAsia" w:hAnsi="Arial" w:cs="Arial"/>
          <w:sz w:val="24"/>
          <w:szCs w:val="24"/>
        </w:rPr>
        <w:t xml:space="preserve">We are members of </w:t>
      </w:r>
      <w:proofErr w:type="spellStart"/>
      <w:r w:rsidR="00071CF0">
        <w:rPr>
          <w:rFonts w:ascii="Arial" w:eastAsiaTheme="majorEastAsia" w:hAnsi="Arial" w:cs="Arial"/>
          <w:sz w:val="24"/>
          <w:szCs w:val="24"/>
        </w:rPr>
        <w:t>Armley</w:t>
      </w:r>
      <w:proofErr w:type="spellEnd"/>
      <w:r w:rsidR="00071CF0">
        <w:rPr>
          <w:rFonts w:ascii="Arial" w:eastAsiaTheme="majorEastAsia" w:hAnsi="Arial" w:cs="Arial"/>
          <w:sz w:val="24"/>
          <w:szCs w:val="24"/>
        </w:rPr>
        <w:t xml:space="preserve"> Primary Care Network</w:t>
      </w:r>
      <w:r>
        <w:rPr>
          <w:rFonts w:ascii="Arial" w:eastAsiaTheme="majorEastAsia" w:hAnsi="Arial" w:cs="Arial"/>
          <w:sz w:val="24"/>
          <w:szCs w:val="24"/>
        </w:rPr>
        <w:t xml:space="preserve"> along with </w:t>
      </w:r>
      <w:r w:rsidR="00071CF0">
        <w:rPr>
          <w:rFonts w:ascii="Arial" w:eastAsiaTheme="majorEastAsia" w:hAnsi="Arial" w:cs="Arial"/>
          <w:sz w:val="24"/>
          <w:szCs w:val="24"/>
        </w:rPr>
        <w:t xml:space="preserve">Thornton Medical Centre and </w:t>
      </w:r>
      <w:proofErr w:type="spellStart"/>
      <w:r w:rsidR="00071CF0">
        <w:rPr>
          <w:rFonts w:ascii="Arial" w:eastAsiaTheme="majorEastAsia" w:hAnsi="Arial" w:cs="Arial"/>
          <w:sz w:val="24"/>
          <w:szCs w:val="24"/>
        </w:rPr>
        <w:t>Armley</w:t>
      </w:r>
      <w:proofErr w:type="spellEnd"/>
      <w:r w:rsidR="00071CF0">
        <w:rPr>
          <w:rFonts w:ascii="Arial" w:eastAsiaTheme="majorEastAsia" w:hAnsi="Arial" w:cs="Arial"/>
          <w:sz w:val="24"/>
          <w:szCs w:val="24"/>
        </w:rPr>
        <w:t xml:space="preserve"> Medical Practice.</w:t>
      </w:r>
    </w:p>
    <w:p w:rsidR="003E0AE9" w:rsidRPr="00784377" w:rsidRDefault="003E0AE9" w:rsidP="00071CF0">
      <w:pPr>
        <w:shd w:val="clear" w:color="auto" w:fill="FFFFFF"/>
        <w:spacing w:after="300" w:line="240" w:lineRule="auto"/>
        <w:jc w:val="both"/>
        <w:rPr>
          <w:rFonts w:ascii="Arial" w:eastAsiaTheme="majorEastAsia" w:hAnsi="Arial" w:cs="Arial"/>
          <w:sz w:val="24"/>
          <w:szCs w:val="24"/>
        </w:rPr>
      </w:pP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rsidR="0000756B" w:rsidRPr="00370412" w:rsidRDefault="0000756B" w:rsidP="00071CF0">
      <w:pPr>
        <w:spacing w:line="240" w:lineRule="auto"/>
        <w:rPr>
          <w:rStyle w:val="Heading2Char"/>
          <w:rFonts w:ascii="Arial" w:hAnsi="Arial" w:cs="Arial"/>
          <w:b w:val="0"/>
          <w:color w:val="auto"/>
          <w:sz w:val="28"/>
          <w:szCs w:val="28"/>
        </w:rPr>
      </w:pPr>
      <w:bookmarkStart w:id="10" w:name="_Toc21672101"/>
      <w:r w:rsidRPr="00370412">
        <w:rPr>
          <w:rStyle w:val="Heading2Char"/>
          <w:rFonts w:ascii="Arial" w:hAnsi="Arial" w:cs="Arial"/>
          <w:b w:val="0"/>
          <w:color w:val="auto"/>
          <w:sz w:val="28"/>
          <w:szCs w:val="28"/>
        </w:rPr>
        <w:lastRenderedPageBreak/>
        <w:t>For commissioning and healthcare planning purposes:</w:t>
      </w:r>
      <w:bookmarkEnd w:id="10"/>
    </w:p>
    <w:p w:rsidR="0000756B" w:rsidRPr="00E53955" w:rsidRDefault="0000756B" w:rsidP="00071CF0">
      <w:pPr>
        <w:shd w:val="clear" w:color="auto" w:fill="FFFFFF"/>
        <w:spacing w:after="30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00756B" w:rsidRPr="00E53955" w:rsidRDefault="00486131" w:rsidP="00071CF0">
      <w:pPr>
        <w:pStyle w:val="ListParagraph"/>
        <w:numPr>
          <w:ilvl w:val="0"/>
          <w:numId w:val="2"/>
        </w:numPr>
        <w:shd w:val="clear" w:color="auto" w:fill="FFFFFF"/>
        <w:ind w:left="567" w:hanging="567"/>
        <w:jc w:val="both"/>
        <w:rPr>
          <w:rFonts w:ascii="Arial" w:eastAsia="Times New Roman" w:hAnsi="Arial" w:cs="Arial"/>
          <w:color w:val="333333"/>
          <w:lang w:eastAsia="en-GB"/>
        </w:rPr>
      </w:pPr>
      <w:hyperlink r:id="rId18"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rsidR="0000756B" w:rsidRPr="00E53955" w:rsidRDefault="00486131" w:rsidP="00071CF0">
      <w:pPr>
        <w:pStyle w:val="ListParagraph"/>
        <w:numPr>
          <w:ilvl w:val="0"/>
          <w:numId w:val="2"/>
        </w:numPr>
        <w:shd w:val="clear" w:color="auto" w:fill="FFFFFF"/>
        <w:ind w:left="567" w:hanging="567"/>
        <w:jc w:val="both"/>
        <w:rPr>
          <w:rFonts w:ascii="Arial" w:eastAsia="Times New Roman" w:hAnsi="Arial" w:cs="Arial"/>
          <w:color w:val="333333"/>
          <w:lang w:eastAsia="en-GB"/>
        </w:rPr>
      </w:pPr>
      <w:hyperlink r:id="rId19"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rsidR="0000756B" w:rsidRPr="00E53955" w:rsidRDefault="00486131" w:rsidP="00071CF0">
      <w:pPr>
        <w:pStyle w:val="ListParagraph"/>
        <w:numPr>
          <w:ilvl w:val="0"/>
          <w:numId w:val="2"/>
        </w:numPr>
        <w:shd w:val="clear" w:color="auto" w:fill="FFFFFF"/>
        <w:ind w:left="567" w:hanging="567"/>
        <w:jc w:val="both"/>
        <w:rPr>
          <w:rFonts w:ascii="Arial" w:eastAsia="Times New Roman" w:hAnsi="Arial" w:cs="Arial"/>
          <w:color w:val="333333"/>
          <w:lang w:eastAsia="en-GB"/>
        </w:rPr>
      </w:pPr>
      <w:hyperlink r:id="rId20"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rsidR="0000756B" w:rsidRPr="00E53955" w:rsidRDefault="0000756B" w:rsidP="00071CF0">
      <w:pPr>
        <w:pStyle w:val="ListParagraph"/>
        <w:numPr>
          <w:ilvl w:val="0"/>
          <w:numId w:val="2"/>
        </w:numPr>
        <w:shd w:val="clear" w:color="auto" w:fill="FFFFFF"/>
        <w:ind w:left="567" w:hanging="567"/>
        <w:jc w:val="both"/>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21" w:history="1">
        <w:r w:rsidRPr="001222B1">
          <w:rPr>
            <w:rStyle w:val="Hyperlink"/>
            <w:rFonts w:ascii="Arial" w:eastAsia="Times New Roman" w:hAnsi="Arial" w:cs="Arial"/>
            <w:lang w:eastAsia="en-GB"/>
          </w:rPr>
          <w:t xml:space="preserve">Clinical Practice Research </w:t>
        </w:r>
        <w:proofErr w:type="spellStart"/>
        <w:r w:rsidRPr="001222B1">
          <w:rPr>
            <w:rStyle w:val="Hyperlink"/>
            <w:rFonts w:ascii="Arial" w:eastAsia="Times New Roman" w:hAnsi="Arial" w:cs="Arial"/>
            <w:lang w:eastAsia="en-GB"/>
          </w:rPr>
          <w:t>Datalink</w:t>
        </w:r>
        <w:proofErr w:type="spellEnd"/>
      </w:hyperlink>
      <w:r w:rsidRPr="00E53955">
        <w:rPr>
          <w:rFonts w:ascii="Arial" w:eastAsia="Times New Roman" w:hAnsi="Arial" w:cs="Arial"/>
          <w:color w:val="333333"/>
          <w:lang w:eastAsia="en-GB"/>
        </w:rPr>
        <w:t>” (</w:t>
      </w:r>
      <w:proofErr w:type="spellStart"/>
      <w:r w:rsidRPr="00E53955">
        <w:rPr>
          <w:rFonts w:ascii="Arial" w:eastAsia="Times New Roman" w:hAnsi="Arial" w:cs="Arial"/>
          <w:color w:val="333333"/>
          <w:lang w:eastAsia="en-GB"/>
        </w:rPr>
        <w:t>EMISWeb</w:t>
      </w:r>
      <w:proofErr w:type="spellEnd"/>
      <w:r w:rsidRPr="00E53955">
        <w:rPr>
          <w:rFonts w:ascii="Arial" w:eastAsia="Times New Roman" w:hAnsi="Arial" w:cs="Arial"/>
          <w:color w:val="333333"/>
          <w:lang w:eastAsia="en-GB"/>
        </w:rPr>
        <w:t xml:space="preserve"> practices) or </w:t>
      </w:r>
      <w:hyperlink r:id="rId22" w:history="1">
        <w:proofErr w:type="spellStart"/>
        <w:r w:rsidRPr="001222B1">
          <w:rPr>
            <w:rStyle w:val="Hyperlink"/>
            <w:rFonts w:ascii="Arial" w:eastAsia="Times New Roman" w:hAnsi="Arial" w:cs="Arial"/>
            <w:lang w:eastAsia="en-GB"/>
          </w:rPr>
          <w:t>ResearchOne</w:t>
        </w:r>
        <w:proofErr w:type="spellEnd"/>
        <w:r w:rsidRPr="001222B1">
          <w:rPr>
            <w:rStyle w:val="Hyperlink"/>
            <w:rFonts w:ascii="Arial" w:eastAsia="Times New Roman" w:hAnsi="Arial" w:cs="Arial"/>
            <w:lang w:eastAsia="en-GB"/>
          </w:rPr>
          <w:t xml:space="preserve"> Database</w:t>
        </w:r>
      </w:hyperlink>
      <w:r w:rsidRPr="00E53955">
        <w:rPr>
          <w:rFonts w:ascii="Arial" w:eastAsia="Times New Roman" w:hAnsi="Arial" w:cs="Arial"/>
          <w:color w:val="333333"/>
          <w:lang w:eastAsia="en-GB"/>
        </w:rPr>
        <w:t xml:space="preserve"> (</w:t>
      </w:r>
      <w:proofErr w:type="spellStart"/>
      <w:r w:rsidRPr="00E53955">
        <w:rPr>
          <w:rFonts w:ascii="Arial" w:eastAsia="Times New Roman" w:hAnsi="Arial" w:cs="Arial"/>
          <w:color w:val="333333"/>
          <w:lang w:eastAsia="en-GB"/>
        </w:rPr>
        <w:t>SystmOne</w:t>
      </w:r>
      <w:proofErr w:type="spellEnd"/>
      <w:r w:rsidRPr="00E53955">
        <w:rPr>
          <w:rFonts w:ascii="Arial" w:eastAsia="Times New Roman" w:hAnsi="Arial" w:cs="Arial"/>
          <w:color w:val="333333"/>
          <w:lang w:eastAsia="en-GB"/>
        </w:rPr>
        <w:t xml:space="preserve"> practices).</w:t>
      </w:r>
    </w:p>
    <w:p w:rsidR="0000756B" w:rsidRPr="00E53955" w:rsidRDefault="0000756B" w:rsidP="00071CF0">
      <w:pPr>
        <w:pStyle w:val="ListParagraph"/>
        <w:numPr>
          <w:ilvl w:val="0"/>
          <w:numId w:val="2"/>
        </w:numPr>
        <w:shd w:val="clear" w:color="auto" w:fill="FFFFFF"/>
        <w:ind w:left="567" w:hanging="567"/>
        <w:jc w:val="both"/>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rsidR="0000756B" w:rsidRPr="00E53955" w:rsidRDefault="0000756B" w:rsidP="00071CF0">
      <w:pPr>
        <w:shd w:val="clear" w:color="auto" w:fill="FFFFFF"/>
        <w:spacing w:line="240" w:lineRule="auto"/>
        <w:jc w:val="both"/>
        <w:rPr>
          <w:rFonts w:ascii="Arial" w:eastAsia="Times New Roman" w:hAnsi="Arial" w:cs="Arial"/>
          <w:color w:val="333333"/>
          <w:sz w:val="24"/>
          <w:szCs w:val="24"/>
          <w:lang w:eastAsia="en-GB"/>
        </w:rPr>
      </w:pPr>
    </w:p>
    <w:p w:rsidR="0000756B" w:rsidRPr="00E53955" w:rsidRDefault="0000756B" w:rsidP="00071CF0">
      <w:pPr>
        <w:autoSpaceDE w:val="0"/>
        <w:autoSpaceDN w:val="0"/>
        <w:adjustRightInd w:val="0"/>
        <w:spacing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23"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rsidR="0000756B" w:rsidRPr="00E53955" w:rsidRDefault="0000756B" w:rsidP="00071CF0">
      <w:pPr>
        <w:autoSpaceDE w:val="0"/>
        <w:autoSpaceDN w:val="0"/>
        <w:adjustRightInd w:val="0"/>
        <w:spacing w:after="12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and 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rsidR="0000756B" w:rsidRPr="00370412" w:rsidRDefault="0000756B" w:rsidP="00071CF0">
      <w:pPr>
        <w:shd w:val="clear" w:color="auto" w:fill="FFFFFF"/>
        <w:spacing w:line="240" w:lineRule="auto"/>
        <w:jc w:val="both"/>
        <w:rPr>
          <w:rStyle w:val="Heading2Char"/>
          <w:rFonts w:ascii="Arial" w:hAnsi="Arial" w:cs="Arial"/>
          <w:b w:val="0"/>
          <w:color w:val="auto"/>
          <w:sz w:val="28"/>
          <w:szCs w:val="28"/>
        </w:rPr>
      </w:pPr>
      <w:bookmarkStart w:id="11" w:name="_Toc21672102"/>
      <w:r w:rsidRPr="00370412">
        <w:rPr>
          <w:rStyle w:val="Heading2Char"/>
          <w:rFonts w:ascii="Arial" w:hAnsi="Arial" w:cs="Arial"/>
          <w:b w:val="0"/>
          <w:color w:val="auto"/>
          <w:sz w:val="28"/>
          <w:szCs w:val="28"/>
        </w:rPr>
        <w:t>For research purposes:</w:t>
      </w:r>
      <w:bookmarkEnd w:id="11"/>
    </w:p>
    <w:p w:rsidR="0000756B" w:rsidRPr="00071CF0" w:rsidRDefault="0000756B" w:rsidP="00071CF0">
      <w:pPr>
        <w:shd w:val="clear" w:color="auto" w:fill="FFFFFF"/>
        <w:jc w:val="both"/>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4" w:history="1">
        <w:r w:rsidR="00FD7A9E" w:rsidRPr="00071CF0">
          <w:rPr>
            <w:rStyle w:val="Hyperlink"/>
          </w:rPr>
          <w:t>Confidentiality Advisory Group</w:t>
        </w:r>
        <w:r w:rsidR="00FD7A9E" w:rsidRPr="00FD7A9E">
          <w:rPr>
            <w:rStyle w:val="Hyperlink"/>
            <w:rFonts w:ascii="Arial" w:hAnsi="Arial" w:cs="Arial"/>
            <w:bCs/>
            <w:sz w:val="24"/>
            <w:szCs w:val="24"/>
          </w:rPr>
          <w:t xml:space="preserve"> of the Health Research Authority</w:t>
        </w:r>
      </w:hyperlink>
    </w:p>
    <w:p w:rsidR="0000756B" w:rsidRPr="00E53955" w:rsidRDefault="0000756B" w:rsidP="00071CF0">
      <w:pPr>
        <w:shd w:val="clear" w:color="auto" w:fill="FFFFFF"/>
        <w:spacing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5"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w:t>
      </w:r>
      <w:r w:rsidR="00071CF0">
        <w:rPr>
          <w:rFonts w:ascii="Arial" w:eastAsia="Times New Roman" w:hAnsi="Arial" w:cs="Arial"/>
          <w:color w:val="333333"/>
          <w:sz w:val="24"/>
          <w:szCs w:val="24"/>
          <w:lang w:eastAsia="en-GB"/>
        </w:rPr>
        <w:t xml:space="preserve">out </w:t>
      </w:r>
      <w:r w:rsidR="008416B4" w:rsidRPr="00E53955">
        <w:rPr>
          <w:rFonts w:ascii="Arial" w:eastAsia="Times New Roman" w:hAnsi="Arial" w:cs="Arial"/>
          <w:color w:val="333333"/>
          <w:sz w:val="24"/>
          <w:szCs w:val="24"/>
          <w:lang w:eastAsia="en-GB"/>
        </w:rPr>
        <w:t xml:space="preserve">of the audit. </w:t>
      </w:r>
    </w:p>
    <w:p w:rsidR="0000756B" w:rsidRPr="00370412" w:rsidRDefault="0000756B" w:rsidP="00071CF0">
      <w:pPr>
        <w:shd w:val="clear" w:color="auto" w:fill="FFFFFF"/>
        <w:spacing w:line="240" w:lineRule="auto"/>
        <w:jc w:val="both"/>
        <w:rPr>
          <w:rStyle w:val="Heading2Char"/>
          <w:rFonts w:ascii="Arial" w:hAnsi="Arial" w:cs="Arial"/>
          <w:b w:val="0"/>
          <w:color w:val="auto"/>
          <w:sz w:val="28"/>
          <w:szCs w:val="28"/>
        </w:rPr>
      </w:pPr>
      <w:bookmarkStart w:id="12" w:name="_Toc21672103"/>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2"/>
    </w:p>
    <w:p w:rsidR="0000756B" w:rsidRPr="00E53955" w:rsidRDefault="0000756B" w:rsidP="00071CF0">
      <w:pPr>
        <w:shd w:val="clear" w:color="auto" w:fill="FFFFFF"/>
        <w:spacing w:after="30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r w:rsidR="008416B4" w:rsidRPr="00E53955">
        <w:rPr>
          <w:rFonts w:ascii="Arial" w:eastAsia="Times New Roman" w:hAnsi="Arial" w:cs="Arial"/>
          <w:color w:val="333333"/>
          <w:sz w:val="24"/>
          <w:szCs w:val="24"/>
          <w:lang w:eastAsia="en-GB"/>
        </w:rPr>
        <w:t>i.e.</w:t>
      </w:r>
      <w:r w:rsidRPr="00E53955">
        <w:rPr>
          <w:rFonts w:ascii="Arial" w:eastAsia="Times New Roman" w:hAnsi="Arial" w:cs="Arial"/>
          <w:color w:val="333333"/>
          <w:sz w:val="24"/>
          <w:szCs w:val="24"/>
          <w:lang w:eastAsia="en-GB"/>
        </w:rPr>
        <w:t xml:space="preserve"> life or death situations) or in accordance with Dame Fiona </w:t>
      </w:r>
      <w:proofErr w:type="spellStart"/>
      <w:r w:rsidRPr="00E53955">
        <w:rPr>
          <w:rFonts w:ascii="Arial" w:eastAsia="Times New Roman" w:hAnsi="Arial" w:cs="Arial"/>
          <w:color w:val="333333"/>
          <w:sz w:val="24"/>
          <w:szCs w:val="24"/>
          <w:lang w:eastAsia="en-GB"/>
        </w:rPr>
        <w:t>Caldicott’s</w:t>
      </w:r>
      <w:proofErr w:type="spellEnd"/>
      <w:r w:rsidRPr="00E53955">
        <w:rPr>
          <w:rFonts w:ascii="Arial" w:eastAsia="Times New Roman" w:hAnsi="Arial" w:cs="Arial"/>
          <w:color w:val="333333"/>
          <w:sz w:val="24"/>
          <w:szCs w:val="24"/>
          <w:lang w:eastAsia="en-GB"/>
        </w:rPr>
        <w:t xml:space="preserve"> information sharing review (Information to share or not to share). </w:t>
      </w:r>
    </w:p>
    <w:p w:rsidR="0000756B" w:rsidRPr="00E53955" w:rsidRDefault="0000756B" w:rsidP="00071CF0">
      <w:pPr>
        <w:shd w:val="clear" w:color="auto" w:fill="FFFFFF"/>
        <w:spacing w:after="30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rsidR="0000756B" w:rsidRPr="00E53955" w:rsidRDefault="0000756B" w:rsidP="00071CF0">
      <w:pPr>
        <w:pStyle w:val="ListParagraph"/>
        <w:numPr>
          <w:ilvl w:val="0"/>
          <w:numId w:val="2"/>
        </w:numPr>
        <w:shd w:val="clear" w:color="auto" w:fill="FFFFFF"/>
        <w:ind w:left="567" w:hanging="567"/>
        <w:jc w:val="both"/>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rsidR="0000756B" w:rsidRPr="00E53955" w:rsidRDefault="0000756B" w:rsidP="00071CF0">
      <w:pPr>
        <w:pStyle w:val="ListParagraph"/>
        <w:numPr>
          <w:ilvl w:val="0"/>
          <w:numId w:val="2"/>
        </w:numPr>
        <w:shd w:val="clear" w:color="auto" w:fill="FFFFFF"/>
        <w:ind w:left="567" w:hanging="567"/>
        <w:jc w:val="both"/>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rsidR="0000756B" w:rsidRDefault="0000756B" w:rsidP="00071CF0">
      <w:pPr>
        <w:shd w:val="clear" w:color="auto" w:fill="FFFFFF"/>
        <w:spacing w:after="300" w:line="240" w:lineRule="auto"/>
        <w:rPr>
          <w:rFonts w:ascii="Arial" w:eastAsia="Times New Roman" w:hAnsi="Arial" w:cs="Arial"/>
          <w:color w:val="333333"/>
          <w:sz w:val="24"/>
          <w:szCs w:val="24"/>
          <w:lang w:eastAsia="en-GB"/>
        </w:rPr>
      </w:pPr>
    </w:p>
    <w:p w:rsidR="00071CF0" w:rsidRPr="00E53955" w:rsidRDefault="00071CF0" w:rsidP="00071CF0">
      <w:pPr>
        <w:shd w:val="clear" w:color="auto" w:fill="FFFFFF"/>
        <w:spacing w:after="300" w:line="240" w:lineRule="auto"/>
        <w:rPr>
          <w:rFonts w:ascii="Arial" w:eastAsia="Times New Roman" w:hAnsi="Arial" w:cs="Arial"/>
          <w:color w:val="333333"/>
          <w:sz w:val="24"/>
          <w:szCs w:val="24"/>
          <w:lang w:eastAsia="en-GB"/>
        </w:rPr>
      </w:pPr>
    </w:p>
    <w:p w:rsidR="008416B4" w:rsidRPr="00370412" w:rsidRDefault="0000756B" w:rsidP="00071CF0">
      <w:pPr>
        <w:shd w:val="clear" w:color="auto" w:fill="FFFFFF"/>
        <w:spacing w:after="300" w:line="240" w:lineRule="auto"/>
        <w:rPr>
          <w:rFonts w:ascii="Arial" w:eastAsia="Times New Roman" w:hAnsi="Arial" w:cs="Arial"/>
          <w:color w:val="333333"/>
          <w:sz w:val="28"/>
          <w:szCs w:val="28"/>
          <w:lang w:eastAsia="en-GB"/>
        </w:rPr>
      </w:pPr>
      <w:bookmarkStart w:id="13" w:name="_Toc21672104"/>
      <w:r w:rsidRPr="00370412">
        <w:rPr>
          <w:rStyle w:val="Heading2Char"/>
          <w:rFonts w:ascii="Arial" w:hAnsi="Arial" w:cs="Arial"/>
          <w:b w:val="0"/>
          <w:color w:val="auto"/>
          <w:sz w:val="28"/>
          <w:szCs w:val="28"/>
        </w:rPr>
        <w:lastRenderedPageBreak/>
        <w:t>When you request to see your information or ask us to share it with someone else:</w:t>
      </w:r>
      <w:bookmarkEnd w:id="13"/>
    </w:p>
    <w:p w:rsidR="0000756B" w:rsidRPr="00E53955" w:rsidRDefault="0000756B" w:rsidP="00071CF0">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w:t>
      </w:r>
      <w:r w:rsidR="00071CF0">
        <w:rPr>
          <w:rFonts w:ascii="Arial" w:eastAsia="Times New Roman" w:hAnsi="Arial" w:cs="Arial"/>
          <w:color w:val="333333"/>
          <w:sz w:val="24"/>
          <w:szCs w:val="24"/>
          <w:lang w:eastAsia="en-GB"/>
        </w:rPr>
        <w:t>nt</w:t>
      </w:r>
      <w:r w:rsidRPr="00E53955">
        <w:rPr>
          <w:rFonts w:ascii="Arial" w:eastAsia="Times New Roman" w:hAnsi="Arial" w:cs="Arial"/>
          <w:color w:val="333333"/>
          <w:sz w:val="24"/>
          <w:szCs w:val="24"/>
          <w:lang w:eastAsia="en-GB"/>
        </w:rPr>
        <w:t>. Usually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rsidR="008416B4" w:rsidRPr="00E53955" w:rsidRDefault="008416B4" w:rsidP="00071CF0">
      <w:pPr>
        <w:spacing w:line="240" w:lineRule="auto"/>
        <w:rPr>
          <w:rFonts w:ascii="Arial" w:eastAsia="Times New Roman" w:hAnsi="Arial" w:cs="Arial"/>
          <w:bCs/>
          <w:kern w:val="36"/>
          <w:sz w:val="24"/>
          <w:szCs w:val="24"/>
          <w:lang w:val="en" w:eastAsia="en-GB"/>
        </w:rPr>
      </w:pPr>
      <w:r w:rsidRPr="00E53955">
        <w:rPr>
          <w:rFonts w:ascii="Arial" w:hAnsi="Arial" w:cs="Arial"/>
          <w:sz w:val="24"/>
          <w:szCs w:val="24"/>
          <w:lang w:val="en"/>
        </w:rPr>
        <w:br w:type="page"/>
      </w:r>
    </w:p>
    <w:p w:rsidR="005A4A9D" w:rsidRPr="00370412" w:rsidRDefault="005A4A9D" w:rsidP="00071CF0">
      <w:pPr>
        <w:pStyle w:val="Heading1"/>
        <w:rPr>
          <w:rFonts w:ascii="Arial" w:hAnsi="Arial" w:cs="Arial"/>
          <w:b w:val="0"/>
          <w:sz w:val="32"/>
          <w:szCs w:val="32"/>
          <w:lang w:val="en"/>
        </w:rPr>
      </w:pPr>
      <w:bookmarkStart w:id="14" w:name="_Toc21672105"/>
      <w:proofErr w:type="gramStart"/>
      <w:r w:rsidRPr="00370412">
        <w:rPr>
          <w:rFonts w:ascii="Arial" w:hAnsi="Arial" w:cs="Arial"/>
          <w:b w:val="0"/>
          <w:sz w:val="32"/>
          <w:szCs w:val="32"/>
          <w:lang w:val="en"/>
        </w:rPr>
        <w:lastRenderedPageBreak/>
        <w:t>The lawful basis for the processing.</w:t>
      </w:r>
      <w:bookmarkEnd w:id="14"/>
      <w:proofErr w:type="gramEnd"/>
    </w:p>
    <w:p w:rsidR="002C0CBB" w:rsidRDefault="0000756B" w:rsidP="00071CF0">
      <w:pPr>
        <w:shd w:val="clear" w:color="auto" w:fill="FFFFFF"/>
        <w:spacing w:after="30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26"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7"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rsidR="0000756B" w:rsidRPr="00E53955" w:rsidRDefault="0000756B" w:rsidP="00071CF0">
      <w:pPr>
        <w:shd w:val="clear" w:color="auto" w:fill="FFFFFF"/>
        <w:spacing w:after="30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517"/>
        <w:gridCol w:w="3520"/>
        <w:gridCol w:w="3516"/>
      </w:tblGrid>
      <w:tr w:rsidR="0000756B" w:rsidRPr="00E53955" w:rsidTr="00071CF0">
        <w:tc>
          <w:tcPr>
            <w:tcW w:w="3532" w:type="dxa"/>
            <w:shd w:val="clear" w:color="auto" w:fill="D9D9D9" w:themeFill="background1" w:themeFillShade="D9"/>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rsidTr="00071CF0">
        <w:tc>
          <w:tcPr>
            <w:tcW w:w="3532" w:type="dxa"/>
          </w:tcPr>
          <w:p w:rsidR="0000756B" w:rsidRPr="00E53955" w:rsidRDefault="0000756B" w:rsidP="00071CF0">
            <w:pPr>
              <w:spacing w:after="100" w:afterAutospacing="1"/>
              <w:rPr>
                <w:rStyle w:val="Heading2Char"/>
                <w:rFonts w:ascii="Arial" w:hAnsi="Arial" w:cs="Arial"/>
                <w:b w:val="0"/>
                <w:color w:val="auto"/>
                <w:sz w:val="24"/>
                <w:szCs w:val="24"/>
              </w:rPr>
            </w:pPr>
            <w:bookmarkStart w:id="15" w:name="_Toc21672106"/>
            <w:r w:rsidRPr="00E53955">
              <w:rPr>
                <w:rStyle w:val="Heading2Char"/>
                <w:rFonts w:ascii="Arial" w:hAnsi="Arial" w:cs="Arial"/>
                <w:b w:val="0"/>
                <w:color w:val="auto"/>
                <w:sz w:val="24"/>
                <w:szCs w:val="24"/>
              </w:rPr>
              <w:t>Provision of direct care and related administrative purposes</w:t>
            </w:r>
            <w:bookmarkEnd w:id="15"/>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sidR="008C32DB">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w:t>
            </w:r>
            <w:proofErr w:type="gramStart"/>
            <w:r w:rsidRPr="00E53955">
              <w:rPr>
                <w:rFonts w:ascii="Arial" w:eastAsia="Times New Roman" w:hAnsi="Arial" w:cs="Arial"/>
                <w:color w:val="333333"/>
                <w:lang w:eastAsia="en-GB"/>
              </w:rPr>
              <w:t>Article  9</w:t>
            </w:r>
            <w:proofErr w:type="gramEnd"/>
            <w:r w:rsidRPr="00E53955">
              <w:rPr>
                <w:rFonts w:ascii="Arial" w:eastAsia="Times New Roman" w:hAnsi="Arial" w:cs="Arial"/>
                <w:color w:val="333333"/>
                <w:lang w:eastAsia="en-GB"/>
              </w:rPr>
              <w:t>(2)(h) – medical diagnosis, the provision of health or social care or treatment or the management of health or social care systems.</w:t>
            </w:r>
          </w:p>
        </w:tc>
      </w:tr>
      <w:tr w:rsidR="0000756B" w:rsidRPr="00E53955" w:rsidTr="00071CF0">
        <w:tc>
          <w:tcPr>
            <w:tcW w:w="3532" w:type="dxa"/>
          </w:tcPr>
          <w:p w:rsidR="0000756B" w:rsidRPr="00E53955" w:rsidRDefault="0000756B" w:rsidP="00071CF0">
            <w:pPr>
              <w:spacing w:after="100" w:afterAutospacing="1"/>
              <w:rPr>
                <w:rStyle w:val="Heading2Char"/>
                <w:rFonts w:ascii="Arial" w:hAnsi="Arial" w:cs="Arial"/>
                <w:b w:val="0"/>
                <w:color w:val="auto"/>
                <w:sz w:val="24"/>
                <w:szCs w:val="24"/>
              </w:rPr>
            </w:pPr>
            <w:bookmarkStart w:id="16" w:name="_Toc21672107"/>
            <w:r w:rsidRPr="00E53955">
              <w:rPr>
                <w:rStyle w:val="Heading2Char"/>
                <w:rFonts w:ascii="Arial" w:hAnsi="Arial" w:cs="Arial"/>
                <w:b w:val="0"/>
                <w:color w:val="auto"/>
                <w:sz w:val="24"/>
                <w:szCs w:val="24"/>
              </w:rPr>
              <w:t>For commissioning and healthcare planning purposes</w:t>
            </w:r>
            <w:bookmarkEnd w:id="16"/>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rsidR="0000756B" w:rsidRPr="00E53955" w:rsidRDefault="0000756B" w:rsidP="00071CF0">
            <w:pPr>
              <w:spacing w:after="100" w:afterAutospacing="1"/>
              <w:rPr>
                <w:rFonts w:ascii="Arial" w:eastAsia="Times New Roman" w:hAnsi="Arial" w:cs="Arial"/>
                <w:color w:val="333333"/>
                <w:lang w:eastAsia="en-GB"/>
              </w:rPr>
            </w:pP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rsidR="0000756B" w:rsidRPr="00E53955" w:rsidRDefault="0000756B" w:rsidP="00071CF0">
            <w:pPr>
              <w:spacing w:after="100" w:afterAutospacing="1"/>
              <w:rPr>
                <w:rFonts w:ascii="Arial" w:eastAsia="Times New Roman" w:hAnsi="Arial" w:cs="Arial"/>
                <w:color w:val="333333"/>
                <w:lang w:eastAsia="en-GB"/>
              </w:rPr>
            </w:pP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h) – medical diagnosis, the provision of health or social care or treatment or the management of health or social care systems.</w:t>
            </w:r>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xml:space="preserve">) – public interest in the area of public health </w:t>
            </w:r>
          </w:p>
        </w:tc>
      </w:tr>
      <w:tr w:rsidR="0000756B" w:rsidRPr="00E53955" w:rsidTr="00071CF0">
        <w:tc>
          <w:tcPr>
            <w:tcW w:w="3532" w:type="dxa"/>
          </w:tcPr>
          <w:p w:rsidR="0000756B" w:rsidRPr="00E53955" w:rsidRDefault="0000756B" w:rsidP="00071CF0">
            <w:pPr>
              <w:spacing w:after="100" w:afterAutospacing="1"/>
              <w:rPr>
                <w:rStyle w:val="Heading2Char"/>
                <w:rFonts w:ascii="Arial" w:hAnsi="Arial" w:cs="Arial"/>
                <w:b w:val="0"/>
                <w:color w:val="auto"/>
                <w:sz w:val="24"/>
                <w:szCs w:val="24"/>
              </w:rPr>
            </w:pPr>
            <w:bookmarkStart w:id="17" w:name="_Toc21672108"/>
            <w:r w:rsidRPr="00E53955">
              <w:rPr>
                <w:rStyle w:val="Heading2Char"/>
                <w:rFonts w:ascii="Arial" w:hAnsi="Arial" w:cs="Arial"/>
                <w:b w:val="0"/>
                <w:color w:val="auto"/>
                <w:sz w:val="24"/>
                <w:szCs w:val="24"/>
              </w:rPr>
              <w:t>For planning and running the NHS (other mandatory flow)</w:t>
            </w:r>
            <w:bookmarkEnd w:id="17"/>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h) – medical diagnosis, the provision of health or social care or treatment or the management of health or social care systems.</w:t>
            </w:r>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 public interest in the area of public health</w:t>
            </w:r>
          </w:p>
        </w:tc>
      </w:tr>
      <w:tr w:rsidR="0000756B" w:rsidRPr="00E53955" w:rsidTr="00071CF0">
        <w:tc>
          <w:tcPr>
            <w:tcW w:w="3532" w:type="dxa"/>
          </w:tcPr>
          <w:p w:rsidR="0000756B" w:rsidRPr="00E53955" w:rsidRDefault="0000756B" w:rsidP="00071CF0">
            <w:pPr>
              <w:spacing w:after="100" w:afterAutospacing="1"/>
              <w:rPr>
                <w:rFonts w:ascii="Arial" w:eastAsia="Times New Roman" w:hAnsi="Arial" w:cs="Arial"/>
                <w:color w:val="333333"/>
                <w:lang w:eastAsia="en-GB"/>
              </w:rPr>
            </w:pPr>
            <w:bookmarkStart w:id="18" w:name="_Toc21672109"/>
            <w:r w:rsidRPr="00E53955">
              <w:rPr>
                <w:rStyle w:val="Heading2Char"/>
                <w:rFonts w:ascii="Arial" w:hAnsi="Arial" w:cs="Arial"/>
                <w:b w:val="0"/>
                <w:color w:val="auto"/>
                <w:sz w:val="24"/>
                <w:szCs w:val="24"/>
              </w:rPr>
              <w:t>For planning &amp; running the NHS – national clinical audits</w:t>
            </w:r>
            <w:bookmarkEnd w:id="18"/>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h) – medical diagnosis, the provision of health or social care or treatment or the management of health or social care systems.</w:t>
            </w:r>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w:t>
            </w:r>
            <w:proofErr w:type="spellStart"/>
            <w:r w:rsidRPr="00E53955">
              <w:rPr>
                <w:rFonts w:ascii="Arial" w:eastAsia="Times New Roman" w:hAnsi="Arial" w:cs="Arial"/>
                <w:color w:val="333333"/>
                <w:lang w:eastAsia="en-GB"/>
              </w:rPr>
              <w:t>i</w:t>
            </w:r>
            <w:proofErr w:type="spellEnd"/>
            <w:r w:rsidRPr="00E53955">
              <w:rPr>
                <w:rFonts w:ascii="Arial" w:eastAsia="Times New Roman" w:hAnsi="Arial" w:cs="Arial"/>
                <w:color w:val="333333"/>
                <w:lang w:eastAsia="en-GB"/>
              </w:rPr>
              <w:t xml:space="preserve">) – public interest in the area of </w:t>
            </w:r>
            <w:r w:rsidRPr="00E53955">
              <w:rPr>
                <w:rFonts w:ascii="Arial" w:eastAsia="Times New Roman" w:hAnsi="Arial" w:cs="Arial"/>
                <w:color w:val="333333"/>
                <w:lang w:eastAsia="en-GB"/>
              </w:rPr>
              <w:lastRenderedPageBreak/>
              <w:t>public health</w:t>
            </w:r>
          </w:p>
        </w:tc>
      </w:tr>
      <w:tr w:rsidR="0000756B" w:rsidRPr="00E53955" w:rsidTr="00071CF0">
        <w:tc>
          <w:tcPr>
            <w:tcW w:w="3532" w:type="dxa"/>
          </w:tcPr>
          <w:p w:rsidR="0000756B" w:rsidRPr="00E53955" w:rsidRDefault="0000756B" w:rsidP="00071CF0">
            <w:pPr>
              <w:spacing w:after="100" w:afterAutospacing="1"/>
              <w:rPr>
                <w:rFonts w:ascii="Arial" w:eastAsia="Times New Roman" w:hAnsi="Arial" w:cs="Arial"/>
                <w:color w:val="333333"/>
                <w:lang w:eastAsia="en-GB"/>
              </w:rPr>
            </w:pPr>
            <w:bookmarkStart w:id="19" w:name="_Toc21672110"/>
            <w:r w:rsidRPr="00E53955">
              <w:rPr>
                <w:rStyle w:val="Heading2Char"/>
                <w:rFonts w:ascii="Arial" w:hAnsi="Arial" w:cs="Arial"/>
                <w:b w:val="0"/>
                <w:color w:val="auto"/>
                <w:sz w:val="24"/>
                <w:szCs w:val="24"/>
              </w:rPr>
              <w:lastRenderedPageBreak/>
              <w:t>For research</w:t>
            </w:r>
            <w:bookmarkEnd w:id="19"/>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f) – legitimate interests…except where such interests are overridden by the interest or fundamental rights and freedoms of the data subject.</w:t>
            </w:r>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9(2)(j) – scientific or historical research purposes or statistical purposes</w:t>
            </w:r>
          </w:p>
        </w:tc>
      </w:tr>
      <w:tr w:rsidR="0000756B" w:rsidRPr="00E53955" w:rsidTr="00071CF0">
        <w:tc>
          <w:tcPr>
            <w:tcW w:w="3532" w:type="dxa"/>
          </w:tcPr>
          <w:p w:rsidR="0000756B" w:rsidRPr="00E53955" w:rsidRDefault="0000756B" w:rsidP="00071CF0">
            <w:pPr>
              <w:spacing w:after="100" w:afterAutospacing="1"/>
              <w:rPr>
                <w:rFonts w:ascii="Arial" w:eastAsia="Times New Roman" w:hAnsi="Arial" w:cs="Arial"/>
                <w:color w:val="333333"/>
                <w:lang w:eastAsia="en-GB"/>
              </w:rPr>
            </w:pPr>
            <w:bookmarkStart w:id="20" w:name="_Toc21672111"/>
            <w:r w:rsidRPr="00E53955">
              <w:rPr>
                <w:rStyle w:val="Heading2Char"/>
                <w:rFonts w:ascii="Arial" w:hAnsi="Arial" w:cs="Arial"/>
                <w:b w:val="0"/>
                <w:color w:val="auto"/>
                <w:sz w:val="24"/>
                <w:szCs w:val="24"/>
              </w:rPr>
              <w:t>For safeguarding or other legal duties</w:t>
            </w:r>
            <w:bookmarkEnd w:id="20"/>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w:t>
            </w:r>
            <w:proofErr w:type="gramStart"/>
            <w:r w:rsidRPr="00E53955">
              <w:rPr>
                <w:rFonts w:ascii="Arial" w:eastAsia="Times New Roman" w:hAnsi="Arial" w:cs="Arial"/>
                <w:color w:val="333333"/>
                <w:lang w:eastAsia="en-GB"/>
              </w:rPr>
              <w:t>)(</w:t>
            </w:r>
            <w:proofErr w:type="gramEnd"/>
            <w:r w:rsidRPr="00E53955">
              <w:rPr>
                <w:rFonts w:ascii="Arial" w:eastAsia="Times New Roman" w:hAnsi="Arial" w:cs="Arial"/>
                <w:color w:val="333333"/>
                <w:lang w:eastAsia="en-GB"/>
              </w:rPr>
              <w:t>b) – purposes of carrying out the obligations of ..</w:t>
            </w:r>
            <w:proofErr w:type="gramStart"/>
            <w:r w:rsidRPr="00E53955">
              <w:rPr>
                <w:rFonts w:ascii="Arial" w:eastAsia="Times New Roman" w:hAnsi="Arial" w:cs="Arial"/>
                <w:color w:val="333333"/>
                <w:lang w:eastAsia="en-GB"/>
              </w:rPr>
              <w:t>social</w:t>
            </w:r>
            <w:proofErr w:type="gramEnd"/>
            <w:r w:rsidRPr="00E53955">
              <w:rPr>
                <w:rFonts w:ascii="Arial" w:eastAsia="Times New Roman" w:hAnsi="Arial" w:cs="Arial"/>
                <w:color w:val="333333"/>
                <w:lang w:eastAsia="en-GB"/>
              </w:rPr>
              <w:t xml:space="preserve"> protection law.</w:t>
            </w:r>
          </w:p>
        </w:tc>
      </w:tr>
      <w:tr w:rsidR="0000756B" w:rsidRPr="00E53955" w:rsidTr="00071CF0">
        <w:tc>
          <w:tcPr>
            <w:tcW w:w="3532" w:type="dxa"/>
          </w:tcPr>
          <w:p w:rsidR="0000756B" w:rsidRPr="00E53955" w:rsidRDefault="0000756B" w:rsidP="00071CF0">
            <w:pPr>
              <w:spacing w:after="100" w:afterAutospacing="1"/>
              <w:rPr>
                <w:rFonts w:ascii="Arial" w:eastAsia="Times New Roman" w:hAnsi="Arial" w:cs="Arial"/>
                <w:color w:val="333333"/>
                <w:lang w:eastAsia="en-GB"/>
              </w:rPr>
            </w:pPr>
            <w:bookmarkStart w:id="21" w:name="_Toc21672112"/>
            <w:r w:rsidRPr="00E53955">
              <w:rPr>
                <w:rStyle w:val="Heading2Char"/>
                <w:rFonts w:ascii="Arial" w:hAnsi="Arial" w:cs="Arial"/>
                <w:b w:val="0"/>
                <w:color w:val="auto"/>
                <w:sz w:val="24"/>
                <w:szCs w:val="24"/>
              </w:rPr>
              <w:t>When you request us to share your information e.g., subject access requests</w:t>
            </w:r>
            <w:bookmarkEnd w:id="21"/>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rsidR="0000756B" w:rsidRPr="00E53955" w:rsidRDefault="0000756B" w:rsidP="00071CF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rsidR="005A4A9D" w:rsidRPr="00370412" w:rsidRDefault="001F1323" w:rsidP="00071CF0">
      <w:pPr>
        <w:pStyle w:val="Heading1"/>
        <w:rPr>
          <w:rFonts w:ascii="Arial" w:hAnsi="Arial" w:cs="Arial"/>
          <w:b w:val="0"/>
          <w:sz w:val="32"/>
          <w:szCs w:val="32"/>
          <w:lang w:val="en"/>
        </w:rPr>
      </w:pPr>
      <w:bookmarkStart w:id="22" w:name="_Toc21672113"/>
      <w:proofErr w:type="gramStart"/>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2"/>
      <w:proofErr w:type="gramEnd"/>
    </w:p>
    <w:p w:rsidR="00D86014" w:rsidRPr="00E53955" w:rsidRDefault="00D86014" w:rsidP="00071CF0">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612"/>
        <w:gridCol w:w="4941"/>
      </w:tblGrid>
      <w:tr w:rsidR="00D86014" w:rsidRPr="00E53955" w:rsidTr="001F1323">
        <w:tc>
          <w:tcPr>
            <w:tcW w:w="5637" w:type="dxa"/>
            <w:shd w:val="clear" w:color="auto" w:fill="D9D9D9" w:themeFill="background1" w:themeFillShade="D9"/>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rsidTr="001F1323">
        <w:tc>
          <w:tcPr>
            <w:tcW w:w="5637" w:type="dxa"/>
          </w:tcPr>
          <w:p w:rsidR="00FB4DFD" w:rsidRPr="00E53955" w:rsidRDefault="00486131" w:rsidP="00071CF0">
            <w:pPr>
              <w:rPr>
                <w:rFonts w:ascii="Arial" w:eastAsia="Times New Roman" w:hAnsi="Arial" w:cs="Arial"/>
                <w:color w:val="333333"/>
                <w:lang w:eastAsia="en-GB"/>
              </w:rPr>
            </w:pPr>
            <w:hyperlink r:id="rId28" w:history="1">
              <w:r w:rsidR="00FB4DFD" w:rsidRPr="00FB4DFD">
                <w:rPr>
                  <w:rStyle w:val="Hyperlink"/>
                  <w:rFonts w:ascii="Arial" w:eastAsia="Times New Roman" w:hAnsi="Arial" w:cs="Arial"/>
                  <w:lang w:eastAsia="en-GB"/>
                </w:rPr>
                <w:t>Leeds Care Record</w:t>
              </w:r>
            </w:hyperlink>
          </w:p>
        </w:tc>
        <w:tc>
          <w:tcPr>
            <w:tcW w:w="4961" w:type="dxa"/>
          </w:tcPr>
          <w:p w:rsidR="00FB4DFD" w:rsidRPr="00E53955" w:rsidRDefault="00FB4DFD" w:rsidP="00071CF0">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FB4DFD" w:rsidRPr="00E53955" w:rsidTr="001F1323">
        <w:tc>
          <w:tcPr>
            <w:tcW w:w="5637" w:type="dxa"/>
          </w:tcPr>
          <w:p w:rsidR="00FB4DFD" w:rsidRDefault="00486131" w:rsidP="00071CF0">
            <w:pPr>
              <w:rPr>
                <w:rFonts w:ascii="Arial" w:eastAsia="Times New Roman" w:hAnsi="Arial" w:cs="Arial"/>
                <w:color w:val="333333"/>
                <w:lang w:eastAsia="en-GB"/>
              </w:rPr>
            </w:pPr>
            <w:hyperlink r:id="rId29" w:history="1">
              <w:r w:rsidR="00FB4DFD" w:rsidRPr="00FB4DFD">
                <w:rPr>
                  <w:rStyle w:val="Hyperlink"/>
                  <w:rFonts w:ascii="Arial" w:eastAsia="Times New Roman" w:hAnsi="Arial" w:cs="Arial"/>
                  <w:lang w:eastAsia="en-GB"/>
                </w:rPr>
                <w:t>Summary Care Record (SCR)</w:t>
              </w:r>
            </w:hyperlink>
          </w:p>
        </w:tc>
        <w:tc>
          <w:tcPr>
            <w:tcW w:w="4961" w:type="dxa"/>
          </w:tcPr>
          <w:p w:rsidR="00FB4DFD" w:rsidRDefault="00FB4DFD" w:rsidP="00071CF0">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0"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Teaching Hospitals Trust</w:t>
              </w:r>
            </w:hyperlink>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D86014" w:rsidP="00071CF0">
            <w:pPr>
              <w:numPr>
                <w:ilvl w:val="0"/>
                <w:numId w:val="3"/>
              </w:numPr>
              <w:shd w:val="clear" w:color="auto" w:fill="FFFFFF"/>
              <w:ind w:left="0" w:firstLine="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Leeds &amp; York Partnership Foundation Trust</w:t>
              </w:r>
            </w:hyperlink>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2" w:history="1">
              <w:r w:rsidR="00D86014" w:rsidRPr="00004554">
                <w:rPr>
                  <w:rStyle w:val="Hyperlink"/>
                  <w:rFonts w:ascii="Arial" w:eastAsia="Times New Roman" w:hAnsi="Arial" w:cs="Arial"/>
                  <w:lang w:eastAsia="en-GB"/>
                </w:rPr>
                <w:t>Mid-Yorkshire Hospitals Trust</w:t>
              </w:r>
            </w:hyperlink>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3" w:history="1">
              <w:r w:rsidR="00D86014" w:rsidRPr="00004554">
                <w:rPr>
                  <w:rStyle w:val="Hyperlink"/>
                  <w:rFonts w:ascii="Arial" w:eastAsia="Times New Roman" w:hAnsi="Arial" w:cs="Arial"/>
                  <w:lang w:eastAsia="en-GB"/>
                </w:rPr>
                <w:t>Leeds Community Healthcare Trust</w:t>
              </w:r>
            </w:hyperlink>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4" w:history="1">
              <w:r w:rsidR="00D86014" w:rsidRPr="00004554">
                <w:rPr>
                  <w:rStyle w:val="Hyperlink"/>
                  <w:rFonts w:ascii="Arial" w:eastAsia="Times New Roman" w:hAnsi="Arial" w:cs="Arial"/>
                  <w:lang w:eastAsia="en-GB"/>
                </w:rPr>
                <w:t>NHS National Diabetes Prevention Programme</w:t>
              </w:r>
            </w:hyperlink>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5" w:history="1">
              <w:r w:rsidR="00D86014" w:rsidRPr="00004554">
                <w:rPr>
                  <w:rStyle w:val="Hyperlink"/>
                  <w:rFonts w:ascii="Arial" w:eastAsia="Times New Roman" w:hAnsi="Arial" w:cs="Arial"/>
                  <w:lang w:eastAsia="en-GB"/>
                </w:rPr>
                <w:t>Local Care Direct</w:t>
              </w:r>
            </w:hyperlink>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6" w:history="1">
              <w:r w:rsidR="00D86014" w:rsidRPr="00004554">
                <w:rPr>
                  <w:rStyle w:val="Hyperlink"/>
                  <w:rFonts w:ascii="Arial" w:eastAsia="Times New Roman" w:hAnsi="Arial" w:cs="Arial"/>
                  <w:lang w:eastAsia="en-GB"/>
                </w:rPr>
                <w:t>Leeds City Council</w:t>
              </w:r>
            </w:hyperlink>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rsidTr="001F1323">
        <w:tc>
          <w:tcPr>
            <w:tcW w:w="5637"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7" w:history="1">
              <w:r w:rsidR="00004554" w:rsidRPr="00004554">
                <w:rPr>
                  <w:rStyle w:val="Hyperlink"/>
                  <w:rFonts w:ascii="Arial" w:eastAsia="Times New Roman" w:hAnsi="Arial" w:cs="Arial"/>
                  <w:lang w:eastAsia="en-GB"/>
                </w:rPr>
                <w:t>“One You”</w:t>
              </w:r>
            </w:hyperlink>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proofErr w:type="spellStart"/>
            <w:r w:rsidR="00004554">
              <w:rPr>
                <w:rFonts w:ascii="Arial" w:eastAsia="Times New Roman" w:hAnsi="Arial" w:cs="Arial"/>
                <w:color w:val="333333"/>
                <w:lang w:eastAsia="en-GB"/>
              </w:rPr>
              <w:t>heathy</w:t>
            </w:r>
            <w:proofErr w:type="spellEnd"/>
            <w:r w:rsidR="00004554">
              <w:rPr>
                <w:rFonts w:ascii="Arial" w:eastAsia="Times New Roman" w:hAnsi="Arial" w:cs="Arial"/>
                <w:color w:val="333333"/>
                <w:lang w:eastAsia="en-GB"/>
              </w:rPr>
              <w:t xml:space="preserve"> lifestyle services</w:t>
            </w:r>
          </w:p>
        </w:tc>
      </w:tr>
      <w:tr w:rsidR="00D86014" w:rsidRPr="00E53955" w:rsidTr="001F1323">
        <w:tc>
          <w:tcPr>
            <w:tcW w:w="5637" w:type="dxa"/>
          </w:tcPr>
          <w:p w:rsidR="00D86014" w:rsidRPr="00E53955" w:rsidRDefault="00486131" w:rsidP="00071CF0">
            <w:pPr>
              <w:rPr>
                <w:rFonts w:ascii="Arial" w:eastAsia="Times New Roman" w:hAnsi="Arial" w:cs="Arial"/>
                <w:color w:val="333333"/>
                <w:lang w:eastAsia="en-GB"/>
              </w:rPr>
            </w:pPr>
            <w:hyperlink r:id="rId38"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rsidTr="001F1323">
        <w:tc>
          <w:tcPr>
            <w:tcW w:w="5637" w:type="dxa"/>
          </w:tcPr>
          <w:p w:rsidR="00D86014" w:rsidRPr="00E53955" w:rsidRDefault="001F1323" w:rsidP="00071CF0">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r w:rsidR="008C32DB">
              <w:rPr>
                <w:rFonts w:ascii="Arial" w:eastAsia="Times New Roman" w:hAnsi="Arial" w:cs="Arial"/>
                <w:color w:val="333333"/>
                <w:lang w:eastAsia="en-GB"/>
              </w:rPr>
              <w:t xml:space="preserve"> and Primary Care Networks</w:t>
            </w:r>
          </w:p>
        </w:tc>
        <w:tc>
          <w:tcPr>
            <w:tcW w:w="4961" w:type="dxa"/>
          </w:tcPr>
          <w:p w:rsidR="00D86014" w:rsidRPr="00E53955" w:rsidRDefault="00D86014" w:rsidP="00071CF0">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r w:rsidR="008C32DB">
              <w:rPr>
                <w:rFonts w:ascii="Arial" w:eastAsia="Times New Roman" w:hAnsi="Arial" w:cs="Arial"/>
                <w:color w:val="333333"/>
                <w:lang w:eastAsia="en-GB"/>
              </w:rPr>
              <w:t xml:space="preserve"> and </w:t>
            </w:r>
            <w:r w:rsidR="008C32DB">
              <w:rPr>
                <w:rFonts w:ascii="Arial" w:eastAsia="Times New Roman" w:hAnsi="Arial" w:cs="Arial"/>
                <w:color w:val="333333"/>
                <w:lang w:eastAsia="en-GB"/>
              </w:rPr>
              <w:lastRenderedPageBreak/>
              <w:t>other services</w:t>
            </w:r>
          </w:p>
        </w:tc>
      </w:tr>
    </w:tbl>
    <w:p w:rsidR="00D86014" w:rsidRDefault="00D86014" w:rsidP="00071CF0">
      <w:pPr>
        <w:spacing w:line="240" w:lineRule="auto"/>
        <w:rPr>
          <w:rFonts w:ascii="Arial" w:hAnsi="Arial" w:cs="Arial"/>
          <w:sz w:val="24"/>
          <w:szCs w:val="24"/>
          <w:lang w:val="en"/>
        </w:rPr>
      </w:pPr>
    </w:p>
    <w:p w:rsidR="00004554" w:rsidRPr="00E53955" w:rsidRDefault="00004554" w:rsidP="00940DA0">
      <w:pPr>
        <w:spacing w:line="240" w:lineRule="auto"/>
        <w:jc w:val="both"/>
        <w:rPr>
          <w:rFonts w:ascii="Arial" w:hAnsi="Arial" w:cs="Arial"/>
          <w:sz w:val="24"/>
          <w:szCs w:val="24"/>
          <w:lang w:val="en"/>
        </w:rPr>
      </w:pPr>
      <w:r>
        <w:rPr>
          <w:rFonts w:ascii="Arial" w:hAnsi="Arial" w:cs="Arial"/>
          <w:sz w:val="24"/>
          <w:szCs w:val="24"/>
          <w:lang w:val="en"/>
        </w:rPr>
        <w:t>From time to time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 xml:space="preserve">by referral) with those </w:t>
      </w:r>
      <w:proofErr w:type="spellStart"/>
      <w:r>
        <w:rPr>
          <w:rFonts w:ascii="Arial" w:hAnsi="Arial" w:cs="Arial"/>
          <w:sz w:val="24"/>
          <w:szCs w:val="24"/>
          <w:lang w:val="en"/>
        </w:rPr>
        <w:t>organisations</w:t>
      </w:r>
      <w:proofErr w:type="spellEnd"/>
      <w:r w:rsidR="002C7F0B">
        <w:rPr>
          <w:rFonts w:ascii="Arial" w:hAnsi="Arial" w:cs="Arial"/>
          <w:sz w:val="24"/>
          <w:szCs w:val="24"/>
          <w:lang w:val="en"/>
        </w:rPr>
        <w:t>.</w:t>
      </w:r>
    </w:p>
    <w:p w:rsidR="005A4A9D" w:rsidRPr="00370412" w:rsidRDefault="005A4A9D" w:rsidP="00940DA0">
      <w:pPr>
        <w:pStyle w:val="Heading1"/>
        <w:jc w:val="both"/>
        <w:rPr>
          <w:rFonts w:ascii="Arial" w:hAnsi="Arial" w:cs="Arial"/>
          <w:b w:val="0"/>
          <w:sz w:val="32"/>
          <w:szCs w:val="32"/>
          <w:lang w:val="en"/>
        </w:rPr>
      </w:pPr>
      <w:bookmarkStart w:id="23" w:name="_Toc21672114"/>
      <w:proofErr w:type="gramStart"/>
      <w:r w:rsidRPr="00370412">
        <w:rPr>
          <w:rFonts w:ascii="Arial" w:hAnsi="Arial" w:cs="Arial"/>
          <w:b w:val="0"/>
          <w:sz w:val="32"/>
          <w:szCs w:val="32"/>
          <w:lang w:val="en"/>
        </w:rPr>
        <w:t>The details of transfers of the personal data to any third countries or internation</w:t>
      </w:r>
      <w:r w:rsidR="00D86014" w:rsidRPr="00370412">
        <w:rPr>
          <w:rFonts w:ascii="Arial" w:hAnsi="Arial" w:cs="Arial"/>
          <w:b w:val="0"/>
          <w:sz w:val="32"/>
          <w:szCs w:val="32"/>
          <w:lang w:val="en"/>
        </w:rPr>
        <w:t xml:space="preserve">al </w:t>
      </w:r>
      <w:proofErr w:type="spellStart"/>
      <w:r w:rsidR="00D86014" w:rsidRPr="00370412">
        <w:rPr>
          <w:rFonts w:ascii="Arial" w:hAnsi="Arial" w:cs="Arial"/>
          <w:b w:val="0"/>
          <w:sz w:val="32"/>
          <w:szCs w:val="32"/>
          <w:lang w:val="en"/>
        </w:rPr>
        <w:t>organisations</w:t>
      </w:r>
      <w:proofErr w:type="spellEnd"/>
      <w:r w:rsidRPr="00370412">
        <w:rPr>
          <w:rFonts w:ascii="Arial" w:hAnsi="Arial" w:cs="Arial"/>
          <w:b w:val="0"/>
          <w:sz w:val="32"/>
          <w:szCs w:val="32"/>
          <w:lang w:val="en"/>
        </w:rPr>
        <w:t>.</w:t>
      </w:r>
      <w:bookmarkEnd w:id="23"/>
      <w:proofErr w:type="gramEnd"/>
    </w:p>
    <w:p w:rsidR="00D86014" w:rsidRPr="00E53955" w:rsidRDefault="00D86014" w:rsidP="00940DA0">
      <w:pPr>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39"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rsidR="005A4A9D" w:rsidRPr="00370412" w:rsidRDefault="00370412" w:rsidP="00071CF0">
      <w:pPr>
        <w:pStyle w:val="Heading1"/>
        <w:rPr>
          <w:rFonts w:ascii="Arial" w:hAnsi="Arial" w:cs="Arial"/>
          <w:b w:val="0"/>
          <w:sz w:val="32"/>
          <w:szCs w:val="32"/>
          <w:lang w:val="en"/>
        </w:rPr>
      </w:pPr>
      <w:bookmarkStart w:id="24" w:name="_Toc21672115"/>
      <w:proofErr w:type="gramStart"/>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4"/>
      <w:proofErr w:type="gramEnd"/>
    </w:p>
    <w:p w:rsidR="00D86014" w:rsidRPr="00E53955" w:rsidRDefault="00D86014" w:rsidP="00940DA0">
      <w:pPr>
        <w:shd w:val="clear" w:color="auto" w:fill="FFFFFF"/>
        <w:spacing w:after="30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40"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rsidR="00D86014" w:rsidRDefault="00D86014" w:rsidP="00940DA0">
      <w:pPr>
        <w:shd w:val="clear" w:color="auto" w:fill="FFFFFF"/>
        <w:spacing w:after="30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rsidR="00370412" w:rsidRPr="00370412" w:rsidRDefault="002C7F0B" w:rsidP="00940DA0">
      <w:pPr>
        <w:shd w:val="clear" w:color="auto" w:fill="FFFFFF"/>
        <w:spacing w:after="30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41" w:history="1">
        <w:r w:rsidRPr="002C7F0B">
          <w:rPr>
            <w:rStyle w:val="Hyperlink"/>
            <w:rFonts w:ascii="Arial" w:eastAsia="Times New Roman" w:hAnsi="Arial" w:cs="Arial"/>
            <w:sz w:val="24"/>
            <w:szCs w:val="24"/>
            <w:lang w:eastAsia="en-GB"/>
          </w:rPr>
          <w:t>BMA website</w:t>
        </w:r>
      </w:hyperlink>
    </w:p>
    <w:p w:rsidR="005A4A9D" w:rsidRPr="00370412" w:rsidRDefault="00370412" w:rsidP="00940DA0">
      <w:pPr>
        <w:pStyle w:val="Heading1"/>
        <w:jc w:val="both"/>
        <w:rPr>
          <w:rFonts w:ascii="Arial" w:hAnsi="Arial" w:cs="Arial"/>
          <w:b w:val="0"/>
          <w:sz w:val="32"/>
          <w:szCs w:val="32"/>
          <w:lang w:val="en"/>
        </w:rPr>
      </w:pPr>
      <w:bookmarkStart w:id="25" w:name="_Toc21672116"/>
      <w:proofErr w:type="gramStart"/>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5"/>
      <w:proofErr w:type="gramEnd"/>
    </w:p>
    <w:p w:rsidR="00780DAA" w:rsidRPr="00E53955" w:rsidRDefault="00AF10D2" w:rsidP="00940DA0">
      <w:pPr>
        <w:spacing w:after="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are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rsidR="00780DAA" w:rsidRPr="00E53955" w:rsidRDefault="00780DAA" w:rsidP="00940DA0">
      <w:pPr>
        <w:spacing w:after="0" w:line="240" w:lineRule="auto"/>
        <w:jc w:val="both"/>
        <w:rPr>
          <w:rFonts w:ascii="Arial" w:eastAsia="Times New Roman" w:hAnsi="Arial" w:cs="Arial"/>
          <w:color w:val="333333"/>
          <w:sz w:val="24"/>
          <w:szCs w:val="24"/>
          <w:lang w:eastAsia="en-GB"/>
        </w:rPr>
      </w:pPr>
    </w:p>
    <w:p w:rsidR="00780DAA" w:rsidRPr="00E53955" w:rsidRDefault="00780DAA" w:rsidP="00940DA0">
      <w:pPr>
        <w:numPr>
          <w:ilvl w:val="0"/>
          <w:numId w:val="5"/>
        </w:numPr>
        <w:spacing w:after="0" w:line="240" w:lineRule="auto"/>
        <w:ind w:left="567" w:hanging="567"/>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940DA0">
      <w:pPr>
        <w:numPr>
          <w:ilvl w:val="0"/>
          <w:numId w:val="5"/>
        </w:numPr>
        <w:spacing w:after="0" w:line="240" w:lineRule="auto"/>
        <w:ind w:left="567" w:hanging="567"/>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making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940DA0">
      <w:pPr>
        <w:spacing w:after="0" w:line="240" w:lineRule="auto"/>
        <w:ind w:left="567" w:hanging="567"/>
        <w:jc w:val="both"/>
        <w:rPr>
          <w:rFonts w:ascii="Arial" w:eastAsia="Times New Roman" w:hAnsi="Arial" w:cs="Arial"/>
          <w:sz w:val="24"/>
          <w:szCs w:val="24"/>
        </w:rPr>
      </w:pPr>
    </w:p>
    <w:p w:rsidR="0066605C" w:rsidRPr="00E53955" w:rsidRDefault="0066605C" w:rsidP="00940DA0">
      <w:pPr>
        <w:pStyle w:val="Heading3"/>
        <w:jc w:val="both"/>
        <w:rPr>
          <w:rStyle w:val="Heading2Char"/>
          <w:rFonts w:ascii="Arial" w:hAnsi="Arial" w:cs="Arial"/>
          <w:color w:val="auto"/>
          <w:sz w:val="24"/>
          <w:szCs w:val="24"/>
        </w:rPr>
      </w:pPr>
      <w:bookmarkStart w:id="26" w:name="_Toc21672117"/>
      <w:r w:rsidRPr="00E53955">
        <w:rPr>
          <w:rFonts w:ascii="Arial" w:hAnsi="Arial" w:cs="Arial"/>
          <w:color w:val="auto"/>
          <w:sz w:val="24"/>
          <w:szCs w:val="24"/>
          <w:lang w:val="en"/>
        </w:rPr>
        <w:lastRenderedPageBreak/>
        <w:t>Right to be informed</w:t>
      </w:r>
      <w:bookmarkEnd w:id="26"/>
    </w:p>
    <w:p w:rsidR="00AF10D2" w:rsidRPr="00E53955" w:rsidRDefault="00486131" w:rsidP="00940DA0">
      <w:pPr>
        <w:spacing w:line="240" w:lineRule="auto"/>
        <w:jc w:val="both"/>
        <w:rPr>
          <w:rFonts w:ascii="Arial" w:eastAsia="Times New Roman" w:hAnsi="Arial" w:cs="Arial"/>
          <w:color w:val="333333"/>
          <w:sz w:val="24"/>
          <w:szCs w:val="24"/>
          <w:lang w:eastAsia="en-GB"/>
        </w:rPr>
      </w:pPr>
      <w:hyperlink r:id="rId42"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rsidR="0066605C" w:rsidRPr="00E53955" w:rsidRDefault="0066605C" w:rsidP="00940DA0">
      <w:pPr>
        <w:pStyle w:val="Heading3"/>
        <w:jc w:val="both"/>
        <w:rPr>
          <w:bCs w:val="0"/>
          <w:sz w:val="24"/>
          <w:szCs w:val="24"/>
          <w:lang w:val="en"/>
        </w:rPr>
      </w:pPr>
      <w:bookmarkStart w:id="27" w:name="_Toc21672118"/>
      <w:r w:rsidRPr="00E53955">
        <w:rPr>
          <w:rFonts w:ascii="Arial" w:hAnsi="Arial" w:cs="Arial"/>
          <w:color w:val="auto"/>
          <w:sz w:val="24"/>
          <w:szCs w:val="24"/>
          <w:lang w:val="en"/>
        </w:rPr>
        <w:t>The right of access</w:t>
      </w:r>
      <w:bookmarkEnd w:id="27"/>
    </w:p>
    <w:p w:rsidR="005505A5" w:rsidRPr="00E53955" w:rsidRDefault="00486131" w:rsidP="00940DA0">
      <w:pPr>
        <w:spacing w:line="240" w:lineRule="auto"/>
        <w:jc w:val="both"/>
        <w:rPr>
          <w:rFonts w:ascii="Arial" w:eastAsia="Times New Roman" w:hAnsi="Arial" w:cs="Arial"/>
          <w:color w:val="333333"/>
          <w:sz w:val="24"/>
          <w:szCs w:val="24"/>
          <w:lang w:eastAsia="en-GB"/>
        </w:rPr>
      </w:pPr>
      <w:hyperlink r:id="rId43"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proofErr w:type="gramStart"/>
      <w:r w:rsidR="005505A5" w:rsidRPr="00E53955">
        <w:rPr>
          <w:rFonts w:ascii="Arial" w:eastAsia="Times New Roman" w:hAnsi="Arial" w:cs="Arial"/>
          <w:color w:val="333333"/>
          <w:sz w:val="24"/>
          <w:szCs w:val="24"/>
          <w:lang w:eastAsia="en-GB"/>
        </w:rPr>
        <w:t>You</w:t>
      </w:r>
      <w:proofErr w:type="gramEnd"/>
      <w:r w:rsidR="005505A5" w:rsidRPr="00E53955">
        <w:rPr>
          <w:rFonts w:ascii="Arial" w:eastAsia="Times New Roman" w:hAnsi="Arial" w:cs="Arial"/>
          <w:color w:val="333333"/>
          <w:sz w:val="24"/>
          <w:szCs w:val="24"/>
          <w:lang w:eastAsia="en-GB"/>
        </w:rPr>
        <w:t xml:space="preserve">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w:t>
      </w:r>
      <w:proofErr w:type="gramStart"/>
      <w:r w:rsidR="005505A5" w:rsidRPr="00E53955">
        <w:rPr>
          <w:rFonts w:ascii="Arial" w:eastAsia="Times New Roman" w:hAnsi="Arial" w:cs="Arial"/>
          <w:color w:val="333333"/>
          <w:sz w:val="24"/>
          <w:szCs w:val="24"/>
          <w:lang w:eastAsia="en-GB"/>
        </w:rPr>
        <w:t>means</w:t>
      </w:r>
      <w:proofErr w:type="gramEnd"/>
      <w:r w:rsidR="005505A5" w:rsidRPr="00E53955">
        <w:rPr>
          <w:rFonts w:ascii="Arial" w:eastAsia="Times New Roman" w:hAnsi="Arial" w:cs="Arial"/>
          <w:color w:val="333333"/>
          <w:sz w:val="24"/>
          <w:szCs w:val="24"/>
          <w:lang w:eastAsia="en-GB"/>
        </w:rPr>
        <w:t xml:space="preserve"> you may not always receive </w:t>
      </w:r>
      <w:r w:rsidR="00780DAA" w:rsidRPr="00E53955">
        <w:rPr>
          <w:rFonts w:ascii="Arial" w:eastAsia="Times New Roman" w:hAnsi="Arial" w:cs="Arial"/>
          <w:color w:val="333333"/>
          <w:sz w:val="24"/>
          <w:szCs w:val="24"/>
          <w:lang w:eastAsia="en-GB"/>
        </w:rPr>
        <w:t>all the information we process.</w:t>
      </w:r>
    </w:p>
    <w:p w:rsidR="0066605C" w:rsidRPr="00E53955" w:rsidRDefault="0066605C" w:rsidP="00940DA0">
      <w:pPr>
        <w:pStyle w:val="Heading3"/>
        <w:jc w:val="both"/>
        <w:rPr>
          <w:rFonts w:ascii="Arial" w:hAnsi="Arial" w:cs="Arial"/>
          <w:color w:val="auto"/>
          <w:sz w:val="24"/>
          <w:szCs w:val="24"/>
          <w:lang w:val="en"/>
        </w:rPr>
      </w:pPr>
      <w:bookmarkStart w:id="28" w:name="_Toc21672119"/>
      <w:r w:rsidRPr="00E53955">
        <w:rPr>
          <w:rFonts w:ascii="Arial" w:hAnsi="Arial" w:cs="Arial"/>
          <w:color w:val="auto"/>
          <w:sz w:val="24"/>
          <w:szCs w:val="24"/>
          <w:lang w:val="en"/>
        </w:rPr>
        <w:t>The right to rectification</w:t>
      </w:r>
      <w:bookmarkEnd w:id="28"/>
    </w:p>
    <w:p w:rsidR="005505A5" w:rsidRPr="00E53955" w:rsidRDefault="00486131" w:rsidP="00940DA0">
      <w:pPr>
        <w:spacing w:line="240" w:lineRule="auto"/>
        <w:jc w:val="both"/>
        <w:rPr>
          <w:rFonts w:ascii="Arial" w:eastAsia="Times New Roman" w:hAnsi="Arial" w:cs="Arial"/>
          <w:color w:val="333333"/>
          <w:sz w:val="24"/>
          <w:szCs w:val="24"/>
          <w:lang w:eastAsia="en-GB"/>
        </w:rPr>
      </w:pPr>
      <w:hyperlink r:id="rId44"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rsidR="0066605C" w:rsidRPr="00E53955" w:rsidRDefault="0066605C" w:rsidP="00940DA0">
      <w:pPr>
        <w:pStyle w:val="Heading3"/>
        <w:jc w:val="both"/>
        <w:rPr>
          <w:rFonts w:ascii="Arial" w:hAnsi="Arial" w:cs="Arial"/>
          <w:color w:val="auto"/>
          <w:sz w:val="24"/>
          <w:szCs w:val="24"/>
          <w:lang w:val="en"/>
        </w:rPr>
      </w:pPr>
      <w:bookmarkStart w:id="29" w:name="_Toc21672120"/>
      <w:r w:rsidRPr="00E53955">
        <w:rPr>
          <w:rFonts w:ascii="Arial" w:hAnsi="Arial" w:cs="Arial"/>
          <w:color w:val="auto"/>
          <w:sz w:val="24"/>
          <w:szCs w:val="24"/>
          <w:lang w:val="en"/>
        </w:rPr>
        <w:t>The right to erasure</w:t>
      </w:r>
      <w:bookmarkEnd w:id="29"/>
    </w:p>
    <w:p w:rsidR="005505A5" w:rsidRPr="00E53955" w:rsidRDefault="00486131" w:rsidP="00940DA0">
      <w:pPr>
        <w:spacing w:line="240" w:lineRule="auto"/>
        <w:jc w:val="both"/>
        <w:rPr>
          <w:rFonts w:ascii="Arial" w:eastAsia="Times New Roman" w:hAnsi="Arial" w:cs="Arial"/>
          <w:color w:val="333333"/>
          <w:sz w:val="24"/>
          <w:szCs w:val="24"/>
          <w:lang w:eastAsia="en-GB"/>
        </w:rPr>
      </w:pPr>
      <w:hyperlink r:id="rId45"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rsidR="0066605C" w:rsidRPr="00E53955" w:rsidRDefault="0066605C" w:rsidP="00940DA0">
      <w:pPr>
        <w:pStyle w:val="Heading3"/>
        <w:jc w:val="both"/>
        <w:rPr>
          <w:rFonts w:ascii="Arial" w:hAnsi="Arial" w:cs="Arial"/>
          <w:color w:val="auto"/>
          <w:sz w:val="24"/>
          <w:szCs w:val="24"/>
          <w:lang w:val="en"/>
        </w:rPr>
      </w:pPr>
      <w:bookmarkStart w:id="30" w:name="_Toc21672121"/>
      <w:r w:rsidRPr="00E53955">
        <w:rPr>
          <w:rFonts w:ascii="Arial" w:hAnsi="Arial" w:cs="Arial"/>
          <w:color w:val="auto"/>
          <w:sz w:val="24"/>
          <w:szCs w:val="24"/>
          <w:lang w:val="en"/>
        </w:rPr>
        <w:t>The right to restrict processing</w:t>
      </w:r>
      <w:bookmarkEnd w:id="30"/>
    </w:p>
    <w:p w:rsidR="005505A5" w:rsidRPr="00E53955" w:rsidRDefault="00486131" w:rsidP="00940DA0">
      <w:pPr>
        <w:spacing w:line="240" w:lineRule="auto"/>
        <w:jc w:val="both"/>
        <w:rPr>
          <w:rFonts w:ascii="Arial" w:eastAsia="Times New Roman" w:hAnsi="Arial" w:cs="Arial"/>
          <w:color w:val="333333"/>
          <w:sz w:val="24"/>
          <w:szCs w:val="24"/>
          <w:lang w:eastAsia="en-GB"/>
        </w:rPr>
      </w:pPr>
      <w:hyperlink r:id="rId46"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rsidR="0066605C" w:rsidRPr="00E53955" w:rsidRDefault="0066605C" w:rsidP="00940DA0">
      <w:pPr>
        <w:pStyle w:val="Heading3"/>
        <w:jc w:val="both"/>
        <w:rPr>
          <w:rFonts w:ascii="Arial" w:hAnsi="Arial" w:cs="Arial"/>
          <w:color w:val="auto"/>
          <w:sz w:val="24"/>
          <w:szCs w:val="24"/>
          <w:lang w:val="en"/>
        </w:rPr>
      </w:pPr>
      <w:bookmarkStart w:id="31" w:name="_Toc21672122"/>
      <w:r w:rsidRPr="00E53955">
        <w:rPr>
          <w:rFonts w:ascii="Arial" w:hAnsi="Arial" w:cs="Arial"/>
          <w:color w:val="auto"/>
          <w:sz w:val="24"/>
          <w:szCs w:val="24"/>
          <w:lang w:val="en"/>
        </w:rPr>
        <w:t>The right to object</w:t>
      </w:r>
      <w:bookmarkEnd w:id="31"/>
    </w:p>
    <w:p w:rsidR="005505A5" w:rsidRPr="00E53955" w:rsidRDefault="00486131" w:rsidP="00940DA0">
      <w:pPr>
        <w:spacing w:line="240" w:lineRule="auto"/>
        <w:jc w:val="both"/>
        <w:rPr>
          <w:rFonts w:ascii="Arial" w:eastAsia="Times New Roman" w:hAnsi="Arial" w:cs="Arial"/>
          <w:color w:val="333333"/>
          <w:sz w:val="24"/>
          <w:szCs w:val="24"/>
          <w:lang w:eastAsia="en-GB"/>
        </w:rPr>
      </w:pPr>
      <w:hyperlink r:id="rId47"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rsidR="0066605C" w:rsidRDefault="0066605C" w:rsidP="00940DA0">
      <w:pPr>
        <w:pStyle w:val="Heading3"/>
        <w:jc w:val="both"/>
        <w:rPr>
          <w:rFonts w:ascii="Arial" w:hAnsi="Arial" w:cs="Arial"/>
          <w:color w:val="auto"/>
          <w:sz w:val="24"/>
          <w:szCs w:val="24"/>
          <w:lang w:val="en"/>
        </w:rPr>
      </w:pPr>
      <w:bookmarkStart w:id="32" w:name="_Toc21672123"/>
      <w:proofErr w:type="gramStart"/>
      <w:r w:rsidRPr="00E53955">
        <w:rPr>
          <w:rFonts w:ascii="Arial" w:hAnsi="Arial" w:cs="Arial"/>
          <w:color w:val="auto"/>
          <w:sz w:val="24"/>
          <w:szCs w:val="24"/>
          <w:lang w:val="en"/>
        </w:rPr>
        <w:t>Rights in relation to automated decision making and profiling.</w:t>
      </w:r>
      <w:bookmarkEnd w:id="32"/>
      <w:proofErr w:type="gramEnd"/>
    </w:p>
    <w:p w:rsidR="00C60DA7" w:rsidRDefault="00486131" w:rsidP="00940DA0">
      <w:pPr>
        <w:shd w:val="clear" w:color="auto" w:fill="FFFFFF"/>
        <w:spacing w:line="240" w:lineRule="auto"/>
        <w:jc w:val="both"/>
        <w:rPr>
          <w:rFonts w:ascii="Arial" w:eastAsia="Times New Roman" w:hAnsi="Arial" w:cs="Arial"/>
          <w:color w:val="333333"/>
          <w:sz w:val="24"/>
          <w:szCs w:val="24"/>
          <w:lang w:eastAsia="en-GB"/>
        </w:rPr>
      </w:pPr>
      <w:hyperlink r:id="rId48"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rsidR="00C60DA7" w:rsidRDefault="00C60DA7" w:rsidP="00940DA0">
      <w:pPr>
        <w:shd w:val="clear" w:color="auto" w:fill="FFFFFF"/>
        <w:spacing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rsidR="00C60DA7" w:rsidRDefault="00486131" w:rsidP="00940DA0">
      <w:pPr>
        <w:shd w:val="clear" w:color="auto" w:fill="FFFFFF"/>
        <w:spacing w:line="240" w:lineRule="auto"/>
        <w:jc w:val="both"/>
        <w:rPr>
          <w:rFonts w:ascii="Arial" w:eastAsia="Times New Roman" w:hAnsi="Arial" w:cs="Arial"/>
          <w:color w:val="333333"/>
          <w:sz w:val="24"/>
          <w:szCs w:val="24"/>
          <w:lang w:eastAsia="en-GB"/>
        </w:rPr>
      </w:pPr>
      <w:hyperlink r:id="rId49" w:history="1">
        <w:proofErr w:type="spellStart"/>
        <w:r w:rsidR="00C60DA7" w:rsidRPr="00C60DA7">
          <w:rPr>
            <w:rStyle w:val="Hyperlink"/>
            <w:rFonts w:ascii="Arial" w:eastAsia="Times New Roman" w:hAnsi="Arial" w:cs="Arial"/>
            <w:sz w:val="24"/>
            <w:szCs w:val="24"/>
            <w:lang w:eastAsia="en-GB"/>
          </w:rPr>
          <w:t>Qrisk</w:t>
        </w:r>
        <w:proofErr w:type="spellEnd"/>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 xml:space="preserve">ar risk assessment tool which uses data from your record such as your age, blood pressure, cholesterol levels </w:t>
      </w:r>
      <w:proofErr w:type="spellStart"/>
      <w:r w:rsidR="00C60DA7">
        <w:rPr>
          <w:rFonts w:ascii="Arial" w:eastAsia="Times New Roman" w:hAnsi="Arial" w:cs="Arial"/>
          <w:color w:val="333333"/>
          <w:sz w:val="24"/>
          <w:szCs w:val="24"/>
          <w:lang w:eastAsia="en-GB"/>
        </w:rPr>
        <w:t>etc</w:t>
      </w:r>
      <w:proofErr w:type="spellEnd"/>
      <w:r w:rsidR="00C60DA7">
        <w:rPr>
          <w:rFonts w:ascii="Arial" w:eastAsia="Times New Roman" w:hAnsi="Arial" w:cs="Arial"/>
          <w:color w:val="333333"/>
          <w:sz w:val="24"/>
          <w:szCs w:val="24"/>
          <w:lang w:eastAsia="en-GB"/>
        </w:rPr>
        <w:t xml:space="preserve"> to calculate the probability of you experiencing a cardiovascular event over the next ten years.</w:t>
      </w:r>
    </w:p>
    <w:p w:rsidR="00403FCB" w:rsidRDefault="00486131" w:rsidP="00940DA0">
      <w:pPr>
        <w:shd w:val="clear" w:color="auto" w:fill="FFFFFF"/>
        <w:spacing w:line="240" w:lineRule="auto"/>
        <w:jc w:val="both"/>
        <w:rPr>
          <w:rFonts w:ascii="Arial" w:eastAsia="Times New Roman" w:hAnsi="Arial" w:cs="Arial"/>
          <w:color w:val="333333"/>
          <w:sz w:val="24"/>
          <w:szCs w:val="24"/>
          <w:lang w:eastAsia="en-GB"/>
        </w:rPr>
      </w:pPr>
      <w:hyperlink r:id="rId50" w:history="1">
        <w:proofErr w:type="spellStart"/>
        <w:r w:rsidR="00C60DA7" w:rsidRPr="00403FCB">
          <w:rPr>
            <w:rStyle w:val="Hyperlink"/>
            <w:rFonts w:ascii="Arial" w:eastAsia="Times New Roman" w:hAnsi="Arial" w:cs="Arial"/>
            <w:sz w:val="24"/>
            <w:szCs w:val="24"/>
            <w:lang w:eastAsia="en-GB"/>
          </w:rPr>
          <w:t>Qdiabetes</w:t>
        </w:r>
        <w:proofErr w:type="spellEnd"/>
      </w:hyperlink>
      <w:r w:rsidR="00C60DA7">
        <w:rPr>
          <w:rFonts w:ascii="Arial" w:eastAsia="Times New Roman" w:hAnsi="Arial" w:cs="Arial"/>
          <w:color w:val="333333"/>
          <w:sz w:val="24"/>
          <w:szCs w:val="24"/>
          <w:lang w:eastAsia="en-GB"/>
        </w:rPr>
        <w:t xml:space="preserve">- a diabetes risk </w:t>
      </w:r>
      <w:proofErr w:type="gramStart"/>
      <w:r w:rsidR="00C60DA7">
        <w:rPr>
          <w:rFonts w:ascii="Arial" w:eastAsia="Times New Roman" w:hAnsi="Arial" w:cs="Arial"/>
          <w:color w:val="333333"/>
          <w:sz w:val="24"/>
          <w:szCs w:val="24"/>
          <w:lang w:eastAsia="en-GB"/>
        </w:rPr>
        <w:t>assessment  tool</w:t>
      </w:r>
      <w:proofErr w:type="gramEnd"/>
      <w:r w:rsidR="00403FCB">
        <w:rPr>
          <w:rFonts w:ascii="Arial" w:eastAsia="Times New Roman" w:hAnsi="Arial" w:cs="Arial"/>
          <w:color w:val="333333"/>
          <w:sz w:val="24"/>
          <w:szCs w:val="24"/>
          <w:lang w:eastAsia="en-GB"/>
        </w:rPr>
        <w:t xml:space="preserve">  which uses your age, blood pressure, ethnicity data </w:t>
      </w:r>
      <w:proofErr w:type="spellStart"/>
      <w:r w:rsidR="00403FCB">
        <w:rPr>
          <w:rFonts w:ascii="Arial" w:eastAsia="Times New Roman" w:hAnsi="Arial" w:cs="Arial"/>
          <w:color w:val="333333"/>
          <w:sz w:val="24"/>
          <w:szCs w:val="24"/>
          <w:lang w:eastAsia="en-GB"/>
        </w:rPr>
        <w:t>etc</w:t>
      </w:r>
      <w:proofErr w:type="spellEnd"/>
      <w:r w:rsidR="00403FCB">
        <w:rPr>
          <w:rFonts w:ascii="Arial" w:eastAsia="Times New Roman" w:hAnsi="Arial" w:cs="Arial"/>
          <w:color w:val="333333"/>
          <w:sz w:val="24"/>
          <w:szCs w:val="24"/>
          <w:lang w:eastAsia="en-GB"/>
        </w:rPr>
        <w:t xml:space="preserve"> to calculate the probability of you developing diabetes.</w:t>
      </w:r>
    </w:p>
    <w:p w:rsidR="00403FCB" w:rsidRDefault="0066605C" w:rsidP="00940DA0">
      <w:pPr>
        <w:shd w:val="clear" w:color="auto" w:fill="FFFFFF"/>
        <w:spacing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rsidR="0066605C" w:rsidRPr="00E53955" w:rsidRDefault="002C7F0B" w:rsidP="00940DA0">
      <w:pPr>
        <w:shd w:val="clear" w:color="auto" w:fill="FFFFFF"/>
        <w:spacing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w:t>
      </w:r>
      <w:proofErr w:type="spellStart"/>
      <w:r w:rsidR="0066605C" w:rsidRPr="00E53955">
        <w:rPr>
          <w:rFonts w:ascii="Arial" w:eastAsia="Times New Roman" w:hAnsi="Arial" w:cs="Arial"/>
          <w:color w:val="333333"/>
          <w:sz w:val="24"/>
          <w:szCs w:val="24"/>
          <w:lang w:eastAsia="en-GB"/>
        </w:rPr>
        <w:t>us</w:t>
      </w:r>
      <w:proofErr w:type="spellEnd"/>
      <w:r w:rsidR="0066605C" w:rsidRPr="00E53955">
        <w:rPr>
          <w:rFonts w:ascii="Arial" w:eastAsia="Times New Roman" w:hAnsi="Arial" w:cs="Arial"/>
          <w:color w:val="333333"/>
          <w:sz w:val="24"/>
          <w:szCs w:val="24"/>
          <w:lang w:eastAsia="en-GB"/>
        </w:rPr>
        <w:t xml:space="preserve">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rsidR="0066605C" w:rsidRPr="00E53955" w:rsidRDefault="0066605C" w:rsidP="00940DA0">
      <w:pPr>
        <w:pStyle w:val="Heading3"/>
        <w:jc w:val="both"/>
        <w:rPr>
          <w:rFonts w:ascii="Arial" w:hAnsi="Arial" w:cs="Arial"/>
          <w:color w:val="auto"/>
          <w:sz w:val="24"/>
          <w:szCs w:val="24"/>
          <w:lang w:val="en"/>
        </w:rPr>
      </w:pPr>
      <w:bookmarkStart w:id="33" w:name="_Toc21672124"/>
      <w:r w:rsidRPr="00E53955">
        <w:rPr>
          <w:rFonts w:ascii="Arial" w:hAnsi="Arial" w:cs="Arial"/>
          <w:color w:val="auto"/>
          <w:sz w:val="24"/>
          <w:szCs w:val="24"/>
          <w:lang w:val="en"/>
        </w:rPr>
        <w:lastRenderedPageBreak/>
        <w:t>The right to data portability</w:t>
      </w:r>
      <w:bookmarkEnd w:id="33"/>
    </w:p>
    <w:p w:rsidR="00780DAA" w:rsidRPr="00E53955" w:rsidRDefault="00486131" w:rsidP="00940DA0">
      <w:pPr>
        <w:spacing w:line="240" w:lineRule="auto"/>
        <w:jc w:val="both"/>
        <w:rPr>
          <w:rFonts w:ascii="Arial" w:eastAsia="Times New Roman" w:hAnsi="Arial" w:cs="Arial"/>
          <w:color w:val="333333"/>
          <w:sz w:val="24"/>
          <w:szCs w:val="24"/>
          <w:lang w:eastAsia="en-GB"/>
        </w:rPr>
      </w:pPr>
      <w:hyperlink r:id="rId51"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w:t>
      </w:r>
      <w:proofErr w:type="gramStart"/>
      <w:r w:rsidR="005505A5" w:rsidRPr="00E53955">
        <w:rPr>
          <w:rFonts w:ascii="Arial" w:eastAsia="Times New Roman" w:hAnsi="Arial" w:cs="Arial"/>
          <w:color w:val="333333"/>
          <w:sz w:val="24"/>
          <w:szCs w:val="24"/>
          <w:lang w:eastAsia="en-GB"/>
        </w:rPr>
        <w:t>This</w:t>
      </w:r>
      <w:proofErr w:type="gramEnd"/>
      <w:r w:rsidR="005505A5" w:rsidRPr="00E53955">
        <w:rPr>
          <w:rFonts w:ascii="Arial" w:eastAsia="Times New Roman" w:hAnsi="Arial" w:cs="Arial"/>
          <w:color w:val="333333"/>
          <w:sz w:val="24"/>
          <w:szCs w:val="24"/>
          <w:lang w:eastAsia="en-GB"/>
        </w:rPr>
        <w:t xml:space="preserve">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another, or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rsidR="005A4A9D" w:rsidRPr="00370412" w:rsidRDefault="005A4A9D" w:rsidP="00940DA0">
      <w:pPr>
        <w:pStyle w:val="Heading1"/>
        <w:jc w:val="both"/>
        <w:rPr>
          <w:rFonts w:ascii="Arial" w:hAnsi="Arial" w:cs="Arial"/>
          <w:b w:val="0"/>
          <w:sz w:val="32"/>
          <w:szCs w:val="32"/>
          <w:lang w:val="en"/>
        </w:rPr>
      </w:pPr>
      <w:bookmarkStart w:id="34" w:name="_Toc21672125"/>
      <w:r w:rsidRPr="00370412">
        <w:rPr>
          <w:rFonts w:ascii="Arial" w:hAnsi="Arial" w:cs="Arial"/>
          <w:b w:val="0"/>
          <w:sz w:val="32"/>
          <w:szCs w:val="32"/>
          <w:lang w:val="en"/>
        </w:rPr>
        <w:t>The right to withdraw consent</w:t>
      </w:r>
      <w:bookmarkEnd w:id="34"/>
      <w:r w:rsidRPr="00370412">
        <w:rPr>
          <w:rFonts w:ascii="Arial" w:hAnsi="Arial" w:cs="Arial"/>
          <w:b w:val="0"/>
          <w:sz w:val="32"/>
          <w:szCs w:val="32"/>
          <w:lang w:val="en"/>
        </w:rPr>
        <w:t xml:space="preserve"> </w:t>
      </w:r>
    </w:p>
    <w:p w:rsidR="00B818E6" w:rsidRPr="00E53955" w:rsidRDefault="00B818E6" w:rsidP="00940DA0">
      <w:pPr>
        <w:jc w:val="both"/>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52"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3"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rsidR="00E53955" w:rsidRDefault="00E53955" w:rsidP="00940DA0">
      <w:pPr>
        <w:pStyle w:val="NoSpacing"/>
        <w:jc w:val="both"/>
        <w:rPr>
          <w:sz w:val="24"/>
          <w:szCs w:val="24"/>
        </w:rPr>
      </w:pPr>
      <w:r w:rsidRPr="00E53955">
        <w:rPr>
          <w:rFonts w:ascii="Arial" w:hAnsi="Arial" w:cs="Arial"/>
          <w:color w:val="333333"/>
          <w:sz w:val="24"/>
          <w:szCs w:val="24"/>
          <w:lang w:eastAsia="en-GB"/>
        </w:rPr>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4"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rsidR="00FB4DFD" w:rsidRDefault="00FB4DFD" w:rsidP="00940DA0">
      <w:pPr>
        <w:pStyle w:val="NoSpacing"/>
        <w:jc w:val="both"/>
        <w:rPr>
          <w:sz w:val="24"/>
          <w:szCs w:val="24"/>
        </w:rPr>
      </w:pPr>
    </w:p>
    <w:p w:rsidR="00E53955" w:rsidRPr="002C7F0B" w:rsidRDefault="00FB4DFD" w:rsidP="00940DA0">
      <w:pPr>
        <w:pStyle w:val="NormalWeb"/>
        <w:shd w:val="clear" w:color="auto" w:fill="FFFFFF"/>
        <w:spacing w:after="300"/>
        <w:jc w:val="both"/>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rsidR="005A4A9D" w:rsidRPr="00370412" w:rsidRDefault="005A4A9D" w:rsidP="00940DA0">
      <w:pPr>
        <w:pStyle w:val="Heading1"/>
        <w:jc w:val="both"/>
        <w:rPr>
          <w:rFonts w:ascii="Arial" w:hAnsi="Arial" w:cs="Arial"/>
          <w:b w:val="0"/>
          <w:sz w:val="32"/>
          <w:szCs w:val="32"/>
          <w:lang w:val="en"/>
        </w:rPr>
      </w:pPr>
      <w:bookmarkStart w:id="35" w:name="_Toc21672126"/>
      <w:proofErr w:type="gramStart"/>
      <w:r w:rsidRPr="00370412">
        <w:rPr>
          <w:rFonts w:ascii="Arial" w:hAnsi="Arial" w:cs="Arial"/>
          <w:b w:val="0"/>
          <w:sz w:val="32"/>
          <w:szCs w:val="32"/>
          <w:lang w:val="en"/>
        </w:rPr>
        <w:t>The right to lodge a complaint with a supervisory authority.</w:t>
      </w:r>
      <w:bookmarkEnd w:id="35"/>
      <w:proofErr w:type="gramEnd"/>
    </w:p>
    <w:p w:rsidR="007C37D0" w:rsidRPr="00E53955" w:rsidRDefault="007C37D0" w:rsidP="00940DA0">
      <w:pPr>
        <w:shd w:val="clear" w:color="auto" w:fill="FFFFFF"/>
        <w:spacing w:after="300"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rsidR="00E53955" w:rsidRPr="00E53955" w:rsidRDefault="007C37D0" w:rsidP="00940DA0">
      <w:pPr>
        <w:shd w:val="clear" w:color="auto" w:fill="FFFFFF"/>
        <w:spacing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rsidR="00E53955" w:rsidRPr="00E53955" w:rsidRDefault="007C37D0" w:rsidP="00940DA0">
      <w:pPr>
        <w:shd w:val="clear" w:color="auto" w:fill="FFFFFF"/>
        <w:spacing w:line="240" w:lineRule="auto"/>
        <w:jc w:val="both"/>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rsidR="00E53955" w:rsidRPr="00E53955" w:rsidRDefault="00E53955" w:rsidP="00940DA0">
      <w:pPr>
        <w:pStyle w:val="ListParagraph"/>
        <w:numPr>
          <w:ilvl w:val="0"/>
          <w:numId w:val="6"/>
        </w:numPr>
        <w:shd w:val="clear" w:color="auto" w:fill="FFFFFF"/>
        <w:ind w:left="567" w:hanging="567"/>
        <w:jc w:val="both"/>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r w:rsidR="002C7F0B">
        <w:rPr>
          <w:rFonts w:ascii="Arial" w:eastAsia="Times New Roman" w:hAnsi="Arial" w:cs="Arial"/>
          <w:color w:val="333333"/>
          <w:lang w:eastAsia="en-GB"/>
        </w:rPr>
        <w:t xml:space="preserve"> </w:t>
      </w:r>
      <w:hyperlink r:id="rId55" w:history="1">
        <w:r w:rsidR="002C7F0B" w:rsidRPr="00706AAC">
          <w:rPr>
            <w:rStyle w:val="Hyperlink"/>
            <w:rFonts w:ascii="Arial" w:eastAsia="Times New Roman" w:hAnsi="Arial" w:cs="Arial"/>
            <w:lang w:eastAsia="en-GB"/>
          </w:rPr>
          <w:t>www.ico.org.uk</w:t>
        </w:r>
      </w:hyperlink>
      <w:r w:rsidR="002C7F0B">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rsidR="00E53955" w:rsidRPr="00E53955" w:rsidRDefault="00E53955" w:rsidP="00940DA0">
      <w:pPr>
        <w:pStyle w:val="ListParagraph"/>
        <w:numPr>
          <w:ilvl w:val="0"/>
          <w:numId w:val="6"/>
        </w:numPr>
        <w:shd w:val="clear" w:color="auto" w:fill="FFFFFF"/>
        <w:ind w:left="567" w:hanging="567"/>
        <w:jc w:val="both"/>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6" w:history="1">
        <w:r w:rsidRPr="00E53955">
          <w:rPr>
            <w:rStyle w:val="Hyperlink"/>
            <w:rFonts w:ascii="Arial" w:eastAsia="Times New Roman" w:hAnsi="Arial" w:cs="Arial"/>
            <w:lang w:eastAsia="en-GB"/>
          </w:rPr>
          <w:t>casework@ico.org.uk</w:t>
        </w:r>
      </w:hyperlink>
    </w:p>
    <w:p w:rsidR="007C37D0" w:rsidRPr="00E53955" w:rsidRDefault="00E53955" w:rsidP="00940DA0">
      <w:pPr>
        <w:pStyle w:val="ListParagraph"/>
        <w:numPr>
          <w:ilvl w:val="0"/>
          <w:numId w:val="6"/>
        </w:numPr>
        <w:shd w:val="clear" w:color="auto" w:fill="FFFFFF"/>
        <w:ind w:left="567" w:hanging="567"/>
        <w:jc w:val="both"/>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rsidR="00E53955" w:rsidRPr="00E53955" w:rsidRDefault="00E53955" w:rsidP="00940DA0">
      <w:pPr>
        <w:pStyle w:val="ListParagraph"/>
        <w:numPr>
          <w:ilvl w:val="0"/>
          <w:numId w:val="6"/>
        </w:numPr>
        <w:shd w:val="clear" w:color="auto" w:fill="FFFFFF"/>
        <w:tabs>
          <w:tab w:val="left" w:pos="2268"/>
        </w:tabs>
        <w:ind w:left="567" w:hanging="567"/>
        <w:jc w:val="both"/>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t>The Information Commissioner</w:t>
      </w:r>
    </w:p>
    <w:p w:rsidR="00E53955" w:rsidRPr="00E53955" w:rsidRDefault="00940DA0" w:rsidP="00940DA0">
      <w:pPr>
        <w:shd w:val="clear" w:color="auto" w:fill="FFFFFF"/>
        <w:tabs>
          <w:tab w:val="left" w:pos="2268"/>
        </w:tabs>
        <w:spacing w:after="0" w:line="240" w:lineRule="auto"/>
        <w:ind w:left="567" w:hanging="567"/>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E53955" w:rsidRPr="00E53955">
        <w:rPr>
          <w:rFonts w:ascii="Arial" w:eastAsia="Times New Roman" w:hAnsi="Arial" w:cs="Arial"/>
          <w:color w:val="333333"/>
          <w:sz w:val="24"/>
          <w:szCs w:val="24"/>
          <w:lang w:eastAsia="en-GB"/>
        </w:rPr>
        <w:t>Wycliffe House</w:t>
      </w:r>
    </w:p>
    <w:p w:rsidR="00E53955" w:rsidRPr="00E53955" w:rsidRDefault="00940DA0" w:rsidP="00940DA0">
      <w:pPr>
        <w:shd w:val="clear" w:color="auto" w:fill="FFFFFF"/>
        <w:tabs>
          <w:tab w:val="left" w:pos="2268"/>
        </w:tabs>
        <w:spacing w:after="0" w:line="240" w:lineRule="auto"/>
        <w:ind w:left="567" w:hanging="567"/>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E53955" w:rsidRPr="00E53955">
        <w:rPr>
          <w:rFonts w:ascii="Arial" w:eastAsia="Times New Roman" w:hAnsi="Arial" w:cs="Arial"/>
          <w:color w:val="333333"/>
          <w:sz w:val="24"/>
          <w:szCs w:val="24"/>
          <w:lang w:eastAsia="en-GB"/>
        </w:rPr>
        <w:t>Water lane</w:t>
      </w:r>
    </w:p>
    <w:p w:rsidR="00E53955" w:rsidRPr="00E53955" w:rsidRDefault="00940DA0" w:rsidP="00940DA0">
      <w:pPr>
        <w:shd w:val="clear" w:color="auto" w:fill="FFFFFF"/>
        <w:tabs>
          <w:tab w:val="left" w:pos="2268"/>
        </w:tabs>
        <w:spacing w:after="0" w:line="240" w:lineRule="auto"/>
        <w:ind w:left="567" w:hanging="567"/>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E53955" w:rsidRPr="00E53955">
        <w:rPr>
          <w:rFonts w:ascii="Arial" w:eastAsia="Times New Roman" w:hAnsi="Arial" w:cs="Arial"/>
          <w:color w:val="333333"/>
          <w:sz w:val="24"/>
          <w:szCs w:val="24"/>
          <w:lang w:eastAsia="en-GB"/>
        </w:rPr>
        <w:t>Wilmslow</w:t>
      </w:r>
    </w:p>
    <w:p w:rsidR="00E53955" w:rsidRPr="00E53955" w:rsidRDefault="00940DA0" w:rsidP="00940DA0">
      <w:pPr>
        <w:shd w:val="clear" w:color="auto" w:fill="FFFFFF"/>
        <w:tabs>
          <w:tab w:val="left" w:pos="2268"/>
        </w:tabs>
        <w:spacing w:after="0" w:line="240" w:lineRule="auto"/>
        <w:ind w:left="567" w:hanging="567"/>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E53955" w:rsidRPr="00E53955">
        <w:rPr>
          <w:rFonts w:ascii="Arial" w:eastAsia="Times New Roman" w:hAnsi="Arial" w:cs="Arial"/>
          <w:color w:val="333333"/>
          <w:sz w:val="24"/>
          <w:szCs w:val="24"/>
          <w:lang w:eastAsia="en-GB"/>
        </w:rPr>
        <w:t>Cheshire</w:t>
      </w:r>
    </w:p>
    <w:p w:rsidR="00E53955" w:rsidRPr="00E53955" w:rsidRDefault="00940DA0" w:rsidP="00940DA0">
      <w:pPr>
        <w:shd w:val="clear" w:color="auto" w:fill="FFFFFF"/>
        <w:tabs>
          <w:tab w:val="left" w:pos="2268"/>
        </w:tabs>
        <w:spacing w:after="0" w:line="240" w:lineRule="auto"/>
        <w:ind w:left="567" w:hanging="567"/>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E53955" w:rsidRPr="00E53955">
        <w:rPr>
          <w:rFonts w:ascii="Arial" w:eastAsia="Times New Roman" w:hAnsi="Arial" w:cs="Arial"/>
          <w:color w:val="333333"/>
          <w:sz w:val="24"/>
          <w:szCs w:val="24"/>
          <w:lang w:eastAsia="en-GB"/>
        </w:rPr>
        <w:t>SK9 5AF</w:t>
      </w:r>
    </w:p>
    <w:p w:rsidR="007C37D0" w:rsidRPr="00E53955" w:rsidRDefault="007C37D0" w:rsidP="00071CF0">
      <w:pPr>
        <w:spacing w:line="240" w:lineRule="auto"/>
        <w:rPr>
          <w:rFonts w:ascii="Arial" w:hAnsi="Arial" w:cs="Arial"/>
          <w:sz w:val="24"/>
          <w:szCs w:val="24"/>
          <w:lang w:val="en"/>
        </w:rPr>
      </w:pPr>
    </w:p>
    <w:p w:rsidR="00071CF0" w:rsidRPr="00E53955" w:rsidRDefault="00071CF0">
      <w:pPr>
        <w:spacing w:line="240" w:lineRule="auto"/>
        <w:rPr>
          <w:rFonts w:ascii="Arial" w:hAnsi="Arial" w:cs="Arial"/>
          <w:sz w:val="24"/>
          <w:szCs w:val="24"/>
        </w:rPr>
      </w:pPr>
    </w:p>
    <w:sectPr w:rsidR="00071CF0" w:rsidRPr="00E53955" w:rsidSect="00071CF0">
      <w:footerReference w:type="default" r:id="rId57"/>
      <w:pgSz w:w="11906" w:h="16838"/>
      <w:pgMar w:top="1418" w:right="849" w:bottom="720" w:left="720"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31" w:rsidRDefault="00486131" w:rsidP="00071CF0">
      <w:pPr>
        <w:spacing w:after="0" w:line="240" w:lineRule="auto"/>
      </w:pPr>
      <w:r>
        <w:separator/>
      </w:r>
    </w:p>
  </w:endnote>
  <w:endnote w:type="continuationSeparator" w:id="0">
    <w:p w:rsidR="00486131" w:rsidRDefault="00486131" w:rsidP="0007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F0" w:rsidRDefault="00071CF0">
    <w:pPr>
      <w:pStyle w:val="Footer"/>
    </w:pPr>
  </w:p>
  <w:p w:rsidR="00071CF0" w:rsidRDefault="00071CF0">
    <w:pPr>
      <w:pStyle w:val="Footer"/>
    </w:pPr>
    <w:r>
      <w:t>Privacy Notice V1.0 – Jan 20</w:t>
    </w:r>
    <w:r>
      <w:ptab w:relativeTo="margin" w:alignment="center" w:leader="none"/>
    </w:r>
    <w:r>
      <w:ptab w:relativeTo="margin" w:alignment="right" w:leader="none"/>
    </w:r>
    <w:r>
      <w:fldChar w:fldCharType="begin"/>
    </w:r>
    <w:r>
      <w:instrText xml:space="preserve"> PAGE   \* MERGEFORMAT </w:instrText>
    </w:r>
    <w:r>
      <w:fldChar w:fldCharType="separate"/>
    </w:r>
    <w:r w:rsidR="005C57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31" w:rsidRDefault="00486131" w:rsidP="00071CF0">
      <w:pPr>
        <w:spacing w:after="0" w:line="240" w:lineRule="auto"/>
      </w:pPr>
      <w:r>
        <w:separator/>
      </w:r>
    </w:p>
  </w:footnote>
  <w:footnote w:type="continuationSeparator" w:id="0">
    <w:p w:rsidR="00486131" w:rsidRDefault="00486131" w:rsidP="00071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reighton">
    <w15:presenceInfo w15:providerId="AD" w15:userId="S-1-5-21-1123561945-1614895754-1417001333-39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D"/>
    <w:rsid w:val="00004554"/>
    <w:rsid w:val="0000756B"/>
    <w:rsid w:val="00071CF0"/>
    <w:rsid w:val="000745AA"/>
    <w:rsid w:val="001222B1"/>
    <w:rsid w:val="001A2F39"/>
    <w:rsid w:val="001C3AE1"/>
    <w:rsid w:val="001D2452"/>
    <w:rsid w:val="001F1323"/>
    <w:rsid w:val="002C0CBB"/>
    <w:rsid w:val="002C7F0B"/>
    <w:rsid w:val="00370412"/>
    <w:rsid w:val="00384C1F"/>
    <w:rsid w:val="00390B0D"/>
    <w:rsid w:val="003E0AE9"/>
    <w:rsid w:val="00403FCB"/>
    <w:rsid w:val="00486131"/>
    <w:rsid w:val="005505A5"/>
    <w:rsid w:val="005A4A9D"/>
    <w:rsid w:val="005C574D"/>
    <w:rsid w:val="00626B06"/>
    <w:rsid w:val="006564E6"/>
    <w:rsid w:val="00665A47"/>
    <w:rsid w:val="0066605C"/>
    <w:rsid w:val="006B5B60"/>
    <w:rsid w:val="007128F1"/>
    <w:rsid w:val="0071364C"/>
    <w:rsid w:val="00717B27"/>
    <w:rsid w:val="00736D0F"/>
    <w:rsid w:val="00780DAA"/>
    <w:rsid w:val="00784377"/>
    <w:rsid w:val="007C37D0"/>
    <w:rsid w:val="007D1CAE"/>
    <w:rsid w:val="007E193D"/>
    <w:rsid w:val="00800108"/>
    <w:rsid w:val="008416B4"/>
    <w:rsid w:val="00853000"/>
    <w:rsid w:val="00853466"/>
    <w:rsid w:val="00857139"/>
    <w:rsid w:val="00870ED9"/>
    <w:rsid w:val="008C32DB"/>
    <w:rsid w:val="008E5584"/>
    <w:rsid w:val="00940DA0"/>
    <w:rsid w:val="00A26ED6"/>
    <w:rsid w:val="00A51C53"/>
    <w:rsid w:val="00A56132"/>
    <w:rsid w:val="00AF10D2"/>
    <w:rsid w:val="00B818E6"/>
    <w:rsid w:val="00BF6843"/>
    <w:rsid w:val="00C37416"/>
    <w:rsid w:val="00C54B34"/>
    <w:rsid w:val="00C60DA7"/>
    <w:rsid w:val="00D03211"/>
    <w:rsid w:val="00D86014"/>
    <w:rsid w:val="00DC37AD"/>
    <w:rsid w:val="00DF7085"/>
    <w:rsid w:val="00E53955"/>
    <w:rsid w:val="00E9374D"/>
    <w:rsid w:val="00E962F5"/>
    <w:rsid w:val="00F375DB"/>
    <w:rsid w:val="00FA4FFF"/>
    <w:rsid w:val="00FB4DFD"/>
    <w:rsid w:val="00FD7A9E"/>
    <w:rsid w:val="00F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customStyle="1" w:styleId="UnresolvedMention">
    <w:name w:val="Unresolved Mention"/>
    <w:basedOn w:val="DefaultParagraphFont"/>
    <w:uiPriority w:val="99"/>
    <w:semiHidden/>
    <w:unhideWhenUsed/>
    <w:rsid w:val="00DC37AD"/>
    <w:rPr>
      <w:color w:val="605E5C"/>
      <w:shd w:val="clear" w:color="auto" w:fill="E1DFDD"/>
    </w:rPr>
  </w:style>
  <w:style w:type="paragraph" w:styleId="Header">
    <w:name w:val="header"/>
    <w:basedOn w:val="Normal"/>
    <w:link w:val="HeaderChar"/>
    <w:uiPriority w:val="99"/>
    <w:unhideWhenUsed/>
    <w:rsid w:val="00071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F0"/>
  </w:style>
  <w:style w:type="paragraph" w:styleId="Footer">
    <w:name w:val="footer"/>
    <w:basedOn w:val="Normal"/>
    <w:link w:val="FooterChar"/>
    <w:uiPriority w:val="99"/>
    <w:unhideWhenUsed/>
    <w:rsid w:val="00071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customStyle="1" w:styleId="UnresolvedMention">
    <w:name w:val="Unresolved Mention"/>
    <w:basedOn w:val="DefaultParagraphFont"/>
    <w:uiPriority w:val="99"/>
    <w:semiHidden/>
    <w:unhideWhenUsed/>
    <w:rsid w:val="00DC37AD"/>
    <w:rPr>
      <w:color w:val="605E5C"/>
      <w:shd w:val="clear" w:color="auto" w:fill="E1DFDD"/>
    </w:rPr>
  </w:style>
  <w:style w:type="paragraph" w:styleId="Header">
    <w:name w:val="header"/>
    <w:basedOn w:val="Normal"/>
    <w:link w:val="HeaderChar"/>
    <w:uiPriority w:val="99"/>
    <w:unhideWhenUsed/>
    <w:rsid w:val="00071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F0"/>
  </w:style>
  <w:style w:type="paragraph" w:styleId="Footer">
    <w:name w:val="footer"/>
    <w:basedOn w:val="Normal"/>
    <w:link w:val="FooterChar"/>
    <w:uiPriority w:val="99"/>
    <w:unhideWhenUsed/>
    <w:rsid w:val="00071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gp2gp" TargetMode="External"/><Relationship Id="rId18" Type="http://schemas.openxmlformats.org/officeDocument/2006/relationships/hyperlink" Target="https://www.leeds.gov.uk/" TargetMode="External"/><Relationship Id="rId26"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9" Type="http://schemas.openxmlformats.org/officeDocument/2006/relationships/hyperlink" Target="https://ico.org.uk/for-organisations/guide-to-the-general-data-protection-regulation-gdpr/international-transfers/" TargetMode="External"/><Relationship Id="rId21" Type="http://schemas.openxmlformats.org/officeDocument/2006/relationships/hyperlink" Target="https://www.cprd.com/home/" TargetMode="External"/><Relationship Id="rId34" Type="http://schemas.openxmlformats.org/officeDocument/2006/relationships/hyperlink" Target="https://www.england.nhs.uk/diabetes/diabetes-prevention/" TargetMode="External"/><Relationship Id="rId42" Type="http://schemas.openxmlformats.org/officeDocument/2006/relationships/hyperlink" Target="https://ico.org.uk/your-data-matters/your-right-to-be-informed-if-your-personal-data-is-being-used/" TargetMode="External"/><Relationship Id="rId47" Type="http://schemas.openxmlformats.org/officeDocument/2006/relationships/hyperlink" Target="https://ico.org.uk/your-data-matters/the-right-to-object-to-the-use-of-your-data/" TargetMode="External"/><Relationship Id="rId50" Type="http://schemas.openxmlformats.org/officeDocument/2006/relationships/hyperlink" Target="https://qdiabetes.org/2018/" TargetMode="External"/><Relationship Id="rId55" Type="http://schemas.openxmlformats.org/officeDocument/2006/relationships/hyperlink" Target="http://www.ico.org.uk" TargetMode="External"/><Relationship Id="rId7" Type="http://schemas.openxmlformats.org/officeDocument/2006/relationships/footnotes" Target="footnotes.xml"/><Relationship Id="rId12" Type="http://schemas.openxmlformats.org/officeDocument/2006/relationships/hyperlink" Target="https://ico.org.uk/ESDWebPages/Search" TargetMode="External"/><Relationship Id="rId17" Type="http://schemas.openxmlformats.org/officeDocument/2006/relationships/hyperlink" Target="https://www.england.nhs.uk/primary-care/primary-care-networks/" TargetMode="External"/><Relationship Id="rId25" Type="http://schemas.openxmlformats.org/officeDocument/2006/relationships/hyperlink" Target="https://digital.nhs.uk/data-and-information/clinical-audits-and-registries/national-diabetes-audit" TargetMode="External"/><Relationship Id="rId33" Type="http://schemas.openxmlformats.org/officeDocument/2006/relationships/hyperlink" Target="https://www.leedscommunityhealthcare.nhs.uk/" TargetMode="External"/><Relationship Id="rId38" Type="http://schemas.openxmlformats.org/officeDocument/2006/relationships/hyperlink" Target="https://www.forwardleeds.co.uk/" TargetMode="External"/><Relationship Id="rId46" Type="http://schemas.openxmlformats.org/officeDocument/2006/relationships/hyperlink" Target="https://ico.org.uk/your-data-matters/your-right-to-limit-how-organisations-use-your-dat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sptoolkit.nhs.uk/" TargetMode="External"/><Relationship Id="rId20" Type="http://schemas.openxmlformats.org/officeDocument/2006/relationships/hyperlink" Target="https://digital.nhs.uk/" TargetMode="External"/><Relationship Id="rId29" Type="http://schemas.openxmlformats.org/officeDocument/2006/relationships/hyperlink" Target="https://digital.nhs.uk/services/summary-care-records-scr" TargetMode="External"/><Relationship Id="rId41" Type="http://schemas.openxmlformats.org/officeDocument/2006/relationships/hyperlink" Target="https://www.bma.org.uk/advice/employment/ethics/confidentiality-and-health-records/retention-of-health-records" TargetMode="External"/><Relationship Id="rId54"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24" Type="http://schemas.openxmlformats.org/officeDocument/2006/relationships/hyperlink" Target="https://www.hra.nhs.uk/approvals-amendments/what-approvals-do-i-need/confidentiality-advisory-group/" TargetMode="External"/><Relationship Id="rId32" Type="http://schemas.openxmlformats.org/officeDocument/2006/relationships/hyperlink" Target="https://www.midyorks.nhs.uk/desp" TargetMode="External"/><Relationship Id="rId37" Type="http://schemas.openxmlformats.org/officeDocument/2006/relationships/hyperlink" Target="https://oneyouleeds.co.uk/" TargetMode="External"/><Relationship Id="rId40" Type="http://schemas.openxmlformats.org/officeDocument/2006/relationships/hyperlink" Target="https://pcse.england.nhs.uk/services/gp-records/" TargetMode="External"/><Relationship Id="rId45" Type="http://schemas.openxmlformats.org/officeDocument/2006/relationships/hyperlink" Target="https://ico.org.uk/your-data-matters/your-right-to-get-your-data-deleted/" TargetMode="External"/><Relationship Id="rId53" Type="http://schemas.openxmlformats.org/officeDocument/2006/relationships/hyperlink" Target="https://ico.org.uk/your-data-matters/your-right-to-limit-how-organisations-use-your-data/"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111.nhs.uk/" TargetMode="External"/><Relationship Id="rId23" Type="http://schemas.openxmlformats.org/officeDocument/2006/relationships/hyperlink" Target="http://www.legislation.gov.uk/ukpga/2012/7/contents/enacted" TargetMode="External"/><Relationship Id="rId28" Type="http://schemas.openxmlformats.org/officeDocument/2006/relationships/hyperlink" Target="https://www.leedscarerecord.org/" TargetMode="External"/><Relationship Id="rId36" Type="http://schemas.openxmlformats.org/officeDocument/2006/relationships/hyperlink" Target="https://www.leeds.gov.uk/residents/health-and-social-care" TargetMode="External"/><Relationship Id="rId49" Type="http://schemas.openxmlformats.org/officeDocument/2006/relationships/hyperlink" Target="https://qrisk.org/" TargetMode="External"/><Relationship Id="rId57" Type="http://schemas.openxmlformats.org/officeDocument/2006/relationships/footer" Target="footer1.xml"/><Relationship Id="rId61" Type="http://schemas.microsoft.com/office/2011/relationships/people" Target="people.xml"/><Relationship Id="rId10" Type="http://schemas.openxmlformats.org/officeDocument/2006/relationships/hyperlink" Target="https://www.gov.uk/government/groups/uk-caldicott-guardian-council" TargetMode="External"/><Relationship Id="rId19" Type="http://schemas.openxmlformats.org/officeDocument/2006/relationships/hyperlink" Target="https://www.leedsccg.nhs.uk/" TargetMode="External"/><Relationship Id="rId31" Type="http://schemas.openxmlformats.org/officeDocument/2006/relationships/hyperlink" Target="https://www.leedsandyorkpft.nhs.uk/" TargetMode="External"/><Relationship Id="rId44" Type="http://schemas.openxmlformats.org/officeDocument/2006/relationships/hyperlink" Target="https://ico.org.uk/your-data-matters/your-right-to-get-your-data-corrected/" TargetMode="External"/><Relationship Id="rId52" Type="http://schemas.openxmlformats.org/officeDocument/2006/relationships/hyperlink" Target="https://ico.org.uk/your-data-matters/the-right-to-object-to-the-use-of-your-data/" TargetMode="External"/><Relationship Id="rId4" Type="http://schemas.microsoft.com/office/2007/relationships/stylesWithEffects" Target="stylesWithEffects.xml"/><Relationship Id="rId9" Type="http://schemas.openxmlformats.org/officeDocument/2006/relationships/hyperlink" Target="https://www.dsptoolkit.nhs.uk/" TargetMode="External"/><Relationship Id="rId14" Type="http://schemas.openxmlformats.org/officeDocument/2006/relationships/hyperlink" Target="https://pcse.england.nhs.uk/services/gp-records/" TargetMode="External"/><Relationship Id="rId22" Type="http://schemas.openxmlformats.org/officeDocument/2006/relationships/hyperlink" Target="http://www.researchone.org/" TargetMode="External"/><Relationship Id="rId27" Type="http://schemas.openxmlformats.org/officeDocument/2006/relationships/hyperlink" Target="https://ico.org.uk/for-organisations/guide-to-the-general-data-protection-regulation-gdpr/lawful-basis-for-processing/special-category-data/" TargetMode="External"/><Relationship Id="rId30" Type="http://schemas.openxmlformats.org/officeDocument/2006/relationships/hyperlink" Target="http://www.leedsth.nhs.uk/" TargetMode="External"/><Relationship Id="rId35" Type="http://schemas.openxmlformats.org/officeDocument/2006/relationships/hyperlink" Target="http://www.localcaredirect.org/" TargetMode="External"/><Relationship Id="rId43" Type="http://schemas.openxmlformats.org/officeDocument/2006/relationships/hyperlink" Target="https://ico.org.uk/your-data-matters/your-right-of-access/" TargetMode="External"/><Relationship Id="rId48" Type="http://schemas.openxmlformats.org/officeDocument/2006/relationships/hyperlink" Target="https://ico.org.uk/your-data-matters/your-rights-relating-to-decisions-being-made-about-you-without-human-involvement/" TargetMode="External"/><Relationship Id="rId56" Type="http://schemas.openxmlformats.org/officeDocument/2006/relationships/hyperlink" Target="mailto:casework@ico.org.uk" TargetMode="External"/><Relationship Id="rId8" Type="http://schemas.openxmlformats.org/officeDocument/2006/relationships/endnotes" Target="endnotes.xml"/><Relationship Id="rId51" Type="http://schemas.openxmlformats.org/officeDocument/2006/relationships/hyperlink" Target="https://ico.org.uk/your-data-matters/your-right-to-data-portabilit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23EC-4288-4448-96DF-963714DD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Judith King</cp:lastModifiedBy>
  <cp:revision>2</cp:revision>
  <cp:lastPrinted>2018-08-01T08:43:00Z</cp:lastPrinted>
  <dcterms:created xsi:type="dcterms:W3CDTF">2020-01-22T09:02:00Z</dcterms:created>
  <dcterms:modified xsi:type="dcterms:W3CDTF">2020-01-22T09:02:00Z</dcterms:modified>
</cp:coreProperties>
</file>