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5C" w:rsidRPr="00D9305C" w:rsidRDefault="003264B9" w:rsidP="004B60E1">
      <w:pPr>
        <w:pStyle w:val="Heading2"/>
        <w:jc w:val="center"/>
        <w:rPr>
          <w:rFonts w:eastAsia="Times New Roman"/>
        </w:rPr>
      </w:pPr>
      <w:bookmarkStart w:id="0" w:name="_GoBack"/>
      <w:bookmarkEnd w:id="0"/>
      <w:r>
        <w:rPr>
          <w:rFonts w:eastAsia="Times New Roman"/>
        </w:rPr>
        <w:t>Telephone Call Recording for GDPR</w:t>
      </w:r>
    </w:p>
    <w:p w:rsidR="00D9305C" w:rsidRPr="00D9305C" w:rsidRDefault="003264B9" w:rsidP="004B60E1">
      <w:pPr>
        <w:pStyle w:val="Heading2"/>
        <w:jc w:val="center"/>
        <w:rPr>
          <w:rFonts w:eastAsia="Times New Roman"/>
        </w:rPr>
      </w:pPr>
      <w:r>
        <w:rPr>
          <w:rFonts w:eastAsia="Times New Roman"/>
        </w:rPr>
        <w:t>Summary of Call Recording Policy</w:t>
      </w:r>
    </w:p>
    <w:p w:rsidR="00D9305C" w:rsidRPr="00D9305C" w:rsidRDefault="00D9305C" w:rsidP="00B1184D">
      <w:pPr>
        <w:spacing w:after="0" w:line="240" w:lineRule="auto"/>
        <w:jc w:val="center"/>
        <w:rPr>
          <w:rFonts w:ascii="Verdana" w:eastAsia="Times New Roman" w:hAnsi="Verdana" w:cs="Times New Roman"/>
          <w:color w:val="000000"/>
          <w:sz w:val="15"/>
          <w:szCs w:val="15"/>
          <w:lang w:eastAsia="en-GB"/>
        </w:rPr>
      </w:pPr>
    </w:p>
    <w:p w:rsidR="00D9305C" w:rsidRPr="00D9305C" w:rsidRDefault="00D9305C" w:rsidP="004B60E1">
      <w:pPr>
        <w:pStyle w:val="Heading3"/>
        <w:rPr>
          <w:rFonts w:eastAsia="Times New Roman"/>
          <w:lang w:eastAsia="en-GB"/>
        </w:rPr>
      </w:pPr>
      <w:r w:rsidRPr="00D9305C">
        <w:rPr>
          <w:rFonts w:eastAsia="Times New Roman"/>
          <w:lang w:eastAsia="en-GB"/>
        </w:rPr>
        <w:t>Outline:</w:t>
      </w:r>
    </w:p>
    <w:p w:rsidR="00D9305C" w:rsidRPr="00D9305C" w:rsidRDefault="00D9305C" w:rsidP="00B1184D">
      <w:pPr>
        <w:spacing w:after="0" w:line="240" w:lineRule="auto"/>
        <w:jc w:val="both"/>
        <w:rPr>
          <w:rFonts w:ascii="Verdana" w:eastAsia="Times New Roman" w:hAnsi="Verdana" w:cs="Times New Roman"/>
          <w:color w:val="000000"/>
          <w:sz w:val="15"/>
          <w:szCs w:val="15"/>
          <w:lang w:eastAsia="en-GB"/>
        </w:rPr>
      </w:pPr>
      <w:r w:rsidRPr="00D9305C">
        <w:rPr>
          <w:rFonts w:ascii="Verdana" w:eastAsia="Times New Roman" w:hAnsi="Verdana" w:cs="Times New Roman"/>
          <w:color w:val="000000"/>
          <w:sz w:val="15"/>
          <w:szCs w:val="15"/>
          <w:lang w:eastAsia="en-GB"/>
        </w:rPr>
        <w:t> </w:t>
      </w:r>
    </w:p>
    <w:p w:rsidR="00D9305C" w:rsidRPr="004B60E1" w:rsidRDefault="00D9305C" w:rsidP="004B60E1">
      <w:pPr>
        <w:spacing w:after="0" w:line="240" w:lineRule="auto"/>
        <w:jc w:val="both"/>
        <w:rPr>
          <w:rFonts w:eastAsia="Times New Roman" w:cstheme="minorHAnsi"/>
          <w:color w:val="000000"/>
          <w:lang w:eastAsia="en-GB"/>
        </w:rPr>
      </w:pPr>
      <w:r w:rsidRPr="004B60E1">
        <w:rPr>
          <w:rFonts w:eastAsia="Times New Roman" w:cstheme="minorHAnsi"/>
          <w:color w:val="000000"/>
          <w:lang w:eastAsia="en-GB"/>
        </w:rPr>
        <w:t xml:space="preserve">This </w:t>
      </w:r>
      <w:r w:rsidR="003264B9" w:rsidRPr="004B60E1">
        <w:rPr>
          <w:rFonts w:eastAsia="Times New Roman" w:cstheme="minorHAnsi"/>
          <w:color w:val="000000"/>
          <w:lang w:eastAsia="en-GB"/>
        </w:rPr>
        <w:t>summary</w:t>
      </w:r>
      <w:r w:rsidRPr="004B60E1">
        <w:rPr>
          <w:rFonts w:eastAsia="Times New Roman" w:cstheme="minorHAnsi"/>
          <w:color w:val="000000"/>
          <w:lang w:eastAsia="en-GB"/>
        </w:rPr>
        <w:t xml:space="preserve"> outlines the practice’s call recording process that </w:t>
      </w:r>
      <w:r w:rsidR="001679B3" w:rsidRPr="004B60E1">
        <w:rPr>
          <w:rFonts w:eastAsia="Times New Roman" w:cstheme="minorHAnsi"/>
          <w:color w:val="000000"/>
          <w:lang w:eastAsia="en-GB"/>
        </w:rPr>
        <w:t>is</w:t>
      </w:r>
      <w:r w:rsidRPr="004B60E1">
        <w:rPr>
          <w:rFonts w:eastAsia="Times New Roman" w:cstheme="minorHAnsi"/>
          <w:color w:val="000000"/>
          <w:lang w:eastAsia="en-GB"/>
        </w:rPr>
        <w:t xml:space="preserve"> in operation. The purpose of call recording is to provide a record of incoming and outgoing calls, which can: </w:t>
      </w:r>
    </w:p>
    <w:p w:rsidR="00D9305C" w:rsidRPr="004B60E1" w:rsidRDefault="00F4689C" w:rsidP="004B60E1">
      <w:pPr>
        <w:numPr>
          <w:ilvl w:val="0"/>
          <w:numId w:val="1"/>
        </w:numPr>
        <w:spacing w:before="100" w:beforeAutospacing="1" w:after="100" w:afterAutospacing="1" w:line="240" w:lineRule="auto"/>
        <w:ind w:left="722"/>
        <w:jc w:val="both"/>
        <w:rPr>
          <w:rFonts w:eastAsia="Times New Roman" w:cstheme="minorHAnsi"/>
          <w:color w:val="000000"/>
          <w:lang w:eastAsia="en-GB"/>
        </w:rPr>
      </w:pPr>
      <w:r w:rsidRPr="004B60E1">
        <w:rPr>
          <w:rFonts w:eastAsia="Times New Roman" w:cstheme="minorHAnsi"/>
          <w:color w:val="000000"/>
          <w:lang w:eastAsia="en-GB"/>
        </w:rPr>
        <w:t>Protect the interests of both parties</w:t>
      </w:r>
    </w:p>
    <w:p w:rsidR="003264B9" w:rsidRPr="004B60E1" w:rsidRDefault="003264B9" w:rsidP="004B60E1">
      <w:pPr>
        <w:numPr>
          <w:ilvl w:val="0"/>
          <w:numId w:val="1"/>
        </w:numPr>
        <w:spacing w:before="100" w:beforeAutospacing="1" w:after="100" w:afterAutospacing="1" w:line="240" w:lineRule="auto"/>
        <w:ind w:left="722"/>
        <w:jc w:val="both"/>
        <w:rPr>
          <w:rFonts w:eastAsia="Times New Roman" w:cstheme="minorHAnsi"/>
          <w:color w:val="000000"/>
          <w:lang w:eastAsia="en-GB"/>
        </w:rPr>
      </w:pPr>
      <w:r w:rsidRPr="004B60E1">
        <w:rPr>
          <w:rFonts w:eastAsia="Times New Roman" w:cstheme="minorHAnsi"/>
          <w:color w:val="000000"/>
          <w:lang w:eastAsia="en-GB"/>
        </w:rPr>
        <w:t>Help improve practice performance</w:t>
      </w:r>
      <w:r w:rsidR="00F4689C" w:rsidRPr="004B60E1">
        <w:rPr>
          <w:rFonts w:eastAsia="Times New Roman" w:cstheme="minorHAnsi"/>
          <w:color w:val="000000"/>
          <w:lang w:eastAsia="en-GB"/>
        </w:rPr>
        <w:t xml:space="preserve"> and service delivery</w:t>
      </w:r>
      <w:r w:rsidR="009B651F" w:rsidRPr="004B60E1">
        <w:rPr>
          <w:rFonts w:eastAsia="Times New Roman" w:cstheme="minorHAnsi"/>
          <w:color w:val="000000"/>
          <w:lang w:eastAsia="en-GB"/>
        </w:rPr>
        <w:t xml:space="preserve"> in the interests of providing best care</w:t>
      </w:r>
    </w:p>
    <w:p w:rsidR="00D9305C" w:rsidRPr="004B60E1" w:rsidRDefault="00D9305C" w:rsidP="004B60E1">
      <w:pPr>
        <w:numPr>
          <w:ilvl w:val="0"/>
          <w:numId w:val="1"/>
        </w:numPr>
        <w:spacing w:before="100" w:beforeAutospacing="1" w:after="100" w:afterAutospacing="1" w:line="240" w:lineRule="auto"/>
        <w:ind w:left="722"/>
        <w:jc w:val="both"/>
        <w:rPr>
          <w:rFonts w:eastAsia="Times New Roman" w:cstheme="minorHAnsi"/>
          <w:color w:val="000000"/>
          <w:lang w:eastAsia="en-GB"/>
        </w:rPr>
      </w:pPr>
      <w:r w:rsidRPr="004B60E1">
        <w:rPr>
          <w:rFonts w:eastAsia="Times New Roman" w:cstheme="minorHAnsi"/>
          <w:color w:val="000000"/>
          <w:lang w:eastAsia="en-GB"/>
        </w:rPr>
        <w:t>Protect Practice team</w:t>
      </w:r>
      <w:r w:rsidR="003264B9" w:rsidRPr="004B60E1">
        <w:rPr>
          <w:rFonts w:eastAsia="Times New Roman" w:cstheme="minorHAnsi"/>
          <w:color w:val="000000"/>
          <w:lang w:eastAsia="en-GB"/>
        </w:rPr>
        <w:t xml:space="preserve"> from nuisance or abusive calls</w:t>
      </w:r>
    </w:p>
    <w:p w:rsidR="00D9305C" w:rsidRPr="004B60E1" w:rsidRDefault="00D9305C" w:rsidP="004B60E1">
      <w:pPr>
        <w:numPr>
          <w:ilvl w:val="0"/>
          <w:numId w:val="1"/>
        </w:numPr>
        <w:spacing w:before="100" w:beforeAutospacing="1" w:after="100" w:afterAutospacing="1" w:line="240" w:lineRule="auto"/>
        <w:ind w:left="722"/>
        <w:jc w:val="both"/>
        <w:rPr>
          <w:rFonts w:eastAsia="Times New Roman" w:cstheme="minorHAnsi"/>
          <w:color w:val="000000"/>
          <w:lang w:eastAsia="en-GB"/>
        </w:rPr>
      </w:pPr>
      <w:r w:rsidRPr="004B60E1">
        <w:rPr>
          <w:rFonts w:eastAsia="Times New Roman" w:cstheme="minorHAnsi"/>
          <w:color w:val="000000"/>
          <w:lang w:eastAsia="en-GB"/>
        </w:rPr>
        <w:t>Establish facts relating to incoming/outgo</w:t>
      </w:r>
      <w:r w:rsidR="003264B9" w:rsidRPr="004B60E1">
        <w:rPr>
          <w:rFonts w:eastAsia="Times New Roman" w:cstheme="minorHAnsi"/>
          <w:color w:val="000000"/>
          <w:lang w:eastAsia="en-GB"/>
        </w:rPr>
        <w:t>ing calls made (e.g. c</w:t>
      </w:r>
      <w:r w:rsidRPr="004B60E1">
        <w:rPr>
          <w:rFonts w:eastAsia="Times New Roman" w:cstheme="minorHAnsi"/>
          <w:color w:val="000000"/>
          <w:lang w:eastAsia="en-GB"/>
        </w:rPr>
        <w:t>oncerns</w:t>
      </w:r>
      <w:r w:rsidR="00EA7CCC" w:rsidRPr="004B60E1">
        <w:rPr>
          <w:rFonts w:eastAsia="Times New Roman" w:cstheme="minorHAnsi"/>
          <w:color w:val="000000"/>
          <w:lang w:eastAsia="en-GB"/>
        </w:rPr>
        <w:t xml:space="preserve">, </w:t>
      </w:r>
      <w:r w:rsidR="003264B9" w:rsidRPr="004B60E1">
        <w:rPr>
          <w:rFonts w:eastAsia="Times New Roman" w:cstheme="minorHAnsi"/>
          <w:color w:val="000000"/>
          <w:lang w:eastAsia="en-GB"/>
        </w:rPr>
        <w:t>complaints</w:t>
      </w:r>
      <w:r w:rsidR="00EA7CCC" w:rsidRPr="004B60E1">
        <w:rPr>
          <w:rFonts w:eastAsia="Times New Roman" w:cstheme="minorHAnsi"/>
          <w:color w:val="000000"/>
          <w:lang w:eastAsia="en-GB"/>
        </w:rPr>
        <w:t xml:space="preserve"> and medico-legal claims</w:t>
      </w:r>
      <w:r w:rsidRPr="004B60E1">
        <w:rPr>
          <w:rFonts w:eastAsia="Times New Roman" w:cstheme="minorHAnsi"/>
          <w:color w:val="000000"/>
          <w:lang w:eastAsia="en-GB"/>
        </w:rPr>
        <w:t>)</w:t>
      </w:r>
    </w:p>
    <w:p w:rsidR="00D9305C" w:rsidRPr="004B60E1" w:rsidRDefault="00D9305C" w:rsidP="004B60E1">
      <w:pPr>
        <w:numPr>
          <w:ilvl w:val="0"/>
          <w:numId w:val="1"/>
        </w:numPr>
        <w:spacing w:before="100" w:beforeAutospacing="1" w:after="100" w:afterAutospacing="1" w:line="240" w:lineRule="auto"/>
        <w:ind w:left="722"/>
        <w:jc w:val="both"/>
        <w:rPr>
          <w:rFonts w:eastAsia="Times New Roman" w:cstheme="minorHAnsi"/>
          <w:color w:val="000000"/>
          <w:lang w:eastAsia="en-GB"/>
        </w:rPr>
      </w:pPr>
      <w:r w:rsidRPr="004B60E1">
        <w:rPr>
          <w:rFonts w:eastAsia="Times New Roman" w:cstheme="minorHAnsi"/>
          <w:color w:val="000000"/>
          <w:lang w:eastAsia="en-GB"/>
        </w:rPr>
        <w:t>Contract compliance as part of Contemporaneous Record Keeping part of Records Management Policy and Access to Hea</w:t>
      </w:r>
      <w:r w:rsidR="003264B9" w:rsidRPr="004B60E1">
        <w:rPr>
          <w:rFonts w:eastAsia="Times New Roman" w:cstheme="minorHAnsi"/>
          <w:color w:val="000000"/>
          <w:lang w:eastAsia="en-GB"/>
        </w:rPr>
        <w:t>lth Records</w:t>
      </w:r>
    </w:p>
    <w:p w:rsidR="003264B9" w:rsidRDefault="00D9305C" w:rsidP="004B60E1">
      <w:pPr>
        <w:pStyle w:val="Heading3"/>
        <w:rPr>
          <w:rFonts w:eastAsia="Times New Roman"/>
          <w:lang w:eastAsia="en-GB"/>
        </w:rPr>
      </w:pPr>
      <w:r w:rsidRPr="00D9305C">
        <w:rPr>
          <w:rFonts w:eastAsia="Times New Roman"/>
          <w:lang w:eastAsia="en-GB"/>
        </w:rPr>
        <w:t>Aim:</w:t>
      </w:r>
    </w:p>
    <w:p w:rsidR="00D9305C" w:rsidRPr="004B60E1" w:rsidRDefault="00D9305C" w:rsidP="004B60E1">
      <w:pPr>
        <w:spacing w:before="100" w:beforeAutospacing="1" w:after="100" w:afterAutospacing="1" w:line="240" w:lineRule="auto"/>
        <w:jc w:val="both"/>
        <w:rPr>
          <w:rFonts w:eastAsia="Times New Roman" w:cstheme="minorHAnsi"/>
          <w:color w:val="000000"/>
          <w:lang w:eastAsia="en-GB"/>
        </w:rPr>
      </w:pPr>
      <w:r w:rsidRPr="004B60E1">
        <w:rPr>
          <w:rFonts w:eastAsia="Times New Roman" w:cstheme="minorHAnsi"/>
          <w:color w:val="000000"/>
          <w:lang w:eastAsia="en-GB"/>
        </w:rPr>
        <w:t>The aim of this poli</w:t>
      </w:r>
      <w:r w:rsidR="003264B9" w:rsidRPr="004B60E1">
        <w:rPr>
          <w:rFonts w:eastAsia="Times New Roman" w:cstheme="minorHAnsi"/>
          <w:color w:val="000000"/>
          <w:lang w:eastAsia="en-GB"/>
        </w:rPr>
        <w:t>cy is to ensure that the telephone call</w:t>
      </w:r>
      <w:r w:rsidRPr="004B60E1">
        <w:rPr>
          <w:rFonts w:eastAsia="Times New Roman" w:cstheme="minorHAnsi"/>
          <w:color w:val="000000"/>
          <w:lang w:eastAsia="en-GB"/>
        </w:rPr>
        <w:t xml:space="preserve"> recording is operated in accordance with General Data Protection Regulations 2018. This will involve the recording of telephone conversations, which are subject to the Telecommunications Act 1984.</w:t>
      </w:r>
    </w:p>
    <w:p w:rsidR="00B51095" w:rsidRPr="004B60E1" w:rsidRDefault="00B51095" w:rsidP="004B60E1">
      <w:pPr>
        <w:spacing w:after="100" w:afterAutospacing="1" w:line="240" w:lineRule="auto"/>
        <w:jc w:val="both"/>
        <w:rPr>
          <w:rFonts w:eastAsia="Times New Roman" w:cstheme="minorHAnsi"/>
          <w:lang w:val="en-US" w:eastAsia="en-GB"/>
        </w:rPr>
      </w:pPr>
      <w:r w:rsidRPr="004B60E1">
        <w:rPr>
          <w:rFonts w:eastAsia="Times New Roman" w:cstheme="minorHAnsi"/>
          <w:lang w:val="en-US" w:eastAsia="en-GB"/>
        </w:rPr>
        <w:t>For call recording, the following GDPR conditions are met:</w:t>
      </w:r>
    </w:p>
    <w:p w:rsidR="00B51095" w:rsidRPr="00B51095" w:rsidRDefault="00B51095" w:rsidP="00B51095">
      <w:pPr>
        <w:widowControl w:val="0"/>
        <w:spacing w:after="280"/>
        <w:ind w:left="426"/>
        <w:rPr>
          <w:rFonts w:ascii="Verdana" w:hAnsi="Verdana" w:cs="Arial"/>
          <w:i/>
          <w:sz w:val="15"/>
          <w:szCs w:val="15"/>
        </w:rPr>
      </w:pPr>
      <w:r w:rsidRPr="00B51095">
        <w:rPr>
          <w:rFonts w:ascii="Verdana" w:hAnsi="Verdana" w:cs="Arial"/>
          <w:i/>
          <w:sz w:val="15"/>
          <w:szCs w:val="15"/>
        </w:rPr>
        <w:t xml:space="preserve">Article 6, e) processing is necessary for the performance of a task carried out in the public interest or in the exercise of official authority vested in the controller;” </w:t>
      </w:r>
    </w:p>
    <w:p w:rsidR="00B51095" w:rsidRPr="00B51095" w:rsidRDefault="00B51095" w:rsidP="00B51095">
      <w:pPr>
        <w:widowControl w:val="0"/>
        <w:spacing w:after="280"/>
        <w:ind w:left="426"/>
        <w:rPr>
          <w:rFonts w:ascii="Verdana" w:hAnsi="Verdana" w:cs="Arial"/>
          <w:i/>
          <w:sz w:val="15"/>
          <w:szCs w:val="15"/>
        </w:rPr>
      </w:pPr>
      <w:r w:rsidRPr="00B51095">
        <w:rPr>
          <w:rFonts w:ascii="Verdana" w:hAnsi="Verdana" w:cs="Arial"/>
          <w:i/>
          <w:sz w:val="15"/>
          <w:szCs w:val="15"/>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3264B9" w:rsidRPr="003264B9" w:rsidRDefault="003264B9" w:rsidP="004B60E1">
      <w:pPr>
        <w:pStyle w:val="Heading3"/>
        <w:rPr>
          <w:rFonts w:eastAsia="Times New Roman"/>
          <w:lang w:eastAsia="en-GB"/>
        </w:rPr>
      </w:pPr>
      <w:r w:rsidRPr="003264B9">
        <w:rPr>
          <w:rFonts w:eastAsia="Times New Roman"/>
          <w:lang w:eastAsia="en-GB"/>
        </w:rPr>
        <w:t>Process:</w:t>
      </w:r>
    </w:p>
    <w:p w:rsidR="00D9305C" w:rsidRPr="004B60E1" w:rsidRDefault="00D9305C" w:rsidP="004B60E1">
      <w:pPr>
        <w:spacing w:before="100" w:beforeAutospacing="1" w:after="100" w:afterAutospacing="1" w:line="240" w:lineRule="auto"/>
        <w:jc w:val="both"/>
        <w:rPr>
          <w:rFonts w:eastAsia="Times New Roman" w:cstheme="minorHAnsi"/>
          <w:color w:val="000000"/>
          <w:lang w:eastAsia="en-GB"/>
        </w:rPr>
      </w:pPr>
      <w:r w:rsidRPr="004B60E1">
        <w:rPr>
          <w:rFonts w:eastAsia="Times New Roman" w:cstheme="minorHAnsi"/>
          <w:color w:val="000000"/>
          <w:lang w:eastAsia="en-GB"/>
        </w:rPr>
        <w:t>The Practice will make every reasonable effort to advise Patients that their call will be recorded and for what pur</w:t>
      </w:r>
      <w:r w:rsidR="00B51095" w:rsidRPr="004B60E1">
        <w:rPr>
          <w:rFonts w:eastAsia="Times New Roman" w:cstheme="minorHAnsi"/>
          <w:color w:val="000000"/>
          <w:lang w:eastAsia="en-GB"/>
        </w:rPr>
        <w:t>pose the recording may be used.</w:t>
      </w:r>
    </w:p>
    <w:p w:rsidR="00D9305C" w:rsidRPr="004B60E1" w:rsidRDefault="003264B9" w:rsidP="004B60E1">
      <w:pPr>
        <w:spacing w:before="100" w:beforeAutospacing="1" w:after="100" w:afterAutospacing="1" w:line="240" w:lineRule="auto"/>
        <w:jc w:val="both"/>
        <w:rPr>
          <w:rFonts w:eastAsia="Times New Roman" w:cstheme="minorHAnsi"/>
          <w:color w:val="000000"/>
          <w:lang w:eastAsia="en-GB"/>
        </w:rPr>
      </w:pPr>
      <w:r w:rsidRPr="004B60E1">
        <w:rPr>
          <w:rFonts w:eastAsia="Times New Roman" w:cstheme="minorHAnsi"/>
          <w:bCs/>
          <w:color w:val="000000"/>
          <w:lang w:eastAsia="en-GB"/>
        </w:rPr>
        <w:t xml:space="preserve">Where a patient requests </w:t>
      </w:r>
      <w:r w:rsidR="00B51095" w:rsidRPr="004B60E1">
        <w:rPr>
          <w:rFonts w:eastAsia="Times New Roman" w:cstheme="minorHAnsi"/>
          <w:bCs/>
          <w:color w:val="000000"/>
          <w:lang w:eastAsia="en-GB"/>
        </w:rPr>
        <w:t>a copy of</w:t>
      </w:r>
      <w:r w:rsidRPr="004B60E1">
        <w:rPr>
          <w:rFonts w:eastAsia="Times New Roman" w:cstheme="minorHAnsi"/>
          <w:bCs/>
          <w:color w:val="000000"/>
          <w:lang w:eastAsia="en-GB"/>
        </w:rPr>
        <w:t xml:space="preserve"> a recording then this is authorised under the general provisional of data subject access requests part of the GDPR. Any requests for copies of telephone conversations made as Subject Access Requests under the GDPR must be notified in writing to the Practice.</w:t>
      </w:r>
    </w:p>
    <w:p w:rsidR="00D9305C" w:rsidRPr="00D9305C" w:rsidRDefault="00D9305C" w:rsidP="004B60E1">
      <w:pPr>
        <w:pStyle w:val="Heading2"/>
        <w:rPr>
          <w:rFonts w:eastAsia="Times New Roman"/>
          <w:lang w:eastAsia="en-GB"/>
        </w:rPr>
      </w:pPr>
      <w:r w:rsidRPr="00D9305C">
        <w:rPr>
          <w:rFonts w:eastAsia="Times New Roman"/>
          <w:lang w:eastAsia="en-GB"/>
        </w:rPr>
        <w:t>Playback / Monitoring of Recorded Calls:</w:t>
      </w:r>
    </w:p>
    <w:p w:rsidR="00D9305C" w:rsidRPr="004B60E1" w:rsidRDefault="00FB2E56" w:rsidP="004B60E1">
      <w:pPr>
        <w:spacing w:before="100" w:beforeAutospacing="1" w:after="100" w:afterAutospacing="1" w:line="240" w:lineRule="auto"/>
        <w:jc w:val="both"/>
        <w:rPr>
          <w:rFonts w:eastAsia="Times New Roman" w:cstheme="minorHAnsi"/>
          <w:color w:val="000000"/>
          <w:lang w:eastAsia="en-GB"/>
        </w:rPr>
      </w:pPr>
      <w:r w:rsidRPr="004B60E1">
        <w:rPr>
          <w:rFonts w:eastAsia="Times New Roman" w:cstheme="minorHAnsi"/>
          <w:color w:val="000000"/>
          <w:lang w:eastAsia="en-GB"/>
        </w:rPr>
        <w:t>Call recor</w:t>
      </w:r>
      <w:r w:rsidR="00663348" w:rsidRPr="004B60E1">
        <w:rPr>
          <w:rFonts w:eastAsia="Times New Roman" w:cstheme="minorHAnsi"/>
          <w:color w:val="000000"/>
          <w:lang w:eastAsia="en-GB"/>
        </w:rPr>
        <w:t>dings are securely stored as 256</w:t>
      </w:r>
      <w:r w:rsidRPr="004B60E1">
        <w:rPr>
          <w:rFonts w:eastAsia="Times New Roman" w:cstheme="minorHAnsi"/>
          <w:color w:val="000000"/>
          <w:lang w:eastAsia="en-GB"/>
        </w:rPr>
        <w:t xml:space="preserve">bit encrypted files with access restricted to the Practice Manager by use of login credentials. </w:t>
      </w:r>
      <w:r w:rsidR="00D9305C" w:rsidRPr="004B60E1">
        <w:rPr>
          <w:rFonts w:eastAsia="Times New Roman" w:cstheme="minorHAnsi"/>
          <w:color w:val="000000"/>
          <w:lang w:eastAsia="en-GB"/>
        </w:rPr>
        <w:t xml:space="preserve">The monitoring of the call recordings will be undertaken by the </w:t>
      </w:r>
      <w:r w:rsidR="00D9305C" w:rsidRPr="004B60E1">
        <w:rPr>
          <w:rFonts w:eastAsia="Times New Roman" w:cstheme="minorHAnsi"/>
          <w:color w:val="000000"/>
          <w:lang w:eastAsia="en-GB"/>
        </w:rPr>
        <w:lastRenderedPageBreak/>
        <w:t>Pr</w:t>
      </w:r>
      <w:r w:rsidRPr="004B60E1">
        <w:rPr>
          <w:rFonts w:eastAsia="Times New Roman" w:cstheme="minorHAnsi"/>
          <w:color w:val="000000"/>
          <w:lang w:eastAsia="en-GB"/>
        </w:rPr>
        <w:t>actice Manager and/or Assistant</w:t>
      </w:r>
      <w:r w:rsidR="00D9305C" w:rsidRPr="004B60E1">
        <w:rPr>
          <w:rFonts w:eastAsia="Times New Roman" w:cstheme="minorHAnsi"/>
          <w:color w:val="000000"/>
          <w:lang w:eastAsia="en-GB"/>
        </w:rPr>
        <w:t xml:space="preserve"> Practice Manager. Any playback of recordings will take place in a secur</w:t>
      </w:r>
      <w:r w:rsidRPr="004B60E1">
        <w:rPr>
          <w:rFonts w:eastAsia="Times New Roman" w:cstheme="minorHAnsi"/>
          <w:color w:val="000000"/>
          <w:lang w:eastAsia="en-GB"/>
        </w:rPr>
        <w:t>e and confidential environment.</w:t>
      </w:r>
    </w:p>
    <w:p w:rsidR="00071333" w:rsidRPr="004B60E1" w:rsidRDefault="00D9305C" w:rsidP="004B60E1">
      <w:pPr>
        <w:spacing w:before="100" w:beforeAutospacing="1" w:after="100" w:afterAutospacing="1" w:line="240" w:lineRule="auto"/>
        <w:jc w:val="both"/>
        <w:rPr>
          <w:rFonts w:eastAsia="Times New Roman" w:cstheme="minorHAnsi"/>
          <w:color w:val="000000"/>
          <w:lang w:eastAsia="en-GB"/>
        </w:rPr>
      </w:pPr>
      <w:r w:rsidRPr="004B60E1">
        <w:rPr>
          <w:rFonts w:eastAsia="Times New Roman" w:cstheme="minorHAnsi"/>
          <w:color w:val="000000"/>
          <w:lang w:eastAsia="en-GB"/>
        </w:rPr>
        <w:t>The General Data Protection Regulation 2018 allows access to information that is held about you</w:t>
      </w:r>
      <w:r w:rsidR="00FB2E56" w:rsidRPr="004B60E1">
        <w:rPr>
          <w:rFonts w:eastAsia="Times New Roman" w:cstheme="minorHAnsi"/>
          <w:color w:val="000000"/>
          <w:lang w:eastAsia="en-GB"/>
        </w:rPr>
        <w:t>. This includes recorded telephone</w:t>
      </w:r>
      <w:r w:rsidRPr="004B60E1">
        <w:rPr>
          <w:rFonts w:eastAsia="Times New Roman" w:cstheme="minorHAnsi"/>
          <w:color w:val="000000"/>
          <w:lang w:eastAsia="en-GB"/>
        </w:rPr>
        <w:t xml:space="preserve"> calls. </w:t>
      </w:r>
      <w:r w:rsidR="00FB2E56" w:rsidRPr="004B60E1">
        <w:rPr>
          <w:rFonts w:eastAsia="Times New Roman" w:cstheme="minorHAnsi"/>
          <w:color w:val="000000"/>
          <w:lang w:eastAsia="en-GB"/>
        </w:rPr>
        <w:t>Telephone call r</w:t>
      </w:r>
      <w:r w:rsidRPr="004B60E1">
        <w:rPr>
          <w:rFonts w:eastAsia="Times New Roman" w:cstheme="minorHAnsi"/>
          <w:color w:val="000000"/>
          <w:lang w:eastAsia="en-GB"/>
        </w:rPr>
        <w:t>ecordings are stored in such a way that will enable easy access to the information relating to one or more individuals. All requests for access are by Subj</w:t>
      </w:r>
      <w:r w:rsidR="00663348" w:rsidRPr="004B60E1">
        <w:rPr>
          <w:rFonts w:eastAsia="Times New Roman" w:cstheme="minorHAnsi"/>
          <w:color w:val="000000"/>
          <w:lang w:eastAsia="en-GB"/>
        </w:rPr>
        <w:t>ect Access Requests as per GDPR;</w:t>
      </w:r>
      <w:r w:rsidRPr="004B60E1">
        <w:rPr>
          <w:rFonts w:eastAsia="Times New Roman" w:cstheme="minorHAnsi"/>
          <w:color w:val="000000"/>
          <w:lang w:eastAsia="en-GB"/>
        </w:rPr>
        <w:t xml:space="preserve"> application</w:t>
      </w:r>
      <w:r w:rsidR="00663348" w:rsidRPr="004B60E1">
        <w:rPr>
          <w:rFonts w:eastAsia="Times New Roman" w:cstheme="minorHAnsi"/>
          <w:color w:val="000000"/>
          <w:lang w:eastAsia="en-GB"/>
        </w:rPr>
        <w:t>s</w:t>
      </w:r>
      <w:r w:rsidRPr="004B60E1">
        <w:rPr>
          <w:rFonts w:eastAsia="Times New Roman" w:cstheme="minorHAnsi"/>
          <w:color w:val="000000"/>
          <w:lang w:eastAsia="en-GB"/>
        </w:rPr>
        <w:t xml:space="preserve"> </w:t>
      </w:r>
      <w:r w:rsidR="00FB2E56" w:rsidRPr="004B60E1">
        <w:rPr>
          <w:rFonts w:eastAsia="Times New Roman" w:cstheme="minorHAnsi"/>
          <w:color w:val="000000"/>
          <w:lang w:eastAsia="en-GB"/>
        </w:rPr>
        <w:t>should be made in writing to the Practice</w:t>
      </w:r>
      <w:r w:rsidRPr="004B60E1">
        <w:rPr>
          <w:rFonts w:eastAsia="Times New Roman" w:cstheme="minorHAnsi"/>
          <w:color w:val="000000"/>
          <w:lang w:eastAsia="en-GB"/>
        </w:rPr>
        <w:t>.</w:t>
      </w:r>
    </w:p>
    <w:sectPr w:rsidR="00071333" w:rsidRPr="004B60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B9" w:rsidRDefault="003965B9" w:rsidP="004B60E1">
      <w:pPr>
        <w:spacing w:after="0" w:line="240" w:lineRule="auto"/>
      </w:pPr>
      <w:r>
        <w:separator/>
      </w:r>
    </w:p>
  </w:endnote>
  <w:endnote w:type="continuationSeparator" w:id="0">
    <w:p w:rsidR="003965B9" w:rsidRDefault="003965B9" w:rsidP="004B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E1" w:rsidRPr="004B60E1" w:rsidRDefault="004B60E1">
    <w:pPr>
      <w:pStyle w:val="Footer"/>
      <w:rPr>
        <w:sz w:val="16"/>
        <w:szCs w:val="16"/>
      </w:rPr>
    </w:pPr>
    <w:r w:rsidRPr="004B60E1">
      <w:rPr>
        <w:sz w:val="16"/>
        <w:szCs w:val="16"/>
      </w:rPr>
      <w:t>Call Recording – Text for 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B9" w:rsidRDefault="003965B9" w:rsidP="004B60E1">
      <w:pPr>
        <w:spacing w:after="0" w:line="240" w:lineRule="auto"/>
      </w:pPr>
      <w:r>
        <w:separator/>
      </w:r>
    </w:p>
  </w:footnote>
  <w:footnote w:type="continuationSeparator" w:id="0">
    <w:p w:rsidR="003965B9" w:rsidRDefault="003965B9" w:rsidP="004B6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E1" w:rsidRDefault="004B60E1" w:rsidP="004B60E1">
    <w:pPr>
      <w:pStyle w:val="Header"/>
    </w:pPr>
    <w:r>
      <w:rPr>
        <w:noProof/>
        <w:lang w:eastAsia="en-GB"/>
      </w:rPr>
      <w:drawing>
        <wp:inline distT="0" distB="0" distL="0" distR="0" wp14:anchorId="011A2773" wp14:editId="636811A2">
          <wp:extent cx="957316" cy="9689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6967" cy="968638"/>
                  </a:xfrm>
                  <a:prstGeom prst="rect">
                    <a:avLst/>
                  </a:prstGeom>
                </pic:spPr>
              </pic:pic>
            </a:graphicData>
          </a:graphic>
        </wp:inline>
      </w:drawing>
    </w:r>
    <w:r>
      <w:rPr>
        <w:noProof/>
        <w:lang w:eastAsia="en-GB"/>
      </w:rPr>
      <w:drawing>
        <wp:inline distT="0" distB="0" distL="0" distR="0" wp14:anchorId="2A797029" wp14:editId="0FD0A0F3">
          <wp:extent cx="495346" cy="2565900"/>
          <wp:effectExtent l="0" t="63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rot="5400000">
                    <a:off x="0" y="0"/>
                    <a:ext cx="500661" cy="2593430"/>
                  </a:xfrm>
                  <a:prstGeom prst="rect">
                    <a:avLst/>
                  </a:prstGeom>
                </pic:spPr>
              </pic:pic>
            </a:graphicData>
          </a:graphic>
        </wp:inline>
      </w:drawing>
    </w:r>
  </w:p>
  <w:p w:rsidR="004B60E1" w:rsidRDefault="004B60E1" w:rsidP="004B60E1">
    <w:pPr>
      <w:pStyle w:val="Header"/>
    </w:pPr>
    <w:r>
      <w:rPr>
        <w:noProof/>
        <w:lang w:eastAsia="en-GB"/>
      </w:rPr>
      <mc:AlternateContent>
        <mc:Choice Requires="wps">
          <w:drawing>
            <wp:anchor distT="0" distB="0" distL="114300" distR="114300" simplePos="0" relativeHeight="251659264" behindDoc="0" locked="0" layoutInCell="1" allowOverlap="1" wp14:anchorId="51BB4BC4" wp14:editId="19566E9B">
              <wp:simplePos x="0" y="0"/>
              <wp:positionH relativeFrom="column">
                <wp:posOffset>55245</wp:posOffset>
              </wp:positionH>
              <wp:positionV relativeFrom="paragraph">
                <wp:posOffset>-1905</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5pt" to="49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OwwQEAANQDAAAOAAAAZHJzL2Uyb0RvYy54bWysU02P0zAQvSPxHyzfqZOuWC1R0z10BRcE&#10;FQs/wOuMG0v+0tg06b9n7LbZFSAhEBfH45k3M+/NZHM/O8uOgMkE3/N21XAGXoXB+EPPv319/+aO&#10;s5SlH6QNHnp+gsTvt69fbabYwTqMwQ6AjJL41E2x52POsRMiqRGcTKsQwZNTB3Qyk4kHMaCcKLuz&#10;Yt00t2IKOEQMClKi14ezk29rfq1B5c9aJ8jM9px6y/XEej6VU2w3sjugjKNRlzbkP3ThpPFUdEn1&#10;ILNk39H8ksoZhSEFnVcqOBG0NgoqB2LTNj+xeRxlhMqFxElxkSn9v7Tq03GPzAw0O868dDSix4zS&#10;HMbMdsF7EjAga4tOU0wdhe/8Hi9WinsspGeNrnyJDpurtqdFW5gzU/R4u16/u3lLI1BXn3gGRkz5&#10;AwTHyqXn1vhCW3by+DFlKkah15DybD2ben5z1zZ1gKJ0du6l3vLJwjnsC2jiRtXbmq5uFewssqOk&#10;fZBKgc+VGxWwnqILTBtrF2DzZ+AlvkChbtzfgBdErRx8XsDO+IC/q57na8v6HE/6vOBdrk9hONUp&#10;VQetTpXwsuZlN1/aFf78M25/AAAA//8DAFBLAwQUAAYACAAAACEA8cSggdkAAAAFAQAADwAAAGRy&#10;cy9kb3ducmV2LnhtbEyOwU7DMBBE70j8g7VI3FoHkGga4lSoAsGBCy3qeRsvSdp4HcVOGvh6Fi7l&#10;+DSjmZevJteqkfrQeDZwM09AEZfeNlwZ+Ng+z1JQISJbbD2TgS8KsCouL3LMrD/xO42bWCkZ4ZCh&#10;gTrGLtM6lDU5DHPfEUv26XuHUbCvtO3xJOOu1bdJcq8dNiwPNXa0rqk8bgZnoHIv7hD9a7/Fp92w&#10;GL/X5e6tMeb6anp8ABVpiucy/OqLOhTitPcD26BaA+lCigZmd6AkXaZL4f0f6yLX/+2LHwAAAP//&#10;AwBQSwECLQAUAAYACAAAACEAtoM4kv4AAADhAQAAEwAAAAAAAAAAAAAAAAAAAAAAW0NvbnRlbnRf&#10;VHlwZXNdLnhtbFBLAQItABQABgAIAAAAIQA4/SH/1gAAAJQBAAALAAAAAAAAAAAAAAAAAC8BAABf&#10;cmVscy8ucmVsc1BLAQItABQABgAIAAAAIQClYSOwwQEAANQDAAAOAAAAAAAAAAAAAAAAAC4CAABk&#10;cnMvZTJvRG9jLnhtbFBLAQItABQABgAIAAAAIQDxxKCB2QAAAAUBAAAPAAAAAAAAAAAAAAAAABsE&#10;AABkcnMvZG93bnJldi54bWxQSwUGAAAAAAQABADzAAAAIQUAAAAA&#10;" strokecolor="#4579b8 [304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77A9"/>
    <w:multiLevelType w:val="hybridMultilevel"/>
    <w:tmpl w:val="B45CC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833C53"/>
    <w:multiLevelType w:val="multilevel"/>
    <w:tmpl w:val="D53C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5C"/>
    <w:rsid w:val="00071333"/>
    <w:rsid w:val="000A0E6B"/>
    <w:rsid w:val="000E6115"/>
    <w:rsid w:val="001679B3"/>
    <w:rsid w:val="001D2A4E"/>
    <w:rsid w:val="003264B9"/>
    <w:rsid w:val="003965B9"/>
    <w:rsid w:val="004B60E1"/>
    <w:rsid w:val="00663348"/>
    <w:rsid w:val="007529A2"/>
    <w:rsid w:val="009B651F"/>
    <w:rsid w:val="00B1184D"/>
    <w:rsid w:val="00B51095"/>
    <w:rsid w:val="00C86989"/>
    <w:rsid w:val="00D9305C"/>
    <w:rsid w:val="00EA7CCC"/>
    <w:rsid w:val="00F4689C"/>
    <w:rsid w:val="00FB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05C"/>
    <w:pPr>
      <w:spacing w:before="100" w:beforeAutospacing="1" w:after="150" w:line="240" w:lineRule="auto"/>
      <w:outlineLvl w:val="0"/>
    </w:pPr>
    <w:rPr>
      <w:rFonts w:ascii="Times New Roman" w:eastAsia="Times New Roman" w:hAnsi="Times New Roman" w:cs="Times New Roman"/>
      <w:color w:val="315384"/>
      <w:kern w:val="36"/>
      <w:sz w:val="36"/>
      <w:szCs w:val="36"/>
      <w:lang w:eastAsia="en-GB"/>
    </w:rPr>
  </w:style>
  <w:style w:type="paragraph" w:styleId="Heading2">
    <w:name w:val="heading 2"/>
    <w:basedOn w:val="Normal"/>
    <w:next w:val="Normal"/>
    <w:link w:val="Heading2Char"/>
    <w:uiPriority w:val="9"/>
    <w:unhideWhenUsed/>
    <w:qFormat/>
    <w:rsid w:val="004B6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0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05C"/>
    <w:rPr>
      <w:rFonts w:ascii="Times New Roman" w:eastAsia="Times New Roman" w:hAnsi="Times New Roman" w:cs="Times New Roman"/>
      <w:color w:val="315384"/>
      <w:kern w:val="36"/>
      <w:sz w:val="36"/>
      <w:szCs w:val="36"/>
      <w:lang w:eastAsia="en-GB"/>
    </w:rPr>
  </w:style>
  <w:style w:type="paragraph" w:styleId="NormalWeb">
    <w:name w:val="Normal (Web)"/>
    <w:basedOn w:val="Normal"/>
    <w:uiPriority w:val="99"/>
    <w:semiHidden/>
    <w:unhideWhenUsed/>
    <w:rsid w:val="00D930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305C"/>
    <w:rPr>
      <w:b/>
      <w:bCs/>
    </w:rPr>
  </w:style>
  <w:style w:type="paragraph" w:styleId="BalloonText">
    <w:name w:val="Balloon Text"/>
    <w:basedOn w:val="Normal"/>
    <w:link w:val="BalloonTextChar"/>
    <w:uiPriority w:val="99"/>
    <w:semiHidden/>
    <w:unhideWhenUsed/>
    <w:rsid w:val="00326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B9"/>
    <w:rPr>
      <w:rFonts w:ascii="Tahoma" w:hAnsi="Tahoma" w:cs="Tahoma"/>
      <w:sz w:val="16"/>
      <w:szCs w:val="16"/>
    </w:rPr>
  </w:style>
  <w:style w:type="paragraph" w:styleId="ListParagraph">
    <w:name w:val="List Paragraph"/>
    <w:basedOn w:val="Normal"/>
    <w:uiPriority w:val="34"/>
    <w:qFormat/>
    <w:rsid w:val="003264B9"/>
    <w:pPr>
      <w:ind w:left="720"/>
      <w:contextualSpacing/>
    </w:pPr>
  </w:style>
  <w:style w:type="paragraph" w:styleId="Header">
    <w:name w:val="header"/>
    <w:basedOn w:val="Normal"/>
    <w:link w:val="HeaderChar"/>
    <w:uiPriority w:val="99"/>
    <w:unhideWhenUsed/>
    <w:rsid w:val="004B6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E1"/>
  </w:style>
  <w:style w:type="paragraph" w:styleId="Footer">
    <w:name w:val="footer"/>
    <w:basedOn w:val="Normal"/>
    <w:link w:val="FooterChar"/>
    <w:uiPriority w:val="99"/>
    <w:unhideWhenUsed/>
    <w:rsid w:val="004B6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E1"/>
  </w:style>
  <w:style w:type="character" w:customStyle="1" w:styleId="Heading2Char">
    <w:name w:val="Heading 2 Char"/>
    <w:basedOn w:val="DefaultParagraphFont"/>
    <w:link w:val="Heading2"/>
    <w:uiPriority w:val="9"/>
    <w:rsid w:val="004B60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0E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05C"/>
    <w:pPr>
      <w:spacing w:before="100" w:beforeAutospacing="1" w:after="150" w:line="240" w:lineRule="auto"/>
      <w:outlineLvl w:val="0"/>
    </w:pPr>
    <w:rPr>
      <w:rFonts w:ascii="Times New Roman" w:eastAsia="Times New Roman" w:hAnsi="Times New Roman" w:cs="Times New Roman"/>
      <w:color w:val="315384"/>
      <w:kern w:val="36"/>
      <w:sz w:val="36"/>
      <w:szCs w:val="36"/>
      <w:lang w:eastAsia="en-GB"/>
    </w:rPr>
  </w:style>
  <w:style w:type="paragraph" w:styleId="Heading2">
    <w:name w:val="heading 2"/>
    <w:basedOn w:val="Normal"/>
    <w:next w:val="Normal"/>
    <w:link w:val="Heading2Char"/>
    <w:uiPriority w:val="9"/>
    <w:unhideWhenUsed/>
    <w:qFormat/>
    <w:rsid w:val="004B6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60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05C"/>
    <w:rPr>
      <w:rFonts w:ascii="Times New Roman" w:eastAsia="Times New Roman" w:hAnsi="Times New Roman" w:cs="Times New Roman"/>
      <w:color w:val="315384"/>
      <w:kern w:val="36"/>
      <w:sz w:val="36"/>
      <w:szCs w:val="36"/>
      <w:lang w:eastAsia="en-GB"/>
    </w:rPr>
  </w:style>
  <w:style w:type="paragraph" w:styleId="NormalWeb">
    <w:name w:val="Normal (Web)"/>
    <w:basedOn w:val="Normal"/>
    <w:uiPriority w:val="99"/>
    <w:semiHidden/>
    <w:unhideWhenUsed/>
    <w:rsid w:val="00D930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305C"/>
    <w:rPr>
      <w:b/>
      <w:bCs/>
    </w:rPr>
  </w:style>
  <w:style w:type="paragraph" w:styleId="BalloonText">
    <w:name w:val="Balloon Text"/>
    <w:basedOn w:val="Normal"/>
    <w:link w:val="BalloonTextChar"/>
    <w:uiPriority w:val="99"/>
    <w:semiHidden/>
    <w:unhideWhenUsed/>
    <w:rsid w:val="00326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B9"/>
    <w:rPr>
      <w:rFonts w:ascii="Tahoma" w:hAnsi="Tahoma" w:cs="Tahoma"/>
      <w:sz w:val="16"/>
      <w:szCs w:val="16"/>
    </w:rPr>
  </w:style>
  <w:style w:type="paragraph" w:styleId="ListParagraph">
    <w:name w:val="List Paragraph"/>
    <w:basedOn w:val="Normal"/>
    <w:uiPriority w:val="34"/>
    <w:qFormat/>
    <w:rsid w:val="003264B9"/>
    <w:pPr>
      <w:ind w:left="720"/>
      <w:contextualSpacing/>
    </w:pPr>
  </w:style>
  <w:style w:type="paragraph" w:styleId="Header">
    <w:name w:val="header"/>
    <w:basedOn w:val="Normal"/>
    <w:link w:val="HeaderChar"/>
    <w:uiPriority w:val="99"/>
    <w:unhideWhenUsed/>
    <w:rsid w:val="004B6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0E1"/>
  </w:style>
  <w:style w:type="paragraph" w:styleId="Footer">
    <w:name w:val="footer"/>
    <w:basedOn w:val="Normal"/>
    <w:link w:val="FooterChar"/>
    <w:uiPriority w:val="99"/>
    <w:unhideWhenUsed/>
    <w:rsid w:val="004B6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0E1"/>
  </w:style>
  <w:style w:type="character" w:customStyle="1" w:styleId="Heading2Char">
    <w:name w:val="Heading 2 Char"/>
    <w:basedOn w:val="DefaultParagraphFont"/>
    <w:link w:val="Heading2"/>
    <w:uiPriority w:val="9"/>
    <w:rsid w:val="004B60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60E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2990">
      <w:bodyDiv w:val="1"/>
      <w:marLeft w:val="0"/>
      <w:marRight w:val="0"/>
      <w:marTop w:val="0"/>
      <w:marBottom w:val="0"/>
      <w:divBdr>
        <w:top w:val="none" w:sz="0" w:space="0" w:color="auto"/>
        <w:left w:val="none" w:sz="0" w:space="0" w:color="auto"/>
        <w:bottom w:val="none" w:sz="0" w:space="0" w:color="auto"/>
        <w:right w:val="none" w:sz="0" w:space="0" w:color="auto"/>
      </w:divBdr>
      <w:divsChild>
        <w:div w:id="204491137">
          <w:marLeft w:val="2"/>
          <w:marRight w:val="2"/>
          <w:marTop w:val="2"/>
          <w:marBottom w:val="2"/>
          <w:divBdr>
            <w:top w:val="single" w:sz="6" w:space="0" w:color="000000"/>
            <w:left w:val="single" w:sz="6" w:space="0" w:color="000000"/>
            <w:bottom w:val="single" w:sz="6" w:space="0" w:color="000000"/>
            <w:right w:val="single" w:sz="6" w:space="0" w:color="000000"/>
          </w:divBdr>
          <w:divsChild>
            <w:div w:id="1517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Judith King</cp:lastModifiedBy>
  <cp:revision>2</cp:revision>
  <dcterms:created xsi:type="dcterms:W3CDTF">2020-03-30T10:08:00Z</dcterms:created>
  <dcterms:modified xsi:type="dcterms:W3CDTF">2020-03-30T10:08:00Z</dcterms:modified>
</cp:coreProperties>
</file>