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13303805" w:rsidR="00B03A57" w:rsidRDefault="00DA759D">
      <w:pPr>
        <w:pStyle w:val="Normal1"/>
        <w:pBdr>
          <w:top w:val="nil"/>
          <w:left w:val="nil"/>
          <w:bottom w:val="nil"/>
          <w:right w:val="nil"/>
          <w:between w:val="nil"/>
        </w:pBdr>
        <w:rPr>
          <w:b/>
          <w:color w:val="000000"/>
          <w:highlight w:val="yellow"/>
          <w:u w:val="single"/>
        </w:rPr>
      </w:pPr>
      <w:proofErr w:type="spellStart"/>
      <w:r>
        <w:rPr>
          <w:b/>
          <w:color w:val="000000"/>
          <w:u w:val="single"/>
        </w:rPr>
        <w:t>Alconbury</w:t>
      </w:r>
      <w:proofErr w:type="spellEnd"/>
      <w:r>
        <w:rPr>
          <w:b/>
          <w:color w:val="000000"/>
          <w:u w:val="single"/>
        </w:rPr>
        <w:t xml:space="preserve"> and Brampton Surgeries S</w:t>
      </w:r>
      <w:r w:rsidR="00383C8C">
        <w:rPr>
          <w:b/>
          <w:color w:val="000000"/>
          <w:u w:val="single"/>
        </w:rPr>
        <w:t xml:space="preserve">upplementary </w:t>
      </w:r>
      <w:r>
        <w:rPr>
          <w:b/>
          <w:color w:val="000000"/>
          <w:u w:val="single"/>
        </w:rPr>
        <w:t>P</w:t>
      </w:r>
      <w:r w:rsidR="00383C8C">
        <w:rPr>
          <w:b/>
          <w:color w:val="000000"/>
          <w:u w:val="single"/>
        </w:rPr>
        <w:t xml:space="preserve">rivacy </w:t>
      </w:r>
      <w:r>
        <w:rPr>
          <w:b/>
          <w:color w:val="000000"/>
          <w:u w:val="single"/>
        </w:rPr>
        <w:t>N</w:t>
      </w:r>
      <w:r w:rsidR="00383C8C">
        <w:rPr>
          <w:b/>
          <w:color w:val="000000"/>
          <w:u w:val="single"/>
        </w:rPr>
        <w:t>ote on Covi</w:t>
      </w:r>
      <w:r w:rsidR="00415C1D">
        <w:rPr>
          <w:b/>
          <w:color w:val="000000"/>
          <w:u w:val="single"/>
        </w:rPr>
        <w:t>d-19 for Patients/Servic</w:t>
      </w:r>
      <w:bookmarkStart w:id="0" w:name="_GoBack"/>
      <w:bookmarkEnd w:id="0"/>
      <w:r w:rsidR="009B158A">
        <w:rPr>
          <w:b/>
          <w:color w:val="000000"/>
          <w:u w:val="single"/>
        </w:rPr>
        <w:t>e Users</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28401A91"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It supplements our main Privacy Notice which is available </w:t>
      </w:r>
      <w:hyperlink r:id="rId7" w:history="1">
        <w:r w:rsidR="009B158A" w:rsidRPr="009B158A">
          <w:rPr>
            <w:rStyle w:val="Hyperlink"/>
          </w:rPr>
          <w:t>here.</w:t>
        </w:r>
      </w:hyperlink>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8">
        <w:r>
          <w:rPr>
            <w:color w:val="1155CC"/>
            <w:u w:val="single"/>
          </w:rPr>
          <w:t>here</w:t>
        </w:r>
      </w:hyperlink>
      <w:r>
        <w:t xml:space="preserve"> and some FAQs on this law are available </w:t>
      </w:r>
      <w:hyperlink r:id="rId9">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10">
        <w:r>
          <w:t xml:space="preserve"> </w:t>
        </w:r>
      </w:hyperlink>
      <w:hyperlink r:id="rId11">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3E47E552"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 </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lastRenderedPageBreak/>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2"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3">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415C1D"/>
    <w:rsid w:val="00627AE9"/>
    <w:rsid w:val="00696DEB"/>
    <w:rsid w:val="006C2BE4"/>
    <w:rsid w:val="009B158A"/>
    <w:rsid w:val="00A720CD"/>
    <w:rsid w:val="00A87AB8"/>
    <w:rsid w:val="00B03A57"/>
    <w:rsid w:val="00DA759D"/>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3" Type="http://schemas.openxmlformats.org/officeDocument/2006/relationships/hyperlink" Target="https://www.nhs.uk/coronavirus-status-checker" TargetMode="External"/><Relationship Id="rId3" Type="http://schemas.openxmlformats.org/officeDocument/2006/relationships/settings" Target="settings.xml"/><Relationship Id="rId7" Type="http://schemas.openxmlformats.org/officeDocument/2006/relationships/hyperlink" Target="https://www.alconburybramptonsurgery.co.uk/website/D81004/files/AB%20Practice%20Privacy%20Notice%20V3%2005.18.pdf" TargetMode="External"/><Relationship Id="rId12" Type="http://schemas.openxmlformats.org/officeDocument/2006/relationships/hyperlink" Target="https://www.nhsx.nhs.uk/key-information-and-tools/information-governance-guidance/how-data-is-supporting-covid1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x.nhs.uk/key-information-and-tools/information-governance-guidance/COPI-notice-FAQ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johnson</dc:creator>
  <cp:lastModifiedBy>Jo-Anne Johnson</cp:lastModifiedBy>
  <cp:revision>3</cp:revision>
  <dcterms:created xsi:type="dcterms:W3CDTF">2020-04-16T14:35:00Z</dcterms:created>
  <dcterms:modified xsi:type="dcterms:W3CDTF">2020-04-16T14:38:00Z</dcterms:modified>
</cp:coreProperties>
</file>