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F6" w:rsidRDefault="00E65EF6">
      <w:pPr>
        <w:pStyle w:val="Heading1"/>
        <w:jc w:val="center"/>
        <w:rPr>
          <w:sz w:val="96"/>
          <w:szCs w:val="96"/>
        </w:rPr>
      </w:pPr>
      <w:r>
        <w:rPr>
          <w:sz w:val="96"/>
          <w:szCs w:val="96"/>
        </w:rPr>
        <w:t>Travel Imm</w:t>
      </w:r>
      <w:r w:rsidR="00652910">
        <w:rPr>
          <w:sz w:val="96"/>
          <w:szCs w:val="96"/>
        </w:rPr>
        <w:t>s</w:t>
      </w:r>
    </w:p>
    <w:p w:rsidR="00E65EF6" w:rsidRDefault="00E65EF6">
      <w:pPr>
        <w:rPr>
          <w:rFonts w:ascii="Arial" w:hAnsi="Arial" w:cs="Arial"/>
          <w:b/>
          <w:bCs/>
          <w:sz w:val="52"/>
          <w:szCs w:val="52"/>
        </w:rPr>
      </w:pPr>
    </w:p>
    <w:p w:rsidR="00E65EF6" w:rsidRDefault="00E65EF6">
      <w:pPr>
        <w:pStyle w:val="BodyText"/>
        <w:rPr>
          <w:sz w:val="36"/>
          <w:szCs w:val="36"/>
        </w:rPr>
      </w:pPr>
      <w:r>
        <w:rPr>
          <w:sz w:val="36"/>
          <w:szCs w:val="36"/>
        </w:rPr>
        <w:t>Please mak</w:t>
      </w:r>
      <w:r w:rsidR="00F60963">
        <w:rPr>
          <w:sz w:val="36"/>
          <w:szCs w:val="36"/>
        </w:rPr>
        <w:t xml:space="preserve">e an appointment at least </w:t>
      </w:r>
      <w:r w:rsidR="00F60963" w:rsidRPr="00F60963">
        <w:t>6</w:t>
      </w:r>
      <w:r>
        <w:rPr>
          <w:sz w:val="36"/>
          <w:szCs w:val="36"/>
        </w:rPr>
        <w:t xml:space="preserve"> weeks in advance of your holiday to ensure adequate cover.</w:t>
      </w:r>
      <w:r w:rsidR="00F63CFB">
        <w:rPr>
          <w:sz w:val="36"/>
          <w:szCs w:val="36"/>
        </w:rPr>
        <w:t xml:space="preserve"> This practice only supplies Travel Vaccinations that are available Free on the NHS. All other vaccinations will need to be sourced privately from a Travel Clinic.</w:t>
      </w:r>
    </w:p>
    <w:p w:rsidR="00E65EF6" w:rsidRDefault="00E65EF6">
      <w:pPr>
        <w:rPr>
          <w:rFonts w:ascii="Arial" w:hAnsi="Arial" w:cs="Arial"/>
          <w:b/>
          <w:bCs/>
          <w:sz w:val="36"/>
          <w:szCs w:val="36"/>
        </w:rPr>
      </w:pPr>
    </w:p>
    <w:p w:rsidR="00E65EF6" w:rsidRDefault="00E65EF6">
      <w:pPr>
        <w:rPr>
          <w:rFonts w:ascii="Arial" w:hAnsi="Arial" w:cs="Arial"/>
          <w:b/>
          <w:bCs/>
          <w:sz w:val="36"/>
          <w:szCs w:val="36"/>
        </w:rPr>
      </w:pPr>
      <w:r>
        <w:rPr>
          <w:rFonts w:ascii="Arial" w:hAnsi="Arial" w:cs="Arial"/>
          <w:b/>
          <w:bCs/>
          <w:sz w:val="36"/>
          <w:szCs w:val="36"/>
        </w:rPr>
        <w:t>For any type of immunisation that you may receive at the surgery such as holiday injections, tetanus, influenza or routine injections, it is policy that you remain on the premises for 10 min after the injection.</w:t>
      </w:r>
    </w:p>
    <w:p w:rsidR="00E65EF6" w:rsidRDefault="00E65EF6">
      <w:pPr>
        <w:rPr>
          <w:rFonts w:ascii="Arial" w:hAnsi="Arial" w:cs="Arial"/>
          <w:b/>
          <w:bCs/>
          <w:sz w:val="36"/>
          <w:szCs w:val="36"/>
        </w:rPr>
      </w:pPr>
    </w:p>
    <w:p w:rsidR="00E65EF6" w:rsidRDefault="00E65EF6">
      <w:pPr>
        <w:rPr>
          <w:rFonts w:ascii="Arial" w:hAnsi="Arial" w:cs="Arial"/>
          <w:b/>
          <w:bCs/>
          <w:sz w:val="36"/>
          <w:szCs w:val="36"/>
        </w:rPr>
      </w:pPr>
      <w:r>
        <w:rPr>
          <w:rFonts w:ascii="Arial" w:hAnsi="Arial" w:cs="Arial"/>
          <w:b/>
          <w:bCs/>
          <w:sz w:val="36"/>
          <w:szCs w:val="36"/>
        </w:rPr>
        <w:t xml:space="preserve">If you decide to go on a late booking holiday and we are unable to provide you with an appointment before your departure date we </w:t>
      </w:r>
      <w:proofErr w:type="spellStart"/>
      <w:r>
        <w:rPr>
          <w:rFonts w:ascii="Arial" w:hAnsi="Arial" w:cs="Arial"/>
          <w:b/>
          <w:bCs/>
          <w:sz w:val="36"/>
          <w:szCs w:val="36"/>
        </w:rPr>
        <w:t>can not</w:t>
      </w:r>
      <w:proofErr w:type="spellEnd"/>
      <w:r>
        <w:rPr>
          <w:rFonts w:ascii="Arial" w:hAnsi="Arial" w:cs="Arial"/>
          <w:b/>
          <w:bCs/>
          <w:sz w:val="36"/>
          <w:szCs w:val="36"/>
        </w:rPr>
        <w:t xml:space="preserve"> be held respon</w:t>
      </w:r>
      <w:r w:rsidR="00F60963">
        <w:rPr>
          <w:rFonts w:ascii="Arial" w:hAnsi="Arial" w:cs="Arial"/>
          <w:b/>
          <w:bCs/>
          <w:sz w:val="36"/>
          <w:szCs w:val="36"/>
        </w:rPr>
        <w:t xml:space="preserve">sible as we need at least </w:t>
      </w:r>
      <w:r w:rsidR="00F60963" w:rsidRPr="00F60963">
        <w:rPr>
          <w:rFonts w:ascii="Arial" w:hAnsi="Arial" w:cs="Arial"/>
          <w:b/>
          <w:bCs/>
          <w:sz w:val="52"/>
          <w:szCs w:val="52"/>
        </w:rPr>
        <w:t>6</w:t>
      </w:r>
      <w:r w:rsidRPr="00F60963">
        <w:rPr>
          <w:rFonts w:ascii="Arial" w:hAnsi="Arial" w:cs="Arial"/>
          <w:b/>
          <w:bCs/>
          <w:sz w:val="52"/>
          <w:szCs w:val="52"/>
        </w:rPr>
        <w:t xml:space="preserve"> </w:t>
      </w:r>
      <w:proofErr w:type="spellStart"/>
      <w:r>
        <w:rPr>
          <w:rFonts w:ascii="Arial" w:hAnsi="Arial" w:cs="Arial"/>
          <w:b/>
          <w:bCs/>
          <w:sz w:val="36"/>
          <w:szCs w:val="36"/>
        </w:rPr>
        <w:t>weeks notice</w:t>
      </w:r>
      <w:proofErr w:type="spellEnd"/>
      <w:r>
        <w:rPr>
          <w:rFonts w:ascii="Arial" w:hAnsi="Arial" w:cs="Arial"/>
          <w:b/>
          <w:bCs/>
          <w:sz w:val="36"/>
          <w:szCs w:val="36"/>
        </w:rPr>
        <w:t>.</w:t>
      </w:r>
    </w:p>
    <w:p w:rsidR="00E65EF6" w:rsidRDefault="00E65EF6">
      <w:pPr>
        <w:rPr>
          <w:rFonts w:ascii="Arial" w:hAnsi="Arial" w:cs="Arial"/>
          <w:b/>
          <w:bCs/>
          <w:sz w:val="36"/>
          <w:szCs w:val="36"/>
        </w:rPr>
      </w:pPr>
    </w:p>
    <w:p w:rsidR="00E65EF6" w:rsidRDefault="00E65EF6">
      <w:pPr>
        <w:rPr>
          <w:rFonts w:ascii="Arial" w:hAnsi="Arial" w:cs="Arial"/>
          <w:b/>
          <w:bCs/>
          <w:sz w:val="36"/>
          <w:szCs w:val="36"/>
        </w:rPr>
      </w:pPr>
      <w:r>
        <w:rPr>
          <w:rFonts w:ascii="Arial" w:hAnsi="Arial" w:cs="Arial"/>
          <w:b/>
          <w:bCs/>
          <w:sz w:val="36"/>
          <w:szCs w:val="36"/>
        </w:rPr>
        <w:t>In these circumstances, you will need t</w:t>
      </w:r>
      <w:bookmarkStart w:id="0" w:name="_GoBack"/>
      <w:bookmarkEnd w:id="0"/>
      <w:r>
        <w:rPr>
          <w:rFonts w:ascii="Arial" w:hAnsi="Arial" w:cs="Arial"/>
          <w:b/>
          <w:bCs/>
          <w:sz w:val="36"/>
          <w:szCs w:val="36"/>
        </w:rPr>
        <w:t>o contact a travel clinic (please speak to your travel operator) where charges may apply.</w:t>
      </w:r>
    </w:p>
    <w:p w:rsidR="00E65EF6" w:rsidRDefault="00E65EF6">
      <w:pPr>
        <w:rPr>
          <w:rFonts w:ascii="Arial" w:hAnsi="Arial" w:cs="Arial"/>
          <w:b/>
          <w:bCs/>
          <w:sz w:val="36"/>
          <w:szCs w:val="36"/>
        </w:rPr>
      </w:pPr>
    </w:p>
    <w:p w:rsidR="00E65EF6" w:rsidRDefault="00E65EF6">
      <w:pPr>
        <w:rPr>
          <w:rFonts w:ascii="Arial" w:hAnsi="Arial" w:cs="Arial"/>
          <w:b/>
          <w:bCs/>
          <w:sz w:val="36"/>
          <w:szCs w:val="36"/>
        </w:rPr>
      </w:pPr>
      <w:r>
        <w:rPr>
          <w:rFonts w:ascii="Arial" w:hAnsi="Arial" w:cs="Arial"/>
          <w:b/>
          <w:bCs/>
          <w:sz w:val="36"/>
          <w:szCs w:val="36"/>
        </w:rPr>
        <w:t>The practice is not registered for yellow fever.</w:t>
      </w:r>
    </w:p>
    <w:p w:rsidR="00E65EF6" w:rsidRDefault="00E65EF6">
      <w:pPr>
        <w:rPr>
          <w:rFonts w:ascii="Arial" w:hAnsi="Arial" w:cs="Arial"/>
          <w:b/>
          <w:bCs/>
          <w:sz w:val="36"/>
          <w:szCs w:val="36"/>
        </w:rPr>
      </w:pPr>
    </w:p>
    <w:p w:rsidR="00E65EF6" w:rsidRDefault="00E65EF6">
      <w:pPr>
        <w:pStyle w:val="BodyText2"/>
      </w:pPr>
      <w:r>
        <w:t>For you own health &amp; safety before booking your holiday, please make sure that arrangements for vaccination have been confirmed.  Please bear in mind that some vaccinations are given as a course and there is a specified time between vaccination and travel.</w:t>
      </w:r>
    </w:p>
    <w:sectPr w:rsidR="00E65EF6">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6"/>
    <w:rsid w:val="00652910"/>
    <w:rsid w:val="00E65EF6"/>
    <w:rsid w:val="00F60963"/>
    <w:rsid w:val="00F63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8DABB"/>
  <w14:defaultImageDpi w14:val="0"/>
  <w15:docId w15:val="{E38F232B-D102-46A9-A4D5-ADB8C6FB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Pr>
      <w:rFonts w:ascii="Arial" w:hAnsi="Arial" w:cs="Arial"/>
      <w:b/>
      <w:bCs/>
      <w:sz w:val="44"/>
      <w:szCs w:val="44"/>
    </w:r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rPr>
      <w:rFonts w:ascii="Arial" w:hAnsi="Arial" w:cs="Arial"/>
      <w:b/>
      <w:bCs/>
      <w:sz w:val="36"/>
      <w:szCs w:val="36"/>
    </w:rPr>
  </w:style>
  <w:style w:type="character" w:customStyle="1" w:styleId="BodyText2Char">
    <w:name w:val="Body Text 2 Char"/>
    <w:basedOn w:val="DefaultParagraphFont"/>
    <w:link w:val="BodyText2"/>
    <w:uiPriority w:val="99"/>
    <w:semiHidden/>
    <w:rPr>
      <w:sz w:val="24"/>
      <w:szCs w:val="24"/>
      <w:lang w:eastAsia="en-US"/>
    </w:rPr>
  </w:style>
  <w:style w:type="paragraph" w:styleId="BalloonText">
    <w:name w:val="Balloon Text"/>
    <w:basedOn w:val="Normal"/>
    <w:link w:val="BalloonTextChar"/>
    <w:uiPriority w:val="99"/>
    <w:semiHidden/>
    <w:rsid w:val="00E65E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Travel Immunisation / Vaccination</vt:lpstr>
    </vt:vector>
  </TitlesOfParts>
  <Company>almond road surgery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Immunisation / Vaccination</dc:title>
  <dc:creator>julia boyd</dc:creator>
  <cp:lastModifiedBy>Louise Crisp</cp:lastModifiedBy>
  <cp:revision>4</cp:revision>
  <cp:lastPrinted>2022-05-09T08:28:00Z</cp:lastPrinted>
  <dcterms:created xsi:type="dcterms:W3CDTF">2018-12-04T10:17:00Z</dcterms:created>
  <dcterms:modified xsi:type="dcterms:W3CDTF">2022-05-09T08:28:00Z</dcterms:modified>
</cp:coreProperties>
</file>