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g" ContentType="image/jpeg"/>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endnotes.xml" ContentType="application/vnd.openxmlformats-officedocument.wordprocessingml.endnotes+xml"/>
  <Override PartName="/word/header1.xml" ContentType="application/vnd.openxmlformats-officedocument.wordprocessingml.header+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numbering.xml" ContentType="application/vnd.openxmlformats-officedocument.wordprocessingml.numbering+xml"/>
  <Override PartName="/word/fontTable.xml" ContentType="application/vnd.openxmlformats-officedocument.wordprocessingml.fontTable+xml"/>
  <Override PartName="/customXml/item1.xml" ContentType="application/xml"/>
  <Override PartName="/customXml/itemProps1.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footer2.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rsidR="001533BC" w:rsidP="001533BC" w:rsidRDefault="001533BC" w14:paraId="7EEF5419" w14:textId="77777777">
      <w:pPr>
        <w:rPr>
          <w:rFonts w:ascii="Libre Caslon Display" w:hAnsi="Libre Caslon Display" w:eastAsiaTheme="majorEastAsia" w:cstheme="majorBidi"/>
          <w:color w:val="1F4B18"/>
          <w:sz w:val="40"/>
          <w:szCs w:val="40"/>
        </w:rPr>
      </w:pPr>
    </w:p>
    <w:p w:rsidR="001533BC" w:rsidP="001533BC" w:rsidRDefault="001533BC" w14:paraId="5E7BA182" w14:textId="145005D8">
      <w:pPr>
        <w:rPr>
          <w:rFonts w:ascii="Libre Caslon Display" w:hAnsi="Libre Caslon Display" w:eastAsiaTheme="majorEastAsia" w:cstheme="majorBidi"/>
          <w:color w:val="1F4B18"/>
          <w:sz w:val="40"/>
          <w:szCs w:val="40"/>
        </w:rPr>
      </w:pPr>
      <w:r>
        <w:rPr>
          <w:rFonts w:ascii="Libre Caslon Display" w:hAnsi="Libre Caslon Display" w:eastAsiaTheme="majorEastAsia" w:cstheme="majorBidi"/>
          <w:color w:val="1F4B18"/>
          <w:sz w:val="40"/>
          <w:szCs w:val="40"/>
        </w:rPr>
        <w:t>DPS10 Online Access Protocol</w:t>
      </w:r>
    </w:p>
    <w:sdt>
      <w:sdtPr>
        <w:rPr>
          <w:rFonts w:ascii="Libre Caslon Display" w:hAnsi="Libre Caslon Display" w:eastAsiaTheme="majorEastAsia" w:cstheme="majorBidi"/>
          <w:color w:val="1F4B18"/>
          <w:sz w:val="40"/>
          <w:szCs w:val="40"/>
        </w:rPr>
        <w:alias w:val="practice"/>
        <w:tag w:val="practice"/>
        <w:id w:val="-1264455648"/>
        <w:placeholder>
          <w:docPart w:val="DefaultPlaceholder_-1854013440"/>
        </w:placeholder>
        <w:showingPlcHdr/>
        <w:text/>
      </w:sdtPr>
      <w:sdtEndPr/>
      <w:sdtContent>
        <w:p w:rsidR="001533BC" w:rsidP="001533BC" w:rsidRDefault="001533BC" w14:paraId="67CD31D2" w14:textId="7C8272BE">
          <w:pPr>
            <w:rPr>
              <w:rFonts w:ascii="Libre Caslon Display" w:hAnsi="Libre Caslon Display" w:eastAsiaTheme="majorEastAsia" w:cstheme="majorBidi"/>
              <w:color w:val="1F4B18"/>
              <w:sz w:val="40"/>
              <w:szCs w:val="40"/>
            </w:rPr>
          </w:pPr>
          <w:r w:rsidRPr="001533BC">
            <w:rPr>
              <w:rFonts w:ascii="Libre Caslon Display" w:hAnsi="Libre Caslon Display" w:eastAsiaTheme="majorEastAsia" w:cstheme="majorBidi"/>
              <w:color w:val="1F4B18"/>
              <w:sz w:val="40"/>
              <w:szCs w:val="40"/>
            </w:rPr>
            <w:t>Upwell Health Centre and Welle Ltd (Pharmacy)</w:t>
          </w:r>
        </w:p>
      </w:sdtContent>
    </w:sdt>
    <w:p w:rsidR="00C47C62" w:rsidRDefault="00C47C62" w14:paraId="26E9CC7F" w14:textId="77777777">
      <w:pPr>
        <w:rPr>
          <w:rFonts w:ascii="Libre Caslon Display" w:hAnsi="Libre Caslon Display" w:eastAsiaTheme="majorEastAsia" w:cstheme="majorBidi"/>
          <w:color w:val="1F4B18"/>
          <w:sz w:val="40"/>
          <w:szCs w:val="40"/>
        </w:rPr>
      </w:pPr>
    </w:p>
    <w:sdt>
      <w:sdtPr>
        <w:rPr>
          <w:rFonts w:ascii="Libre Caslon Display" w:hAnsi="Libre Caslon Display" w:eastAsiaTheme="majorEastAsia" w:cstheme="majorBidi"/>
          <w:color w:val="1F4B18"/>
          <w:sz w:val="40"/>
          <w:szCs w:val="40"/>
        </w:rPr>
        <w:id w:val="2114783370"/>
        <w:docPartObj>
          <w:docPartGallery w:val="Cover Pages"/>
          <w:docPartUnique/>
        </w:docPartObj>
      </w:sdtPr>
      <w:sdtEndPr>
        <w:rPr>
          <w:noProof/>
        </w:rPr>
      </w:sdtEndPr>
      <w:sdtContent>
        <w:p w:rsidRPr="00604E13" w:rsidR="00511C99" w:rsidP="00511C99" w:rsidRDefault="00556AC0" w14:paraId="7B11BE8A" w14:textId="3EDC2200">
          <w:pPr>
            <w:rPr>
              <w:noProof/>
            </w:rPr>
          </w:pPr>
          <w:r>
            <w:rPr>
              <w:noProof/>
            </w:rPr>
            <mc:AlternateContent>
              <mc:Choice Requires="wps">
                <w:drawing>
                  <wp:anchor distT="0" distB="0" distL="114300" distR="114300" simplePos="0" relativeHeight="251658241" behindDoc="0" locked="0" layoutInCell="1" allowOverlap="1" wp14:editId="490665DB" wp14:anchorId="4EE8836A">
                    <wp:simplePos x="0" y="0"/>
                    <wp:positionH relativeFrom="column">
                      <wp:posOffset>3765550</wp:posOffset>
                    </wp:positionH>
                    <wp:positionV relativeFrom="paragraph">
                      <wp:posOffset>6706870</wp:posOffset>
                    </wp:positionV>
                    <wp:extent cx="2731135" cy="17252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31135" cy="1725295"/>
                            </a:xfrm>
                            <a:prstGeom prst="rect">
                              <a:avLst/>
                            </a:prstGeom>
                            <a:noFill/>
                            <a:ln w="6350">
                              <a:noFill/>
                            </a:ln>
                          </wps:spPr>
                          <wps:txbx>
                            <w:txbxContent>
                              <w:sdt>
                                <w:sdtPr>
                                  <w:rPr>
                                    <w:color w:val="1F4B18"/>
                                  </w:rPr>
                                  <w:id w:val="-1777097004"/>
                                  <w:placeholder>
                                    <w:docPart w:val="F9DF5483699D467282D98BF013688855"/>
                                  </w:placeholder>
                                </w:sdtPr>
                                <w:sdtEndPr/>
                                <w:sdtContent>
                                  <w:p w:rsidRPr="00C47C62" w:rsidR="00C47C62" w:rsidP="00C47C62" w:rsidRDefault="0000799A" w14:paraId="1715CE9D" w14:textId="1B4333CD">
                                    <w:pPr>
                                      <w:jc w:val="right"/>
                                      <w:rPr>
                                        <w:color w:val="1F4B18"/>
                                      </w:rPr>
                                    </w:pPr>
                                    <w:r>
                                      <w:rPr>
                                        <w:color w:val="1F4B18"/>
                                      </w:rPr>
                                      <w:t>May</w:t>
                                    </w:r>
                                    <w:r w:rsidR="009D17C5">
                                      <w:rPr>
                                        <w:color w:val="1F4B18"/>
                                      </w:rPr>
                                      <w:t xml:space="preserve"> 2022</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EE8836A">
                    <v:stroke joinstyle="miter"/>
                    <v:path gradientshapeok="t" o:connecttype="rect"/>
                  </v:shapetype>
                  <v:shape id="Text Box 10" style="position:absolute;margin-left:296.5pt;margin-top:528.1pt;width:215.05pt;height:13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">
                    <v:textbox>
                      <w:txbxContent>
                        <w:sdt>
                          <w:sdtPr>
                            <w:rPr>
                              <w:color w:val="1F4B18"/>
                            </w:rPr>
                            <w:id w:val="-1777097004"/>
                            <w:placeholder>
                              <w:docPart w:val="F9DF5483699D467282D98BF013688855"/>
                            </w:placeholder>
                          </w:sdtPr>
                          <w:sdtEndPr/>
                          <w:sdtContent>
                            <w:p w:rsidRPr="00C47C62" w:rsidR="00C47C62" w:rsidP="00C47C62" w:rsidRDefault="0000799A" w14:paraId="1715CE9D" w14:textId="1B4333CD">
                              <w:pPr>
                                <w:jc w:val="right"/>
                                <w:rPr>
                                  <w:color w:val="1F4B18"/>
                                </w:rPr>
                              </w:pPr>
                              <w:r>
                                <w:rPr>
                                  <w:color w:val="1F4B18"/>
                                </w:rPr>
                                <w:t>May</w:t>
                              </w:r>
                              <w:r w:rsidR="009D17C5">
                                <w:rPr>
                                  <w:color w:val="1F4B18"/>
                                </w:rPr>
                                <w:t xml:space="preserve"> 2022</w:t>
                              </w:r>
                            </w:p>
                          </w:sdtContent>
                        </w:sdt>
                      </w:txbxContent>
                    </v:textbox>
                  </v:shape>
                </w:pict>
              </mc:Fallback>
            </mc:AlternateContent>
          </w:r>
          <w:r w:rsidR="009E60A3">
            <w:rPr>
              <w:noProof/>
            </w:rPr>
            <w:br w:type="page"/>
          </w:r>
        </w:p>
        <w:p w:rsidR="00FA1611" w:rsidP="00227ED8" w:rsidRDefault="009516AA" w14:paraId="537658FA" w14:textId="0EA81A6A">
          <w:pPr>
            <w:pStyle w:val="Style1"/>
            <w:jc w:val="center"/>
            <w:rPr>
              <w:noProof/>
            </w:rPr>
          </w:pPr>
          <w:r>
            <w:rPr>
              <w:noProof/>
            </w:rPr>
            <w:lastRenderedPageBreak/>
            <w:t>Online Access</w:t>
          </w:r>
        </w:p>
      </w:sdtContent>
    </w:sdt>
    <w:bookmarkStart w:name="_Hlk77755847" w:displacedByCustomXml="prev" w:id="1"/>
    <w:p w:rsidR="00D3105F" w:rsidP="00D3105F" w:rsidRDefault="00D3105F" w14:paraId="18B4806A" w14:textId="77777777">
      <w:pPr>
        <w:spacing w:line="360" w:lineRule="auto"/>
        <w:rPr>
          <w:noProof/>
        </w:rPr>
      </w:pPr>
    </w:p>
    <w:p w:rsidRPr="003E030A" w:rsidR="009516AA" w:rsidP="003E030A" w:rsidRDefault="009516AA" w14:paraId="0B2D9CA2" w14:textId="0C0B6257">
      <w:pPr>
        <w:spacing w:line="360" w:lineRule="auto"/>
        <w:rPr>
          <w:rFonts w:ascii="Roboto" w:hAnsi="Roboto"/>
          <w:sz w:val="22"/>
          <w:szCs w:val="22"/>
        </w:rPr>
      </w:pPr>
      <w:r w:rsidRPr="003E030A">
        <w:rPr>
          <w:rFonts w:ascii="Roboto" w:hAnsi="Roboto"/>
          <w:sz w:val="22"/>
          <w:szCs w:val="22"/>
        </w:rPr>
        <w:t xml:space="preserve">From </w:t>
      </w:r>
      <w:r w:rsidR="00925741">
        <w:rPr>
          <w:rFonts w:ascii="Roboto" w:hAnsi="Roboto"/>
          <w:sz w:val="22"/>
          <w:szCs w:val="22"/>
        </w:rPr>
        <w:t xml:space="preserve">a currently unknown date in </w:t>
      </w:r>
      <w:r w:rsidRPr="003E030A">
        <w:rPr>
          <w:rFonts w:ascii="Roboto" w:hAnsi="Roboto"/>
          <w:sz w:val="22"/>
          <w:szCs w:val="22"/>
        </w:rPr>
        <w:t>202</w:t>
      </w:r>
      <w:r w:rsidR="009E1D25">
        <w:rPr>
          <w:rFonts w:ascii="Roboto" w:hAnsi="Roboto"/>
          <w:sz w:val="22"/>
          <w:szCs w:val="22"/>
        </w:rPr>
        <w:t>2</w:t>
      </w:r>
      <w:r w:rsidRPr="003E030A">
        <w:rPr>
          <w:rFonts w:ascii="Roboto" w:hAnsi="Roboto"/>
          <w:sz w:val="22"/>
          <w:szCs w:val="22"/>
        </w:rPr>
        <w:t xml:space="preserve"> NHS England / NHS Digital will be turning on </w:t>
      </w:r>
      <w:r w:rsidRPr="003E030A">
        <w:rPr>
          <w:rFonts w:ascii="Roboto" w:hAnsi="Roboto"/>
          <w:b/>
          <w:bCs/>
          <w:sz w:val="22"/>
          <w:szCs w:val="22"/>
        </w:rPr>
        <w:t xml:space="preserve">full </w:t>
      </w:r>
      <w:r w:rsidRPr="003E030A">
        <w:rPr>
          <w:rFonts w:ascii="Roboto" w:hAnsi="Roboto"/>
          <w:sz w:val="22"/>
          <w:szCs w:val="22"/>
        </w:rPr>
        <w:t xml:space="preserve">online access </w:t>
      </w:r>
      <w:r w:rsidR="008F6ACB">
        <w:rPr>
          <w:rFonts w:ascii="Roboto" w:hAnsi="Roboto"/>
          <w:sz w:val="22"/>
          <w:szCs w:val="22"/>
        </w:rPr>
        <w:t xml:space="preserve">to prospective data </w:t>
      </w:r>
      <w:r w:rsidRPr="003E030A">
        <w:rPr>
          <w:rFonts w:ascii="Roboto" w:hAnsi="Roboto"/>
          <w:sz w:val="22"/>
          <w:szCs w:val="22"/>
        </w:rPr>
        <w:t xml:space="preserve">for all patients through the </w:t>
      </w:r>
      <w:proofErr w:type="spellStart"/>
      <w:r w:rsidRPr="003E030A">
        <w:rPr>
          <w:rFonts w:ascii="Roboto" w:hAnsi="Roboto"/>
          <w:sz w:val="22"/>
          <w:szCs w:val="22"/>
        </w:rPr>
        <w:t>NHSApp</w:t>
      </w:r>
      <w:proofErr w:type="spellEnd"/>
      <w:r w:rsidR="00BD0196">
        <w:rPr>
          <w:rFonts w:ascii="Roboto" w:hAnsi="Roboto"/>
          <w:sz w:val="22"/>
          <w:szCs w:val="22"/>
        </w:rPr>
        <w:t xml:space="preserve"> (and other </w:t>
      </w:r>
      <w:r w:rsidR="00877A02">
        <w:rPr>
          <w:rFonts w:ascii="Roboto" w:hAnsi="Roboto"/>
          <w:sz w:val="22"/>
          <w:szCs w:val="22"/>
        </w:rPr>
        <w:t>approved Apps)</w:t>
      </w:r>
      <w:r w:rsidRPr="003E030A">
        <w:rPr>
          <w:rFonts w:ascii="Roboto" w:hAnsi="Roboto"/>
          <w:sz w:val="22"/>
          <w:szCs w:val="22"/>
        </w:rPr>
        <w:t xml:space="preserve"> for SystmOne / TPP users</w:t>
      </w:r>
      <w:r w:rsidR="008F6ACB">
        <w:rPr>
          <w:rFonts w:ascii="Roboto" w:hAnsi="Roboto"/>
          <w:sz w:val="22"/>
          <w:szCs w:val="22"/>
        </w:rPr>
        <w:t xml:space="preserve"> and EMIS users</w:t>
      </w:r>
      <w:r w:rsidRPr="003E030A">
        <w:rPr>
          <w:rFonts w:ascii="Roboto" w:hAnsi="Roboto"/>
          <w:sz w:val="22"/>
          <w:szCs w:val="22"/>
        </w:rPr>
        <w:t xml:space="preserve">. </w:t>
      </w:r>
      <w:r w:rsidR="008F6ACB">
        <w:rPr>
          <w:rFonts w:ascii="Roboto" w:hAnsi="Roboto"/>
          <w:sz w:val="22"/>
          <w:szCs w:val="22"/>
        </w:rPr>
        <w:t>I</w:t>
      </w:r>
      <w:r w:rsidR="007676D0">
        <w:rPr>
          <w:rFonts w:ascii="Roboto" w:hAnsi="Roboto"/>
          <w:sz w:val="22"/>
          <w:szCs w:val="22"/>
        </w:rPr>
        <w:t>t</w:t>
      </w:r>
      <w:r w:rsidRPr="003E030A">
        <w:rPr>
          <w:rFonts w:ascii="Roboto" w:hAnsi="Roboto"/>
          <w:sz w:val="22"/>
          <w:szCs w:val="22"/>
        </w:rPr>
        <w:t xml:space="preserve"> is important for all to start considering now how this will affect uploads to patient records and considerations. </w:t>
      </w:r>
    </w:p>
    <w:sdt>
      <w:sdtPr>
        <w:rPr>
          <w:rFonts w:ascii="Libre Caslon Display" w:hAnsi="Libre Caslon Display" w:eastAsiaTheme="majorEastAsia" w:cstheme="majorBidi"/>
          <w:color w:val="1F4B18"/>
          <w:sz w:val="40"/>
          <w:szCs w:val="40"/>
        </w:rPr>
        <w:id w:val="489917916"/>
        <w:docPartObj>
          <w:docPartGallery w:val="Cover Pages"/>
          <w:docPartUnique/>
        </w:docPartObj>
      </w:sdtPr>
      <w:sdtEndPr>
        <w:rPr>
          <w:noProof/>
          <w:sz w:val="30"/>
          <w:szCs w:val="30"/>
        </w:rPr>
      </w:sdtEndPr>
      <w:sdtContent>
        <w:p w:rsidRPr="00273D05" w:rsidR="00E84910" w:rsidP="00E84910" w:rsidRDefault="00E84910" w14:paraId="70873C8C" w14:textId="1D90ECFB">
          <w:pPr>
            <w:rPr>
              <w:rFonts w:ascii="Libre Caslon Display" w:hAnsi="Libre Caslon Display" w:eastAsiaTheme="majorEastAsia" w:cstheme="majorBidi"/>
              <w:color w:val="1F4B18"/>
              <w:sz w:val="40"/>
              <w:szCs w:val="40"/>
            </w:rPr>
          </w:pPr>
          <w:r>
            <w:rPr>
              <w:noProof/>
            </w:rPr>
            <mc:AlternateContent>
              <mc:Choice Requires="wps">
                <w:drawing>
                  <wp:anchor distT="0" distB="0" distL="114300" distR="114300" simplePos="0" relativeHeight="251658242" behindDoc="0" locked="0" layoutInCell="1" allowOverlap="1" wp14:editId="22FA5391" wp14:anchorId="73BC89AB">
                    <wp:simplePos x="0" y="0"/>
                    <wp:positionH relativeFrom="column">
                      <wp:posOffset>3765550</wp:posOffset>
                    </wp:positionH>
                    <wp:positionV relativeFrom="paragraph">
                      <wp:posOffset>6706870</wp:posOffset>
                    </wp:positionV>
                    <wp:extent cx="2731135" cy="172529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31135" cy="1725295"/>
                            </a:xfrm>
                            <a:prstGeom prst="rect">
                              <a:avLst/>
                            </a:prstGeom>
                            <a:noFill/>
                            <a:ln w="6350">
                              <a:noFill/>
                            </a:ln>
                          </wps:spPr>
                          <wps:txbx>
                            <w:txbxContent>
                              <w:p w:rsidRPr="00C47C62" w:rsidR="00E84910" w:rsidP="00E84910" w:rsidRDefault="00E84910" w14:paraId="6E42CB7A" w14:textId="5083ABA0">
                                <w:pPr>
                                  <w:jc w:val="right"/>
                                  <w:rPr>
                                    <w:color w:val="1F4B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296.5pt;margin-top:528.1pt;width:215.05pt;height:135.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" w14:anchorId="73BC89AB">
                    <v:textbox>
                      <w:txbxContent>
                        <w:p w:rsidRPr="00C47C62" w:rsidR="00E84910" w:rsidP="00E84910" w:rsidRDefault="00E84910" w14:paraId="6E42CB7A" w14:textId="5083ABA0">
                          <w:pPr>
                            <w:jc w:val="right"/>
                            <w:rPr>
                              <w:color w:val="1F4B18"/>
                            </w:rPr>
                          </w:pPr>
                        </w:p>
                      </w:txbxContent>
                    </v:textbox>
                  </v:shape>
                </w:pict>
              </mc:Fallback>
            </mc:AlternateContent>
          </w:r>
        </w:p>
        <w:p w:rsidRPr="00AC4538" w:rsidR="00E84910" w:rsidP="00AC4538" w:rsidRDefault="009516AA" w14:paraId="0F2AB05D" w14:textId="16EF2992">
          <w:pPr>
            <w:pStyle w:val="Style1"/>
            <w:ind w:left="3600"/>
            <w:rPr>
              <w:noProof/>
              <w:sz w:val="30"/>
              <w:szCs w:val="30"/>
            </w:rPr>
          </w:pPr>
          <w:r>
            <w:rPr>
              <w:noProof/>
              <w:sz w:val="30"/>
              <w:szCs w:val="30"/>
            </w:rPr>
            <w:t>What is Online Access?</w:t>
          </w:r>
        </w:p>
      </w:sdtContent>
    </w:sdt>
    <w:p w:rsidR="00E84910" w:rsidP="00906D8A" w:rsidRDefault="00E84910" w14:paraId="6A237B6C" w14:textId="77777777">
      <w:pPr>
        <w:spacing w:line="360" w:lineRule="auto"/>
        <w:jc w:val="both"/>
        <w:rPr>
          <w:noProof/>
        </w:rPr>
      </w:pPr>
    </w:p>
    <w:bookmarkEnd w:id="1"/>
    <w:p w:rsidRPr="003E030A" w:rsidR="009516AA" w:rsidP="003E030A" w:rsidRDefault="009516AA" w14:paraId="2E79C1B1" w14:textId="4CDCB7BF">
      <w:pPr>
        <w:spacing w:line="360" w:lineRule="auto"/>
        <w:rPr>
          <w:rFonts w:ascii="Roboto" w:hAnsi="Roboto"/>
          <w:sz w:val="22"/>
          <w:szCs w:val="22"/>
        </w:rPr>
      </w:pPr>
      <w:r w:rsidRPr="003E030A">
        <w:rPr>
          <w:rFonts w:ascii="Roboto" w:hAnsi="Roboto"/>
          <w:sz w:val="22"/>
          <w:szCs w:val="22"/>
        </w:rPr>
        <w:t xml:space="preserve">This is a feature that allows patients to view their </w:t>
      </w:r>
      <w:r w:rsidR="003E030A">
        <w:rPr>
          <w:rFonts w:ascii="Roboto" w:hAnsi="Roboto"/>
          <w:sz w:val="22"/>
          <w:szCs w:val="22"/>
        </w:rPr>
        <w:t xml:space="preserve">health </w:t>
      </w:r>
      <w:r w:rsidRPr="003E030A">
        <w:rPr>
          <w:rFonts w:ascii="Roboto" w:hAnsi="Roboto"/>
          <w:sz w:val="22"/>
          <w:szCs w:val="22"/>
        </w:rPr>
        <w:t xml:space="preserve">record online, either through the </w:t>
      </w:r>
      <w:proofErr w:type="spellStart"/>
      <w:r w:rsidRPr="003E030A">
        <w:rPr>
          <w:rFonts w:ascii="Roboto" w:hAnsi="Roboto"/>
          <w:sz w:val="22"/>
          <w:szCs w:val="22"/>
        </w:rPr>
        <w:t>NHSapp</w:t>
      </w:r>
      <w:proofErr w:type="spellEnd"/>
      <w:r w:rsidRPr="003E030A">
        <w:rPr>
          <w:rFonts w:ascii="Roboto" w:hAnsi="Roboto"/>
          <w:sz w:val="22"/>
          <w:szCs w:val="22"/>
        </w:rPr>
        <w:t xml:space="preserve"> or a web portal.</w:t>
      </w:r>
    </w:p>
    <w:p w:rsidRPr="003E030A" w:rsidR="009516AA" w:rsidP="003E030A" w:rsidRDefault="009516AA" w14:paraId="100869A9" w14:textId="5AEE5E68">
      <w:pPr>
        <w:spacing w:line="360" w:lineRule="auto"/>
        <w:rPr>
          <w:rFonts w:ascii="Roboto" w:hAnsi="Roboto"/>
          <w:sz w:val="22"/>
          <w:szCs w:val="22"/>
        </w:rPr>
      </w:pPr>
      <w:r w:rsidRPr="003E030A">
        <w:rPr>
          <w:rFonts w:ascii="Roboto" w:hAnsi="Roboto"/>
          <w:sz w:val="22"/>
          <w:szCs w:val="22"/>
        </w:rPr>
        <w:t>There are different levels of access:</w:t>
      </w:r>
    </w:p>
    <w:p w:rsidRPr="003E030A" w:rsidR="009516AA" w:rsidP="003E030A" w:rsidRDefault="009516AA" w14:paraId="2DCA4160" w14:textId="77777777">
      <w:pPr>
        <w:pStyle w:val="ListParagraph"/>
        <w:numPr>
          <w:ilvl w:val="0"/>
          <w:numId w:val="30"/>
        </w:numPr>
        <w:spacing w:line="360" w:lineRule="auto"/>
        <w:rPr>
          <w:rFonts w:ascii="Roboto" w:hAnsi="Roboto"/>
          <w:sz w:val="22"/>
          <w:szCs w:val="22"/>
        </w:rPr>
      </w:pPr>
      <w:r w:rsidRPr="003E030A">
        <w:rPr>
          <w:rFonts w:ascii="Roboto" w:hAnsi="Roboto"/>
          <w:b/>
          <w:bCs/>
          <w:sz w:val="22"/>
          <w:szCs w:val="22"/>
        </w:rPr>
        <w:t>Coded Access:</w:t>
      </w:r>
      <w:r w:rsidRPr="003E030A">
        <w:rPr>
          <w:rFonts w:ascii="Roboto" w:hAnsi="Roboto"/>
          <w:sz w:val="22"/>
          <w:szCs w:val="22"/>
        </w:rPr>
        <w:t xml:space="preserve"> Basic coded information from the record</w:t>
      </w:r>
    </w:p>
    <w:p w:rsidRPr="003E030A" w:rsidR="009516AA" w:rsidP="003E030A" w:rsidRDefault="009516AA" w14:paraId="433AD691" w14:textId="77777777">
      <w:pPr>
        <w:pStyle w:val="ListParagraph"/>
        <w:numPr>
          <w:ilvl w:val="0"/>
          <w:numId w:val="30"/>
        </w:numPr>
        <w:spacing w:line="360" w:lineRule="auto"/>
        <w:rPr>
          <w:rFonts w:ascii="Roboto" w:hAnsi="Roboto"/>
          <w:sz w:val="22"/>
          <w:szCs w:val="22"/>
        </w:rPr>
      </w:pPr>
      <w:r w:rsidRPr="003E030A">
        <w:rPr>
          <w:rFonts w:ascii="Roboto" w:hAnsi="Roboto"/>
          <w:b/>
          <w:bCs/>
          <w:sz w:val="22"/>
          <w:szCs w:val="22"/>
        </w:rPr>
        <w:t xml:space="preserve">Detailed Coded Access: </w:t>
      </w:r>
      <w:r w:rsidRPr="003E030A">
        <w:rPr>
          <w:rFonts w:ascii="Roboto" w:hAnsi="Roboto"/>
          <w:sz w:val="22"/>
          <w:szCs w:val="22"/>
        </w:rPr>
        <w:t>All coded information plus the ability to order repeat prescriptions and book appointments</w:t>
      </w:r>
    </w:p>
    <w:p w:rsidRPr="00D34887" w:rsidR="00D34887" w:rsidP="003E030A" w:rsidRDefault="009516AA" w14:paraId="57C88473" w14:textId="02378768">
      <w:pPr>
        <w:pStyle w:val="ListParagraph"/>
        <w:numPr>
          <w:ilvl w:val="0"/>
          <w:numId w:val="30"/>
        </w:numPr>
        <w:spacing w:line="360" w:lineRule="auto"/>
        <w:rPr>
          <w:rFonts w:ascii="Roboto" w:hAnsi="Roboto"/>
          <w:sz w:val="22"/>
          <w:szCs w:val="22"/>
        </w:rPr>
      </w:pPr>
      <w:r w:rsidRPr="003E030A">
        <w:rPr>
          <w:rFonts w:ascii="Roboto" w:hAnsi="Roboto"/>
          <w:b/>
          <w:bCs/>
          <w:sz w:val="22"/>
          <w:szCs w:val="22"/>
        </w:rPr>
        <w:t>Full Online Access</w:t>
      </w:r>
      <w:r w:rsidR="00D34887">
        <w:rPr>
          <w:rFonts w:ascii="Roboto" w:hAnsi="Roboto"/>
          <w:b/>
          <w:bCs/>
          <w:sz w:val="22"/>
          <w:szCs w:val="22"/>
        </w:rPr>
        <w:t xml:space="preserve"> (Contemporaneous): </w:t>
      </w:r>
      <w:r w:rsidRPr="002F0594" w:rsidR="00D34887">
        <w:rPr>
          <w:rFonts w:ascii="Roboto" w:hAnsi="Roboto"/>
          <w:sz w:val="22"/>
          <w:szCs w:val="22"/>
        </w:rPr>
        <w:t>I</w:t>
      </w:r>
      <w:r w:rsidRPr="003E030A" w:rsidR="00D34887">
        <w:rPr>
          <w:rFonts w:ascii="Roboto" w:hAnsi="Roboto"/>
          <w:sz w:val="22"/>
          <w:szCs w:val="22"/>
        </w:rPr>
        <w:t>nstant access to prospective data as soon as it is saved to the patient record.</w:t>
      </w:r>
    </w:p>
    <w:p w:rsidRPr="003E030A" w:rsidR="00DE5111" w:rsidP="003E030A" w:rsidRDefault="00D34887" w14:paraId="6FE80DBA" w14:textId="2CF03ECB">
      <w:pPr>
        <w:pStyle w:val="ListParagraph"/>
        <w:numPr>
          <w:ilvl w:val="0"/>
          <w:numId w:val="30"/>
        </w:numPr>
        <w:spacing w:line="360" w:lineRule="auto"/>
        <w:rPr>
          <w:rFonts w:ascii="Roboto" w:hAnsi="Roboto"/>
          <w:sz w:val="22"/>
          <w:szCs w:val="22"/>
        </w:rPr>
      </w:pPr>
      <w:r>
        <w:rPr>
          <w:rFonts w:ascii="Roboto" w:hAnsi="Roboto"/>
          <w:b/>
          <w:bCs/>
          <w:sz w:val="22"/>
          <w:szCs w:val="22"/>
        </w:rPr>
        <w:t>Full Online Access (Retrospective)</w:t>
      </w:r>
      <w:r w:rsidRPr="003E030A" w:rsidR="009516AA">
        <w:rPr>
          <w:rFonts w:ascii="Roboto" w:hAnsi="Roboto"/>
          <w:b/>
          <w:bCs/>
          <w:sz w:val="22"/>
          <w:szCs w:val="22"/>
        </w:rPr>
        <w:t>:</w:t>
      </w:r>
      <w:r w:rsidR="00E55AC6">
        <w:rPr>
          <w:rFonts w:ascii="Roboto" w:hAnsi="Roboto"/>
          <w:b/>
          <w:bCs/>
          <w:sz w:val="22"/>
          <w:szCs w:val="22"/>
        </w:rPr>
        <w:t xml:space="preserve"> </w:t>
      </w:r>
      <w:r w:rsidR="00E55AC6">
        <w:rPr>
          <w:rFonts w:ascii="Roboto" w:hAnsi="Roboto"/>
          <w:sz w:val="22"/>
          <w:szCs w:val="22"/>
        </w:rPr>
        <w:t>Plus, from next year, a</w:t>
      </w:r>
      <w:r w:rsidRPr="003E030A" w:rsidR="009516AA">
        <w:rPr>
          <w:rFonts w:ascii="Roboto" w:hAnsi="Roboto"/>
          <w:sz w:val="22"/>
          <w:szCs w:val="22"/>
        </w:rPr>
        <w:t xml:space="preserve">ccess to all historic information uploaded to the core GP record  </w:t>
      </w:r>
    </w:p>
    <w:sdt>
      <w:sdtPr>
        <w:id w:val="-1992006196"/>
        <w:docPartObj>
          <w:docPartGallery w:val="Cover Pages"/>
          <w:docPartUnique/>
        </w:docPartObj>
      </w:sdtPr>
      <w:sdtEndPr>
        <w:rPr>
          <w:noProof/>
          <w:sz w:val="30"/>
          <w:szCs w:val="30"/>
        </w:rPr>
      </w:sdtEndPr>
      <w:sdtContent>
        <w:p w:rsidRPr="00DE5111" w:rsidR="00DE5111" w:rsidP="00DE5111" w:rsidRDefault="00DE5111" w14:paraId="677668E3" w14:textId="5AD61A8B">
          <w:pPr>
            <w:pStyle w:val="Style1"/>
            <w:ind w:left="3600"/>
            <w:rPr>
              <w:noProof/>
              <w:sz w:val="30"/>
              <w:szCs w:val="30"/>
            </w:rPr>
          </w:pPr>
          <w:r>
            <w:rPr>
              <w:noProof/>
              <w:sz w:val="30"/>
              <w:szCs w:val="30"/>
            </w:rPr>
            <w:t>What is the current standpoint?</w:t>
          </w:r>
        </w:p>
      </w:sdtContent>
    </w:sdt>
    <w:p w:rsidR="00DE5111" w:rsidP="00DE5111" w:rsidRDefault="00DE5111" w14:paraId="1ABAD869" w14:textId="77777777">
      <w:pPr>
        <w:spacing w:line="360" w:lineRule="auto"/>
        <w:rPr>
          <w:rFonts w:ascii="Selawik Light" w:hAnsi="Selawik Light"/>
        </w:rPr>
      </w:pPr>
    </w:p>
    <w:p w:rsidR="003E030A" w:rsidP="00DE5111" w:rsidRDefault="009516AA" w14:paraId="75F08D56" w14:textId="77777777">
      <w:pPr>
        <w:spacing w:line="360" w:lineRule="auto"/>
        <w:rPr>
          <w:rFonts w:ascii="Roboto" w:hAnsi="Roboto"/>
          <w:sz w:val="22"/>
          <w:szCs w:val="22"/>
        </w:rPr>
      </w:pPr>
      <w:r w:rsidRPr="003E030A">
        <w:rPr>
          <w:rFonts w:ascii="Roboto" w:hAnsi="Roboto"/>
          <w:sz w:val="22"/>
          <w:szCs w:val="22"/>
        </w:rPr>
        <w:t>The current contractual requirement of GP practices is to provide detailed coded</w:t>
      </w:r>
      <w:r w:rsidRPr="003E030A">
        <w:rPr>
          <w:rFonts w:ascii="Roboto" w:hAnsi="Roboto" w:cs="Calibri"/>
          <w:sz w:val="22"/>
          <w:szCs w:val="22"/>
        </w:rPr>
        <w:t> </w:t>
      </w:r>
      <w:r w:rsidRPr="003E030A">
        <w:rPr>
          <w:rFonts w:ascii="Roboto" w:hAnsi="Roboto"/>
          <w:sz w:val="22"/>
          <w:szCs w:val="22"/>
        </w:rPr>
        <w:t>online</w:t>
      </w:r>
      <w:r w:rsidRPr="003E030A">
        <w:rPr>
          <w:rFonts w:ascii="Roboto" w:hAnsi="Roboto" w:cs="Calibri"/>
          <w:sz w:val="22"/>
          <w:szCs w:val="22"/>
        </w:rPr>
        <w:t> </w:t>
      </w:r>
      <w:r w:rsidRPr="003E030A">
        <w:rPr>
          <w:rFonts w:ascii="Roboto" w:hAnsi="Roboto"/>
          <w:sz w:val="22"/>
          <w:szCs w:val="22"/>
        </w:rPr>
        <w:t>access</w:t>
      </w:r>
      <w:r w:rsidRPr="003E030A">
        <w:rPr>
          <w:rFonts w:ascii="Roboto" w:hAnsi="Roboto" w:cs="Calibri"/>
          <w:sz w:val="22"/>
          <w:szCs w:val="22"/>
        </w:rPr>
        <w:t> </w:t>
      </w:r>
      <w:r w:rsidRPr="003E030A">
        <w:rPr>
          <w:rFonts w:ascii="Roboto" w:hAnsi="Roboto"/>
          <w:sz w:val="22"/>
          <w:szCs w:val="22"/>
        </w:rPr>
        <w:t>for patients.</w:t>
      </w:r>
      <w:r w:rsidRPr="003E030A" w:rsidR="00DE5111">
        <w:rPr>
          <w:rFonts w:ascii="Roboto" w:hAnsi="Roboto"/>
          <w:sz w:val="22"/>
          <w:szCs w:val="22"/>
        </w:rPr>
        <w:t xml:space="preserve"> </w:t>
      </w:r>
    </w:p>
    <w:p w:rsidR="003E030A" w:rsidP="00DE5111" w:rsidRDefault="009516AA" w14:paraId="44A28016" w14:textId="77777777">
      <w:pPr>
        <w:spacing w:line="360" w:lineRule="auto"/>
        <w:rPr>
          <w:rFonts w:ascii="Roboto" w:hAnsi="Roboto"/>
          <w:sz w:val="22"/>
          <w:szCs w:val="22"/>
        </w:rPr>
      </w:pPr>
      <w:r w:rsidRPr="003E030A">
        <w:rPr>
          <w:rFonts w:ascii="Roboto" w:hAnsi="Roboto"/>
          <w:sz w:val="22"/>
          <w:szCs w:val="22"/>
        </w:rPr>
        <w:t xml:space="preserve">The 2020/2021 GP contract, found </w:t>
      </w:r>
      <w:hyperlink w:history="1" r:id="rId8">
        <w:r w:rsidRPr="003E030A">
          <w:rPr>
            <w:rStyle w:val="Hyperlink"/>
            <w:rFonts w:ascii="Roboto" w:hAnsi="Roboto" w:cs="Calibri Light"/>
            <w:sz w:val="22"/>
            <w:szCs w:val="22"/>
            <w:bdr w:val="none" w:color="auto" w:sz="0" w:space="0" w:frame="1"/>
          </w:rPr>
          <w:t>HERE</w:t>
        </w:r>
      </w:hyperlink>
      <w:r w:rsidRPr="003E030A">
        <w:rPr>
          <w:rFonts w:ascii="Roboto" w:hAnsi="Roboto"/>
          <w:sz w:val="22"/>
          <w:szCs w:val="22"/>
        </w:rPr>
        <w:t xml:space="preserve">, </w:t>
      </w:r>
      <w:r w:rsidR="003E030A">
        <w:rPr>
          <w:rFonts w:ascii="Roboto" w:hAnsi="Roboto"/>
          <w:sz w:val="22"/>
          <w:szCs w:val="22"/>
        </w:rPr>
        <w:t xml:space="preserve">also includes </w:t>
      </w:r>
      <w:r w:rsidRPr="003E030A">
        <w:rPr>
          <w:rFonts w:ascii="Roboto" w:hAnsi="Roboto"/>
          <w:sz w:val="22"/>
          <w:szCs w:val="22"/>
        </w:rPr>
        <w:t xml:space="preserve">a requirement to provide </w:t>
      </w:r>
      <w:r w:rsidRPr="003E030A">
        <w:rPr>
          <w:rFonts w:ascii="Roboto" w:hAnsi="Roboto"/>
          <w:b/>
          <w:bCs/>
          <w:sz w:val="22"/>
          <w:szCs w:val="22"/>
          <w:u w:val="single"/>
        </w:rPr>
        <w:t>full</w:t>
      </w:r>
      <w:r w:rsidRPr="003E030A">
        <w:rPr>
          <w:rFonts w:ascii="Roboto" w:hAnsi="Roboto" w:cs="Calibri"/>
          <w:sz w:val="22"/>
          <w:szCs w:val="22"/>
        </w:rPr>
        <w:t> </w:t>
      </w:r>
      <w:r w:rsidRPr="003E030A">
        <w:rPr>
          <w:rFonts w:ascii="Roboto" w:hAnsi="Roboto"/>
          <w:sz w:val="22"/>
          <w:szCs w:val="22"/>
        </w:rPr>
        <w:t>online</w:t>
      </w:r>
      <w:r w:rsidRPr="003E030A">
        <w:rPr>
          <w:rFonts w:ascii="Roboto" w:hAnsi="Roboto" w:cs="Calibri"/>
          <w:sz w:val="22"/>
          <w:szCs w:val="22"/>
        </w:rPr>
        <w:t> </w:t>
      </w:r>
      <w:r w:rsidRPr="003E030A">
        <w:rPr>
          <w:rFonts w:ascii="Roboto" w:hAnsi="Roboto"/>
          <w:sz w:val="22"/>
          <w:szCs w:val="22"/>
        </w:rPr>
        <w:t>access</w:t>
      </w:r>
      <w:r w:rsidRPr="003E030A">
        <w:rPr>
          <w:rFonts w:ascii="Roboto" w:hAnsi="Roboto" w:cs="Calibri"/>
          <w:sz w:val="22"/>
          <w:szCs w:val="22"/>
        </w:rPr>
        <w:t> </w:t>
      </w:r>
      <w:r w:rsidRPr="003E030A">
        <w:rPr>
          <w:rFonts w:ascii="Roboto" w:hAnsi="Roboto"/>
          <w:sz w:val="22"/>
          <w:szCs w:val="22"/>
        </w:rPr>
        <w:t xml:space="preserve">to patients (section5(71Z)) on the condition that appropriate redaction </w:t>
      </w:r>
      <w:r w:rsidRPr="003E030A">
        <w:rPr>
          <w:rFonts w:ascii="Roboto" w:hAnsi="Roboto"/>
          <w:sz w:val="22"/>
          <w:szCs w:val="22"/>
        </w:rPr>
        <w:lastRenderedPageBreak/>
        <w:t xml:space="preserve">software is available. </w:t>
      </w:r>
      <w:r w:rsidR="003E030A">
        <w:rPr>
          <w:rFonts w:ascii="Roboto" w:hAnsi="Roboto"/>
          <w:sz w:val="22"/>
          <w:szCs w:val="22"/>
        </w:rPr>
        <w:t xml:space="preserve">We have historically advised that it is not necessary to provide full online access since there is </w:t>
      </w:r>
      <w:r w:rsidRPr="003E030A">
        <w:rPr>
          <w:rFonts w:ascii="Roboto" w:hAnsi="Roboto"/>
          <w:sz w:val="22"/>
          <w:szCs w:val="22"/>
        </w:rPr>
        <w:t xml:space="preserve">no appropriate redaction software available within the clinical system. </w:t>
      </w:r>
    </w:p>
    <w:p w:rsidRPr="003E030A" w:rsidR="009516AA" w:rsidP="00DE5111" w:rsidRDefault="009516AA" w14:paraId="49261C6A" w14:textId="45D59D46">
      <w:pPr>
        <w:spacing w:line="360" w:lineRule="auto"/>
        <w:rPr>
          <w:rFonts w:ascii="Roboto" w:hAnsi="Roboto"/>
          <w:sz w:val="22"/>
          <w:szCs w:val="22"/>
        </w:rPr>
      </w:pPr>
      <w:r w:rsidRPr="003E030A">
        <w:rPr>
          <w:rFonts w:ascii="Roboto" w:hAnsi="Roboto"/>
          <w:noProof/>
          <w:sz w:val="22"/>
          <w:szCs w:val="22"/>
        </w:rPr>
        <mc:AlternateContent>
          <mc:Choice Requires="wps">
            <w:drawing>
              <wp:anchor distT="0" distB="0" distL="114300" distR="114300" simplePos="0" relativeHeight="251658243" behindDoc="0" locked="0" layoutInCell="1" allowOverlap="1" wp14:editId="09F57791" wp14:anchorId="2E623E1C">
                <wp:simplePos x="0" y="0"/>
                <wp:positionH relativeFrom="column">
                  <wp:posOffset>3765550</wp:posOffset>
                </wp:positionH>
                <wp:positionV relativeFrom="paragraph">
                  <wp:posOffset>6706870</wp:posOffset>
                </wp:positionV>
                <wp:extent cx="2731135" cy="17252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31135" cy="1725295"/>
                        </a:xfrm>
                        <a:prstGeom prst="rect">
                          <a:avLst/>
                        </a:prstGeom>
                        <a:noFill/>
                        <a:ln w="6350">
                          <a:noFill/>
                        </a:ln>
                      </wps:spPr>
                      <wps:txbx>
                        <w:txbxContent>
                          <w:p w:rsidRPr="00C47C62" w:rsidR="009516AA" w:rsidP="009516AA" w:rsidRDefault="009516AA" w14:paraId="68E5582D" w14:textId="77777777">
                            <w:pPr>
                              <w:jc w:val="right"/>
                              <w:rPr>
                                <w:color w:val="1F4B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296.5pt;margin-top:528.1pt;width:215.05pt;height:135.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" w14:anchorId="2E623E1C">
                <v:textbox>
                  <w:txbxContent>
                    <w:p w:rsidRPr="00C47C62" w:rsidR="009516AA" w:rsidP="009516AA" w:rsidRDefault="009516AA" w14:paraId="68E5582D" w14:textId="77777777">
                      <w:pPr>
                        <w:jc w:val="right"/>
                        <w:rPr>
                          <w:color w:val="1F4B18"/>
                        </w:rPr>
                      </w:pPr>
                    </w:p>
                  </w:txbxContent>
                </v:textbox>
              </v:shape>
            </w:pict>
          </mc:Fallback>
        </mc:AlternateContent>
      </w:r>
      <w:r w:rsidR="003E030A">
        <w:rPr>
          <w:rFonts w:ascii="Roboto" w:hAnsi="Roboto"/>
          <w:sz w:val="22"/>
          <w:szCs w:val="22"/>
        </w:rPr>
        <w:t>Regardless, the recent notification suggests</w:t>
      </w:r>
      <w:r w:rsidR="005931D2">
        <w:rPr>
          <w:rFonts w:ascii="Roboto" w:hAnsi="Roboto"/>
          <w:sz w:val="22"/>
          <w:szCs w:val="22"/>
        </w:rPr>
        <w:t xml:space="preserve"> that the </w:t>
      </w:r>
      <w:r w:rsidR="00760E6F">
        <w:rPr>
          <w:rFonts w:ascii="Roboto" w:hAnsi="Roboto"/>
          <w:sz w:val="22"/>
          <w:szCs w:val="22"/>
        </w:rPr>
        <w:t>initiative will proceed</w:t>
      </w:r>
      <w:r w:rsidR="001E30E9">
        <w:rPr>
          <w:rFonts w:ascii="Roboto" w:hAnsi="Roboto"/>
          <w:sz w:val="22"/>
          <w:szCs w:val="22"/>
        </w:rPr>
        <w:t xml:space="preserve"> despite the lack of redaction software and </w:t>
      </w:r>
      <w:r w:rsidR="00705542">
        <w:rPr>
          <w:rFonts w:ascii="Roboto" w:hAnsi="Roboto"/>
          <w:sz w:val="22"/>
          <w:szCs w:val="22"/>
        </w:rPr>
        <w:t xml:space="preserve">many professionals (IG, LMC, RCGP, BMA etc) across the Country </w:t>
      </w:r>
      <w:r w:rsidR="008F6ACB">
        <w:rPr>
          <w:rFonts w:ascii="Roboto" w:hAnsi="Roboto"/>
          <w:sz w:val="22"/>
          <w:szCs w:val="22"/>
        </w:rPr>
        <w:t xml:space="preserve">are </w:t>
      </w:r>
      <w:r w:rsidR="00705542">
        <w:rPr>
          <w:rFonts w:ascii="Roboto" w:hAnsi="Roboto"/>
          <w:sz w:val="22"/>
          <w:szCs w:val="22"/>
        </w:rPr>
        <w:t>raising concerns</w:t>
      </w:r>
      <w:r w:rsidR="00760E6F">
        <w:rPr>
          <w:rFonts w:ascii="Roboto" w:hAnsi="Roboto"/>
          <w:sz w:val="22"/>
          <w:szCs w:val="22"/>
        </w:rPr>
        <w:t>.</w:t>
      </w:r>
      <w:r w:rsidR="00781ACE">
        <w:rPr>
          <w:rFonts w:ascii="Roboto" w:hAnsi="Roboto"/>
          <w:sz w:val="22"/>
          <w:szCs w:val="22"/>
        </w:rPr>
        <w:t xml:space="preserve"> Furthermore NHS England / NHSX confirmed that they consider the current “hide from view” functionality to be suitable redaction software</w:t>
      </w:r>
      <w:r w:rsidR="001F7FDC">
        <w:rPr>
          <w:rFonts w:ascii="Roboto" w:hAnsi="Roboto"/>
          <w:sz w:val="22"/>
          <w:szCs w:val="22"/>
        </w:rPr>
        <w:t xml:space="preserve">, however we disagree. </w:t>
      </w:r>
    </w:p>
    <w:sdt>
      <w:sdtPr>
        <w:id w:val="-1290895720"/>
        <w:docPartObj>
          <w:docPartGallery w:val="Cover Pages"/>
          <w:docPartUnique/>
        </w:docPartObj>
      </w:sdtPr>
      <w:sdtEndPr>
        <w:rPr>
          <w:noProof/>
          <w:sz w:val="30"/>
          <w:szCs w:val="30"/>
        </w:rPr>
      </w:sdtEndPr>
      <w:sdtContent>
        <w:p w:rsidRPr="00AC4538" w:rsidR="009516AA" w:rsidP="009516AA" w:rsidRDefault="009516AA" w14:paraId="3A381B24" w14:textId="1DF4344C">
          <w:pPr>
            <w:pStyle w:val="Style1"/>
            <w:ind w:left="3600"/>
            <w:rPr>
              <w:noProof/>
              <w:sz w:val="30"/>
              <w:szCs w:val="30"/>
            </w:rPr>
          </w:pPr>
          <w:r>
            <w:rPr>
              <w:noProof/>
              <w:sz w:val="30"/>
              <w:szCs w:val="30"/>
            </w:rPr>
            <w:t>What is our DPO current advice?</w:t>
          </w:r>
        </w:p>
      </w:sdtContent>
    </w:sdt>
    <w:p w:rsidR="009516AA" w:rsidP="009516AA" w:rsidRDefault="009516AA" w14:paraId="61122E5F" w14:textId="77777777">
      <w:pPr>
        <w:pStyle w:val="NormalWeb"/>
        <w:shd w:val="clear" w:color="auto" w:fill="FFFFFF"/>
        <w:spacing w:line="235" w:lineRule="atLeast"/>
        <w:rPr>
          <w:rFonts w:ascii="Selawik Light" w:hAnsi="Selawik Light" w:cs="Calibri Light"/>
          <w:color w:val="000000"/>
          <w:bdr w:val="none" w:color="auto" w:sz="0" w:space="0" w:frame="1"/>
        </w:rPr>
      </w:pPr>
    </w:p>
    <w:p w:rsidRPr="00590C15" w:rsidR="009516AA" w:rsidP="00590C15" w:rsidRDefault="009516AA" w14:paraId="4098FF24" w14:textId="2EFF5614">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Our current </w:t>
      </w:r>
      <w:r w:rsidR="00760E6F">
        <w:rPr>
          <w:rFonts w:ascii="Roboto" w:hAnsi="Roboto" w:cstheme="minorBidi"/>
          <w:lang w:eastAsia="en-US"/>
        </w:rPr>
        <w:t>position</w:t>
      </w:r>
      <w:r w:rsidRPr="00590C15">
        <w:rPr>
          <w:rFonts w:ascii="Roboto" w:hAnsi="Roboto" w:cstheme="minorBidi"/>
          <w:lang w:eastAsia="en-US"/>
        </w:rPr>
        <w:t xml:space="preserve"> is that providing full online access is an infringement of data protection legislation and there are a number of risk</w:t>
      </w:r>
      <w:r w:rsidR="00760E6F">
        <w:rPr>
          <w:rFonts w:ascii="Roboto" w:hAnsi="Roboto" w:cstheme="minorBidi"/>
          <w:lang w:eastAsia="en-US"/>
        </w:rPr>
        <w:t xml:space="preserve"> </w:t>
      </w:r>
      <w:r w:rsidR="003D20D4">
        <w:rPr>
          <w:rFonts w:ascii="Roboto" w:hAnsi="Roboto" w:cstheme="minorBidi"/>
          <w:lang w:eastAsia="en-US"/>
        </w:rPr>
        <w:t xml:space="preserve">areas </w:t>
      </w:r>
      <w:r w:rsidR="00760E6F">
        <w:rPr>
          <w:rFonts w:ascii="Roboto" w:hAnsi="Roboto" w:cstheme="minorBidi"/>
          <w:lang w:eastAsia="en-US"/>
        </w:rPr>
        <w:t>that we have particular concerns</w:t>
      </w:r>
      <w:r w:rsidR="00B077A3">
        <w:rPr>
          <w:rFonts w:ascii="Roboto" w:hAnsi="Roboto" w:cstheme="minorBidi"/>
          <w:lang w:eastAsia="en-US"/>
        </w:rPr>
        <w:t xml:space="preserve"> about</w:t>
      </w:r>
      <w:r w:rsidRPr="00590C15">
        <w:rPr>
          <w:rFonts w:ascii="Roboto" w:hAnsi="Roboto" w:cstheme="minorBidi"/>
          <w:lang w:eastAsia="en-US"/>
        </w:rPr>
        <w:t>:</w:t>
      </w:r>
    </w:p>
    <w:p w:rsidRPr="00590C15" w:rsidR="009516AA" w:rsidP="00590C15" w:rsidRDefault="009516AA" w14:paraId="4880DAE0" w14:textId="77777777">
      <w:pPr>
        <w:pStyle w:val="NormalWeb"/>
        <w:shd w:val="clear" w:color="auto" w:fill="FFFFFF"/>
        <w:spacing w:line="360" w:lineRule="auto"/>
        <w:rPr>
          <w:rFonts w:ascii="Roboto" w:hAnsi="Roboto" w:cstheme="minorBidi"/>
          <w:lang w:eastAsia="en-US"/>
        </w:rPr>
      </w:pPr>
    </w:p>
    <w:p w:rsidRPr="003B2AF4" w:rsidR="00354FE0" w:rsidP="00354FE0" w:rsidRDefault="009516AA" w14:paraId="75F0B69E" w14:textId="77777777">
      <w:pPr>
        <w:pStyle w:val="NormalWeb"/>
        <w:shd w:val="clear" w:color="auto" w:fill="FFFFFF"/>
        <w:spacing w:line="360" w:lineRule="auto"/>
        <w:rPr>
          <w:rFonts w:ascii="Roboto" w:hAnsi="Roboto" w:cstheme="minorBidi"/>
          <w:b/>
          <w:bCs/>
          <w:lang w:eastAsia="en-US"/>
        </w:rPr>
      </w:pPr>
      <w:r w:rsidRPr="003B2AF4">
        <w:rPr>
          <w:rFonts w:ascii="Roboto" w:hAnsi="Roboto" w:cstheme="minorBidi"/>
          <w:b/>
          <w:bCs/>
          <w:lang w:eastAsia="en-US"/>
        </w:rPr>
        <w:t>Confidentiality Breach</w:t>
      </w:r>
    </w:p>
    <w:p w:rsidR="00354FE0" w:rsidP="00354FE0" w:rsidRDefault="00354FE0" w14:paraId="0174E949" w14:textId="6E79F0BD">
      <w:pPr>
        <w:pStyle w:val="NormalWeb"/>
        <w:shd w:val="clear" w:color="auto" w:fill="FFFFFF"/>
        <w:spacing w:line="360" w:lineRule="auto"/>
        <w:rPr>
          <w:rFonts w:ascii="Roboto" w:hAnsi="Roboto" w:cstheme="minorBidi"/>
          <w:lang w:eastAsia="en-US"/>
        </w:rPr>
      </w:pPr>
      <w:r>
        <w:rPr>
          <w:rFonts w:ascii="Roboto" w:hAnsi="Roboto" w:cstheme="minorBidi"/>
          <w:lang w:eastAsia="en-US"/>
        </w:rPr>
        <w:t xml:space="preserve">It is not uncommon for </w:t>
      </w:r>
      <w:r w:rsidRPr="00590C15" w:rsidR="009516AA">
        <w:rPr>
          <w:rFonts w:ascii="Roboto" w:hAnsi="Roboto" w:cstheme="minorBidi"/>
          <w:lang w:eastAsia="en-US"/>
        </w:rPr>
        <w:t>patient referrals / prescriptions</w:t>
      </w:r>
      <w:r w:rsidR="004070BE">
        <w:rPr>
          <w:rFonts w:ascii="Roboto" w:hAnsi="Roboto" w:cstheme="minorBidi"/>
          <w:lang w:eastAsia="en-US"/>
        </w:rPr>
        <w:t xml:space="preserve"> / letters</w:t>
      </w:r>
      <w:r w:rsidRPr="00590C15" w:rsidR="009516AA">
        <w:rPr>
          <w:rFonts w:ascii="Roboto" w:hAnsi="Roboto" w:cstheme="minorBidi"/>
          <w:lang w:eastAsia="en-US"/>
        </w:rPr>
        <w:t xml:space="preserve"> </w:t>
      </w:r>
      <w:r>
        <w:rPr>
          <w:rFonts w:ascii="Roboto" w:hAnsi="Roboto" w:cstheme="minorBidi"/>
          <w:lang w:eastAsia="en-US"/>
        </w:rPr>
        <w:t xml:space="preserve">or </w:t>
      </w:r>
      <w:r w:rsidR="004070BE">
        <w:rPr>
          <w:rFonts w:ascii="Roboto" w:hAnsi="Roboto" w:cstheme="minorBidi"/>
          <w:lang w:eastAsia="en-US"/>
        </w:rPr>
        <w:t>consultations</w:t>
      </w:r>
      <w:r>
        <w:rPr>
          <w:rFonts w:ascii="Roboto" w:hAnsi="Roboto" w:cstheme="minorBidi"/>
          <w:lang w:eastAsia="en-US"/>
        </w:rPr>
        <w:t xml:space="preserve"> to be uploaded to the wrong record in error.</w:t>
      </w:r>
    </w:p>
    <w:p w:rsidR="0008282F" w:rsidP="00354FE0" w:rsidRDefault="00354FE0" w14:paraId="722E802D" w14:textId="5D5EAE84">
      <w:pPr>
        <w:pStyle w:val="NormalWeb"/>
        <w:shd w:val="clear" w:color="auto" w:fill="FFFFFF"/>
        <w:spacing w:line="360" w:lineRule="auto"/>
        <w:rPr>
          <w:rFonts w:ascii="Roboto" w:hAnsi="Roboto" w:cstheme="minorBidi"/>
          <w:lang w:eastAsia="en-US"/>
        </w:rPr>
      </w:pPr>
      <w:r>
        <w:rPr>
          <w:rFonts w:ascii="Roboto" w:hAnsi="Roboto" w:cstheme="minorBidi"/>
          <w:lang w:eastAsia="en-US"/>
        </w:rPr>
        <w:t>Under the previous process</w:t>
      </w:r>
      <w:r w:rsidR="0008282F">
        <w:rPr>
          <w:rFonts w:ascii="Roboto" w:hAnsi="Roboto" w:cstheme="minorBidi"/>
          <w:lang w:eastAsia="en-US"/>
        </w:rPr>
        <w:t xml:space="preserve">, </w:t>
      </w:r>
      <w:r w:rsidRPr="00590C15" w:rsidR="009516AA">
        <w:rPr>
          <w:rFonts w:ascii="Roboto" w:hAnsi="Roboto" w:cstheme="minorBidi"/>
          <w:lang w:eastAsia="en-US"/>
        </w:rPr>
        <w:t>there was time to correct thi</w:t>
      </w:r>
      <w:r w:rsidR="0008282F">
        <w:rPr>
          <w:rFonts w:ascii="Roboto" w:hAnsi="Roboto" w:cstheme="minorBidi"/>
          <w:lang w:eastAsia="en-US"/>
        </w:rPr>
        <w:t>s. Under the new process, the patient will have sight of this information instantaneously</w:t>
      </w:r>
      <w:r w:rsidR="002F0594">
        <w:rPr>
          <w:rFonts w:ascii="Roboto" w:hAnsi="Roboto" w:cstheme="minorBidi"/>
          <w:lang w:eastAsia="en-US"/>
        </w:rPr>
        <w:t xml:space="preserve"> and p</w:t>
      </w:r>
      <w:r w:rsidR="00837CF9">
        <w:rPr>
          <w:rFonts w:ascii="Roboto" w:hAnsi="Roboto" w:cstheme="minorBidi"/>
          <w:lang w:eastAsia="en-US"/>
        </w:rPr>
        <w:t xml:space="preserve">otentially even receiving push notifications that a new upload has been made to their record. </w:t>
      </w:r>
    </w:p>
    <w:p w:rsidR="009516AA" w:rsidP="00354FE0" w:rsidRDefault="0008282F" w14:paraId="12599234" w14:textId="65826F71">
      <w:pPr>
        <w:pStyle w:val="NormalWeb"/>
        <w:shd w:val="clear" w:color="auto" w:fill="FFFFFF"/>
        <w:spacing w:line="360" w:lineRule="auto"/>
        <w:rPr>
          <w:rFonts w:ascii="Roboto" w:hAnsi="Roboto" w:cstheme="minorBidi"/>
          <w:lang w:eastAsia="en-US"/>
        </w:rPr>
      </w:pPr>
      <w:r>
        <w:rPr>
          <w:rFonts w:ascii="Roboto" w:hAnsi="Roboto" w:cstheme="minorBidi"/>
          <w:lang w:eastAsia="en-US"/>
        </w:rPr>
        <w:t xml:space="preserve">We have already seen an upward </w:t>
      </w:r>
      <w:r w:rsidRPr="00590C15" w:rsidR="009516AA">
        <w:rPr>
          <w:rFonts w:ascii="Roboto" w:hAnsi="Roboto" w:cstheme="minorBidi"/>
          <w:lang w:eastAsia="en-US"/>
        </w:rPr>
        <w:t xml:space="preserve">trend of patients </w:t>
      </w:r>
      <w:r w:rsidR="003B2AF4">
        <w:rPr>
          <w:rFonts w:ascii="Roboto" w:hAnsi="Roboto" w:cstheme="minorBidi"/>
          <w:lang w:eastAsia="en-US"/>
        </w:rPr>
        <w:t xml:space="preserve">seeing other </w:t>
      </w:r>
      <w:r w:rsidR="00837CF9">
        <w:rPr>
          <w:rFonts w:ascii="Roboto" w:hAnsi="Roboto" w:cstheme="minorBidi"/>
          <w:lang w:eastAsia="en-US"/>
        </w:rPr>
        <w:t>patients’</w:t>
      </w:r>
      <w:r w:rsidR="003B2AF4">
        <w:rPr>
          <w:rFonts w:ascii="Roboto" w:hAnsi="Roboto" w:cstheme="minorBidi"/>
          <w:lang w:eastAsia="en-US"/>
        </w:rPr>
        <w:t xml:space="preserve"> information for practices that have online access enabled.</w:t>
      </w:r>
    </w:p>
    <w:p w:rsidRPr="00590C15" w:rsidR="003B2AF4" w:rsidP="00354FE0" w:rsidRDefault="003B2AF4" w14:paraId="72491855" w14:textId="77777777">
      <w:pPr>
        <w:pStyle w:val="NormalWeb"/>
        <w:shd w:val="clear" w:color="auto" w:fill="FFFFFF"/>
        <w:spacing w:line="360" w:lineRule="auto"/>
        <w:rPr>
          <w:rFonts w:ascii="Roboto" w:hAnsi="Roboto" w:cstheme="minorBidi"/>
          <w:lang w:eastAsia="en-US"/>
        </w:rPr>
      </w:pPr>
    </w:p>
    <w:p w:rsidRPr="003B2AF4" w:rsidR="003B2AF4" w:rsidP="003B2AF4" w:rsidRDefault="009516AA" w14:paraId="01940231" w14:textId="0D9587B5">
      <w:pPr>
        <w:pStyle w:val="NormalWeb"/>
        <w:shd w:val="clear" w:color="auto" w:fill="FFFFFF"/>
        <w:spacing w:line="360" w:lineRule="auto"/>
        <w:rPr>
          <w:rFonts w:ascii="Roboto" w:hAnsi="Roboto" w:cstheme="minorBidi"/>
          <w:b/>
          <w:bCs/>
          <w:lang w:eastAsia="en-US"/>
        </w:rPr>
      </w:pPr>
      <w:r w:rsidRPr="003B2AF4">
        <w:rPr>
          <w:rFonts w:ascii="Roboto" w:hAnsi="Roboto" w:cstheme="minorBidi"/>
          <w:b/>
          <w:bCs/>
          <w:lang w:eastAsia="en-US"/>
        </w:rPr>
        <w:t xml:space="preserve">Infringement of </w:t>
      </w:r>
      <w:r w:rsidRPr="003B2AF4" w:rsidR="003B2AF4">
        <w:rPr>
          <w:rFonts w:ascii="Roboto" w:hAnsi="Roboto" w:cstheme="minorBidi"/>
          <w:b/>
          <w:bCs/>
          <w:lang w:eastAsia="en-US"/>
        </w:rPr>
        <w:t xml:space="preserve">the </w:t>
      </w:r>
      <w:r w:rsidR="003B2AF4">
        <w:rPr>
          <w:rFonts w:ascii="Roboto" w:hAnsi="Roboto" w:cstheme="minorBidi"/>
          <w:b/>
          <w:bCs/>
          <w:lang w:eastAsia="en-US"/>
        </w:rPr>
        <w:t>L</w:t>
      </w:r>
      <w:r w:rsidRPr="003B2AF4" w:rsidR="003B2AF4">
        <w:rPr>
          <w:rFonts w:ascii="Roboto" w:hAnsi="Roboto" w:cstheme="minorBidi"/>
          <w:b/>
          <w:bCs/>
          <w:lang w:eastAsia="en-US"/>
        </w:rPr>
        <w:t xml:space="preserve">aw </w:t>
      </w:r>
      <w:r w:rsidR="003B2AF4">
        <w:rPr>
          <w:rFonts w:ascii="Roboto" w:hAnsi="Roboto" w:cstheme="minorBidi"/>
          <w:b/>
          <w:bCs/>
          <w:lang w:eastAsia="en-US"/>
        </w:rPr>
        <w:t>R</w:t>
      </w:r>
      <w:r w:rsidRPr="003B2AF4" w:rsidR="003B2AF4">
        <w:rPr>
          <w:rFonts w:ascii="Roboto" w:hAnsi="Roboto" w:cstheme="minorBidi"/>
          <w:b/>
          <w:bCs/>
          <w:lang w:eastAsia="en-US"/>
        </w:rPr>
        <w:t>elated to Subject Access Requests</w:t>
      </w:r>
    </w:p>
    <w:p w:rsidR="003B2AF4" w:rsidP="003B2AF4" w:rsidRDefault="00067AC0" w14:paraId="56E6AD2A" w14:textId="1B1ED233">
      <w:pPr>
        <w:pStyle w:val="NormalWeb"/>
        <w:shd w:val="clear" w:color="auto" w:fill="FFFFFF"/>
        <w:spacing w:line="360" w:lineRule="auto"/>
        <w:rPr>
          <w:rFonts w:ascii="Roboto" w:hAnsi="Roboto" w:cstheme="minorBidi"/>
          <w:lang w:eastAsia="en-US"/>
        </w:rPr>
      </w:pPr>
      <w:r>
        <w:rPr>
          <w:rFonts w:ascii="Roboto" w:hAnsi="Roboto" w:cstheme="minorBidi"/>
          <w:lang w:eastAsia="en-US"/>
        </w:rPr>
        <w:t>Patients may perceive o</w:t>
      </w:r>
      <w:r w:rsidRPr="00590C15" w:rsidR="009516AA">
        <w:rPr>
          <w:rFonts w:ascii="Roboto" w:hAnsi="Roboto" w:cstheme="minorBidi"/>
          <w:lang w:eastAsia="en-US"/>
        </w:rPr>
        <w:t xml:space="preserve">nline access </w:t>
      </w:r>
      <w:r>
        <w:rPr>
          <w:rFonts w:ascii="Roboto" w:hAnsi="Roboto" w:cstheme="minorBidi"/>
          <w:lang w:eastAsia="en-US"/>
        </w:rPr>
        <w:t>as</w:t>
      </w:r>
      <w:r w:rsidRPr="00590C15" w:rsidR="009516AA">
        <w:rPr>
          <w:rFonts w:ascii="Roboto" w:hAnsi="Roboto" w:cstheme="minorBidi"/>
          <w:lang w:eastAsia="en-US"/>
        </w:rPr>
        <w:t xml:space="preserve"> a way of fulfilling </w:t>
      </w:r>
      <w:r>
        <w:rPr>
          <w:rFonts w:ascii="Roboto" w:hAnsi="Roboto" w:cstheme="minorBidi"/>
          <w:lang w:eastAsia="en-US"/>
        </w:rPr>
        <w:t>their</w:t>
      </w:r>
      <w:r w:rsidR="003B2AF4">
        <w:rPr>
          <w:rFonts w:ascii="Roboto" w:hAnsi="Roboto" w:cstheme="minorBidi"/>
          <w:lang w:eastAsia="en-US"/>
        </w:rPr>
        <w:t xml:space="preserve"> </w:t>
      </w:r>
      <w:r w:rsidRPr="00590C15" w:rsidR="009516AA">
        <w:rPr>
          <w:rFonts w:ascii="Roboto" w:hAnsi="Roboto" w:cstheme="minorBidi"/>
          <w:lang w:eastAsia="en-US"/>
        </w:rPr>
        <w:t xml:space="preserve">access rights as it enables an individual to review the information held about them by the GP Practice. </w:t>
      </w:r>
      <w:r w:rsidR="009201D5">
        <w:rPr>
          <w:rFonts w:ascii="Roboto" w:hAnsi="Roboto" w:cstheme="minorBidi"/>
          <w:lang w:eastAsia="en-US"/>
        </w:rPr>
        <w:t>NHS England are also advertising this as a way to uphold of the right of access for individuals</w:t>
      </w:r>
      <w:r w:rsidR="005E0C52">
        <w:rPr>
          <w:rFonts w:ascii="Roboto" w:hAnsi="Roboto" w:cstheme="minorBidi"/>
          <w:lang w:eastAsia="en-US"/>
        </w:rPr>
        <w:t xml:space="preserve"> </w:t>
      </w:r>
      <w:r w:rsidR="00212EF3">
        <w:rPr>
          <w:rFonts w:ascii="Roboto" w:hAnsi="Roboto" w:cstheme="minorBidi"/>
          <w:lang w:eastAsia="en-US"/>
        </w:rPr>
        <w:t>and reduce the burden on GPs.</w:t>
      </w:r>
    </w:p>
    <w:p w:rsidR="00212EF3" w:rsidP="003B2AF4" w:rsidRDefault="00212EF3" w14:paraId="0CE030EB" w14:textId="77777777">
      <w:pPr>
        <w:pStyle w:val="NormalWeb"/>
        <w:shd w:val="clear" w:color="auto" w:fill="FFFFFF"/>
        <w:spacing w:line="360" w:lineRule="auto"/>
        <w:rPr>
          <w:rFonts w:ascii="Roboto" w:hAnsi="Roboto" w:cstheme="minorBidi"/>
          <w:lang w:eastAsia="en-US"/>
        </w:rPr>
      </w:pPr>
    </w:p>
    <w:p w:rsidR="003E1301" w:rsidP="003B2AF4" w:rsidRDefault="009516AA" w14:paraId="4E455B04" w14:textId="4EAC5DB6">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Under UK GDPR / DPA 2018 a </w:t>
      </w:r>
      <w:r w:rsidR="00225865">
        <w:rPr>
          <w:rFonts w:ascii="Roboto" w:hAnsi="Roboto" w:cstheme="minorBidi"/>
          <w:lang w:eastAsia="en-US"/>
        </w:rPr>
        <w:t>C</w:t>
      </w:r>
      <w:r w:rsidRPr="00590C15">
        <w:rPr>
          <w:rFonts w:ascii="Roboto" w:hAnsi="Roboto" w:cstheme="minorBidi"/>
          <w:lang w:eastAsia="en-US"/>
        </w:rPr>
        <w:t xml:space="preserve">ontroller </w:t>
      </w:r>
      <w:r w:rsidR="00225865">
        <w:rPr>
          <w:rFonts w:ascii="Roboto" w:hAnsi="Roboto" w:cstheme="minorBidi"/>
          <w:lang w:eastAsia="en-US"/>
        </w:rPr>
        <w:t xml:space="preserve">(the practice) </w:t>
      </w:r>
      <w:r w:rsidRPr="00590C15">
        <w:rPr>
          <w:rFonts w:ascii="Roboto" w:hAnsi="Roboto" w:cstheme="minorBidi"/>
          <w:lang w:eastAsia="en-US"/>
        </w:rPr>
        <w:t>is required to ensure that</w:t>
      </w:r>
      <w:r w:rsidR="003E1301">
        <w:rPr>
          <w:rFonts w:ascii="Roboto" w:hAnsi="Roboto" w:cstheme="minorBidi"/>
          <w:lang w:eastAsia="en-US"/>
        </w:rPr>
        <w:t xml:space="preserve"> </w:t>
      </w:r>
      <w:r w:rsidRPr="009465FC" w:rsidR="003E1301">
        <w:rPr>
          <w:rFonts w:ascii="Roboto" w:hAnsi="Roboto" w:cstheme="minorBidi"/>
          <w:u w:val="single"/>
          <w:lang w:eastAsia="en-US"/>
        </w:rPr>
        <w:t>all</w:t>
      </w:r>
      <w:r w:rsidR="003E1301">
        <w:rPr>
          <w:rFonts w:ascii="Roboto" w:hAnsi="Roboto" w:cstheme="minorBidi"/>
          <w:lang w:eastAsia="en-US"/>
        </w:rPr>
        <w:t xml:space="preserve"> information is provided and that any </w:t>
      </w:r>
      <w:r w:rsidR="00225865">
        <w:rPr>
          <w:rFonts w:ascii="Roboto" w:hAnsi="Roboto" w:cstheme="minorBidi"/>
          <w:lang w:eastAsia="en-US"/>
        </w:rPr>
        <w:t xml:space="preserve">that is </w:t>
      </w:r>
      <w:r w:rsidR="003E1301">
        <w:rPr>
          <w:rFonts w:ascii="Roboto" w:hAnsi="Roboto" w:cstheme="minorBidi"/>
          <w:lang w:eastAsia="en-US"/>
        </w:rPr>
        <w:t>withheld</w:t>
      </w:r>
      <w:r w:rsidR="004070BE">
        <w:rPr>
          <w:rFonts w:ascii="Roboto" w:hAnsi="Roboto" w:cstheme="minorBidi"/>
          <w:lang w:eastAsia="en-US"/>
        </w:rPr>
        <w:t xml:space="preserve">, </w:t>
      </w:r>
      <w:r w:rsidRPr="00E20A8D" w:rsidR="00225865">
        <w:rPr>
          <w:rFonts w:ascii="Roboto" w:hAnsi="Roboto" w:cstheme="minorBidi"/>
          <w:u w:val="single"/>
          <w:lang w:eastAsia="en-US"/>
        </w:rPr>
        <w:t xml:space="preserve">must </w:t>
      </w:r>
      <w:r w:rsidRPr="00E20A8D" w:rsidR="003E1301">
        <w:rPr>
          <w:rFonts w:ascii="Roboto" w:hAnsi="Roboto" w:cstheme="minorBidi"/>
          <w:u w:val="single"/>
          <w:lang w:eastAsia="en-US"/>
        </w:rPr>
        <w:t>meet</w:t>
      </w:r>
      <w:r w:rsidRPr="00E20A8D" w:rsidR="00225865">
        <w:rPr>
          <w:rFonts w:ascii="Roboto" w:hAnsi="Roboto" w:cstheme="minorBidi"/>
          <w:u w:val="single"/>
          <w:lang w:eastAsia="en-US"/>
        </w:rPr>
        <w:t xml:space="preserve"> the thresholds</w:t>
      </w:r>
      <w:r w:rsidR="00225865">
        <w:rPr>
          <w:rFonts w:ascii="Roboto" w:hAnsi="Roboto" w:cstheme="minorBidi"/>
          <w:lang w:eastAsia="en-US"/>
        </w:rPr>
        <w:t xml:space="preserve"> for specific</w:t>
      </w:r>
      <w:r w:rsidR="003E1301">
        <w:rPr>
          <w:rFonts w:ascii="Roboto" w:hAnsi="Roboto" w:cstheme="minorBidi"/>
          <w:lang w:eastAsia="en-US"/>
        </w:rPr>
        <w:t xml:space="preserve"> exemption</w:t>
      </w:r>
      <w:r w:rsidR="007502A1">
        <w:rPr>
          <w:rFonts w:ascii="Roboto" w:hAnsi="Roboto" w:cstheme="minorBidi"/>
          <w:lang w:eastAsia="en-US"/>
        </w:rPr>
        <w:t>s</w:t>
      </w:r>
      <w:r w:rsidR="003E1301">
        <w:rPr>
          <w:rFonts w:ascii="Roboto" w:hAnsi="Roboto" w:cstheme="minorBidi"/>
          <w:lang w:eastAsia="en-US"/>
        </w:rPr>
        <w:t xml:space="preserve"> set out in the legislation.</w:t>
      </w:r>
    </w:p>
    <w:p w:rsidR="009516AA" w:rsidP="008E170B" w:rsidRDefault="009516AA" w14:paraId="73DCCA21" w14:textId="754B8AAD">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It is a criminal offence to withhold information for the purposes of Access Requests unless it legitimately meets an exemption.</w:t>
      </w:r>
      <w:r w:rsidR="008E170B">
        <w:rPr>
          <w:rFonts w:ascii="Roboto" w:hAnsi="Roboto" w:cstheme="minorBidi"/>
          <w:lang w:eastAsia="en-US"/>
        </w:rPr>
        <w:t xml:space="preserve"> </w:t>
      </w:r>
      <w:r w:rsidR="00DE2A09">
        <w:rPr>
          <w:rFonts w:ascii="Roboto" w:hAnsi="Roboto" w:cstheme="minorBidi"/>
          <w:lang w:eastAsia="en-US"/>
        </w:rPr>
        <w:t xml:space="preserve">Hidden from view has the potential to withhold information that does not meet an exemption simply because it cannot isolate and redact certain information from a </w:t>
      </w:r>
      <w:r w:rsidR="0067268A">
        <w:rPr>
          <w:rFonts w:ascii="Roboto" w:hAnsi="Roboto" w:cstheme="minorBidi"/>
          <w:lang w:eastAsia="en-US"/>
        </w:rPr>
        <w:t xml:space="preserve">consultation, it’s either all or nothing. </w:t>
      </w:r>
    </w:p>
    <w:p w:rsidRPr="00590C15" w:rsidR="0067268A" w:rsidP="008E170B" w:rsidRDefault="0067268A" w14:paraId="0ECC62ED" w14:textId="77777777">
      <w:pPr>
        <w:pStyle w:val="NormalWeb"/>
        <w:shd w:val="clear" w:color="auto" w:fill="FFFFFF"/>
        <w:spacing w:line="360" w:lineRule="auto"/>
        <w:rPr>
          <w:rFonts w:ascii="Roboto" w:hAnsi="Roboto" w:cstheme="minorBidi"/>
          <w:lang w:eastAsia="en-US"/>
        </w:rPr>
      </w:pPr>
    </w:p>
    <w:p w:rsidRPr="00590C15" w:rsidR="00067AC0" w:rsidP="008E170B" w:rsidRDefault="009516AA" w14:paraId="13531670" w14:textId="27194611">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This means that all staff will require specialised subject access request and exemption training</w:t>
      </w:r>
      <w:r w:rsidR="0067268A">
        <w:rPr>
          <w:rFonts w:ascii="Roboto" w:hAnsi="Roboto" w:cstheme="minorBidi"/>
          <w:lang w:eastAsia="en-US"/>
        </w:rPr>
        <w:t xml:space="preserve"> (as confirmed by the ICO)</w:t>
      </w:r>
      <w:r w:rsidRPr="00590C15">
        <w:rPr>
          <w:rFonts w:ascii="Roboto" w:hAnsi="Roboto" w:cstheme="minorBidi"/>
          <w:lang w:eastAsia="en-US"/>
        </w:rPr>
        <w:t xml:space="preserve"> and be required to review all information before uploading </w:t>
      </w:r>
      <w:r w:rsidR="0014762B">
        <w:rPr>
          <w:rFonts w:ascii="Roboto" w:hAnsi="Roboto" w:cstheme="minorBidi"/>
          <w:lang w:eastAsia="en-US"/>
        </w:rPr>
        <w:t>with the exemptions in mind</w:t>
      </w:r>
      <w:r w:rsidRPr="00590C15">
        <w:rPr>
          <w:rFonts w:ascii="Roboto" w:hAnsi="Roboto" w:cstheme="minorBidi"/>
          <w:lang w:eastAsia="en-US"/>
        </w:rPr>
        <w:t>. Where they are unsure, or an exemption is applied, that letter / referral / consultation will require being “hidden from view”</w:t>
      </w:r>
    </w:p>
    <w:p w:rsidR="00DC28DC" w:rsidP="00DC28DC" w:rsidRDefault="00DC28DC" w14:paraId="46887C81" w14:textId="77777777">
      <w:pPr>
        <w:pStyle w:val="NormalWeb"/>
        <w:shd w:val="clear" w:color="auto" w:fill="FFFFFF"/>
        <w:spacing w:line="360" w:lineRule="auto"/>
        <w:rPr>
          <w:rFonts w:ascii="Roboto" w:hAnsi="Roboto" w:cstheme="minorBidi"/>
          <w:lang w:eastAsia="en-US"/>
        </w:rPr>
      </w:pPr>
    </w:p>
    <w:p w:rsidRPr="00DC28DC" w:rsidR="00DC28DC" w:rsidP="00DC28DC" w:rsidRDefault="009516AA" w14:paraId="3AEDB668" w14:textId="3DF65230">
      <w:pPr>
        <w:pStyle w:val="NormalWeb"/>
        <w:shd w:val="clear" w:color="auto" w:fill="FFFFFF"/>
        <w:spacing w:line="360" w:lineRule="auto"/>
        <w:rPr>
          <w:rFonts w:ascii="Roboto" w:hAnsi="Roboto" w:cstheme="minorBidi"/>
          <w:b/>
          <w:bCs/>
          <w:lang w:eastAsia="en-US"/>
        </w:rPr>
      </w:pPr>
      <w:r w:rsidRPr="00DC28DC">
        <w:rPr>
          <w:rFonts w:ascii="Roboto" w:hAnsi="Roboto" w:cstheme="minorBidi"/>
          <w:b/>
          <w:bCs/>
          <w:lang w:eastAsia="en-US"/>
        </w:rPr>
        <w:t xml:space="preserve">Patient </w:t>
      </w:r>
      <w:r w:rsidRPr="00DC28DC" w:rsidR="00DC28DC">
        <w:rPr>
          <w:rFonts w:ascii="Roboto" w:hAnsi="Roboto" w:cstheme="minorBidi"/>
          <w:b/>
          <w:bCs/>
          <w:lang w:eastAsia="en-US"/>
        </w:rPr>
        <w:t>S</w:t>
      </w:r>
      <w:r w:rsidRPr="00DC28DC">
        <w:rPr>
          <w:rFonts w:ascii="Roboto" w:hAnsi="Roboto" w:cstheme="minorBidi"/>
          <w:b/>
          <w:bCs/>
          <w:lang w:eastAsia="en-US"/>
        </w:rPr>
        <w:t>eeing</w:t>
      </w:r>
      <w:r w:rsidRPr="00DC28DC" w:rsidR="00DC28DC">
        <w:rPr>
          <w:rFonts w:ascii="Roboto" w:hAnsi="Roboto" w:cstheme="minorBidi"/>
          <w:b/>
          <w:bCs/>
          <w:lang w:eastAsia="en-US"/>
        </w:rPr>
        <w:t xml:space="preserve"> Test Results Too Soon</w:t>
      </w:r>
    </w:p>
    <w:p w:rsidR="002A24C3" w:rsidP="00DC28DC" w:rsidRDefault="00DC28DC" w14:paraId="4905DE8A" w14:textId="77777777">
      <w:pPr>
        <w:pStyle w:val="NormalWeb"/>
        <w:shd w:val="clear" w:color="auto" w:fill="FFFFFF"/>
        <w:spacing w:line="360" w:lineRule="auto"/>
        <w:rPr>
          <w:rFonts w:ascii="Roboto" w:hAnsi="Roboto" w:cstheme="minorBidi"/>
          <w:lang w:eastAsia="en-US"/>
        </w:rPr>
      </w:pPr>
      <w:r>
        <w:rPr>
          <w:rFonts w:ascii="Roboto" w:hAnsi="Roboto" w:cstheme="minorBidi"/>
          <w:lang w:eastAsia="en-US"/>
        </w:rPr>
        <w:t xml:space="preserve">Under the new process, it is possible that </w:t>
      </w:r>
      <w:r w:rsidRPr="00590C15" w:rsidR="009516AA">
        <w:rPr>
          <w:rFonts w:ascii="Roboto" w:hAnsi="Roboto" w:cstheme="minorBidi"/>
          <w:lang w:eastAsia="en-US"/>
        </w:rPr>
        <w:t xml:space="preserve">blood test results / cancer diagnosis / other </w:t>
      </w:r>
      <w:r w:rsidR="00060756">
        <w:rPr>
          <w:rFonts w:ascii="Roboto" w:hAnsi="Roboto" w:cstheme="minorBidi"/>
          <w:lang w:eastAsia="en-US"/>
        </w:rPr>
        <w:t xml:space="preserve">updates requiring delicacy or support </w:t>
      </w:r>
      <w:r w:rsidR="002A24C3">
        <w:rPr>
          <w:rFonts w:ascii="Roboto" w:hAnsi="Roboto" w:cstheme="minorBidi"/>
          <w:lang w:eastAsia="en-US"/>
        </w:rPr>
        <w:t>might be seen prior to discussion with the clinician.</w:t>
      </w:r>
    </w:p>
    <w:p w:rsidR="00BB7477" w:rsidP="00DC28DC" w:rsidRDefault="00BB7477" w14:paraId="60DB5F6E" w14:textId="77777777">
      <w:pPr>
        <w:pStyle w:val="NormalWeb"/>
        <w:shd w:val="clear" w:color="auto" w:fill="FFFFFF"/>
        <w:spacing w:line="360" w:lineRule="auto"/>
        <w:rPr>
          <w:rFonts w:ascii="Roboto" w:hAnsi="Roboto" w:cstheme="minorBidi"/>
          <w:lang w:eastAsia="en-US"/>
        </w:rPr>
      </w:pPr>
    </w:p>
    <w:p w:rsidR="002A24C3" w:rsidP="00DC28DC" w:rsidRDefault="002A24C3" w14:paraId="5E890930" w14:textId="0B5C058E">
      <w:pPr>
        <w:pStyle w:val="NormalWeb"/>
        <w:shd w:val="clear" w:color="auto" w:fill="FFFFFF"/>
        <w:spacing w:line="360" w:lineRule="auto"/>
        <w:rPr>
          <w:rFonts w:ascii="Roboto" w:hAnsi="Roboto" w:cstheme="minorBidi"/>
          <w:lang w:eastAsia="en-US"/>
        </w:rPr>
      </w:pPr>
      <w:r>
        <w:rPr>
          <w:rFonts w:ascii="Roboto" w:hAnsi="Roboto" w:cstheme="minorBidi"/>
          <w:lang w:eastAsia="en-US"/>
        </w:rPr>
        <w:t xml:space="preserve">The </w:t>
      </w:r>
      <w:r w:rsidR="006A461E">
        <w:rPr>
          <w:rFonts w:ascii="Roboto" w:hAnsi="Roboto" w:cstheme="minorBidi"/>
          <w:lang w:eastAsia="en-US"/>
        </w:rPr>
        <w:t>clinical system apparently does allow th</w:t>
      </w:r>
      <w:r>
        <w:rPr>
          <w:rFonts w:ascii="Roboto" w:hAnsi="Roboto" w:cstheme="minorBidi"/>
          <w:lang w:eastAsia="en-US"/>
        </w:rPr>
        <w:t xml:space="preserve">e practice to </w:t>
      </w:r>
      <w:r w:rsidRPr="00590C15" w:rsidR="009516AA">
        <w:rPr>
          <w:rFonts w:ascii="Roboto" w:hAnsi="Roboto" w:cstheme="minorBidi"/>
          <w:lang w:eastAsia="en-US"/>
        </w:rPr>
        <w:t>delay the uploading of certain tests</w:t>
      </w:r>
      <w:r>
        <w:rPr>
          <w:rFonts w:ascii="Roboto" w:hAnsi="Roboto" w:cstheme="minorBidi"/>
          <w:lang w:eastAsia="en-US"/>
        </w:rPr>
        <w:t xml:space="preserve"> to a certain date so that the clinician has time to contact the patient.</w:t>
      </w:r>
    </w:p>
    <w:p w:rsidR="00BB7477" w:rsidP="00DC28DC" w:rsidRDefault="00BB7477" w14:paraId="353EBAB3" w14:textId="77777777">
      <w:pPr>
        <w:pStyle w:val="NormalWeb"/>
        <w:shd w:val="clear" w:color="auto" w:fill="FFFFFF"/>
        <w:spacing w:line="360" w:lineRule="auto"/>
        <w:rPr>
          <w:rFonts w:ascii="Roboto" w:hAnsi="Roboto" w:cstheme="minorBidi"/>
          <w:lang w:eastAsia="en-US"/>
        </w:rPr>
      </w:pPr>
    </w:p>
    <w:p w:rsidR="002A24C3" w:rsidP="00DC28DC" w:rsidRDefault="002A24C3" w14:paraId="42C3BAD5" w14:textId="77777777">
      <w:pPr>
        <w:pStyle w:val="NormalWeb"/>
        <w:shd w:val="clear" w:color="auto" w:fill="FFFFFF"/>
        <w:spacing w:line="360" w:lineRule="auto"/>
        <w:rPr>
          <w:rFonts w:ascii="Roboto" w:hAnsi="Roboto" w:cstheme="minorBidi"/>
          <w:lang w:eastAsia="en-US"/>
        </w:rPr>
      </w:pPr>
      <w:r>
        <w:rPr>
          <w:rFonts w:ascii="Roboto" w:hAnsi="Roboto" w:cstheme="minorBidi"/>
          <w:lang w:eastAsia="en-US"/>
        </w:rPr>
        <w:t xml:space="preserve">However, if the patient </w:t>
      </w:r>
      <w:r w:rsidRPr="00590C15" w:rsidR="009516AA">
        <w:rPr>
          <w:rFonts w:ascii="Roboto" w:hAnsi="Roboto" w:cstheme="minorBidi"/>
          <w:lang w:eastAsia="en-US"/>
        </w:rPr>
        <w:t>appointment gets cancelled / rescheduled</w:t>
      </w:r>
      <w:r>
        <w:rPr>
          <w:rFonts w:ascii="Roboto" w:hAnsi="Roboto" w:cstheme="minorBidi"/>
          <w:lang w:eastAsia="en-US"/>
        </w:rPr>
        <w:t>, the information will still be released to patient unless the date of release is also amended.</w:t>
      </w:r>
    </w:p>
    <w:p w:rsidR="006F577C" w:rsidP="006F577C" w:rsidRDefault="006F577C" w14:paraId="3B4DC159" w14:textId="77777777">
      <w:pPr>
        <w:pStyle w:val="NormalWeb"/>
        <w:shd w:val="clear" w:color="auto" w:fill="FFFFFF"/>
        <w:spacing w:line="360" w:lineRule="auto"/>
        <w:rPr>
          <w:rFonts w:ascii="Roboto" w:hAnsi="Roboto" w:cstheme="minorBidi"/>
          <w:lang w:eastAsia="en-US"/>
        </w:rPr>
      </w:pPr>
    </w:p>
    <w:p w:rsidRPr="006F577C" w:rsidR="009516AA" w:rsidP="006F577C" w:rsidRDefault="009516AA" w14:paraId="094205AD" w14:textId="1354E7D0">
      <w:pPr>
        <w:pStyle w:val="NormalWeb"/>
        <w:shd w:val="clear" w:color="auto" w:fill="FFFFFF"/>
        <w:spacing w:line="360" w:lineRule="auto"/>
        <w:rPr>
          <w:rFonts w:ascii="Roboto" w:hAnsi="Roboto" w:cstheme="minorBidi"/>
          <w:b/>
          <w:bCs/>
          <w:lang w:eastAsia="en-US"/>
        </w:rPr>
      </w:pPr>
      <w:r w:rsidRPr="006F577C">
        <w:rPr>
          <w:rFonts w:ascii="Roboto" w:hAnsi="Roboto" w:cstheme="minorBidi"/>
          <w:b/>
          <w:bCs/>
          <w:lang w:eastAsia="en-US"/>
        </w:rPr>
        <w:t xml:space="preserve">Increased patient calls / complaints / rectifications about consultations </w:t>
      </w:r>
    </w:p>
    <w:p w:rsidR="006F577C" w:rsidP="006F577C" w:rsidRDefault="006F577C" w14:paraId="4B9F9568" w14:textId="43D71AC0">
      <w:pPr>
        <w:pStyle w:val="NormalWeb"/>
        <w:shd w:val="clear" w:color="auto" w:fill="FFFFFF"/>
        <w:spacing w:line="360" w:lineRule="auto"/>
        <w:rPr>
          <w:rFonts w:ascii="Roboto" w:hAnsi="Roboto" w:cstheme="minorBidi"/>
          <w:lang w:eastAsia="en-US"/>
        </w:rPr>
      </w:pPr>
      <w:r>
        <w:rPr>
          <w:rFonts w:ascii="Roboto" w:hAnsi="Roboto" w:cstheme="minorBidi"/>
          <w:lang w:eastAsia="en-US"/>
        </w:rPr>
        <w:t>We have seen an upward trend of patients raising complaints on concerns about information held in their record. Whilst we advocate for patients to exercise this control over their information, we are concerned that practices do not have the resources to respond effectively.</w:t>
      </w:r>
      <w:r w:rsidR="00D61352">
        <w:rPr>
          <w:rFonts w:ascii="Roboto" w:hAnsi="Roboto" w:cstheme="minorBidi"/>
          <w:lang w:eastAsia="en-US"/>
        </w:rPr>
        <w:t xml:space="preserve"> Similarly, practices are expected to </w:t>
      </w:r>
      <w:r w:rsidR="00BA6C3D">
        <w:rPr>
          <w:rFonts w:ascii="Roboto" w:hAnsi="Roboto" w:cstheme="minorBidi"/>
          <w:lang w:eastAsia="en-US"/>
        </w:rPr>
        <w:t>allocate</w:t>
      </w:r>
      <w:r w:rsidR="00D61352">
        <w:rPr>
          <w:rFonts w:ascii="Roboto" w:hAnsi="Roboto" w:cstheme="minorBidi"/>
          <w:lang w:eastAsia="en-US"/>
        </w:rPr>
        <w:t xml:space="preserve"> the resour</w:t>
      </w:r>
      <w:r w:rsidR="00BA6C3D">
        <w:rPr>
          <w:rFonts w:ascii="Roboto" w:hAnsi="Roboto" w:cstheme="minorBidi"/>
          <w:lang w:eastAsia="en-US"/>
        </w:rPr>
        <w:t>ce to review historic records of all patients prior to the full switch on in 2023.</w:t>
      </w:r>
    </w:p>
    <w:p w:rsidR="006F577C" w:rsidP="006F577C" w:rsidRDefault="006F577C" w14:paraId="728E6764" w14:textId="77777777">
      <w:pPr>
        <w:pStyle w:val="NormalWeb"/>
        <w:shd w:val="clear" w:color="auto" w:fill="FFFFFF"/>
        <w:spacing w:line="360" w:lineRule="auto"/>
        <w:rPr>
          <w:rFonts w:ascii="Roboto" w:hAnsi="Roboto" w:cstheme="minorBidi"/>
          <w:lang w:eastAsia="en-US"/>
        </w:rPr>
      </w:pPr>
    </w:p>
    <w:p w:rsidRPr="007502A1" w:rsidR="009516AA" w:rsidP="007502A1" w:rsidRDefault="009516AA" w14:paraId="44E07A51" w14:textId="4EA2DCAB">
      <w:pPr>
        <w:pStyle w:val="NormalWeb"/>
        <w:shd w:val="clear" w:color="auto" w:fill="FFFFFF"/>
        <w:spacing w:line="360" w:lineRule="auto"/>
        <w:rPr>
          <w:rFonts w:ascii="Roboto" w:hAnsi="Roboto" w:cstheme="minorBidi"/>
          <w:b/>
          <w:bCs/>
          <w:lang w:eastAsia="en-US"/>
        </w:rPr>
      </w:pPr>
      <w:r w:rsidRPr="007502A1">
        <w:rPr>
          <w:rFonts w:ascii="Roboto" w:hAnsi="Roboto" w:cstheme="minorBidi"/>
          <w:b/>
          <w:bCs/>
          <w:lang w:eastAsia="en-US"/>
        </w:rPr>
        <w:t xml:space="preserve">Safeguarding </w:t>
      </w:r>
      <w:r w:rsidR="007502A1">
        <w:rPr>
          <w:rFonts w:ascii="Roboto" w:hAnsi="Roboto" w:cstheme="minorBidi"/>
          <w:b/>
          <w:bCs/>
          <w:lang w:eastAsia="en-US"/>
        </w:rPr>
        <w:t>R</w:t>
      </w:r>
      <w:r w:rsidRPr="007502A1">
        <w:rPr>
          <w:rFonts w:ascii="Roboto" w:hAnsi="Roboto" w:cstheme="minorBidi"/>
          <w:b/>
          <w:bCs/>
          <w:lang w:eastAsia="en-US"/>
        </w:rPr>
        <w:t xml:space="preserve">isk to </w:t>
      </w:r>
      <w:r w:rsidR="007502A1">
        <w:rPr>
          <w:rFonts w:ascii="Roboto" w:hAnsi="Roboto" w:cstheme="minorBidi"/>
          <w:b/>
          <w:bCs/>
          <w:lang w:eastAsia="en-US"/>
        </w:rPr>
        <w:t>C</w:t>
      </w:r>
      <w:r w:rsidRPr="007502A1">
        <w:rPr>
          <w:rFonts w:ascii="Roboto" w:hAnsi="Roboto" w:cstheme="minorBidi"/>
          <w:b/>
          <w:bCs/>
          <w:lang w:eastAsia="en-US"/>
        </w:rPr>
        <w:t xml:space="preserve">hildren and </w:t>
      </w:r>
      <w:r w:rsidR="007502A1">
        <w:rPr>
          <w:rFonts w:ascii="Roboto" w:hAnsi="Roboto" w:cstheme="minorBidi"/>
          <w:b/>
          <w:bCs/>
          <w:lang w:eastAsia="en-US"/>
        </w:rPr>
        <w:t>V</w:t>
      </w:r>
      <w:r w:rsidRPr="007502A1">
        <w:rPr>
          <w:rFonts w:ascii="Roboto" w:hAnsi="Roboto" w:cstheme="minorBidi"/>
          <w:b/>
          <w:bCs/>
          <w:lang w:eastAsia="en-US"/>
        </w:rPr>
        <w:t xml:space="preserve">ulnerable </w:t>
      </w:r>
      <w:r w:rsidR="007502A1">
        <w:rPr>
          <w:rFonts w:ascii="Roboto" w:hAnsi="Roboto" w:cstheme="minorBidi"/>
          <w:b/>
          <w:bCs/>
          <w:lang w:eastAsia="en-US"/>
        </w:rPr>
        <w:t>A</w:t>
      </w:r>
      <w:r w:rsidRPr="007502A1">
        <w:rPr>
          <w:rFonts w:ascii="Roboto" w:hAnsi="Roboto" w:cstheme="minorBidi"/>
          <w:b/>
          <w:bCs/>
          <w:lang w:eastAsia="en-US"/>
        </w:rPr>
        <w:t>dults</w:t>
      </w:r>
    </w:p>
    <w:p w:rsidRPr="00590C15" w:rsidR="007502A1" w:rsidP="007502A1" w:rsidRDefault="007502A1" w14:paraId="7124235C" w14:textId="58F85C38">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We have liaised with the ICO earlier this year regarding an incident for one of our practices where child abuse information was released to a parent by mistake through full online access. The ICO concluded that:</w:t>
      </w:r>
    </w:p>
    <w:p w:rsidRPr="00590C15" w:rsidR="007502A1" w:rsidP="007502A1" w:rsidRDefault="007502A1" w14:paraId="126D64FB" w14:textId="77777777">
      <w:pPr>
        <w:pStyle w:val="NormalWeb"/>
        <w:shd w:val="clear" w:color="auto" w:fill="FFFFFF"/>
        <w:spacing w:line="360" w:lineRule="auto"/>
        <w:rPr>
          <w:rFonts w:ascii="Roboto" w:hAnsi="Roboto" w:cstheme="minorBidi"/>
          <w:lang w:eastAsia="en-US"/>
        </w:rPr>
      </w:pPr>
    </w:p>
    <w:p w:rsidRPr="00590C15" w:rsidR="007502A1" w:rsidP="007502A1" w:rsidRDefault="007502A1" w14:paraId="09C79BAC" w14:textId="77777777">
      <w:pPr>
        <w:autoSpaceDE w:val="0"/>
        <w:autoSpaceDN w:val="0"/>
        <w:adjustRightInd w:val="0"/>
        <w:spacing w:after="0" w:line="360" w:lineRule="auto"/>
        <w:jc w:val="center"/>
        <w:rPr>
          <w:rFonts w:ascii="Roboto" w:hAnsi="Roboto" w:cs="CIDFont+F2"/>
          <w:i/>
          <w:iCs/>
          <w:sz w:val="22"/>
          <w:szCs w:val="22"/>
        </w:rPr>
      </w:pPr>
      <w:r w:rsidRPr="00590C15">
        <w:rPr>
          <w:rFonts w:ascii="Roboto" w:hAnsi="Roboto" w:cs="CIDFont+F2"/>
          <w:i/>
          <w:iCs/>
          <w:sz w:val="22"/>
          <w:szCs w:val="22"/>
        </w:rPr>
        <w:t>This incident therefore appears to have occurred primarily due to NHS England’s</w:t>
      </w:r>
    </w:p>
    <w:p w:rsidRPr="00590C15" w:rsidR="007502A1" w:rsidP="007502A1" w:rsidRDefault="007502A1" w14:paraId="49ABC896" w14:textId="77777777">
      <w:pPr>
        <w:autoSpaceDE w:val="0"/>
        <w:autoSpaceDN w:val="0"/>
        <w:adjustRightInd w:val="0"/>
        <w:spacing w:after="0" w:line="360" w:lineRule="auto"/>
        <w:jc w:val="center"/>
        <w:rPr>
          <w:rFonts w:ascii="Roboto" w:hAnsi="Roboto" w:cs="CIDFont+F2"/>
          <w:i/>
          <w:iCs/>
          <w:sz w:val="22"/>
          <w:szCs w:val="22"/>
        </w:rPr>
      </w:pPr>
      <w:r w:rsidRPr="00590C15">
        <w:rPr>
          <w:rFonts w:ascii="Roboto" w:hAnsi="Roboto" w:cs="CIDFont+F2"/>
          <w:i/>
          <w:iCs/>
          <w:sz w:val="22"/>
          <w:szCs w:val="22"/>
        </w:rPr>
        <w:t>requirement to provide mandatory online access to patient records when</w:t>
      </w:r>
    </w:p>
    <w:p w:rsidRPr="00590C15" w:rsidR="007502A1" w:rsidP="007502A1" w:rsidRDefault="007502A1" w14:paraId="5E3AF7AF" w14:textId="77777777">
      <w:pPr>
        <w:autoSpaceDE w:val="0"/>
        <w:autoSpaceDN w:val="0"/>
        <w:adjustRightInd w:val="0"/>
        <w:spacing w:after="0" w:line="360" w:lineRule="auto"/>
        <w:jc w:val="center"/>
        <w:rPr>
          <w:rFonts w:ascii="Roboto" w:hAnsi="Roboto" w:cs="CIDFont+F2"/>
          <w:i/>
          <w:iCs/>
          <w:sz w:val="22"/>
          <w:szCs w:val="22"/>
        </w:rPr>
      </w:pPr>
      <w:r w:rsidRPr="00590C15">
        <w:rPr>
          <w:rFonts w:ascii="Roboto" w:hAnsi="Roboto" w:cs="CIDFont+F2"/>
          <w:i/>
          <w:iCs/>
          <w:sz w:val="22"/>
          <w:szCs w:val="22"/>
        </w:rPr>
        <w:t>requested to do so and an absence of any specific guidance regarding this</w:t>
      </w:r>
    </w:p>
    <w:p w:rsidRPr="00590C15" w:rsidR="007502A1" w:rsidP="007502A1" w:rsidRDefault="007502A1" w14:paraId="173CE292" w14:textId="77777777">
      <w:pPr>
        <w:autoSpaceDE w:val="0"/>
        <w:autoSpaceDN w:val="0"/>
        <w:adjustRightInd w:val="0"/>
        <w:spacing w:after="0" w:line="360" w:lineRule="auto"/>
        <w:jc w:val="center"/>
        <w:rPr>
          <w:rFonts w:ascii="Roboto" w:hAnsi="Roboto" w:cs="CIDFont+F2"/>
          <w:i/>
          <w:iCs/>
          <w:sz w:val="22"/>
          <w:szCs w:val="22"/>
        </w:rPr>
      </w:pPr>
      <w:r w:rsidRPr="00590C15">
        <w:rPr>
          <w:rFonts w:ascii="Roboto" w:hAnsi="Roboto" w:cs="CIDFont+F2"/>
          <w:i/>
          <w:iCs/>
          <w:sz w:val="22"/>
          <w:szCs w:val="22"/>
        </w:rPr>
        <w:t>process, particularly in relation to the management of and online access to</w:t>
      </w:r>
    </w:p>
    <w:p w:rsidRPr="00590C15" w:rsidR="007502A1" w:rsidP="007502A1" w:rsidRDefault="007502A1" w14:paraId="15CCC765" w14:textId="1E8B6591">
      <w:pPr>
        <w:autoSpaceDE w:val="0"/>
        <w:autoSpaceDN w:val="0"/>
        <w:adjustRightInd w:val="0"/>
        <w:spacing w:after="0" w:line="360" w:lineRule="auto"/>
        <w:jc w:val="center"/>
        <w:rPr>
          <w:rFonts w:ascii="Roboto" w:hAnsi="Roboto" w:cs="CIDFont+F2"/>
          <w:i/>
          <w:iCs/>
          <w:sz w:val="22"/>
          <w:szCs w:val="22"/>
        </w:rPr>
      </w:pPr>
      <w:r w:rsidRPr="00590C15">
        <w:rPr>
          <w:rFonts w:ascii="Roboto" w:hAnsi="Roboto" w:cs="CIDFont+F2"/>
          <w:i/>
          <w:iCs/>
          <w:sz w:val="22"/>
          <w:szCs w:val="22"/>
        </w:rPr>
        <w:t>information created after the initial review of a patient</w:t>
      </w:r>
      <w:r w:rsidR="00D03557">
        <w:rPr>
          <w:rFonts w:ascii="Roboto" w:hAnsi="Roboto" w:cs="CIDFont+F2"/>
          <w:i/>
          <w:iCs/>
          <w:sz w:val="22"/>
          <w:szCs w:val="22"/>
        </w:rPr>
        <w:t>’</w:t>
      </w:r>
      <w:r w:rsidRPr="00590C15">
        <w:rPr>
          <w:rFonts w:ascii="Roboto" w:hAnsi="Roboto" w:cs="CIDFont+F2"/>
          <w:i/>
          <w:iCs/>
          <w:sz w:val="22"/>
          <w:szCs w:val="22"/>
        </w:rPr>
        <w:t>s record has taken place</w:t>
      </w:r>
    </w:p>
    <w:p w:rsidRPr="00590C15" w:rsidR="007502A1" w:rsidP="007502A1" w:rsidRDefault="007502A1" w14:paraId="6C0A24B0" w14:textId="77777777">
      <w:pPr>
        <w:autoSpaceDE w:val="0"/>
        <w:autoSpaceDN w:val="0"/>
        <w:adjustRightInd w:val="0"/>
        <w:spacing w:after="0" w:line="360" w:lineRule="auto"/>
        <w:jc w:val="center"/>
        <w:rPr>
          <w:rFonts w:ascii="Roboto" w:hAnsi="Roboto" w:cs="CIDFont+F2"/>
          <w:i/>
          <w:iCs/>
          <w:sz w:val="22"/>
          <w:szCs w:val="22"/>
        </w:rPr>
      </w:pPr>
      <w:r w:rsidRPr="00590C15">
        <w:rPr>
          <w:rFonts w:ascii="Roboto" w:hAnsi="Roboto" w:cs="CIDFont+F2"/>
          <w:i/>
          <w:iCs/>
          <w:sz w:val="22"/>
          <w:szCs w:val="22"/>
        </w:rPr>
        <w:t>and online access has been granted. This issue can therefore be considered a</w:t>
      </w:r>
    </w:p>
    <w:p w:rsidRPr="00590C15" w:rsidR="007502A1" w:rsidP="007502A1" w:rsidRDefault="007502A1" w14:paraId="5C2E5A37" w14:textId="77777777">
      <w:pPr>
        <w:pStyle w:val="NormalWeb"/>
        <w:shd w:val="clear" w:color="auto" w:fill="FFFFFF"/>
        <w:spacing w:line="360" w:lineRule="auto"/>
        <w:jc w:val="center"/>
        <w:rPr>
          <w:rFonts w:ascii="Roboto" w:hAnsi="Roboto" w:cs="CIDFont+F2"/>
          <w:i/>
          <w:iCs/>
        </w:rPr>
      </w:pPr>
      <w:r w:rsidRPr="00590C15">
        <w:rPr>
          <w:rFonts w:ascii="Roboto" w:hAnsi="Roboto" w:cs="CIDFont+F2"/>
          <w:i/>
          <w:iCs/>
        </w:rPr>
        <w:t>national level concern rather than a specific processing failure by X practice</w:t>
      </w:r>
    </w:p>
    <w:p w:rsidRPr="00590C15" w:rsidR="007502A1" w:rsidP="007502A1" w:rsidRDefault="007502A1" w14:paraId="7947C792" w14:textId="77777777">
      <w:pPr>
        <w:pStyle w:val="NormalWeb"/>
        <w:shd w:val="clear" w:color="auto" w:fill="FFFFFF"/>
        <w:spacing w:line="360" w:lineRule="auto"/>
        <w:jc w:val="center"/>
        <w:rPr>
          <w:rFonts w:ascii="Roboto" w:hAnsi="Roboto" w:cs="CIDFont+F2"/>
          <w:i/>
          <w:iCs/>
        </w:rPr>
      </w:pPr>
    </w:p>
    <w:p w:rsidR="007502A1" w:rsidP="007502A1" w:rsidRDefault="007502A1" w14:paraId="51C012D7" w14:textId="77777777">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Currently, there has been no resolution to the national concern and no further guidance from NHS England on how to manage this process. </w:t>
      </w:r>
    </w:p>
    <w:p w:rsidR="006F5A6F" w:rsidP="007502A1" w:rsidRDefault="006F5A6F" w14:paraId="0A941950" w14:textId="28F5ADEC">
      <w:pPr>
        <w:pStyle w:val="NormalWeb"/>
        <w:shd w:val="clear" w:color="auto" w:fill="FFFFFF"/>
        <w:spacing w:line="360" w:lineRule="auto"/>
        <w:rPr>
          <w:rFonts w:ascii="Roboto" w:hAnsi="Roboto" w:cstheme="minorBidi"/>
          <w:lang w:eastAsia="en-US"/>
        </w:rPr>
      </w:pPr>
    </w:p>
    <w:p w:rsidRPr="00590C15" w:rsidR="00F94F45" w:rsidP="007502A1" w:rsidRDefault="00F94F45" w14:paraId="3B66E303" w14:textId="7CCD20EE">
      <w:pPr>
        <w:pStyle w:val="NormalWeb"/>
        <w:shd w:val="clear" w:color="auto" w:fill="FFFFFF"/>
        <w:spacing w:line="360" w:lineRule="auto"/>
        <w:rPr>
          <w:rFonts w:ascii="Roboto" w:hAnsi="Roboto" w:cstheme="minorBidi"/>
          <w:lang w:eastAsia="en-US"/>
        </w:rPr>
      </w:pPr>
      <w:r>
        <w:rPr>
          <w:rFonts w:ascii="Roboto" w:hAnsi="Roboto" w:cstheme="minorBidi"/>
          <w:lang w:eastAsia="en-US"/>
        </w:rPr>
        <w:t>We recognise that proxy access (such as parental access to record) will not be</w:t>
      </w:r>
      <w:r w:rsidR="00D2498D">
        <w:rPr>
          <w:rFonts w:ascii="Roboto" w:hAnsi="Roboto" w:cstheme="minorBidi"/>
          <w:lang w:eastAsia="en-US"/>
        </w:rPr>
        <w:t xml:space="preserve">come full online access, however, this risk remains as safeguarding information is added to all family members records. This means a parent with full online access to their own record may see an upload that talks about the safeguarding concerns about the family as a whole. </w:t>
      </w:r>
    </w:p>
    <w:p w:rsidR="007502A1" w:rsidP="007502A1" w:rsidRDefault="007502A1" w14:paraId="58EF5887" w14:textId="77777777">
      <w:pPr>
        <w:pStyle w:val="NormalWeb"/>
        <w:shd w:val="clear" w:color="auto" w:fill="FFFFFF"/>
        <w:spacing w:line="360" w:lineRule="auto"/>
        <w:rPr>
          <w:rFonts w:ascii="Roboto" w:hAnsi="Roboto" w:cstheme="minorBidi"/>
          <w:lang w:eastAsia="en-US"/>
        </w:rPr>
      </w:pPr>
    </w:p>
    <w:p w:rsidRPr="00054D94" w:rsidR="00054D94" w:rsidP="00054D94" w:rsidRDefault="009516AA" w14:paraId="637055F7" w14:textId="4586C344">
      <w:pPr>
        <w:pStyle w:val="NormalWeb"/>
        <w:shd w:val="clear" w:color="auto" w:fill="FFFFFF"/>
        <w:spacing w:line="360" w:lineRule="auto"/>
        <w:rPr>
          <w:rFonts w:ascii="Roboto" w:hAnsi="Roboto" w:cstheme="minorBidi"/>
          <w:b/>
          <w:bCs/>
          <w:lang w:eastAsia="en-US"/>
        </w:rPr>
      </w:pPr>
      <w:r w:rsidRPr="00054D94">
        <w:rPr>
          <w:rFonts w:ascii="Roboto" w:hAnsi="Roboto" w:cstheme="minorBidi"/>
          <w:b/>
          <w:bCs/>
          <w:lang w:eastAsia="en-US"/>
        </w:rPr>
        <w:t xml:space="preserve">Language </w:t>
      </w:r>
      <w:r w:rsidRPr="00054D94" w:rsidR="00054D94">
        <w:rPr>
          <w:rFonts w:ascii="Roboto" w:hAnsi="Roboto" w:cstheme="minorBidi"/>
          <w:b/>
          <w:bCs/>
          <w:lang w:eastAsia="en-US"/>
        </w:rPr>
        <w:t>U</w:t>
      </w:r>
      <w:r w:rsidRPr="00054D94">
        <w:rPr>
          <w:rFonts w:ascii="Roboto" w:hAnsi="Roboto" w:cstheme="minorBidi"/>
          <w:b/>
          <w:bCs/>
          <w:lang w:eastAsia="en-US"/>
        </w:rPr>
        <w:t xml:space="preserve">sed in </w:t>
      </w:r>
      <w:r w:rsidRPr="00054D94" w:rsidR="00054D94">
        <w:rPr>
          <w:rFonts w:ascii="Roboto" w:hAnsi="Roboto" w:cstheme="minorBidi"/>
          <w:b/>
          <w:bCs/>
          <w:lang w:eastAsia="en-US"/>
        </w:rPr>
        <w:t>C</w:t>
      </w:r>
      <w:r w:rsidRPr="00054D94">
        <w:rPr>
          <w:rFonts w:ascii="Roboto" w:hAnsi="Roboto" w:cstheme="minorBidi"/>
          <w:b/>
          <w:bCs/>
          <w:lang w:eastAsia="en-US"/>
        </w:rPr>
        <w:t xml:space="preserve">onsultation </w:t>
      </w:r>
      <w:r w:rsidRPr="00054D94" w:rsidR="00054D94">
        <w:rPr>
          <w:rFonts w:ascii="Roboto" w:hAnsi="Roboto" w:cstheme="minorBidi"/>
          <w:b/>
          <w:bCs/>
          <w:lang w:eastAsia="en-US"/>
        </w:rPr>
        <w:t>N</w:t>
      </w:r>
      <w:r w:rsidRPr="00054D94">
        <w:rPr>
          <w:rFonts w:ascii="Roboto" w:hAnsi="Roboto" w:cstheme="minorBidi"/>
          <w:b/>
          <w:bCs/>
          <w:lang w:eastAsia="en-US"/>
        </w:rPr>
        <w:t xml:space="preserve">otes </w:t>
      </w:r>
      <w:r w:rsidRPr="00054D94" w:rsidR="00054D94">
        <w:rPr>
          <w:rFonts w:ascii="Roboto" w:hAnsi="Roboto" w:cstheme="minorBidi"/>
          <w:b/>
          <w:bCs/>
          <w:lang w:eastAsia="en-US"/>
        </w:rPr>
        <w:t>M</w:t>
      </w:r>
      <w:r w:rsidRPr="00054D94">
        <w:rPr>
          <w:rFonts w:ascii="Roboto" w:hAnsi="Roboto" w:cstheme="minorBidi"/>
          <w:b/>
          <w:bCs/>
          <w:lang w:eastAsia="en-US"/>
        </w:rPr>
        <w:t xml:space="preserve">ay </w:t>
      </w:r>
      <w:r w:rsidRPr="00054D94" w:rsidR="00054D94">
        <w:rPr>
          <w:rFonts w:ascii="Roboto" w:hAnsi="Roboto" w:cstheme="minorBidi"/>
          <w:b/>
          <w:bCs/>
          <w:lang w:eastAsia="en-US"/>
        </w:rPr>
        <w:t>C</w:t>
      </w:r>
      <w:r w:rsidRPr="00054D94">
        <w:rPr>
          <w:rFonts w:ascii="Roboto" w:hAnsi="Roboto" w:cstheme="minorBidi"/>
          <w:b/>
          <w:bCs/>
          <w:lang w:eastAsia="en-US"/>
        </w:rPr>
        <w:t xml:space="preserve">ause </w:t>
      </w:r>
      <w:r w:rsidRPr="00054D94" w:rsidR="00054D94">
        <w:rPr>
          <w:rFonts w:ascii="Roboto" w:hAnsi="Roboto" w:cstheme="minorBidi"/>
          <w:b/>
          <w:bCs/>
          <w:lang w:eastAsia="en-US"/>
        </w:rPr>
        <w:t>U</w:t>
      </w:r>
      <w:r w:rsidRPr="00054D94">
        <w:rPr>
          <w:rFonts w:ascii="Roboto" w:hAnsi="Roboto" w:cstheme="minorBidi"/>
          <w:b/>
          <w:bCs/>
          <w:lang w:eastAsia="en-US"/>
        </w:rPr>
        <w:t xml:space="preserve">pset / </w:t>
      </w:r>
      <w:r w:rsidRPr="00054D94" w:rsidR="00054D94">
        <w:rPr>
          <w:rFonts w:ascii="Roboto" w:hAnsi="Roboto" w:cstheme="minorBidi"/>
          <w:b/>
          <w:bCs/>
          <w:lang w:eastAsia="en-US"/>
        </w:rPr>
        <w:t>D</w:t>
      </w:r>
      <w:r w:rsidRPr="00054D94">
        <w:rPr>
          <w:rFonts w:ascii="Roboto" w:hAnsi="Roboto" w:cstheme="minorBidi"/>
          <w:b/>
          <w:bCs/>
          <w:lang w:eastAsia="en-US"/>
        </w:rPr>
        <w:t>istress</w:t>
      </w:r>
    </w:p>
    <w:p w:rsidR="009516AA" w:rsidP="00054D94" w:rsidRDefault="00054D94" w14:paraId="72C13F4D" w14:textId="5E95CA31">
      <w:pPr>
        <w:pStyle w:val="NormalWeb"/>
        <w:shd w:val="clear" w:color="auto" w:fill="FFFFFF"/>
        <w:spacing w:line="360" w:lineRule="auto"/>
        <w:rPr>
          <w:rFonts w:ascii="Roboto" w:hAnsi="Roboto" w:cstheme="minorBidi"/>
          <w:lang w:eastAsia="en-US"/>
        </w:rPr>
      </w:pPr>
      <w:r>
        <w:rPr>
          <w:rFonts w:ascii="Roboto" w:hAnsi="Roboto" w:cstheme="minorBidi"/>
          <w:lang w:eastAsia="en-US"/>
        </w:rPr>
        <w:t xml:space="preserve">Some legacy records may include notes or comments that </w:t>
      </w:r>
      <w:r w:rsidR="00D03557">
        <w:rPr>
          <w:rFonts w:ascii="Roboto" w:hAnsi="Roboto" w:cstheme="minorBidi"/>
          <w:lang w:eastAsia="en-US"/>
        </w:rPr>
        <w:t>require what we called “supported d</w:t>
      </w:r>
      <w:r w:rsidR="007642C8">
        <w:rPr>
          <w:rFonts w:ascii="Roboto" w:hAnsi="Roboto" w:cstheme="minorBidi"/>
          <w:lang w:eastAsia="en-US"/>
        </w:rPr>
        <w:t>i</w:t>
      </w:r>
      <w:r w:rsidR="00D03557">
        <w:rPr>
          <w:rFonts w:ascii="Roboto" w:hAnsi="Roboto" w:cstheme="minorBidi"/>
          <w:lang w:eastAsia="en-US"/>
        </w:rPr>
        <w:t>sclosure”. This might be because they were written in a way that could be deemed inappropriate or personal. We have seen this happen</w:t>
      </w:r>
      <w:r w:rsidR="007642C8">
        <w:rPr>
          <w:rFonts w:ascii="Roboto" w:hAnsi="Roboto" w:cstheme="minorBidi"/>
          <w:lang w:eastAsia="en-US"/>
        </w:rPr>
        <w:t>, for example</w:t>
      </w:r>
      <w:r w:rsidRPr="00590C15" w:rsidR="009516AA">
        <w:rPr>
          <w:rFonts w:ascii="Roboto" w:hAnsi="Roboto" w:cstheme="minorBidi"/>
          <w:lang w:eastAsia="en-US"/>
        </w:rPr>
        <w:t>, notes about aggressive behaviour of patients</w:t>
      </w:r>
      <w:r w:rsidR="007642C8">
        <w:rPr>
          <w:rFonts w:ascii="Roboto" w:hAnsi="Roboto" w:cstheme="minorBidi"/>
          <w:lang w:eastAsia="en-US"/>
        </w:rPr>
        <w:t>.</w:t>
      </w:r>
    </w:p>
    <w:p w:rsidR="004D0C9C" w:rsidP="00054D94" w:rsidRDefault="004D0C9C" w14:paraId="337AA6E6" w14:textId="2577A756">
      <w:pPr>
        <w:pStyle w:val="NormalWeb"/>
        <w:shd w:val="clear" w:color="auto" w:fill="FFFFFF"/>
        <w:spacing w:line="360" w:lineRule="auto"/>
        <w:rPr>
          <w:rFonts w:ascii="Roboto" w:hAnsi="Roboto" w:cstheme="minorBidi"/>
          <w:lang w:eastAsia="en-US"/>
        </w:rPr>
      </w:pPr>
      <w:r>
        <w:rPr>
          <w:rFonts w:ascii="Roboto" w:hAnsi="Roboto" w:cstheme="minorBidi"/>
          <w:lang w:eastAsia="en-US"/>
        </w:rPr>
        <w:t>We have also seen some staff recently uploading information about difficult encounters into the patient record and the patient raising objections to the use of language. For example, recording in the patient record that they were “rude” or “argumentative.”</w:t>
      </w:r>
    </w:p>
    <w:p w:rsidR="007642C8" w:rsidP="00054D94" w:rsidRDefault="007642C8" w14:paraId="3085DD17" w14:textId="56A02D4E">
      <w:pPr>
        <w:pStyle w:val="NormalWeb"/>
        <w:shd w:val="clear" w:color="auto" w:fill="FFFFFF"/>
        <w:spacing w:line="360" w:lineRule="auto"/>
        <w:rPr>
          <w:rFonts w:ascii="Roboto" w:hAnsi="Roboto" w:cstheme="minorBidi"/>
          <w:lang w:eastAsia="en-US"/>
        </w:rPr>
      </w:pPr>
      <w:r>
        <w:rPr>
          <w:rFonts w:ascii="Roboto" w:hAnsi="Roboto" w:cstheme="minorBidi"/>
          <w:lang w:eastAsia="en-US"/>
        </w:rPr>
        <w:t>Historically, the practice would have had an opportunity to disclose these in a way that is supportive and gives the patient an opportunity to make changes or obtain an apology.</w:t>
      </w:r>
    </w:p>
    <w:p w:rsidRPr="003C36DE" w:rsidR="003C36DE" w:rsidP="00054D94" w:rsidRDefault="003C36DE" w14:paraId="59F6FDA0" w14:textId="736CB95D">
      <w:pPr>
        <w:pStyle w:val="NormalWeb"/>
        <w:shd w:val="clear" w:color="auto" w:fill="FFFFFF"/>
        <w:spacing w:line="360" w:lineRule="auto"/>
        <w:rPr>
          <w:rFonts w:ascii="Roboto" w:hAnsi="Roboto" w:cstheme="minorBidi"/>
          <w:b/>
          <w:bCs/>
          <w:lang w:eastAsia="en-US"/>
        </w:rPr>
      </w:pPr>
    </w:p>
    <w:p w:rsidR="003C36DE" w:rsidP="00054D94" w:rsidRDefault="003C36DE" w14:paraId="2D10279D" w14:textId="4C94DD9D">
      <w:pPr>
        <w:pStyle w:val="NormalWeb"/>
        <w:shd w:val="clear" w:color="auto" w:fill="FFFFFF"/>
        <w:spacing w:line="360" w:lineRule="auto"/>
        <w:rPr>
          <w:rFonts w:ascii="Roboto" w:hAnsi="Roboto" w:eastAsia="Times New Roman"/>
          <w:b/>
          <w:bCs/>
        </w:rPr>
      </w:pPr>
      <w:r w:rsidRPr="003C36DE">
        <w:rPr>
          <w:rFonts w:ascii="Roboto" w:hAnsi="Roboto" w:eastAsia="Times New Roman"/>
          <w:b/>
          <w:bCs/>
        </w:rPr>
        <w:t>Are practices still indemnified or will insurers find practices liable for incidents arising.</w:t>
      </w:r>
    </w:p>
    <w:p w:rsidRPr="003C36DE" w:rsidR="003C36DE" w:rsidP="00054D94" w:rsidRDefault="003C36DE" w14:paraId="0606A5C2" w14:textId="6C54F43C">
      <w:pPr>
        <w:pStyle w:val="NormalWeb"/>
        <w:shd w:val="clear" w:color="auto" w:fill="FFFFFF"/>
        <w:spacing w:line="360" w:lineRule="auto"/>
        <w:rPr>
          <w:rFonts w:ascii="Roboto" w:hAnsi="Roboto" w:cstheme="minorBidi"/>
          <w:b/>
          <w:bCs/>
          <w:lang w:eastAsia="en-US"/>
        </w:rPr>
      </w:pPr>
      <w:r w:rsidRPr="003C36DE">
        <w:rPr>
          <w:rFonts w:ascii="Roboto" w:hAnsi="Roboto" w:eastAsia="Times New Roman"/>
        </w:rPr>
        <w:t>We are currently unaware of whether insurance companies will consider this covered. The NW LMC are asking these questions of the NHS and other stakeholders and we will keep you informed as they obtain answers.</w:t>
      </w:r>
    </w:p>
    <w:p w:rsidRPr="00590C15" w:rsidR="009516AA" w:rsidP="00590C15" w:rsidRDefault="009516AA" w14:paraId="7AA670EB" w14:textId="77777777">
      <w:pPr>
        <w:pStyle w:val="NormalWeb"/>
        <w:shd w:val="clear" w:color="auto" w:fill="FFFFFF"/>
        <w:spacing w:line="360" w:lineRule="auto"/>
        <w:rPr>
          <w:rFonts w:ascii="Roboto" w:hAnsi="Roboto" w:cstheme="minorBidi"/>
          <w:lang w:eastAsia="en-US"/>
        </w:rPr>
      </w:pPr>
    </w:p>
    <w:sdt>
      <w:sdtPr>
        <w:id w:val="-457725546"/>
        <w:docPartObj>
          <w:docPartGallery w:val="Cover Pages"/>
          <w:docPartUnique/>
        </w:docPartObj>
      </w:sdtPr>
      <w:sdtEndPr>
        <w:rPr>
          <w:noProof/>
          <w:sz w:val="30"/>
          <w:szCs w:val="30"/>
        </w:rPr>
      </w:sdtEndPr>
      <w:sdtContent>
        <w:p w:rsidRPr="00AC4538" w:rsidR="00DE5111" w:rsidP="00DE5111" w:rsidRDefault="00DE5111" w14:paraId="1E4253C1" w14:textId="4C7FCCEC">
          <w:pPr>
            <w:pStyle w:val="Style1"/>
            <w:ind w:left="3600"/>
            <w:rPr>
              <w:noProof/>
              <w:sz w:val="30"/>
              <w:szCs w:val="30"/>
            </w:rPr>
          </w:pPr>
          <w:r>
            <w:rPr>
              <w:noProof/>
              <w:sz w:val="30"/>
              <w:szCs w:val="30"/>
            </w:rPr>
            <w:t>What does the upcoming change mean?</w:t>
          </w:r>
        </w:p>
      </w:sdtContent>
    </w:sdt>
    <w:p w:rsidR="00DE5111" w:rsidP="00DE5111" w:rsidRDefault="00DE5111" w14:paraId="2526B7B2" w14:textId="77777777">
      <w:pPr>
        <w:pStyle w:val="NormalWeb"/>
        <w:shd w:val="clear" w:color="auto" w:fill="FFFFFF"/>
        <w:spacing w:line="235" w:lineRule="atLeast"/>
        <w:rPr>
          <w:rFonts w:ascii="Selawik Light" w:hAnsi="Selawik Light" w:cstheme="minorBidi"/>
          <w:sz w:val="24"/>
          <w:szCs w:val="24"/>
          <w:lang w:eastAsia="en-US"/>
        </w:rPr>
      </w:pPr>
    </w:p>
    <w:p w:rsidR="00D61352" w:rsidP="00590C15" w:rsidRDefault="009D3A5F" w14:paraId="242EF067" w14:textId="161F28C5">
      <w:pPr>
        <w:pStyle w:val="NormalWeb"/>
        <w:shd w:val="clear" w:color="auto" w:fill="FFFFFF"/>
        <w:spacing w:line="360" w:lineRule="auto"/>
        <w:rPr>
          <w:rFonts w:ascii="Roboto" w:hAnsi="Roboto" w:cstheme="minorBidi"/>
          <w:lang w:eastAsia="en-US"/>
        </w:rPr>
      </w:pPr>
      <w:r>
        <w:rPr>
          <w:rFonts w:ascii="Roboto" w:hAnsi="Roboto" w:cstheme="minorBidi"/>
          <w:lang w:eastAsia="en-US"/>
        </w:rPr>
        <w:t>Despite our grave concerns, it appears as though the national mandate will be imposed</w:t>
      </w:r>
      <w:r w:rsidR="00D61352">
        <w:rPr>
          <w:rFonts w:ascii="Roboto" w:hAnsi="Roboto" w:cstheme="minorBidi"/>
          <w:lang w:eastAsia="en-US"/>
        </w:rPr>
        <w:t xml:space="preserve">. </w:t>
      </w:r>
    </w:p>
    <w:p w:rsidR="00DE5111" w:rsidP="00590C15" w:rsidRDefault="00D61352" w14:paraId="29670593" w14:textId="434F9894">
      <w:pPr>
        <w:pStyle w:val="NormalWeb"/>
        <w:shd w:val="clear" w:color="auto" w:fill="FFFFFF"/>
        <w:spacing w:line="360" w:lineRule="auto"/>
        <w:rPr>
          <w:rFonts w:ascii="Roboto" w:hAnsi="Roboto" w:cstheme="minorBidi"/>
          <w:lang w:eastAsia="en-US"/>
        </w:rPr>
      </w:pPr>
      <w:r>
        <w:rPr>
          <w:rFonts w:ascii="Roboto" w:hAnsi="Roboto" w:cstheme="minorBidi"/>
          <w:lang w:eastAsia="en-US"/>
        </w:rPr>
        <w:t>The change will start with just new</w:t>
      </w:r>
      <w:r w:rsidR="00DA4642">
        <w:rPr>
          <w:rFonts w:ascii="Roboto" w:hAnsi="Roboto" w:cstheme="minorBidi"/>
          <w:lang w:eastAsia="en-US"/>
        </w:rPr>
        <w:t xml:space="preserve"> added</w:t>
      </w:r>
      <w:r>
        <w:rPr>
          <w:rFonts w:ascii="Roboto" w:hAnsi="Roboto" w:cstheme="minorBidi"/>
          <w:lang w:eastAsia="en-US"/>
        </w:rPr>
        <w:t xml:space="preserve"> data being available </w:t>
      </w:r>
      <w:r w:rsidR="00DA4642">
        <w:rPr>
          <w:rFonts w:ascii="Roboto" w:hAnsi="Roboto" w:cstheme="minorBidi"/>
          <w:lang w:eastAsia="en-US"/>
        </w:rPr>
        <w:t xml:space="preserve">to patients </w:t>
      </w:r>
      <w:r>
        <w:rPr>
          <w:rFonts w:ascii="Roboto" w:hAnsi="Roboto" w:cstheme="minorBidi"/>
          <w:lang w:eastAsia="en-US"/>
        </w:rPr>
        <w:t>and the</w:t>
      </w:r>
      <w:r w:rsidRPr="00590C15" w:rsidR="00DE5111">
        <w:rPr>
          <w:rFonts w:ascii="Roboto" w:hAnsi="Roboto" w:cstheme="minorBidi"/>
          <w:lang w:eastAsia="en-US"/>
        </w:rPr>
        <w:t>n next year all retrospective data will be available to patients. NHS England are currently working with the clinical system providers to provide a software update that allows the clinical system provider to turn on online access at a national level</w:t>
      </w:r>
      <w:r w:rsidR="00F831DA">
        <w:rPr>
          <w:rFonts w:ascii="Roboto" w:hAnsi="Roboto" w:cstheme="minorBidi"/>
          <w:lang w:eastAsia="en-US"/>
        </w:rPr>
        <w:t>.</w:t>
      </w:r>
    </w:p>
    <w:p w:rsidR="00F831DA" w:rsidP="00590C15" w:rsidRDefault="00F831DA" w14:paraId="2BC0EFF6" w14:textId="77777777">
      <w:pPr>
        <w:pStyle w:val="NormalWeb"/>
        <w:shd w:val="clear" w:color="auto" w:fill="FFFFFF"/>
        <w:spacing w:line="360" w:lineRule="auto"/>
        <w:rPr>
          <w:rFonts w:ascii="Roboto" w:hAnsi="Roboto" w:cstheme="minorBidi"/>
          <w:lang w:eastAsia="en-US"/>
        </w:rPr>
      </w:pPr>
    </w:p>
    <w:p w:rsidR="00F831DA" w:rsidP="00590C15" w:rsidRDefault="00F831DA" w14:paraId="75ADADEB" w14:textId="24DB1465">
      <w:pPr>
        <w:pStyle w:val="NormalWeb"/>
        <w:shd w:val="clear" w:color="auto" w:fill="FFFFFF"/>
        <w:spacing w:line="360" w:lineRule="auto"/>
        <w:rPr>
          <w:rFonts w:ascii="Roboto" w:hAnsi="Roboto" w:cstheme="minorBidi"/>
          <w:lang w:eastAsia="en-US"/>
        </w:rPr>
      </w:pPr>
      <w:r>
        <w:rPr>
          <w:rFonts w:ascii="Roboto" w:hAnsi="Roboto" w:cstheme="minorBidi"/>
          <w:lang w:eastAsia="en-US"/>
        </w:rPr>
        <w:t>At a loca</w:t>
      </w:r>
      <w:r w:rsidR="004C527B">
        <w:rPr>
          <w:rFonts w:ascii="Roboto" w:hAnsi="Roboto" w:cstheme="minorBidi"/>
          <w:lang w:eastAsia="en-US"/>
        </w:rPr>
        <w:t xml:space="preserve">l level, the practice is able to turn the online access back off, however, NHS England have confirmed they would see this as a breach of contractual requirements and would take necessary action against any NHS provider who does so. </w:t>
      </w:r>
    </w:p>
    <w:p w:rsidR="00F60090" w:rsidP="00590C15" w:rsidRDefault="00F60090" w14:paraId="69B0D7DC" w14:textId="77777777">
      <w:pPr>
        <w:pStyle w:val="NormalWeb"/>
        <w:shd w:val="clear" w:color="auto" w:fill="FFFFFF"/>
        <w:spacing w:line="360" w:lineRule="auto"/>
        <w:rPr>
          <w:rFonts w:ascii="Roboto" w:hAnsi="Roboto" w:cstheme="minorBidi"/>
          <w:lang w:eastAsia="en-US"/>
        </w:rPr>
      </w:pPr>
    </w:p>
    <w:p w:rsidRPr="00590C15" w:rsidR="00F60090" w:rsidP="00590C15" w:rsidRDefault="00F60090" w14:paraId="3C461C8E" w14:textId="44FE9DD9">
      <w:pPr>
        <w:pStyle w:val="NormalWeb"/>
        <w:shd w:val="clear" w:color="auto" w:fill="FFFFFF"/>
        <w:spacing w:line="360" w:lineRule="auto"/>
        <w:rPr>
          <w:rFonts w:ascii="Roboto" w:hAnsi="Roboto" w:cstheme="minorBidi"/>
          <w:lang w:eastAsia="en-US"/>
        </w:rPr>
      </w:pPr>
      <w:r>
        <w:rPr>
          <w:rFonts w:ascii="Roboto" w:hAnsi="Roboto" w:cstheme="minorBidi"/>
          <w:lang w:eastAsia="en-US"/>
        </w:rPr>
        <w:t xml:space="preserve">There is the further risk that even if the </w:t>
      </w:r>
      <w:r w:rsidR="00686D42">
        <w:rPr>
          <w:rFonts w:ascii="Roboto" w:hAnsi="Roboto" w:cstheme="minorBidi"/>
          <w:lang w:eastAsia="en-US"/>
        </w:rPr>
        <w:t xml:space="preserve">practice turns it on at a local level that NHS England will override this at a later date and the patient data </w:t>
      </w:r>
      <w:r w:rsidR="001D4E99">
        <w:rPr>
          <w:rFonts w:ascii="Roboto" w:hAnsi="Roboto" w:cstheme="minorBidi"/>
          <w:lang w:eastAsia="en-US"/>
        </w:rPr>
        <w:t xml:space="preserve">will become available </w:t>
      </w:r>
      <w:r w:rsidR="00B16638">
        <w:rPr>
          <w:rFonts w:ascii="Roboto" w:hAnsi="Roboto" w:cstheme="minorBidi"/>
          <w:lang w:eastAsia="en-US"/>
        </w:rPr>
        <w:t xml:space="preserve">without due preparation. </w:t>
      </w:r>
    </w:p>
    <w:p w:rsidRPr="00590C15" w:rsidR="00DE5111" w:rsidP="00590C15" w:rsidRDefault="00DE5111" w14:paraId="704D9398" w14:textId="77777777">
      <w:pPr>
        <w:pStyle w:val="NormalWeb"/>
        <w:shd w:val="clear" w:color="auto" w:fill="FFFFFF"/>
        <w:spacing w:line="360" w:lineRule="auto"/>
        <w:rPr>
          <w:rFonts w:ascii="Roboto" w:hAnsi="Roboto" w:cstheme="minorBidi"/>
          <w:lang w:eastAsia="en-US"/>
        </w:rPr>
      </w:pPr>
    </w:p>
    <w:p w:rsidRPr="00590C15" w:rsidR="00DE5111" w:rsidP="00590C15" w:rsidRDefault="00DE5111" w14:paraId="6B241B16" w14:textId="2AEA3223">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For SystmOne users this means from </w:t>
      </w:r>
      <w:r w:rsidR="004D0C9C">
        <w:rPr>
          <w:rFonts w:ascii="Roboto" w:hAnsi="Roboto" w:cstheme="minorBidi"/>
          <w:lang w:eastAsia="en-US"/>
        </w:rPr>
        <w:t xml:space="preserve">a currently unknown date in </w:t>
      </w:r>
      <w:r w:rsidRPr="00590C15">
        <w:rPr>
          <w:rFonts w:ascii="Roboto" w:hAnsi="Roboto" w:cstheme="minorBidi"/>
          <w:lang w:eastAsia="en-US"/>
        </w:rPr>
        <w:t>202</w:t>
      </w:r>
      <w:r w:rsidR="00B16638">
        <w:rPr>
          <w:rFonts w:ascii="Roboto" w:hAnsi="Roboto" w:cstheme="minorBidi"/>
          <w:lang w:eastAsia="en-US"/>
        </w:rPr>
        <w:t>2</w:t>
      </w:r>
      <w:r w:rsidRPr="00590C15">
        <w:rPr>
          <w:rFonts w:ascii="Roboto" w:hAnsi="Roboto" w:cstheme="minorBidi"/>
          <w:lang w:eastAsia="en-US"/>
        </w:rPr>
        <w:t xml:space="preserve"> all patients who are or will sign up to online access / download the </w:t>
      </w:r>
      <w:proofErr w:type="spellStart"/>
      <w:r w:rsidRPr="00590C15">
        <w:rPr>
          <w:rFonts w:ascii="Roboto" w:hAnsi="Roboto" w:cstheme="minorBidi"/>
          <w:lang w:eastAsia="en-US"/>
        </w:rPr>
        <w:t>NHSapp</w:t>
      </w:r>
      <w:proofErr w:type="spellEnd"/>
      <w:r w:rsidR="00B16638">
        <w:rPr>
          <w:rFonts w:ascii="Roboto" w:hAnsi="Roboto" w:cstheme="minorBidi"/>
          <w:lang w:eastAsia="en-US"/>
        </w:rPr>
        <w:t xml:space="preserve"> (or other authorised app)</w:t>
      </w:r>
      <w:r w:rsidRPr="00590C15">
        <w:rPr>
          <w:rFonts w:ascii="Roboto" w:hAnsi="Roboto" w:cstheme="minorBidi"/>
          <w:lang w:eastAsia="en-US"/>
        </w:rPr>
        <w:t xml:space="preserve"> will have access to all data added to their record from the moment it is saved to their record.</w:t>
      </w:r>
    </w:p>
    <w:p w:rsidRPr="00590C15" w:rsidR="00DE5111" w:rsidP="00590C15" w:rsidRDefault="00DE5111" w14:paraId="63301858" w14:textId="77777777">
      <w:pPr>
        <w:pStyle w:val="NormalWeb"/>
        <w:shd w:val="clear" w:color="auto" w:fill="FFFFFF"/>
        <w:spacing w:line="360" w:lineRule="auto"/>
        <w:rPr>
          <w:rFonts w:ascii="Roboto" w:hAnsi="Roboto" w:cstheme="minorBidi"/>
          <w:lang w:eastAsia="en-US"/>
        </w:rPr>
      </w:pPr>
    </w:p>
    <w:p w:rsidR="00DE5111" w:rsidP="00590C15" w:rsidRDefault="00DE5111" w14:paraId="4722E3D3" w14:textId="09793A77">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For EMIS users this means from </w:t>
      </w:r>
      <w:r w:rsidR="0000799A">
        <w:rPr>
          <w:rFonts w:ascii="Roboto" w:hAnsi="Roboto" w:cstheme="minorBidi"/>
          <w:lang w:eastAsia="en-US"/>
        </w:rPr>
        <w:t>mid</w:t>
      </w:r>
      <w:r w:rsidRPr="00590C15" w:rsidR="0000799A">
        <w:rPr>
          <w:rFonts w:ascii="Roboto" w:hAnsi="Roboto" w:cstheme="minorBidi"/>
          <w:lang w:eastAsia="en-US"/>
        </w:rPr>
        <w:t>-2022</w:t>
      </w:r>
      <w:r w:rsidRPr="00590C15">
        <w:rPr>
          <w:rFonts w:ascii="Roboto" w:hAnsi="Roboto" w:cstheme="minorBidi"/>
          <w:lang w:eastAsia="en-US"/>
        </w:rPr>
        <w:t xml:space="preserve"> all patients who are or will sign up to online access / download the </w:t>
      </w:r>
      <w:proofErr w:type="spellStart"/>
      <w:r w:rsidRPr="00590C15">
        <w:rPr>
          <w:rFonts w:ascii="Roboto" w:hAnsi="Roboto" w:cstheme="minorBidi"/>
          <w:lang w:eastAsia="en-US"/>
        </w:rPr>
        <w:t>NHSapp</w:t>
      </w:r>
      <w:proofErr w:type="spellEnd"/>
      <w:r w:rsidR="006A6696">
        <w:rPr>
          <w:rFonts w:ascii="Roboto" w:hAnsi="Roboto" w:cstheme="minorBidi"/>
          <w:lang w:eastAsia="en-US"/>
        </w:rPr>
        <w:t xml:space="preserve"> (or other authorised app)</w:t>
      </w:r>
      <w:r w:rsidRPr="00590C15" w:rsidR="006A6696">
        <w:rPr>
          <w:rFonts w:ascii="Roboto" w:hAnsi="Roboto" w:cstheme="minorBidi"/>
          <w:lang w:eastAsia="en-US"/>
        </w:rPr>
        <w:t xml:space="preserve"> </w:t>
      </w:r>
      <w:r w:rsidRPr="00590C15">
        <w:rPr>
          <w:rFonts w:ascii="Roboto" w:hAnsi="Roboto" w:cstheme="minorBidi"/>
          <w:lang w:eastAsia="en-US"/>
        </w:rPr>
        <w:t>will have access to all data added to their record from the moment it is saved to their record.</w:t>
      </w:r>
    </w:p>
    <w:p w:rsidR="004D0C9C" w:rsidP="00590C15" w:rsidRDefault="004D0C9C" w14:paraId="075ACFE6" w14:textId="77777777">
      <w:pPr>
        <w:pStyle w:val="NormalWeb"/>
        <w:shd w:val="clear" w:color="auto" w:fill="FFFFFF"/>
        <w:spacing w:line="360" w:lineRule="auto"/>
        <w:rPr>
          <w:rFonts w:ascii="Roboto" w:hAnsi="Roboto" w:cstheme="minorBidi"/>
          <w:lang w:eastAsia="en-US"/>
        </w:rPr>
      </w:pPr>
    </w:p>
    <w:p w:rsidRPr="00590C15" w:rsidR="006A6696" w:rsidP="00590C15" w:rsidRDefault="006A6696" w14:paraId="75C5513E" w14:textId="19546B2C">
      <w:pPr>
        <w:pStyle w:val="NormalWeb"/>
        <w:shd w:val="clear" w:color="auto" w:fill="FFFFFF"/>
        <w:spacing w:line="360" w:lineRule="auto"/>
        <w:rPr>
          <w:rFonts w:ascii="Roboto" w:hAnsi="Roboto" w:cstheme="minorBidi"/>
          <w:lang w:eastAsia="en-US"/>
        </w:rPr>
      </w:pPr>
      <w:r>
        <w:rPr>
          <w:rFonts w:ascii="Roboto" w:hAnsi="Roboto" w:cstheme="minorBidi"/>
          <w:lang w:eastAsia="en-US"/>
        </w:rPr>
        <w:t xml:space="preserve">We are unclear on whether this will mean that at the date of turn on for </w:t>
      </w:r>
      <w:r w:rsidR="004D0C9C">
        <w:rPr>
          <w:rFonts w:ascii="Roboto" w:hAnsi="Roboto" w:cstheme="minorBidi"/>
          <w:lang w:eastAsia="en-US"/>
        </w:rPr>
        <w:t>all</w:t>
      </w:r>
      <w:r>
        <w:rPr>
          <w:rFonts w:ascii="Roboto" w:hAnsi="Roboto" w:cstheme="minorBidi"/>
          <w:lang w:eastAsia="en-US"/>
        </w:rPr>
        <w:t xml:space="preserve"> practices patients will still see information from the 1</w:t>
      </w:r>
      <w:r w:rsidRPr="006A6696">
        <w:rPr>
          <w:rFonts w:ascii="Roboto" w:hAnsi="Roboto" w:cstheme="minorBidi"/>
          <w:vertAlign w:val="superscript"/>
          <w:lang w:eastAsia="en-US"/>
        </w:rPr>
        <w:t>st</w:t>
      </w:r>
      <w:r>
        <w:rPr>
          <w:rFonts w:ascii="Roboto" w:hAnsi="Roboto" w:cstheme="minorBidi"/>
          <w:lang w:eastAsia="en-US"/>
        </w:rPr>
        <w:t xml:space="preserve"> of April 2022 or from the date </w:t>
      </w:r>
      <w:r w:rsidR="003C36DE">
        <w:rPr>
          <w:rFonts w:ascii="Roboto" w:hAnsi="Roboto" w:cstheme="minorBidi"/>
          <w:lang w:eastAsia="en-US"/>
        </w:rPr>
        <w:t>the functionality is</w:t>
      </w:r>
      <w:r>
        <w:rPr>
          <w:rFonts w:ascii="Roboto" w:hAnsi="Roboto" w:cstheme="minorBidi"/>
          <w:lang w:eastAsia="en-US"/>
        </w:rPr>
        <w:t xml:space="preserve"> switche</w:t>
      </w:r>
      <w:r w:rsidR="003C36DE">
        <w:rPr>
          <w:rFonts w:ascii="Roboto" w:hAnsi="Roboto" w:cstheme="minorBidi"/>
          <w:lang w:eastAsia="en-US"/>
        </w:rPr>
        <w:t xml:space="preserve">d </w:t>
      </w:r>
      <w:r>
        <w:rPr>
          <w:rFonts w:ascii="Roboto" w:hAnsi="Roboto" w:cstheme="minorBidi"/>
          <w:lang w:eastAsia="en-US"/>
        </w:rPr>
        <w:t xml:space="preserve">on. </w:t>
      </w:r>
    </w:p>
    <w:p w:rsidRPr="00DE5111" w:rsidR="00DE5111" w:rsidP="00DE5111" w:rsidRDefault="00DE5111" w14:paraId="6774CAAD" w14:textId="77777777">
      <w:pPr>
        <w:pStyle w:val="NormalWeb"/>
        <w:shd w:val="clear" w:color="auto" w:fill="FFFFFF"/>
        <w:spacing w:line="235" w:lineRule="atLeast"/>
        <w:rPr>
          <w:rFonts w:ascii="Selawik Light" w:hAnsi="Selawik Light" w:cstheme="minorBidi"/>
          <w:sz w:val="24"/>
          <w:szCs w:val="24"/>
          <w:lang w:eastAsia="en-US"/>
        </w:rPr>
      </w:pPr>
    </w:p>
    <w:sdt>
      <w:sdtPr>
        <w:id w:val="943736457"/>
        <w:docPartObj>
          <w:docPartGallery w:val="Cover Pages"/>
          <w:docPartUnique/>
        </w:docPartObj>
      </w:sdtPr>
      <w:sdtEndPr>
        <w:rPr>
          <w:noProof/>
          <w:sz w:val="30"/>
          <w:szCs w:val="30"/>
        </w:rPr>
      </w:sdtEndPr>
      <w:sdtContent>
        <w:p w:rsidRPr="00AC4538" w:rsidR="00DE5111" w:rsidP="00DE5111" w:rsidRDefault="00DE5111" w14:paraId="22066766" w14:textId="6929B227">
          <w:pPr>
            <w:pStyle w:val="Style1"/>
            <w:ind w:left="3600"/>
            <w:rPr>
              <w:noProof/>
              <w:sz w:val="30"/>
              <w:szCs w:val="30"/>
            </w:rPr>
          </w:pPr>
          <w:r>
            <w:rPr>
              <w:noProof/>
              <w:sz w:val="30"/>
              <w:szCs w:val="30"/>
            </w:rPr>
            <w:t>Other practices have managed this change, why can’t we?</w:t>
          </w:r>
        </w:p>
      </w:sdtContent>
    </w:sdt>
    <w:p w:rsidR="00DE5111" w:rsidP="00DE5111" w:rsidRDefault="00DE5111" w14:paraId="79F907CD" w14:textId="77777777">
      <w:pPr>
        <w:pStyle w:val="NormalWeb"/>
        <w:shd w:val="clear" w:color="auto" w:fill="FFFFFF"/>
        <w:spacing w:line="235" w:lineRule="atLeast"/>
        <w:rPr>
          <w:rFonts w:ascii="Selawik Light" w:hAnsi="Selawik Light"/>
          <w:color w:val="201F1E"/>
        </w:rPr>
      </w:pPr>
    </w:p>
    <w:p w:rsidR="003229A9" w:rsidP="00590C15" w:rsidRDefault="00DE5111" w14:paraId="43DAF270" w14:textId="77777777">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Whilst other peers or providers </w:t>
      </w:r>
      <w:r w:rsidR="003229A9">
        <w:rPr>
          <w:rFonts w:ascii="Roboto" w:hAnsi="Roboto" w:cstheme="minorBidi"/>
          <w:lang w:eastAsia="en-US"/>
        </w:rPr>
        <w:t xml:space="preserve">may </w:t>
      </w:r>
      <w:r w:rsidRPr="00590C15">
        <w:rPr>
          <w:rFonts w:ascii="Roboto" w:hAnsi="Roboto" w:cstheme="minorBidi"/>
          <w:lang w:eastAsia="en-US"/>
        </w:rPr>
        <w:t xml:space="preserve">assert that they have fixed the issue or found a workaround, this does not mean that their approach is lawful </w:t>
      </w:r>
      <w:r w:rsidR="003229A9">
        <w:rPr>
          <w:rFonts w:ascii="Roboto" w:hAnsi="Roboto" w:cstheme="minorBidi"/>
          <w:lang w:eastAsia="en-US"/>
        </w:rPr>
        <w:t>or mitigates the risks we discuss above</w:t>
      </w:r>
      <w:r w:rsidRPr="00590C15">
        <w:rPr>
          <w:rFonts w:ascii="Roboto" w:hAnsi="Roboto" w:cstheme="minorBidi"/>
          <w:lang w:eastAsia="en-US"/>
        </w:rPr>
        <w:t xml:space="preserve">. </w:t>
      </w:r>
    </w:p>
    <w:p w:rsidRPr="00590C15" w:rsidR="00DE5111" w:rsidP="00590C15" w:rsidRDefault="00DE5111" w14:paraId="2C088B47" w14:textId="0A569147">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Having reviewed their approaches, we are not satisfied that any of these workarounds mitigate the high risk to rights and freedoms of individuals. At a recent webinar given by a practice who claimed to have found a solution, it became clear they have done so under the </w:t>
      </w:r>
      <w:r w:rsidR="004A7856">
        <w:rPr>
          <w:rFonts w:ascii="Roboto" w:hAnsi="Roboto" w:cstheme="minorBidi"/>
          <w:lang w:eastAsia="en-US"/>
        </w:rPr>
        <w:t xml:space="preserve">misapprehension </w:t>
      </w:r>
      <w:r w:rsidRPr="00590C15">
        <w:rPr>
          <w:rFonts w:ascii="Roboto" w:hAnsi="Roboto" w:cstheme="minorBidi"/>
          <w:lang w:eastAsia="en-US"/>
        </w:rPr>
        <w:t xml:space="preserve">that Data Protection legislation does not apply to any individual seeking access to their own information. This approach disregards Chapter 3 UK GDPR which specifically deals with the rights of an individual to their information. </w:t>
      </w:r>
    </w:p>
    <w:p w:rsidRPr="00590C15" w:rsidR="00DE5111" w:rsidP="00590C15" w:rsidRDefault="00DE5111" w14:paraId="4BFABEEC" w14:textId="77777777">
      <w:pPr>
        <w:pStyle w:val="NormalWeb"/>
        <w:shd w:val="clear" w:color="auto" w:fill="FFFFFF"/>
        <w:spacing w:line="360" w:lineRule="auto"/>
        <w:rPr>
          <w:rFonts w:ascii="Roboto" w:hAnsi="Roboto" w:cstheme="minorBidi"/>
          <w:lang w:eastAsia="en-US"/>
        </w:rPr>
      </w:pPr>
    </w:p>
    <w:p w:rsidR="006453C6" w:rsidP="00590C15" w:rsidRDefault="00DE5111" w14:paraId="1F2901E6" w14:textId="77777777">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In light of this</w:t>
      </w:r>
      <w:r w:rsidR="004A7856">
        <w:rPr>
          <w:rFonts w:ascii="Roboto" w:hAnsi="Roboto" w:cstheme="minorBidi"/>
          <w:lang w:eastAsia="en-US"/>
        </w:rPr>
        <w:t>,</w:t>
      </w:r>
      <w:r w:rsidRPr="00590C15">
        <w:rPr>
          <w:rFonts w:ascii="Roboto" w:hAnsi="Roboto" w:cstheme="minorBidi"/>
          <w:lang w:eastAsia="en-US"/>
        </w:rPr>
        <w:t xml:space="preserve"> we have raised this to the </w:t>
      </w:r>
      <w:r w:rsidR="004A7856">
        <w:rPr>
          <w:rFonts w:ascii="Roboto" w:hAnsi="Roboto" w:cstheme="minorBidi"/>
          <w:lang w:eastAsia="en-US"/>
        </w:rPr>
        <w:t>UK Information Commissioner</w:t>
      </w:r>
      <w:r w:rsidRPr="00590C15">
        <w:rPr>
          <w:rFonts w:ascii="Roboto" w:hAnsi="Roboto" w:cstheme="minorBidi"/>
          <w:lang w:eastAsia="en-US"/>
        </w:rPr>
        <w:t xml:space="preserve"> and are aware</w:t>
      </w:r>
      <w:r w:rsidR="004A7856">
        <w:rPr>
          <w:rFonts w:ascii="Roboto" w:hAnsi="Roboto" w:cstheme="minorBidi"/>
          <w:lang w:eastAsia="en-US"/>
        </w:rPr>
        <w:t xml:space="preserve"> of</w:t>
      </w:r>
      <w:r w:rsidRPr="00590C15">
        <w:rPr>
          <w:rFonts w:ascii="Roboto" w:hAnsi="Roboto" w:cstheme="minorBidi"/>
          <w:lang w:eastAsia="en-US"/>
        </w:rPr>
        <w:t xml:space="preserve"> a number of </w:t>
      </w:r>
      <w:r w:rsidR="004A7856">
        <w:rPr>
          <w:rFonts w:ascii="Roboto" w:hAnsi="Roboto" w:cstheme="minorBidi"/>
          <w:lang w:eastAsia="en-US"/>
        </w:rPr>
        <w:t xml:space="preserve">other </w:t>
      </w:r>
      <w:r w:rsidRPr="00590C15">
        <w:rPr>
          <w:rFonts w:ascii="Roboto" w:hAnsi="Roboto" w:cstheme="minorBidi"/>
          <w:lang w:eastAsia="en-US"/>
        </w:rPr>
        <w:t xml:space="preserve">organisations such as the Norfolk and Waveney LMC, </w:t>
      </w:r>
      <w:r w:rsidR="006453C6">
        <w:rPr>
          <w:rFonts w:ascii="Roboto" w:hAnsi="Roboto" w:cstheme="minorBidi"/>
          <w:lang w:eastAsia="en-US"/>
        </w:rPr>
        <w:t>the National Information Governance Network and</w:t>
      </w:r>
      <w:r w:rsidRPr="00590C15">
        <w:rPr>
          <w:rFonts w:ascii="Roboto" w:hAnsi="Roboto" w:cstheme="minorBidi"/>
          <w:lang w:eastAsia="en-US"/>
        </w:rPr>
        <w:t xml:space="preserve"> RCGP </w:t>
      </w:r>
      <w:r w:rsidR="006453C6">
        <w:rPr>
          <w:rFonts w:ascii="Roboto" w:hAnsi="Roboto" w:cstheme="minorBidi"/>
          <w:lang w:eastAsia="en-US"/>
        </w:rPr>
        <w:t xml:space="preserve">who </w:t>
      </w:r>
      <w:r w:rsidRPr="00590C15">
        <w:rPr>
          <w:rFonts w:ascii="Roboto" w:hAnsi="Roboto" w:cstheme="minorBidi"/>
          <w:lang w:eastAsia="en-US"/>
        </w:rPr>
        <w:t xml:space="preserve">share these concerns and are lobbying for a delay </w:t>
      </w:r>
      <w:r w:rsidR="006453C6">
        <w:rPr>
          <w:rFonts w:ascii="Roboto" w:hAnsi="Roboto" w:cstheme="minorBidi"/>
          <w:lang w:eastAsia="en-US"/>
        </w:rPr>
        <w:t>in</w:t>
      </w:r>
      <w:r w:rsidRPr="00590C15">
        <w:rPr>
          <w:rFonts w:ascii="Roboto" w:hAnsi="Roboto" w:cstheme="minorBidi"/>
          <w:lang w:eastAsia="en-US"/>
        </w:rPr>
        <w:t xml:space="preserve"> rol</w:t>
      </w:r>
      <w:r w:rsidR="006453C6">
        <w:rPr>
          <w:rFonts w:ascii="Roboto" w:hAnsi="Roboto" w:cstheme="minorBidi"/>
          <w:lang w:eastAsia="en-US"/>
        </w:rPr>
        <w:t>l</w:t>
      </w:r>
      <w:r w:rsidRPr="00590C15">
        <w:rPr>
          <w:rFonts w:ascii="Roboto" w:hAnsi="Roboto" w:cstheme="minorBidi"/>
          <w:lang w:eastAsia="en-US"/>
        </w:rPr>
        <w:t xml:space="preserve"> out. </w:t>
      </w:r>
    </w:p>
    <w:p w:rsidRPr="00590C15" w:rsidR="00DE5111" w:rsidP="00590C15" w:rsidRDefault="00DE5111" w14:paraId="6D7B328E" w14:textId="71EECC35">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In case this is not successful we have produced the following guidance</w:t>
      </w:r>
      <w:r w:rsidR="006453C6">
        <w:rPr>
          <w:rFonts w:ascii="Roboto" w:hAnsi="Roboto" w:cstheme="minorBidi"/>
          <w:lang w:eastAsia="en-US"/>
        </w:rPr>
        <w:t xml:space="preserve"> to attempt to reduce the risk for our practice customers as much as possible.</w:t>
      </w:r>
    </w:p>
    <w:sdt>
      <w:sdtPr>
        <w:id w:val="-125933532"/>
        <w:docPartObj>
          <w:docPartGallery w:val="Cover Pages"/>
          <w:docPartUnique/>
        </w:docPartObj>
      </w:sdtPr>
      <w:sdtEndPr>
        <w:rPr>
          <w:noProof/>
          <w:sz w:val="30"/>
          <w:szCs w:val="30"/>
        </w:rPr>
      </w:sdtEndPr>
      <w:sdtContent>
        <w:p w:rsidRPr="00AC4538" w:rsidR="00DE5111" w:rsidP="00DE5111" w:rsidRDefault="00CA2029" w14:paraId="43EA0B93" w14:textId="3C804341">
          <w:pPr>
            <w:pStyle w:val="Style1"/>
            <w:ind w:left="3600"/>
            <w:rPr>
              <w:noProof/>
              <w:sz w:val="30"/>
              <w:szCs w:val="30"/>
            </w:rPr>
          </w:pPr>
          <w:r>
            <w:rPr>
              <w:noProof/>
              <w:sz w:val="30"/>
              <w:szCs w:val="30"/>
            </w:rPr>
            <w:t>Risk Mitigation</w:t>
          </w:r>
        </w:p>
      </w:sdtContent>
    </w:sdt>
    <w:p w:rsidR="00DE5111" w:rsidP="00DE5111" w:rsidRDefault="00DE5111" w14:paraId="5A288049" w14:textId="77777777">
      <w:pPr>
        <w:pStyle w:val="NormalWeb"/>
        <w:shd w:val="clear" w:color="auto" w:fill="FFFFFF"/>
        <w:spacing w:line="235" w:lineRule="atLeast"/>
        <w:rPr>
          <w:rFonts w:ascii="Selawik Light" w:hAnsi="Selawik Light"/>
          <w:b/>
          <w:bCs/>
          <w:color w:val="201F1E"/>
        </w:rPr>
      </w:pPr>
    </w:p>
    <w:p w:rsidRPr="00590C15" w:rsidR="00DE5111" w:rsidP="00590C15" w:rsidRDefault="00DE5111" w14:paraId="773E54DC" w14:textId="5CD96F77">
      <w:pPr>
        <w:pStyle w:val="NormalWeb"/>
        <w:shd w:val="clear" w:color="auto" w:fill="FFFFFF"/>
        <w:spacing w:line="360" w:lineRule="auto"/>
        <w:rPr>
          <w:rFonts w:ascii="Roboto" w:hAnsi="Roboto" w:cstheme="minorBidi"/>
          <w:b/>
          <w:bCs/>
          <w:lang w:eastAsia="en-US"/>
        </w:rPr>
      </w:pPr>
      <w:r w:rsidRPr="00590C15">
        <w:rPr>
          <w:rFonts w:ascii="Roboto" w:hAnsi="Roboto" w:cstheme="minorBidi"/>
          <w:b/>
          <w:bCs/>
          <w:lang w:eastAsia="en-US"/>
        </w:rPr>
        <w:t>It is always possible to take off the “hide from view” and show to the patient at a later date, therefore, should you ever be in doubt you must hide from view in the first instance and consult with C</w:t>
      </w:r>
      <w:r w:rsidR="004070BE">
        <w:rPr>
          <w:rFonts w:ascii="Roboto" w:hAnsi="Roboto" w:cstheme="minorBidi"/>
          <w:b/>
          <w:bCs/>
          <w:lang w:eastAsia="en-US"/>
        </w:rPr>
        <w:t xml:space="preserve">aldicott </w:t>
      </w:r>
      <w:r w:rsidRPr="00590C15">
        <w:rPr>
          <w:rFonts w:ascii="Roboto" w:hAnsi="Roboto" w:cstheme="minorBidi"/>
          <w:b/>
          <w:bCs/>
          <w:lang w:eastAsia="en-US"/>
        </w:rPr>
        <w:t>G</w:t>
      </w:r>
      <w:r w:rsidR="004070BE">
        <w:rPr>
          <w:rFonts w:ascii="Roboto" w:hAnsi="Roboto" w:cstheme="minorBidi"/>
          <w:b/>
          <w:bCs/>
          <w:lang w:eastAsia="en-US"/>
        </w:rPr>
        <w:t>uardian</w:t>
      </w:r>
      <w:r w:rsidRPr="00590C15">
        <w:rPr>
          <w:rFonts w:ascii="Roboto" w:hAnsi="Roboto" w:cstheme="minorBidi"/>
          <w:b/>
          <w:bCs/>
          <w:lang w:eastAsia="en-US"/>
        </w:rPr>
        <w:t xml:space="preserve"> / DPO / SIRO or other appropriate member of the practice. </w:t>
      </w:r>
    </w:p>
    <w:p w:rsidRPr="00590C15" w:rsidR="00DE5111" w:rsidP="00590C15" w:rsidRDefault="00DE5111" w14:paraId="2D4A7861" w14:textId="77777777">
      <w:pPr>
        <w:pStyle w:val="NormalWeb"/>
        <w:shd w:val="clear" w:color="auto" w:fill="FFFFFF"/>
        <w:spacing w:line="360" w:lineRule="auto"/>
        <w:rPr>
          <w:rFonts w:ascii="Roboto" w:hAnsi="Roboto" w:cstheme="minorBidi"/>
          <w:lang w:eastAsia="en-US"/>
        </w:rPr>
      </w:pPr>
    </w:p>
    <w:p w:rsidR="00DE5111" w:rsidP="00590C15" w:rsidRDefault="00DE5111" w14:paraId="1CF8EFD7" w14:textId="5D4CE601">
      <w:pPr>
        <w:pStyle w:val="NormalWeb"/>
        <w:numPr>
          <w:ilvl w:val="0"/>
          <w:numId w:val="32"/>
        </w:numPr>
        <w:shd w:val="clear" w:color="auto" w:fill="FFFFFF"/>
        <w:spacing w:line="360" w:lineRule="auto"/>
        <w:rPr>
          <w:rFonts w:ascii="Roboto" w:hAnsi="Roboto" w:cstheme="minorBidi"/>
          <w:lang w:eastAsia="en-US"/>
        </w:rPr>
      </w:pPr>
      <w:r w:rsidRPr="00590C15">
        <w:rPr>
          <w:rFonts w:ascii="Roboto" w:hAnsi="Roboto" w:cstheme="minorBidi"/>
          <w:lang w:eastAsia="en-US"/>
        </w:rPr>
        <w:t xml:space="preserve">All staff </w:t>
      </w:r>
      <w:r w:rsidR="000E0E1E">
        <w:rPr>
          <w:rFonts w:ascii="Roboto" w:hAnsi="Roboto" w:cstheme="minorBidi"/>
          <w:lang w:eastAsia="en-US"/>
        </w:rPr>
        <w:t>must</w:t>
      </w:r>
      <w:r w:rsidRPr="00590C15">
        <w:rPr>
          <w:rFonts w:ascii="Roboto" w:hAnsi="Roboto" w:cstheme="minorBidi"/>
          <w:lang w:eastAsia="en-US"/>
        </w:rPr>
        <w:t xml:space="preserve"> read the Kafico provided subject access request protocol</w:t>
      </w:r>
      <w:r w:rsidR="00CA3C37">
        <w:rPr>
          <w:rFonts w:ascii="Roboto" w:hAnsi="Roboto" w:cstheme="minorBidi"/>
          <w:lang w:eastAsia="en-US"/>
        </w:rPr>
        <w:t xml:space="preserve"> </w:t>
      </w:r>
    </w:p>
    <w:p w:rsidRPr="00590C15" w:rsidR="000E0E1E" w:rsidP="000E0E1E" w:rsidRDefault="000E0E1E" w14:paraId="183F7BBF" w14:textId="03BD651F">
      <w:pPr>
        <w:pStyle w:val="NormalWeb"/>
        <w:numPr>
          <w:ilvl w:val="0"/>
          <w:numId w:val="32"/>
        </w:numPr>
        <w:shd w:val="clear" w:color="auto" w:fill="FFFFFF"/>
        <w:spacing w:line="360" w:lineRule="auto"/>
        <w:rPr>
          <w:rFonts w:ascii="Roboto" w:hAnsi="Roboto" w:cstheme="minorBidi"/>
          <w:lang w:eastAsia="en-US"/>
        </w:rPr>
      </w:pPr>
      <w:r>
        <w:rPr>
          <w:rFonts w:ascii="Roboto" w:hAnsi="Roboto" w:cstheme="minorBidi"/>
          <w:lang w:eastAsia="en-US"/>
        </w:rPr>
        <w:t>A</w:t>
      </w:r>
      <w:r w:rsidRPr="00590C15">
        <w:rPr>
          <w:rFonts w:ascii="Roboto" w:hAnsi="Roboto" w:cstheme="minorBidi"/>
          <w:lang w:eastAsia="en-US"/>
        </w:rPr>
        <w:t xml:space="preserve">ll staff </w:t>
      </w:r>
      <w:r>
        <w:rPr>
          <w:rFonts w:ascii="Roboto" w:hAnsi="Roboto" w:cstheme="minorBidi"/>
          <w:lang w:eastAsia="en-US"/>
        </w:rPr>
        <w:t>adding to the clinical system must</w:t>
      </w:r>
      <w:r w:rsidRPr="00590C15">
        <w:rPr>
          <w:rFonts w:ascii="Roboto" w:hAnsi="Roboto" w:cstheme="minorBidi"/>
          <w:lang w:eastAsia="en-US"/>
        </w:rPr>
        <w:t xml:space="preserve"> </w:t>
      </w:r>
      <w:r>
        <w:rPr>
          <w:rFonts w:ascii="Roboto" w:hAnsi="Roboto" w:cstheme="minorBidi"/>
          <w:lang w:eastAsia="en-US"/>
        </w:rPr>
        <w:t>attend (or watch the recorded session</w:t>
      </w:r>
      <w:r w:rsidR="00367549">
        <w:rPr>
          <w:rFonts w:ascii="Roboto" w:hAnsi="Roboto" w:cstheme="minorBidi"/>
          <w:lang w:eastAsia="en-US"/>
        </w:rPr>
        <w:t xml:space="preserve"> of</w:t>
      </w:r>
      <w:r>
        <w:rPr>
          <w:rFonts w:ascii="Roboto" w:hAnsi="Roboto" w:cstheme="minorBidi"/>
          <w:lang w:eastAsia="en-US"/>
        </w:rPr>
        <w:t xml:space="preserve">) the Kafico SAR training </w:t>
      </w:r>
    </w:p>
    <w:p w:rsidRPr="00590C15" w:rsidR="00DE5111" w:rsidP="00590C15" w:rsidRDefault="00DE5111" w14:paraId="1515D357" w14:textId="0A090EC6">
      <w:pPr>
        <w:pStyle w:val="NormalWeb"/>
        <w:numPr>
          <w:ilvl w:val="0"/>
          <w:numId w:val="32"/>
        </w:numPr>
        <w:shd w:val="clear" w:color="auto" w:fill="FFFFFF"/>
        <w:spacing w:line="360" w:lineRule="auto"/>
        <w:rPr>
          <w:rFonts w:ascii="Roboto" w:hAnsi="Roboto" w:cstheme="minorBidi"/>
          <w:lang w:eastAsia="en-US"/>
        </w:rPr>
      </w:pPr>
      <w:r w:rsidRPr="00590C15">
        <w:rPr>
          <w:rFonts w:ascii="Roboto" w:hAnsi="Roboto" w:cstheme="minorBidi"/>
          <w:lang w:eastAsia="en-US"/>
        </w:rPr>
        <w:t>All staff must ensure they understand how to hide consultations from online access view</w:t>
      </w:r>
      <w:r w:rsidR="00691751">
        <w:rPr>
          <w:rFonts w:ascii="Roboto" w:hAnsi="Roboto" w:cstheme="minorBidi"/>
          <w:lang w:eastAsia="en-US"/>
        </w:rPr>
        <w:t xml:space="preserve"> (</w:t>
      </w:r>
      <w:hyperlink w:history="1" r:id="rId9">
        <w:r w:rsidRPr="007D00A9" w:rsidR="00691751">
          <w:rPr>
            <w:rStyle w:val="Hyperlink"/>
            <w:rFonts w:ascii="Roboto" w:hAnsi="Roboto" w:cstheme="minorBidi"/>
            <w:lang w:eastAsia="en-US"/>
          </w:rPr>
          <w:t>https://www.england.nhs.uk/wp-content/uploads/2019/12/Prospective-records-access-practice-guide-v1.2-accessible-1.pdf</w:t>
        </w:r>
      </w:hyperlink>
      <w:r w:rsidR="00691751">
        <w:rPr>
          <w:rFonts w:ascii="Roboto" w:hAnsi="Roboto" w:cstheme="minorBidi"/>
          <w:lang w:eastAsia="en-US"/>
        </w:rPr>
        <w:t xml:space="preserve"> Page 11 and 12)</w:t>
      </w:r>
    </w:p>
    <w:p w:rsidRPr="00590C15" w:rsidR="00DE5111" w:rsidP="00590C15" w:rsidRDefault="00DE5111" w14:paraId="015967FB" w14:textId="77777777">
      <w:pPr>
        <w:pStyle w:val="NormalWeb"/>
        <w:numPr>
          <w:ilvl w:val="0"/>
          <w:numId w:val="32"/>
        </w:numPr>
        <w:shd w:val="clear" w:color="auto" w:fill="FFFFFF"/>
        <w:spacing w:line="360" w:lineRule="auto"/>
        <w:rPr>
          <w:rFonts w:ascii="Roboto" w:hAnsi="Roboto" w:cstheme="minorBidi"/>
          <w:lang w:eastAsia="en-US"/>
        </w:rPr>
      </w:pPr>
      <w:r w:rsidRPr="00590C15">
        <w:rPr>
          <w:rFonts w:ascii="Roboto" w:hAnsi="Roboto" w:cstheme="minorBidi"/>
          <w:lang w:eastAsia="en-US"/>
        </w:rPr>
        <w:t>All staff must read any information before they upload to the clinical system and hide from view where they suspect it will meet an exemption.</w:t>
      </w:r>
    </w:p>
    <w:p w:rsidR="00DE5111" w:rsidP="00590C15" w:rsidRDefault="00DE5111" w14:paraId="5DF6C493" w14:textId="1C961BB3">
      <w:pPr>
        <w:pStyle w:val="NormalWeb"/>
        <w:numPr>
          <w:ilvl w:val="0"/>
          <w:numId w:val="32"/>
        </w:numPr>
        <w:shd w:val="clear" w:color="auto" w:fill="FFFFFF"/>
        <w:spacing w:line="360" w:lineRule="auto"/>
        <w:rPr>
          <w:rFonts w:ascii="Roboto" w:hAnsi="Roboto" w:cstheme="minorBidi"/>
          <w:lang w:eastAsia="en-US"/>
        </w:rPr>
      </w:pPr>
      <w:r w:rsidRPr="00590C15">
        <w:rPr>
          <w:rFonts w:ascii="Roboto" w:hAnsi="Roboto" w:cstheme="minorBidi"/>
          <w:lang w:eastAsia="en-US"/>
        </w:rPr>
        <w:t>All staff must take extra steps to ensure they are in the correct patient record before saving anything into the record.</w:t>
      </w:r>
    </w:p>
    <w:p w:rsidR="004070BE" w:rsidP="00590C15" w:rsidRDefault="004070BE" w14:paraId="45B151FB" w14:textId="1F58288C">
      <w:pPr>
        <w:pStyle w:val="NormalWeb"/>
        <w:numPr>
          <w:ilvl w:val="0"/>
          <w:numId w:val="32"/>
        </w:numPr>
        <w:shd w:val="clear" w:color="auto" w:fill="FFFFFF"/>
        <w:spacing w:line="360" w:lineRule="auto"/>
        <w:rPr>
          <w:rFonts w:ascii="Roboto" w:hAnsi="Roboto" w:cstheme="minorBidi"/>
          <w:lang w:eastAsia="en-US"/>
        </w:rPr>
      </w:pPr>
      <w:r>
        <w:rPr>
          <w:rFonts w:ascii="Roboto" w:hAnsi="Roboto" w:cstheme="minorBidi"/>
          <w:lang w:eastAsia="en-US"/>
        </w:rPr>
        <w:t>It is best practice to only have one patient record open at any one time, to assist in preventing saving information to the wrong record.</w:t>
      </w:r>
    </w:p>
    <w:p w:rsidRPr="00590C15" w:rsidR="00D81B78" w:rsidP="00590C15" w:rsidRDefault="00D81B78" w14:paraId="07FC02AC" w14:textId="6C28405C">
      <w:pPr>
        <w:pStyle w:val="NormalWeb"/>
        <w:numPr>
          <w:ilvl w:val="0"/>
          <w:numId w:val="32"/>
        </w:numPr>
        <w:shd w:val="clear" w:color="auto" w:fill="FFFFFF"/>
        <w:spacing w:line="360" w:lineRule="auto"/>
        <w:rPr>
          <w:rFonts w:ascii="Roboto" w:hAnsi="Roboto" w:cstheme="minorBidi"/>
          <w:lang w:eastAsia="en-US"/>
        </w:rPr>
      </w:pPr>
      <w:r>
        <w:rPr>
          <w:rFonts w:ascii="Roboto" w:hAnsi="Roboto" w:cstheme="minorBidi"/>
          <w:lang w:eastAsia="en-US"/>
        </w:rPr>
        <w:t xml:space="preserve">For subject access requests, staff must not rely on something being “hidden from view” as confirmation that it </w:t>
      </w:r>
      <w:r w:rsidR="00D66C9F">
        <w:rPr>
          <w:rFonts w:ascii="Roboto" w:hAnsi="Roboto" w:cstheme="minorBidi"/>
          <w:lang w:eastAsia="en-US"/>
        </w:rPr>
        <w:t>meets an exemption</w:t>
      </w:r>
      <w:r w:rsidR="00551F42">
        <w:rPr>
          <w:rFonts w:ascii="Roboto" w:hAnsi="Roboto" w:cstheme="minorBidi"/>
          <w:lang w:eastAsia="en-US"/>
        </w:rPr>
        <w:t>.</w:t>
      </w:r>
    </w:p>
    <w:p w:rsidRPr="00DE5111" w:rsidR="00DE5111" w:rsidP="00DE5111" w:rsidRDefault="00DE5111" w14:paraId="5EE024AD" w14:textId="77777777">
      <w:pPr>
        <w:pStyle w:val="NormalWeb"/>
        <w:shd w:val="clear" w:color="auto" w:fill="FFFFFF"/>
        <w:spacing w:line="235" w:lineRule="atLeast"/>
        <w:rPr>
          <w:rFonts w:ascii="Selawik Light" w:hAnsi="Selawik Light" w:cstheme="minorBidi"/>
          <w:sz w:val="24"/>
          <w:szCs w:val="24"/>
          <w:lang w:eastAsia="en-US"/>
        </w:rPr>
      </w:pPr>
    </w:p>
    <w:p w:rsidRPr="00590C15" w:rsidR="00DE5111" w:rsidP="00590C15" w:rsidRDefault="00DE5111" w14:paraId="57EBEE04" w14:textId="77777777">
      <w:pPr>
        <w:pStyle w:val="NormalWeb"/>
        <w:shd w:val="clear" w:color="auto" w:fill="FFFFFF"/>
        <w:spacing w:line="360" w:lineRule="auto"/>
        <w:rPr>
          <w:rFonts w:ascii="Roboto" w:hAnsi="Roboto" w:cstheme="minorBidi"/>
          <w:lang w:eastAsia="en-US"/>
        </w:rPr>
      </w:pPr>
      <w:r w:rsidRPr="00590C15">
        <w:rPr>
          <w:rFonts w:ascii="Roboto" w:hAnsi="Roboto" w:cstheme="minorBidi"/>
          <w:b/>
          <w:bCs/>
          <w:lang w:eastAsia="en-US"/>
        </w:rPr>
        <w:t>Consultations</w:t>
      </w:r>
      <w:r w:rsidRPr="00590C15">
        <w:rPr>
          <w:rFonts w:ascii="Roboto" w:hAnsi="Roboto" w:cstheme="minorBidi"/>
          <w:lang w:eastAsia="en-US"/>
        </w:rPr>
        <w:t>:</w:t>
      </w:r>
    </w:p>
    <w:p w:rsidRPr="00590C15" w:rsidR="00DE5111" w:rsidP="00590C15" w:rsidRDefault="00DE5111" w14:paraId="1117023F" w14:textId="77777777">
      <w:pPr>
        <w:pStyle w:val="NormalWeb"/>
        <w:shd w:val="clear" w:color="auto" w:fill="FFFFFF"/>
        <w:spacing w:line="360" w:lineRule="auto"/>
        <w:rPr>
          <w:rFonts w:ascii="Roboto" w:hAnsi="Roboto" w:cstheme="minorBidi"/>
          <w:lang w:eastAsia="en-US"/>
        </w:rPr>
      </w:pPr>
    </w:p>
    <w:p w:rsidRPr="00590C15" w:rsidR="00DE5111" w:rsidP="00590C15" w:rsidRDefault="00DE5111" w14:paraId="3ABDE8DA" w14:textId="77777777">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Clinical staff must consider the following before saving to a patient record:</w:t>
      </w:r>
    </w:p>
    <w:p w:rsidRPr="00590C15" w:rsidR="00DE5111" w:rsidP="00590C15" w:rsidRDefault="00DE5111" w14:paraId="229AD55A" w14:textId="77777777">
      <w:pPr>
        <w:pStyle w:val="NormalWeb"/>
        <w:shd w:val="clear" w:color="auto" w:fill="FFFFFF"/>
        <w:spacing w:line="360" w:lineRule="auto"/>
        <w:rPr>
          <w:rFonts w:ascii="Roboto" w:hAnsi="Roboto" w:cstheme="minorBidi"/>
          <w:lang w:eastAsia="en-US"/>
        </w:rPr>
      </w:pPr>
    </w:p>
    <w:p w:rsidRPr="00590C15" w:rsidR="00DE5111" w:rsidP="00590C15" w:rsidRDefault="00DE5111" w14:paraId="28F7B597" w14:textId="77777777">
      <w:pPr>
        <w:pStyle w:val="NormalWeb"/>
        <w:numPr>
          <w:ilvl w:val="0"/>
          <w:numId w:val="33"/>
        </w:numPr>
        <w:shd w:val="clear" w:color="auto" w:fill="FFFFFF"/>
        <w:spacing w:line="360" w:lineRule="auto"/>
        <w:rPr>
          <w:rFonts w:ascii="Roboto" w:hAnsi="Roboto" w:cstheme="minorBidi"/>
          <w:lang w:eastAsia="en-US"/>
        </w:rPr>
      </w:pPr>
      <w:r w:rsidRPr="00590C15">
        <w:rPr>
          <w:rFonts w:ascii="Roboto" w:hAnsi="Roboto" w:cstheme="minorBidi"/>
          <w:lang w:eastAsia="en-US"/>
        </w:rPr>
        <w:t>Is the information factual?</w:t>
      </w:r>
    </w:p>
    <w:p w:rsidRPr="00590C15" w:rsidR="00DE5111" w:rsidP="00590C15" w:rsidRDefault="00DE5111" w14:paraId="41FE17CE" w14:textId="77777777">
      <w:pPr>
        <w:pStyle w:val="NormalWeb"/>
        <w:numPr>
          <w:ilvl w:val="0"/>
          <w:numId w:val="33"/>
        </w:numPr>
        <w:shd w:val="clear" w:color="auto" w:fill="FFFFFF"/>
        <w:spacing w:line="360" w:lineRule="auto"/>
        <w:rPr>
          <w:rFonts w:ascii="Roboto" w:hAnsi="Roboto" w:cstheme="minorBidi"/>
          <w:lang w:eastAsia="en-US"/>
        </w:rPr>
      </w:pPr>
      <w:r w:rsidRPr="00590C15">
        <w:rPr>
          <w:rFonts w:ascii="Roboto" w:hAnsi="Roboto" w:cstheme="minorBidi"/>
          <w:lang w:eastAsia="en-US"/>
        </w:rPr>
        <w:t>Was this a consultation with a family member instead of the patient?</w:t>
      </w:r>
    </w:p>
    <w:p w:rsidRPr="00590C15" w:rsidR="00DE5111" w:rsidP="00590C15" w:rsidRDefault="00DE5111" w14:paraId="4BE40B48" w14:textId="77777777">
      <w:pPr>
        <w:pStyle w:val="NormalWeb"/>
        <w:numPr>
          <w:ilvl w:val="0"/>
          <w:numId w:val="33"/>
        </w:numPr>
        <w:shd w:val="clear" w:color="auto" w:fill="FFFFFF"/>
        <w:spacing w:line="360" w:lineRule="auto"/>
        <w:rPr>
          <w:rFonts w:ascii="Roboto" w:hAnsi="Roboto" w:cstheme="minorBidi"/>
          <w:lang w:eastAsia="en-US"/>
        </w:rPr>
      </w:pPr>
      <w:r w:rsidRPr="00590C15">
        <w:rPr>
          <w:rFonts w:ascii="Roboto" w:hAnsi="Roboto" w:cstheme="minorBidi"/>
          <w:lang w:eastAsia="en-US"/>
        </w:rPr>
        <w:t>Is the language appropriate?</w:t>
      </w:r>
    </w:p>
    <w:p w:rsidRPr="00590C15" w:rsidR="00DE5111" w:rsidP="00590C15" w:rsidRDefault="00DE5111" w14:paraId="0691B402" w14:textId="77777777">
      <w:pPr>
        <w:pStyle w:val="NormalWeb"/>
        <w:numPr>
          <w:ilvl w:val="1"/>
          <w:numId w:val="33"/>
        </w:numPr>
        <w:shd w:val="clear" w:color="auto" w:fill="FFFFFF"/>
        <w:spacing w:line="360" w:lineRule="auto"/>
        <w:rPr>
          <w:rFonts w:ascii="Roboto" w:hAnsi="Roboto" w:cstheme="minorBidi"/>
          <w:lang w:eastAsia="en-US"/>
        </w:rPr>
      </w:pPr>
      <w:r w:rsidRPr="00590C15">
        <w:rPr>
          <w:rFonts w:ascii="Roboto" w:hAnsi="Roboto" w:cstheme="minorBidi"/>
          <w:lang w:eastAsia="en-US"/>
        </w:rPr>
        <w:t>Think “patient advised that partner has gonorrhoea” as opposed to “patient’s partner has gonorrhoea”</w:t>
      </w:r>
    </w:p>
    <w:p w:rsidRPr="00590C15" w:rsidR="00DE5111" w:rsidP="00590C15" w:rsidRDefault="00DE5111" w14:paraId="1EB364F4" w14:textId="77777777">
      <w:pPr>
        <w:pStyle w:val="NormalWeb"/>
        <w:numPr>
          <w:ilvl w:val="0"/>
          <w:numId w:val="33"/>
        </w:numPr>
        <w:shd w:val="clear" w:color="auto" w:fill="FFFFFF"/>
        <w:spacing w:line="360" w:lineRule="auto"/>
        <w:rPr>
          <w:rFonts w:ascii="Roboto" w:hAnsi="Roboto" w:cstheme="minorBidi"/>
          <w:lang w:eastAsia="en-US"/>
        </w:rPr>
      </w:pPr>
      <w:r w:rsidRPr="00590C15">
        <w:rPr>
          <w:rFonts w:ascii="Roboto" w:hAnsi="Roboto" w:cstheme="minorBidi"/>
          <w:lang w:eastAsia="en-US"/>
        </w:rPr>
        <w:t>Is there any third-party information in the consultation?</w:t>
      </w:r>
    </w:p>
    <w:p w:rsidRPr="00590C15" w:rsidR="00DE5111" w:rsidP="00590C15" w:rsidRDefault="00DE5111" w14:paraId="6334AF44" w14:textId="77777777">
      <w:pPr>
        <w:pStyle w:val="NormalWeb"/>
        <w:numPr>
          <w:ilvl w:val="0"/>
          <w:numId w:val="33"/>
        </w:numPr>
        <w:shd w:val="clear" w:color="auto" w:fill="FFFFFF"/>
        <w:spacing w:line="360" w:lineRule="auto"/>
        <w:rPr>
          <w:rFonts w:ascii="Roboto" w:hAnsi="Roboto" w:cstheme="minorBidi"/>
          <w:lang w:eastAsia="en-US"/>
        </w:rPr>
      </w:pPr>
      <w:r w:rsidRPr="00590C15">
        <w:rPr>
          <w:rFonts w:ascii="Roboto" w:hAnsi="Roboto" w:cstheme="minorBidi"/>
          <w:lang w:eastAsia="en-US"/>
        </w:rPr>
        <w:t>Is there any safeguarding information in the consultation?</w:t>
      </w:r>
    </w:p>
    <w:p w:rsidR="00DE5111" w:rsidP="00590C15" w:rsidRDefault="00DE5111" w14:paraId="7734C09B" w14:textId="77777777">
      <w:pPr>
        <w:pStyle w:val="NormalWeb"/>
        <w:numPr>
          <w:ilvl w:val="0"/>
          <w:numId w:val="33"/>
        </w:numPr>
        <w:shd w:val="clear" w:color="auto" w:fill="FFFFFF"/>
        <w:spacing w:line="360" w:lineRule="auto"/>
        <w:rPr>
          <w:rFonts w:ascii="Roboto" w:hAnsi="Roboto" w:cstheme="minorBidi"/>
          <w:lang w:eastAsia="en-US"/>
        </w:rPr>
      </w:pPr>
      <w:r w:rsidRPr="00590C15">
        <w:rPr>
          <w:rFonts w:ascii="Roboto" w:hAnsi="Roboto" w:cstheme="minorBidi"/>
          <w:lang w:eastAsia="en-US"/>
        </w:rPr>
        <w:t>Is this information likely to cause serious harm to any individual?</w:t>
      </w:r>
    </w:p>
    <w:p w:rsidR="0075284D" w:rsidP="0075284D" w:rsidRDefault="0075284D" w14:paraId="7CF8A3B2" w14:textId="5EDAF651">
      <w:pPr>
        <w:pStyle w:val="NormalWeb"/>
        <w:numPr>
          <w:ilvl w:val="1"/>
          <w:numId w:val="33"/>
        </w:numPr>
        <w:shd w:val="clear" w:color="auto" w:fill="FFFFFF"/>
        <w:spacing w:line="360" w:lineRule="auto"/>
        <w:rPr>
          <w:rFonts w:ascii="Roboto" w:hAnsi="Roboto" w:cstheme="minorBidi"/>
          <w:lang w:eastAsia="en-US"/>
        </w:rPr>
      </w:pPr>
      <w:r>
        <w:rPr>
          <w:rFonts w:ascii="Roboto" w:hAnsi="Roboto" w:cstheme="minorBidi"/>
          <w:lang w:eastAsia="en-US"/>
        </w:rPr>
        <w:t>I.E. Significant mental health concerns</w:t>
      </w:r>
    </w:p>
    <w:p w:rsidRPr="00590C15" w:rsidR="00C90EF4" w:rsidP="00590C15" w:rsidRDefault="00C90EF4" w14:paraId="11A222D7" w14:textId="481631A6">
      <w:pPr>
        <w:pStyle w:val="NormalWeb"/>
        <w:numPr>
          <w:ilvl w:val="0"/>
          <w:numId w:val="33"/>
        </w:numPr>
        <w:shd w:val="clear" w:color="auto" w:fill="FFFFFF"/>
        <w:spacing w:line="360" w:lineRule="auto"/>
        <w:rPr>
          <w:rFonts w:ascii="Roboto" w:hAnsi="Roboto" w:cstheme="minorBidi"/>
          <w:lang w:eastAsia="en-US"/>
        </w:rPr>
      </w:pPr>
      <w:r>
        <w:rPr>
          <w:rFonts w:ascii="Roboto" w:hAnsi="Roboto" w:cstheme="minorBidi"/>
          <w:lang w:eastAsia="en-US"/>
        </w:rPr>
        <w:t xml:space="preserve">Is there social work information in the </w:t>
      </w:r>
      <w:r w:rsidR="004B1BAB">
        <w:rPr>
          <w:rFonts w:ascii="Roboto" w:hAnsi="Roboto" w:cstheme="minorBidi"/>
          <w:lang w:eastAsia="en-US"/>
        </w:rPr>
        <w:t>addition?</w:t>
      </w:r>
    </w:p>
    <w:p w:rsidRPr="00590C15" w:rsidR="00DE5111" w:rsidP="00590C15" w:rsidRDefault="00DE5111" w14:paraId="3DCDF2A5" w14:textId="77777777">
      <w:pPr>
        <w:pStyle w:val="NormalWeb"/>
        <w:shd w:val="clear" w:color="auto" w:fill="FFFFFF"/>
        <w:spacing w:line="360" w:lineRule="auto"/>
        <w:rPr>
          <w:rFonts w:ascii="Roboto" w:hAnsi="Roboto" w:cstheme="minorBidi"/>
          <w:lang w:eastAsia="en-US"/>
        </w:rPr>
      </w:pPr>
    </w:p>
    <w:p w:rsidRPr="00590C15" w:rsidR="00DE5111" w:rsidP="00590C15" w:rsidRDefault="00DE5111" w14:paraId="20E272FE" w14:textId="77777777">
      <w:pPr>
        <w:pStyle w:val="NormalWeb"/>
        <w:shd w:val="clear" w:color="auto" w:fill="FFFFFF"/>
        <w:spacing w:line="360" w:lineRule="auto"/>
        <w:rPr>
          <w:rFonts w:ascii="Roboto" w:hAnsi="Roboto" w:cstheme="minorBidi"/>
          <w:b/>
          <w:bCs/>
          <w:lang w:eastAsia="en-US"/>
        </w:rPr>
      </w:pPr>
      <w:r w:rsidRPr="00590C15">
        <w:rPr>
          <w:rFonts w:ascii="Roboto" w:hAnsi="Roboto" w:cstheme="minorBidi"/>
          <w:b/>
          <w:bCs/>
          <w:lang w:eastAsia="en-US"/>
        </w:rPr>
        <w:t>Test Results:</w:t>
      </w:r>
    </w:p>
    <w:p w:rsidRPr="00590C15" w:rsidR="00DE5111" w:rsidP="00590C15" w:rsidRDefault="00DE5111" w14:paraId="2A6245F4" w14:textId="77777777">
      <w:pPr>
        <w:pStyle w:val="NormalWeb"/>
        <w:shd w:val="clear" w:color="auto" w:fill="FFFFFF"/>
        <w:spacing w:line="360" w:lineRule="auto"/>
        <w:rPr>
          <w:rFonts w:ascii="Roboto" w:hAnsi="Roboto" w:cstheme="minorBidi"/>
          <w:lang w:eastAsia="en-US"/>
        </w:rPr>
      </w:pPr>
    </w:p>
    <w:p w:rsidRPr="00590C15" w:rsidR="00DE5111" w:rsidP="00590C15" w:rsidRDefault="00DE5111" w14:paraId="172266A7" w14:textId="77777777">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All staff should ensure that test results of any kind that may cause distress to the patient do not go live until after the patient has met with a clinician. </w:t>
      </w:r>
    </w:p>
    <w:p w:rsidRPr="00590C15" w:rsidR="00DE5111" w:rsidP="00590C15" w:rsidRDefault="00DE5111" w14:paraId="1DC8D34F" w14:textId="77777777">
      <w:pPr>
        <w:pStyle w:val="NormalWeb"/>
        <w:shd w:val="clear" w:color="auto" w:fill="FFFFFF"/>
        <w:spacing w:line="360" w:lineRule="auto"/>
        <w:rPr>
          <w:rFonts w:ascii="Roboto" w:hAnsi="Roboto" w:cstheme="minorBidi"/>
          <w:lang w:eastAsia="en-US"/>
        </w:rPr>
      </w:pPr>
    </w:p>
    <w:p w:rsidRPr="00590C15" w:rsidR="00DE5111" w:rsidP="00590C15" w:rsidRDefault="00DE5111" w14:paraId="3C5F51D8" w14:textId="77777777">
      <w:pPr>
        <w:pStyle w:val="NormalWeb"/>
        <w:shd w:val="clear" w:color="auto" w:fill="FFFFFF"/>
        <w:spacing w:line="360" w:lineRule="auto"/>
        <w:rPr>
          <w:rFonts w:ascii="Roboto" w:hAnsi="Roboto" w:cstheme="minorBidi"/>
          <w:lang w:eastAsia="en-US"/>
        </w:rPr>
      </w:pPr>
      <w:r w:rsidRPr="00590C15">
        <w:rPr>
          <w:rFonts w:ascii="Roboto" w:hAnsi="Roboto" w:cstheme="minorBidi"/>
          <w:lang w:eastAsia="en-US"/>
        </w:rPr>
        <w:t xml:space="preserve">Where it is possible to schedule the test results to go live at a certain date after the patient has seen a clinician this must be updated where that appointment is rescheduled to ensure the test results do not go live in the meantime. </w:t>
      </w:r>
    </w:p>
    <w:p w:rsidRPr="00590C15" w:rsidR="00DE5111" w:rsidP="00590C15" w:rsidRDefault="00DE5111" w14:paraId="2FD3A4A2" w14:textId="77777777">
      <w:pPr>
        <w:pStyle w:val="NormalWeb"/>
        <w:shd w:val="clear" w:color="auto" w:fill="FFFFFF"/>
        <w:spacing w:line="360" w:lineRule="auto"/>
        <w:rPr>
          <w:rFonts w:ascii="Roboto" w:hAnsi="Roboto" w:cstheme="minorBidi"/>
          <w:lang w:eastAsia="en-US"/>
        </w:rPr>
      </w:pPr>
    </w:p>
    <w:p w:rsidRPr="004070BE" w:rsidR="00DE5111" w:rsidP="004070BE" w:rsidRDefault="00DE5111" w14:paraId="2483F1E3" w14:textId="141847A6">
      <w:pPr>
        <w:pStyle w:val="NormalWeb"/>
        <w:shd w:val="clear" w:color="auto" w:fill="FFFFFF"/>
        <w:spacing w:line="360" w:lineRule="auto"/>
        <w:rPr>
          <w:rFonts w:ascii="Roboto" w:hAnsi="Roboto" w:cstheme="minorBidi"/>
          <w:b/>
          <w:bCs/>
          <w:lang w:eastAsia="en-US"/>
        </w:rPr>
      </w:pPr>
      <w:r w:rsidRPr="00590C15">
        <w:rPr>
          <w:rFonts w:ascii="Roboto" w:hAnsi="Roboto" w:cstheme="minorBidi"/>
          <w:b/>
          <w:bCs/>
          <w:lang w:eastAsia="en-US"/>
        </w:rPr>
        <w:t>Letters / Correspondence from other health and social care providers:</w:t>
      </w:r>
    </w:p>
    <w:p w:rsidRPr="00590C15" w:rsidR="00DE5111" w:rsidP="00590C15" w:rsidRDefault="00DE5111" w14:paraId="74E35C51" w14:textId="77777777">
      <w:pPr>
        <w:spacing w:line="360" w:lineRule="auto"/>
        <w:rPr>
          <w:rFonts w:ascii="Roboto" w:hAnsi="Roboto"/>
          <w:sz w:val="22"/>
          <w:szCs w:val="22"/>
        </w:rPr>
      </w:pPr>
      <w:r w:rsidRPr="00590C15">
        <w:rPr>
          <w:rFonts w:ascii="Roboto" w:hAnsi="Roboto"/>
          <w:sz w:val="22"/>
          <w:szCs w:val="22"/>
        </w:rPr>
        <w:t>All staff must read the correspondence before saving to a patient record and consider:</w:t>
      </w:r>
    </w:p>
    <w:p w:rsidRPr="00590C15" w:rsidR="00DE5111" w:rsidP="00590C15" w:rsidRDefault="00DE5111" w14:paraId="51597ADF" w14:textId="77777777">
      <w:pPr>
        <w:pStyle w:val="ListParagraph"/>
        <w:numPr>
          <w:ilvl w:val="0"/>
          <w:numId w:val="34"/>
        </w:numPr>
        <w:spacing w:line="360" w:lineRule="auto"/>
        <w:rPr>
          <w:rFonts w:ascii="Roboto" w:hAnsi="Roboto"/>
          <w:sz w:val="22"/>
          <w:szCs w:val="22"/>
        </w:rPr>
      </w:pPr>
      <w:r w:rsidRPr="00590C15">
        <w:rPr>
          <w:rFonts w:ascii="Roboto" w:hAnsi="Roboto"/>
          <w:sz w:val="22"/>
          <w:szCs w:val="22"/>
        </w:rPr>
        <w:t>Is there any third-party information in the letter?</w:t>
      </w:r>
    </w:p>
    <w:p w:rsidRPr="00590C15" w:rsidR="00DE5111" w:rsidP="00590C15" w:rsidRDefault="00DE5111" w14:paraId="70CBA921" w14:textId="77777777">
      <w:pPr>
        <w:pStyle w:val="ListParagraph"/>
        <w:numPr>
          <w:ilvl w:val="1"/>
          <w:numId w:val="34"/>
        </w:numPr>
        <w:spacing w:line="360" w:lineRule="auto"/>
        <w:rPr>
          <w:rFonts w:ascii="Roboto" w:hAnsi="Roboto"/>
          <w:sz w:val="22"/>
          <w:szCs w:val="22"/>
        </w:rPr>
      </w:pPr>
      <w:r w:rsidRPr="00590C15">
        <w:rPr>
          <w:rFonts w:ascii="Roboto" w:hAnsi="Roboto"/>
          <w:sz w:val="22"/>
          <w:szCs w:val="22"/>
        </w:rPr>
        <w:t>For example, is it a social services letter about the family as a unit and therefore has information about each child and both parents in it?</w:t>
      </w:r>
    </w:p>
    <w:p w:rsidRPr="00590C15" w:rsidR="00DE5111" w:rsidP="00590C15" w:rsidRDefault="00DE5111" w14:paraId="50245B50" w14:textId="77777777">
      <w:pPr>
        <w:pStyle w:val="ListParagraph"/>
        <w:numPr>
          <w:ilvl w:val="0"/>
          <w:numId w:val="34"/>
        </w:numPr>
        <w:spacing w:line="360" w:lineRule="auto"/>
        <w:rPr>
          <w:rFonts w:ascii="Roboto" w:hAnsi="Roboto"/>
          <w:sz w:val="22"/>
          <w:szCs w:val="22"/>
        </w:rPr>
      </w:pPr>
      <w:r w:rsidRPr="00590C15">
        <w:rPr>
          <w:rFonts w:ascii="Roboto" w:hAnsi="Roboto"/>
          <w:sz w:val="22"/>
          <w:szCs w:val="22"/>
        </w:rPr>
        <w:t>Is there any safeguarding information in the correspondence?</w:t>
      </w:r>
    </w:p>
    <w:p w:rsidR="00DE5111" w:rsidP="00590C15" w:rsidRDefault="00DE5111" w14:paraId="1DCFDD83" w14:textId="77777777">
      <w:pPr>
        <w:pStyle w:val="ListParagraph"/>
        <w:numPr>
          <w:ilvl w:val="0"/>
          <w:numId w:val="34"/>
        </w:numPr>
        <w:spacing w:line="360" w:lineRule="auto"/>
        <w:rPr>
          <w:rFonts w:ascii="Roboto" w:hAnsi="Roboto"/>
          <w:sz w:val="22"/>
          <w:szCs w:val="22"/>
        </w:rPr>
      </w:pPr>
      <w:r w:rsidRPr="00590C15">
        <w:rPr>
          <w:rFonts w:ascii="Roboto" w:hAnsi="Roboto"/>
          <w:sz w:val="22"/>
          <w:szCs w:val="22"/>
        </w:rPr>
        <w:t>Is any of the information likely to cause serious harm to any individual?</w:t>
      </w:r>
    </w:p>
    <w:p w:rsidRPr="00590C15" w:rsidR="00AA3F95" w:rsidP="00AA3F95" w:rsidRDefault="00AA3F95" w14:paraId="215D33D4" w14:textId="44D0D76A">
      <w:pPr>
        <w:pStyle w:val="ListParagraph"/>
        <w:numPr>
          <w:ilvl w:val="1"/>
          <w:numId w:val="34"/>
        </w:numPr>
        <w:spacing w:line="360" w:lineRule="auto"/>
        <w:rPr>
          <w:rFonts w:ascii="Roboto" w:hAnsi="Roboto"/>
          <w:sz w:val="22"/>
          <w:szCs w:val="22"/>
        </w:rPr>
      </w:pPr>
      <w:r>
        <w:rPr>
          <w:rFonts w:ascii="Roboto" w:hAnsi="Roboto"/>
          <w:sz w:val="22"/>
          <w:szCs w:val="22"/>
        </w:rPr>
        <w:t xml:space="preserve">I.E. Is there any significant </w:t>
      </w:r>
      <w:r w:rsidR="00283D9F">
        <w:rPr>
          <w:rFonts w:ascii="Roboto" w:hAnsi="Roboto"/>
          <w:sz w:val="22"/>
          <w:szCs w:val="22"/>
        </w:rPr>
        <w:t>mental health concerns?</w:t>
      </w:r>
    </w:p>
    <w:p w:rsidR="00DE5111" w:rsidP="00590C15" w:rsidRDefault="00DE5111" w14:paraId="4A71AF13" w14:textId="66225582">
      <w:pPr>
        <w:pStyle w:val="ListParagraph"/>
        <w:numPr>
          <w:ilvl w:val="0"/>
          <w:numId w:val="34"/>
        </w:numPr>
        <w:spacing w:line="360" w:lineRule="auto"/>
        <w:rPr>
          <w:rFonts w:ascii="Roboto" w:hAnsi="Roboto"/>
          <w:sz w:val="22"/>
          <w:szCs w:val="22"/>
        </w:rPr>
      </w:pPr>
      <w:r w:rsidRPr="00590C15">
        <w:rPr>
          <w:rFonts w:ascii="Roboto" w:hAnsi="Roboto"/>
          <w:sz w:val="22"/>
          <w:szCs w:val="22"/>
        </w:rPr>
        <w:t>Is it a confidential letter from the police / social services?</w:t>
      </w:r>
    </w:p>
    <w:p w:rsidRPr="004070BE" w:rsidR="004070BE" w:rsidP="004070BE" w:rsidRDefault="004070BE" w14:paraId="4E3751F0" w14:textId="4139B9A9">
      <w:pPr>
        <w:spacing w:line="360" w:lineRule="auto"/>
        <w:rPr>
          <w:rFonts w:ascii="Roboto" w:hAnsi="Roboto"/>
          <w:sz w:val="22"/>
          <w:szCs w:val="22"/>
        </w:rPr>
      </w:pPr>
      <w:r>
        <w:rPr>
          <w:rFonts w:ascii="Roboto" w:hAnsi="Roboto"/>
          <w:sz w:val="22"/>
          <w:szCs w:val="22"/>
        </w:rPr>
        <w:t>Actions:</w:t>
      </w:r>
    </w:p>
    <w:p w:rsidR="004070BE" w:rsidP="004070BE" w:rsidRDefault="00DE5111" w14:paraId="76C5AEF0" w14:textId="7F9ADFC6">
      <w:pPr>
        <w:pStyle w:val="ListParagraph"/>
        <w:numPr>
          <w:ilvl w:val="0"/>
          <w:numId w:val="37"/>
        </w:numPr>
        <w:spacing w:line="360" w:lineRule="auto"/>
        <w:rPr>
          <w:rFonts w:ascii="Roboto" w:hAnsi="Roboto"/>
          <w:sz w:val="22"/>
          <w:szCs w:val="22"/>
        </w:rPr>
      </w:pPr>
      <w:r w:rsidRPr="004070BE">
        <w:rPr>
          <w:rFonts w:ascii="Roboto" w:hAnsi="Roboto"/>
          <w:sz w:val="22"/>
          <w:szCs w:val="22"/>
        </w:rPr>
        <w:t>If yes</w:t>
      </w:r>
      <w:r w:rsidR="00283D9F">
        <w:rPr>
          <w:rFonts w:ascii="Roboto" w:hAnsi="Roboto"/>
          <w:sz w:val="22"/>
          <w:szCs w:val="22"/>
        </w:rPr>
        <w:t xml:space="preserve"> to the above</w:t>
      </w:r>
      <w:r w:rsidRPr="004070BE">
        <w:rPr>
          <w:rFonts w:ascii="Roboto" w:hAnsi="Roboto"/>
          <w:sz w:val="22"/>
          <w:szCs w:val="22"/>
        </w:rPr>
        <w:t>, hide from view</w:t>
      </w:r>
    </w:p>
    <w:p w:rsidR="004070BE" w:rsidP="004070BE" w:rsidRDefault="00DE5111" w14:paraId="274B921E" w14:textId="77777777">
      <w:pPr>
        <w:pStyle w:val="ListParagraph"/>
        <w:numPr>
          <w:ilvl w:val="0"/>
          <w:numId w:val="37"/>
        </w:numPr>
        <w:spacing w:line="360" w:lineRule="auto"/>
        <w:rPr>
          <w:rFonts w:ascii="Roboto" w:hAnsi="Roboto"/>
          <w:sz w:val="22"/>
          <w:szCs w:val="22"/>
        </w:rPr>
      </w:pPr>
      <w:r w:rsidRPr="004070BE">
        <w:rPr>
          <w:rFonts w:ascii="Roboto" w:hAnsi="Roboto"/>
          <w:sz w:val="22"/>
          <w:szCs w:val="22"/>
        </w:rPr>
        <w:t>If no, save to the patient record</w:t>
      </w:r>
    </w:p>
    <w:p w:rsidRPr="004070BE" w:rsidR="004070BE" w:rsidP="004070BE" w:rsidRDefault="00DE5111" w14:paraId="3261F098" w14:textId="420079C0">
      <w:pPr>
        <w:pStyle w:val="ListParagraph"/>
        <w:numPr>
          <w:ilvl w:val="0"/>
          <w:numId w:val="37"/>
        </w:numPr>
        <w:spacing w:line="360" w:lineRule="auto"/>
        <w:rPr>
          <w:rFonts w:ascii="Roboto" w:hAnsi="Roboto"/>
          <w:sz w:val="22"/>
          <w:szCs w:val="22"/>
        </w:rPr>
      </w:pPr>
      <w:r w:rsidRPr="004070BE">
        <w:rPr>
          <w:rFonts w:ascii="Roboto" w:hAnsi="Roboto"/>
          <w:sz w:val="22"/>
          <w:szCs w:val="22"/>
        </w:rPr>
        <w:t xml:space="preserve">If unsure, hide from view and raise to relevant staff member to undertake review. </w:t>
      </w:r>
    </w:p>
    <w:p w:rsidRPr="004070BE" w:rsidR="00DE5111" w:rsidP="004070BE" w:rsidRDefault="00DE5111" w14:paraId="60EE2A56" w14:textId="19315ACC">
      <w:pPr>
        <w:pStyle w:val="ListParagraph"/>
        <w:numPr>
          <w:ilvl w:val="0"/>
          <w:numId w:val="38"/>
        </w:numPr>
        <w:spacing w:line="360" w:lineRule="auto"/>
        <w:rPr>
          <w:rFonts w:ascii="Roboto" w:hAnsi="Roboto"/>
          <w:sz w:val="22"/>
          <w:szCs w:val="22"/>
        </w:rPr>
      </w:pPr>
      <w:r w:rsidRPr="004070BE">
        <w:rPr>
          <w:rFonts w:ascii="Roboto" w:hAnsi="Roboto"/>
          <w:sz w:val="22"/>
          <w:szCs w:val="22"/>
        </w:rPr>
        <w:t>If upon review, staff are still unsure, this should be raised to CG / DPO</w:t>
      </w:r>
    </w:p>
    <w:p w:rsidRPr="00590C15" w:rsidR="00DE5111" w:rsidP="00590C15" w:rsidRDefault="00DE5111" w14:paraId="2BDB1A82" w14:textId="77777777">
      <w:pPr>
        <w:spacing w:line="360" w:lineRule="auto"/>
        <w:rPr>
          <w:rFonts w:ascii="Roboto" w:hAnsi="Roboto"/>
          <w:sz w:val="22"/>
          <w:szCs w:val="22"/>
        </w:rPr>
      </w:pPr>
    </w:p>
    <w:p w:rsidRPr="00590C15" w:rsidR="00DE5111" w:rsidP="00590C15" w:rsidRDefault="00DE5111" w14:paraId="0F94AAF9" w14:textId="77777777">
      <w:pPr>
        <w:spacing w:line="360" w:lineRule="auto"/>
        <w:rPr>
          <w:rFonts w:ascii="Roboto" w:hAnsi="Roboto"/>
          <w:b/>
          <w:bCs/>
          <w:sz w:val="22"/>
          <w:szCs w:val="22"/>
        </w:rPr>
      </w:pPr>
      <w:r w:rsidRPr="00590C15">
        <w:rPr>
          <w:rFonts w:ascii="Roboto" w:hAnsi="Roboto"/>
          <w:b/>
          <w:bCs/>
          <w:sz w:val="22"/>
          <w:szCs w:val="22"/>
        </w:rPr>
        <w:t>Safeguarding / Child Abuse Data:</w:t>
      </w:r>
    </w:p>
    <w:p w:rsidR="00DE5111" w:rsidP="00590C15" w:rsidRDefault="00DE5111" w14:paraId="556FB958" w14:textId="3A87BFDC">
      <w:pPr>
        <w:spacing w:line="360" w:lineRule="auto"/>
        <w:rPr>
          <w:rFonts w:ascii="Roboto" w:hAnsi="Roboto"/>
          <w:sz w:val="22"/>
          <w:szCs w:val="22"/>
        </w:rPr>
      </w:pPr>
      <w:r w:rsidRPr="00590C15">
        <w:rPr>
          <w:rFonts w:ascii="Roboto" w:hAnsi="Roboto"/>
          <w:sz w:val="22"/>
          <w:szCs w:val="22"/>
        </w:rPr>
        <w:t>It is important when uploading data to a record to ensure that no child abuse</w:t>
      </w:r>
      <w:r w:rsidR="00E628C3">
        <w:rPr>
          <w:rFonts w:ascii="Roboto" w:hAnsi="Roboto"/>
          <w:sz w:val="22"/>
          <w:szCs w:val="22"/>
        </w:rPr>
        <w:t xml:space="preserve"> / safeguarding</w:t>
      </w:r>
      <w:r w:rsidRPr="00590C15">
        <w:rPr>
          <w:rFonts w:ascii="Roboto" w:hAnsi="Roboto"/>
          <w:sz w:val="22"/>
          <w:szCs w:val="22"/>
        </w:rPr>
        <w:t xml:space="preserve"> information is revealed </w:t>
      </w:r>
      <w:r w:rsidR="00231890">
        <w:rPr>
          <w:rFonts w:ascii="Roboto" w:hAnsi="Roboto"/>
          <w:sz w:val="22"/>
          <w:szCs w:val="22"/>
        </w:rPr>
        <w:t xml:space="preserve">without due consideration. This is taking into </w:t>
      </w:r>
      <w:r w:rsidR="00E628C3">
        <w:rPr>
          <w:rFonts w:ascii="Roboto" w:hAnsi="Roboto"/>
          <w:sz w:val="22"/>
          <w:szCs w:val="22"/>
        </w:rPr>
        <w:t>account</w:t>
      </w:r>
      <w:r w:rsidR="00231890">
        <w:rPr>
          <w:rFonts w:ascii="Roboto" w:hAnsi="Roboto"/>
          <w:sz w:val="22"/>
          <w:szCs w:val="22"/>
        </w:rPr>
        <w:t xml:space="preserve"> that safeguarding information may be added directly to the </w:t>
      </w:r>
      <w:r w:rsidR="008458E2">
        <w:rPr>
          <w:rFonts w:ascii="Roboto" w:hAnsi="Roboto"/>
          <w:sz w:val="22"/>
          <w:szCs w:val="22"/>
        </w:rPr>
        <w:t xml:space="preserve">alleged abuser </w:t>
      </w:r>
      <w:r w:rsidR="00231890">
        <w:rPr>
          <w:rFonts w:ascii="Roboto" w:hAnsi="Roboto"/>
          <w:sz w:val="22"/>
          <w:szCs w:val="22"/>
        </w:rPr>
        <w:t>record</w:t>
      </w:r>
      <w:r w:rsidR="00AA17D2">
        <w:rPr>
          <w:rFonts w:ascii="Roboto" w:hAnsi="Roboto"/>
          <w:sz w:val="22"/>
          <w:szCs w:val="22"/>
        </w:rPr>
        <w:t>s</w:t>
      </w:r>
      <w:r w:rsidR="00231890">
        <w:rPr>
          <w:rFonts w:ascii="Roboto" w:hAnsi="Roboto"/>
          <w:sz w:val="22"/>
          <w:szCs w:val="22"/>
        </w:rPr>
        <w:t xml:space="preserve"> and not just the </w:t>
      </w:r>
      <w:r w:rsidR="00E628C3">
        <w:rPr>
          <w:rFonts w:ascii="Roboto" w:hAnsi="Roboto"/>
          <w:sz w:val="22"/>
          <w:szCs w:val="22"/>
        </w:rPr>
        <w:t xml:space="preserve">potential </w:t>
      </w:r>
      <w:r w:rsidR="0000799A">
        <w:rPr>
          <w:rFonts w:ascii="Roboto" w:hAnsi="Roboto"/>
          <w:sz w:val="22"/>
          <w:szCs w:val="22"/>
        </w:rPr>
        <w:t>victims</w:t>
      </w:r>
      <w:r w:rsidR="00231890">
        <w:rPr>
          <w:rFonts w:ascii="Roboto" w:hAnsi="Roboto"/>
          <w:sz w:val="22"/>
          <w:szCs w:val="22"/>
        </w:rPr>
        <w:t xml:space="preserve">. </w:t>
      </w:r>
    </w:p>
    <w:p w:rsidRPr="00590C15" w:rsidR="00DE5111" w:rsidP="00590C15" w:rsidRDefault="00DE5111" w14:paraId="3A264939" w14:textId="77777777">
      <w:pPr>
        <w:spacing w:line="360" w:lineRule="auto"/>
        <w:rPr>
          <w:rFonts w:ascii="Roboto" w:hAnsi="Roboto"/>
          <w:sz w:val="22"/>
          <w:szCs w:val="22"/>
        </w:rPr>
      </w:pPr>
      <w:r w:rsidRPr="00590C15">
        <w:rPr>
          <w:rFonts w:ascii="Roboto" w:hAnsi="Roboto"/>
          <w:sz w:val="22"/>
          <w:szCs w:val="22"/>
        </w:rPr>
        <w:t xml:space="preserve">The child abuse exemption slightly differs from other exemptions in that it is necessary to ensure that you neither confirm nor deny that the information exists. For standard SARs this usually means removing the information rather than blacking out so that the parent / legal guardian is not aware something is hidden from their view. </w:t>
      </w:r>
    </w:p>
    <w:p w:rsidRPr="00590C15" w:rsidR="00DE5111" w:rsidP="00590C15" w:rsidRDefault="00DE5111" w14:paraId="69D3EAE4" w14:textId="0F6FEE30">
      <w:pPr>
        <w:spacing w:line="360" w:lineRule="auto"/>
        <w:rPr>
          <w:rFonts w:ascii="Roboto" w:hAnsi="Roboto"/>
          <w:sz w:val="22"/>
          <w:szCs w:val="22"/>
        </w:rPr>
      </w:pPr>
      <w:r w:rsidRPr="00590C15">
        <w:rPr>
          <w:rFonts w:ascii="Roboto" w:hAnsi="Roboto"/>
          <w:sz w:val="22"/>
          <w:szCs w:val="22"/>
        </w:rPr>
        <w:t xml:space="preserve">This is more difficult for online access as there is no ability to hide just a part of a consultation. You either hide all or none. There is a risk that hiding all, particularly when the parent / legal guardian was present at the consultation, would reveal that something in the consultation is hidden from them. </w:t>
      </w:r>
      <w:r w:rsidR="00CD76D8">
        <w:rPr>
          <w:rFonts w:ascii="Roboto" w:hAnsi="Roboto"/>
          <w:sz w:val="22"/>
          <w:szCs w:val="22"/>
        </w:rPr>
        <w:t xml:space="preserve">This applies to adult safeguarding and domestic violence concerns as well. </w:t>
      </w:r>
    </w:p>
    <w:p w:rsidRPr="00590C15" w:rsidR="00DE5111" w:rsidP="00590C15" w:rsidRDefault="00DE5111" w14:paraId="01E72F35" w14:textId="1ADDBF68">
      <w:pPr>
        <w:spacing w:line="360" w:lineRule="auto"/>
        <w:rPr>
          <w:rFonts w:ascii="Roboto" w:hAnsi="Roboto"/>
          <w:sz w:val="22"/>
          <w:szCs w:val="22"/>
        </w:rPr>
      </w:pPr>
      <w:r w:rsidRPr="00590C15">
        <w:rPr>
          <w:rFonts w:ascii="Roboto" w:hAnsi="Roboto"/>
          <w:sz w:val="22"/>
          <w:szCs w:val="22"/>
        </w:rPr>
        <w:t xml:space="preserve">For example, let’s say a </w:t>
      </w:r>
      <w:r w:rsidR="001A781D">
        <w:rPr>
          <w:rFonts w:ascii="Roboto" w:hAnsi="Roboto"/>
          <w:sz w:val="22"/>
          <w:szCs w:val="22"/>
        </w:rPr>
        <w:t>vulnerable</w:t>
      </w:r>
      <w:r w:rsidRPr="00590C15">
        <w:rPr>
          <w:rFonts w:ascii="Roboto" w:hAnsi="Roboto"/>
          <w:sz w:val="22"/>
          <w:szCs w:val="22"/>
        </w:rPr>
        <w:t xml:space="preserve"> </w:t>
      </w:r>
      <w:r w:rsidR="00CD76D8">
        <w:rPr>
          <w:rFonts w:ascii="Roboto" w:hAnsi="Roboto"/>
          <w:sz w:val="22"/>
          <w:szCs w:val="22"/>
        </w:rPr>
        <w:t xml:space="preserve">patient attends </w:t>
      </w:r>
      <w:r w:rsidR="00447E4A">
        <w:rPr>
          <w:rFonts w:ascii="Roboto" w:hAnsi="Roboto"/>
          <w:sz w:val="22"/>
          <w:szCs w:val="22"/>
        </w:rPr>
        <w:t>for a</w:t>
      </w:r>
      <w:r w:rsidR="005513DB">
        <w:rPr>
          <w:rFonts w:ascii="Roboto" w:hAnsi="Roboto"/>
          <w:sz w:val="22"/>
          <w:szCs w:val="22"/>
        </w:rPr>
        <w:t>n ear infection but clinician notices shadowed bruising</w:t>
      </w:r>
      <w:r w:rsidR="00621CA2">
        <w:rPr>
          <w:rFonts w:ascii="Roboto" w:hAnsi="Roboto"/>
          <w:sz w:val="22"/>
          <w:szCs w:val="22"/>
        </w:rPr>
        <w:t xml:space="preserve"> and</w:t>
      </w:r>
      <w:r w:rsidR="005513DB">
        <w:rPr>
          <w:rFonts w:ascii="Roboto" w:hAnsi="Roboto"/>
          <w:sz w:val="22"/>
          <w:szCs w:val="22"/>
        </w:rPr>
        <w:t xml:space="preserve"> is aware patient is a </w:t>
      </w:r>
      <w:r w:rsidR="00042B01">
        <w:rPr>
          <w:rFonts w:ascii="Roboto" w:hAnsi="Roboto"/>
          <w:sz w:val="22"/>
          <w:szCs w:val="22"/>
        </w:rPr>
        <w:t xml:space="preserve">victim of </w:t>
      </w:r>
      <w:r w:rsidR="00C01928">
        <w:rPr>
          <w:rFonts w:ascii="Roboto" w:hAnsi="Roboto"/>
          <w:sz w:val="22"/>
          <w:szCs w:val="22"/>
        </w:rPr>
        <w:t>coercion and control.</w:t>
      </w:r>
    </w:p>
    <w:p w:rsidRPr="00590C15" w:rsidR="00DE5111" w:rsidP="00590C15" w:rsidRDefault="00DE5111" w14:paraId="1D0AB9D5" w14:textId="77777777">
      <w:pPr>
        <w:spacing w:line="360" w:lineRule="auto"/>
        <w:rPr>
          <w:rFonts w:ascii="Roboto" w:hAnsi="Roboto"/>
          <w:sz w:val="22"/>
          <w:szCs w:val="22"/>
        </w:rPr>
      </w:pPr>
      <w:r w:rsidRPr="00590C15">
        <w:rPr>
          <w:rFonts w:ascii="Roboto" w:hAnsi="Roboto"/>
          <w:sz w:val="22"/>
          <w:szCs w:val="22"/>
        </w:rPr>
        <w:t xml:space="preserve">In the consultation notes it is written </w:t>
      </w:r>
    </w:p>
    <w:p w:rsidRPr="00590C15" w:rsidR="00DE5111" w:rsidP="00590C15" w:rsidRDefault="00DE5111" w14:paraId="3F87CEFD" w14:textId="5F15BF49">
      <w:pPr>
        <w:spacing w:line="360" w:lineRule="auto"/>
        <w:rPr>
          <w:rFonts w:ascii="Roboto" w:hAnsi="Roboto"/>
          <w:sz w:val="22"/>
          <w:szCs w:val="22"/>
        </w:rPr>
      </w:pPr>
      <w:r w:rsidRPr="00590C15">
        <w:rPr>
          <w:rFonts w:ascii="Roboto" w:hAnsi="Roboto"/>
          <w:sz w:val="22"/>
          <w:szCs w:val="22"/>
        </w:rPr>
        <w:t xml:space="preserve">“Patient attended </w:t>
      </w:r>
      <w:r w:rsidR="00621CA2">
        <w:rPr>
          <w:rFonts w:ascii="Roboto" w:hAnsi="Roboto"/>
          <w:sz w:val="22"/>
          <w:szCs w:val="22"/>
        </w:rPr>
        <w:t xml:space="preserve">due to </w:t>
      </w:r>
      <w:r w:rsidRPr="00590C15">
        <w:rPr>
          <w:rFonts w:ascii="Roboto" w:hAnsi="Roboto"/>
          <w:sz w:val="22"/>
          <w:szCs w:val="22"/>
        </w:rPr>
        <w:t xml:space="preserve">ear infection, blood seen in ear canal, 1 week course of antibiotics prescribed and </w:t>
      </w:r>
      <w:r w:rsidR="006E2A0C">
        <w:rPr>
          <w:rFonts w:ascii="Roboto" w:hAnsi="Roboto"/>
          <w:sz w:val="22"/>
          <w:szCs w:val="22"/>
        </w:rPr>
        <w:t>to come back</w:t>
      </w:r>
      <w:r w:rsidRPr="00590C15">
        <w:rPr>
          <w:rFonts w:ascii="Roboto" w:hAnsi="Roboto"/>
          <w:sz w:val="22"/>
          <w:szCs w:val="22"/>
        </w:rPr>
        <w:t xml:space="preserve"> in if not cleared up by end of the week.</w:t>
      </w:r>
    </w:p>
    <w:p w:rsidRPr="00590C15" w:rsidR="00DE5111" w:rsidP="00590C15" w:rsidRDefault="00DE5111" w14:paraId="581C89A3" w14:textId="03FEA2D5">
      <w:pPr>
        <w:spacing w:line="360" w:lineRule="auto"/>
        <w:rPr>
          <w:rFonts w:ascii="Roboto" w:hAnsi="Roboto"/>
          <w:sz w:val="22"/>
          <w:szCs w:val="22"/>
        </w:rPr>
      </w:pPr>
      <w:r w:rsidRPr="00590C15">
        <w:rPr>
          <w:rFonts w:ascii="Roboto" w:hAnsi="Roboto"/>
          <w:sz w:val="22"/>
          <w:szCs w:val="22"/>
        </w:rPr>
        <w:t xml:space="preserve">Also noted further bruises on </w:t>
      </w:r>
      <w:r w:rsidR="00C01928">
        <w:rPr>
          <w:rFonts w:ascii="Roboto" w:hAnsi="Roboto"/>
          <w:sz w:val="22"/>
          <w:szCs w:val="22"/>
        </w:rPr>
        <w:t>arm</w:t>
      </w:r>
      <w:r w:rsidRPr="00590C15">
        <w:rPr>
          <w:rFonts w:ascii="Roboto" w:hAnsi="Roboto"/>
          <w:sz w:val="22"/>
          <w:szCs w:val="22"/>
        </w:rPr>
        <w:t xml:space="preserve"> and given history, will raise to safeguarding lead to review and escalate to </w:t>
      </w:r>
      <w:r w:rsidR="00621CA2">
        <w:rPr>
          <w:rFonts w:ascii="Roboto" w:hAnsi="Roboto"/>
          <w:sz w:val="22"/>
          <w:szCs w:val="22"/>
        </w:rPr>
        <w:t xml:space="preserve">adult </w:t>
      </w:r>
      <w:r w:rsidRPr="00590C15">
        <w:rPr>
          <w:rFonts w:ascii="Roboto" w:hAnsi="Roboto"/>
          <w:sz w:val="22"/>
          <w:szCs w:val="22"/>
        </w:rPr>
        <w:t>social services.”</w:t>
      </w:r>
    </w:p>
    <w:p w:rsidRPr="00590C15" w:rsidR="00DE5111" w:rsidP="00590C15" w:rsidRDefault="00621CA2" w14:paraId="59D9283A" w14:textId="7023707D">
      <w:pPr>
        <w:spacing w:line="360" w:lineRule="auto"/>
        <w:rPr>
          <w:rFonts w:ascii="Roboto" w:hAnsi="Roboto"/>
          <w:sz w:val="22"/>
          <w:szCs w:val="22"/>
        </w:rPr>
      </w:pPr>
      <w:r>
        <w:rPr>
          <w:rFonts w:ascii="Roboto" w:hAnsi="Roboto"/>
          <w:sz w:val="22"/>
          <w:szCs w:val="22"/>
        </w:rPr>
        <w:t>The patient would expect to see this consultation on their online access, or their partner, who is abusive, may have the app so that they can see the consultations</w:t>
      </w:r>
      <w:r w:rsidRPr="00590C15" w:rsidR="00DE5111">
        <w:rPr>
          <w:rFonts w:ascii="Roboto" w:hAnsi="Roboto"/>
          <w:sz w:val="22"/>
          <w:szCs w:val="22"/>
        </w:rPr>
        <w:t xml:space="preserve">. However, this has been hidden from view due to the safeguarding element. This inadvertently reveals there is something hidden from the </w:t>
      </w:r>
      <w:r>
        <w:rPr>
          <w:rFonts w:ascii="Roboto" w:hAnsi="Roboto"/>
          <w:sz w:val="22"/>
          <w:szCs w:val="22"/>
        </w:rPr>
        <w:t>abuser and the patient creating increased risk to the victim</w:t>
      </w:r>
      <w:r w:rsidRPr="00590C15" w:rsidR="00DE5111">
        <w:rPr>
          <w:rFonts w:ascii="Roboto" w:hAnsi="Roboto"/>
          <w:sz w:val="22"/>
          <w:szCs w:val="22"/>
        </w:rPr>
        <w:t xml:space="preserve">. </w:t>
      </w:r>
    </w:p>
    <w:p w:rsidRPr="00590C15" w:rsidR="00DE5111" w:rsidP="00590C15" w:rsidRDefault="00DE5111" w14:paraId="7AE91621" w14:textId="77777777">
      <w:pPr>
        <w:spacing w:line="360" w:lineRule="auto"/>
        <w:rPr>
          <w:rFonts w:ascii="Roboto" w:hAnsi="Roboto"/>
          <w:sz w:val="22"/>
          <w:szCs w:val="22"/>
        </w:rPr>
      </w:pPr>
      <w:r w:rsidRPr="00590C15">
        <w:rPr>
          <w:rFonts w:ascii="Roboto" w:hAnsi="Roboto"/>
          <w:sz w:val="22"/>
          <w:szCs w:val="22"/>
        </w:rPr>
        <w:t>We would advise doing the following moving forward:</w:t>
      </w:r>
    </w:p>
    <w:p w:rsidRPr="00590C15" w:rsidR="00DE5111" w:rsidP="00590C15" w:rsidRDefault="00DE5111" w14:paraId="5B02E0C1" w14:textId="77777777">
      <w:pPr>
        <w:pStyle w:val="ListParagraph"/>
        <w:numPr>
          <w:ilvl w:val="0"/>
          <w:numId w:val="35"/>
        </w:numPr>
        <w:spacing w:line="360" w:lineRule="auto"/>
        <w:rPr>
          <w:rFonts w:ascii="Roboto" w:hAnsi="Roboto"/>
          <w:sz w:val="22"/>
          <w:szCs w:val="22"/>
        </w:rPr>
      </w:pPr>
      <w:r w:rsidRPr="00590C15">
        <w:rPr>
          <w:rFonts w:ascii="Roboto" w:hAnsi="Roboto"/>
          <w:sz w:val="22"/>
          <w:szCs w:val="22"/>
        </w:rPr>
        <w:t>Complete consultation and write up notes on reason for visit and save to the record</w:t>
      </w:r>
    </w:p>
    <w:p w:rsidRPr="00590C15" w:rsidR="00DE5111" w:rsidP="00590C15" w:rsidRDefault="00DE5111" w14:paraId="18753431" w14:textId="6B507781">
      <w:pPr>
        <w:pStyle w:val="ListParagraph"/>
        <w:numPr>
          <w:ilvl w:val="0"/>
          <w:numId w:val="35"/>
        </w:numPr>
        <w:spacing w:line="360" w:lineRule="auto"/>
        <w:rPr>
          <w:rFonts w:ascii="Roboto" w:hAnsi="Roboto"/>
          <w:sz w:val="22"/>
          <w:szCs w:val="22"/>
        </w:rPr>
      </w:pPr>
      <w:r w:rsidRPr="00590C15">
        <w:rPr>
          <w:rFonts w:ascii="Roboto" w:hAnsi="Roboto"/>
          <w:sz w:val="22"/>
          <w:szCs w:val="22"/>
        </w:rPr>
        <w:t>Create a second consultation with the safeguarding risks and “hide from view” before saving to record</w:t>
      </w:r>
      <w:r w:rsidR="009A6B12">
        <w:rPr>
          <w:rFonts w:ascii="Roboto" w:hAnsi="Roboto"/>
          <w:sz w:val="22"/>
          <w:szCs w:val="22"/>
        </w:rPr>
        <w:t>.</w:t>
      </w:r>
    </w:p>
    <w:p w:rsidRPr="00590C15" w:rsidR="00DE5111" w:rsidP="00590C15" w:rsidRDefault="00DE5111" w14:paraId="635FFABD" w14:textId="77777777">
      <w:pPr>
        <w:spacing w:line="360" w:lineRule="auto"/>
        <w:rPr>
          <w:rFonts w:ascii="Roboto" w:hAnsi="Roboto"/>
          <w:b/>
          <w:bCs/>
          <w:sz w:val="22"/>
          <w:szCs w:val="22"/>
        </w:rPr>
      </w:pPr>
      <w:r w:rsidRPr="00590C15">
        <w:rPr>
          <w:rFonts w:ascii="Roboto" w:hAnsi="Roboto"/>
          <w:b/>
          <w:bCs/>
          <w:sz w:val="22"/>
          <w:szCs w:val="22"/>
        </w:rPr>
        <w:t>Patient Complaint:</w:t>
      </w:r>
    </w:p>
    <w:p w:rsidR="00DE5111" w:rsidP="00590C15" w:rsidRDefault="00DE5111" w14:paraId="742314AD" w14:textId="6F68460F">
      <w:pPr>
        <w:spacing w:line="360" w:lineRule="auto"/>
        <w:rPr>
          <w:rFonts w:ascii="Roboto" w:hAnsi="Roboto"/>
          <w:sz w:val="22"/>
          <w:szCs w:val="22"/>
        </w:rPr>
      </w:pPr>
      <w:r w:rsidRPr="00590C15">
        <w:rPr>
          <w:rFonts w:ascii="Roboto" w:hAnsi="Roboto"/>
          <w:sz w:val="22"/>
          <w:szCs w:val="22"/>
        </w:rPr>
        <w:t>Any complaints should be raised to your DPO in the first instance so that we can support in navigating this new stage of patient access and support in responding appropriately, patients are likely to raise complaints to the ICO more</w:t>
      </w:r>
      <w:r w:rsidR="00C82E64">
        <w:rPr>
          <w:rFonts w:ascii="Roboto" w:hAnsi="Roboto"/>
          <w:sz w:val="22"/>
          <w:szCs w:val="22"/>
        </w:rPr>
        <w:t xml:space="preserve"> often</w:t>
      </w:r>
      <w:r w:rsidRPr="00590C15">
        <w:rPr>
          <w:rFonts w:ascii="Roboto" w:hAnsi="Roboto"/>
          <w:sz w:val="22"/>
          <w:szCs w:val="22"/>
        </w:rPr>
        <w:t xml:space="preserve"> if they feel their complaint has not been managed appropriately and we have noticed an upward trend in individuals being less patient. </w:t>
      </w:r>
    </w:p>
    <w:p w:rsidR="00AE2D26" w:rsidP="00590C15" w:rsidRDefault="00702C0C" w14:paraId="66B34E56" w14:textId="329D1434">
      <w:pPr>
        <w:spacing w:line="360" w:lineRule="auto"/>
        <w:rPr>
          <w:rFonts w:ascii="Roboto" w:hAnsi="Roboto"/>
          <w:b/>
          <w:bCs/>
          <w:sz w:val="22"/>
          <w:szCs w:val="22"/>
        </w:rPr>
      </w:pPr>
      <w:r>
        <w:rPr>
          <w:rFonts w:ascii="Roboto" w:hAnsi="Roboto"/>
          <w:b/>
          <w:bCs/>
          <w:sz w:val="22"/>
          <w:szCs w:val="22"/>
        </w:rPr>
        <w:t>Particular Patients:</w:t>
      </w:r>
    </w:p>
    <w:p w:rsidR="00422BE8" w:rsidP="00590C15" w:rsidRDefault="00702C0C" w14:paraId="274EF07C" w14:textId="4B74A7A7">
      <w:pPr>
        <w:spacing w:line="360" w:lineRule="auto"/>
        <w:rPr>
          <w:rFonts w:ascii="Roboto" w:hAnsi="Roboto"/>
          <w:sz w:val="22"/>
          <w:szCs w:val="22"/>
        </w:rPr>
      </w:pPr>
      <w:r>
        <w:rPr>
          <w:rFonts w:ascii="Roboto" w:hAnsi="Roboto"/>
          <w:sz w:val="22"/>
          <w:szCs w:val="22"/>
        </w:rPr>
        <w:t xml:space="preserve">All practices have </w:t>
      </w:r>
      <w:r w:rsidR="00422BE8">
        <w:rPr>
          <w:rFonts w:ascii="Roboto" w:hAnsi="Roboto"/>
          <w:sz w:val="22"/>
          <w:szCs w:val="22"/>
        </w:rPr>
        <w:t>cases</w:t>
      </w:r>
      <w:r>
        <w:rPr>
          <w:rFonts w:ascii="Roboto" w:hAnsi="Roboto"/>
          <w:sz w:val="22"/>
          <w:szCs w:val="22"/>
        </w:rPr>
        <w:t xml:space="preserve"> that are somewhat more difficult to manage in terms of demand, </w:t>
      </w:r>
      <w:r w:rsidR="0000799A">
        <w:rPr>
          <w:rFonts w:ascii="Roboto" w:hAnsi="Roboto"/>
          <w:sz w:val="22"/>
          <w:szCs w:val="22"/>
        </w:rPr>
        <w:t>complaints,</w:t>
      </w:r>
      <w:r>
        <w:rPr>
          <w:rFonts w:ascii="Roboto" w:hAnsi="Roboto"/>
          <w:sz w:val="22"/>
          <w:szCs w:val="22"/>
        </w:rPr>
        <w:t xml:space="preserve"> and concerns</w:t>
      </w:r>
      <w:r w:rsidR="00422BE8">
        <w:rPr>
          <w:rFonts w:ascii="Roboto" w:hAnsi="Roboto"/>
          <w:sz w:val="22"/>
          <w:szCs w:val="22"/>
        </w:rPr>
        <w:t xml:space="preserve"> but also in terms of level of safeguarding risk. </w:t>
      </w:r>
    </w:p>
    <w:p w:rsidR="00702C0C" w:rsidP="00590C15" w:rsidRDefault="003F6A9E" w14:paraId="1F6D29E6" w14:textId="1598F07F">
      <w:pPr>
        <w:spacing w:line="360" w:lineRule="auto"/>
        <w:rPr>
          <w:rFonts w:ascii="Roboto" w:hAnsi="Roboto"/>
          <w:sz w:val="22"/>
          <w:szCs w:val="22"/>
        </w:rPr>
      </w:pPr>
      <w:r>
        <w:rPr>
          <w:rFonts w:ascii="Roboto" w:hAnsi="Roboto"/>
          <w:sz w:val="22"/>
          <w:szCs w:val="22"/>
        </w:rPr>
        <w:t xml:space="preserve">It may be appropriate to consider your patient list and determine whether there are any patients that you believe it would be inappropriate for them to have online access. </w:t>
      </w:r>
    </w:p>
    <w:p w:rsidR="003F6A9E" w:rsidP="00590C15" w:rsidRDefault="003F6A9E" w14:paraId="5E4D3D03" w14:textId="44ADC8BF">
      <w:pPr>
        <w:spacing w:line="360" w:lineRule="auto"/>
        <w:rPr>
          <w:rFonts w:ascii="Roboto" w:hAnsi="Roboto"/>
          <w:sz w:val="22"/>
          <w:szCs w:val="22"/>
        </w:rPr>
      </w:pPr>
      <w:r>
        <w:rPr>
          <w:rFonts w:ascii="Roboto" w:hAnsi="Roboto"/>
          <w:sz w:val="22"/>
          <w:szCs w:val="22"/>
        </w:rPr>
        <w:t>We will need to undertake a small assessment to ensure that this is appropriate</w:t>
      </w:r>
      <w:r w:rsidR="00ED6CB6">
        <w:rPr>
          <w:rFonts w:ascii="Roboto" w:hAnsi="Roboto"/>
          <w:sz w:val="22"/>
          <w:szCs w:val="22"/>
        </w:rPr>
        <w:t xml:space="preserve"> as NHS England may look to challenge your decision if a patient complains to them</w:t>
      </w:r>
      <w:r w:rsidR="00AE489C">
        <w:rPr>
          <w:rFonts w:ascii="Roboto" w:hAnsi="Roboto"/>
          <w:sz w:val="22"/>
          <w:szCs w:val="22"/>
        </w:rPr>
        <w:t>,</w:t>
      </w:r>
      <w:r>
        <w:rPr>
          <w:rFonts w:ascii="Roboto" w:hAnsi="Roboto"/>
          <w:sz w:val="22"/>
          <w:szCs w:val="22"/>
        </w:rPr>
        <w:t xml:space="preserve"> so please do engage with us if you have any patients that you are considering turning online access off</w:t>
      </w:r>
      <w:r w:rsidR="00EE5A37">
        <w:rPr>
          <w:rFonts w:ascii="Roboto" w:hAnsi="Roboto"/>
          <w:sz w:val="22"/>
          <w:szCs w:val="22"/>
        </w:rPr>
        <w:t xml:space="preserve"> for</w:t>
      </w:r>
      <w:r w:rsidR="00ED6CB6">
        <w:rPr>
          <w:rFonts w:ascii="Roboto" w:hAnsi="Roboto"/>
          <w:sz w:val="22"/>
          <w:szCs w:val="22"/>
        </w:rPr>
        <w:t>.</w:t>
      </w:r>
    </w:p>
    <w:p w:rsidR="00A91C52" w:rsidP="00590C15" w:rsidRDefault="00A71444" w14:paraId="0DAF670B" w14:textId="4B620E27">
      <w:pPr>
        <w:spacing w:line="360" w:lineRule="auto"/>
        <w:rPr>
          <w:rFonts w:ascii="Roboto" w:hAnsi="Roboto"/>
          <w:sz w:val="22"/>
          <w:szCs w:val="22"/>
        </w:rPr>
      </w:pPr>
      <w:r>
        <w:rPr>
          <w:rFonts w:ascii="Roboto" w:hAnsi="Roboto"/>
          <w:sz w:val="22"/>
          <w:szCs w:val="22"/>
        </w:rPr>
        <w:t xml:space="preserve">For those who are using the </w:t>
      </w:r>
      <w:r w:rsidR="00874209">
        <w:rPr>
          <w:rFonts w:ascii="Roboto" w:hAnsi="Roboto"/>
          <w:sz w:val="22"/>
          <w:szCs w:val="22"/>
        </w:rPr>
        <w:t>Kafico Managed Disclosure Service,</w:t>
      </w:r>
      <w:r w:rsidR="00D74023">
        <w:rPr>
          <w:rFonts w:ascii="Roboto" w:hAnsi="Roboto"/>
          <w:sz w:val="22"/>
          <w:szCs w:val="22"/>
        </w:rPr>
        <w:t xml:space="preserve"> we can happily undertake a </w:t>
      </w:r>
      <w:r w:rsidR="00C864BF">
        <w:rPr>
          <w:rFonts w:ascii="Roboto" w:hAnsi="Roboto"/>
          <w:sz w:val="22"/>
          <w:szCs w:val="22"/>
        </w:rPr>
        <w:t xml:space="preserve">full </w:t>
      </w:r>
      <w:r w:rsidR="00D74023">
        <w:rPr>
          <w:rFonts w:ascii="Roboto" w:hAnsi="Roboto"/>
          <w:sz w:val="22"/>
          <w:szCs w:val="22"/>
        </w:rPr>
        <w:t>review and exemption application for particular patients</w:t>
      </w:r>
      <w:r w:rsidR="00E77296">
        <w:rPr>
          <w:rFonts w:ascii="Roboto" w:hAnsi="Roboto"/>
          <w:sz w:val="22"/>
          <w:szCs w:val="22"/>
        </w:rPr>
        <w:t>,</w:t>
      </w:r>
      <w:r w:rsidR="00D74023">
        <w:rPr>
          <w:rFonts w:ascii="Roboto" w:hAnsi="Roboto"/>
          <w:sz w:val="22"/>
          <w:szCs w:val="22"/>
        </w:rPr>
        <w:t xml:space="preserve"> </w:t>
      </w:r>
      <w:r w:rsidR="00AF40FB">
        <w:rPr>
          <w:rFonts w:ascii="Roboto" w:hAnsi="Roboto"/>
          <w:sz w:val="22"/>
          <w:szCs w:val="22"/>
        </w:rPr>
        <w:t>prior to April 1</w:t>
      </w:r>
      <w:r w:rsidRPr="00AF40FB" w:rsidR="00AF40FB">
        <w:rPr>
          <w:rFonts w:ascii="Roboto" w:hAnsi="Roboto"/>
          <w:sz w:val="22"/>
          <w:szCs w:val="22"/>
          <w:vertAlign w:val="superscript"/>
        </w:rPr>
        <w:t>st</w:t>
      </w:r>
      <w:r w:rsidR="00AF40FB">
        <w:rPr>
          <w:rFonts w:ascii="Roboto" w:hAnsi="Roboto"/>
          <w:sz w:val="22"/>
          <w:szCs w:val="22"/>
        </w:rPr>
        <w:t xml:space="preserve">. </w:t>
      </w:r>
    </w:p>
    <w:p w:rsidR="00EE5A37" w:rsidP="00590C15" w:rsidRDefault="00EE5A37" w14:paraId="427A5415" w14:textId="35951420">
      <w:pPr>
        <w:spacing w:line="360" w:lineRule="auto"/>
        <w:rPr>
          <w:rFonts w:ascii="Roboto" w:hAnsi="Roboto"/>
          <w:b/>
          <w:bCs/>
          <w:sz w:val="22"/>
          <w:szCs w:val="22"/>
        </w:rPr>
      </w:pPr>
      <w:r>
        <w:rPr>
          <w:rFonts w:ascii="Roboto" w:hAnsi="Roboto"/>
          <w:b/>
          <w:bCs/>
          <w:sz w:val="22"/>
          <w:szCs w:val="22"/>
        </w:rPr>
        <w:t>Other Providers with access to your clinical system module:</w:t>
      </w:r>
    </w:p>
    <w:p w:rsidR="00EE5A37" w:rsidP="00590C15" w:rsidRDefault="00EE5A37" w14:paraId="1C7D2FEA" w14:textId="15A851C6">
      <w:pPr>
        <w:spacing w:line="360" w:lineRule="auto"/>
        <w:rPr>
          <w:rFonts w:ascii="Roboto" w:hAnsi="Roboto"/>
          <w:sz w:val="22"/>
          <w:szCs w:val="22"/>
        </w:rPr>
      </w:pPr>
      <w:r>
        <w:rPr>
          <w:rFonts w:ascii="Roboto" w:hAnsi="Roboto"/>
          <w:sz w:val="22"/>
          <w:szCs w:val="22"/>
        </w:rPr>
        <w:t xml:space="preserve">You may have other providers, such as midwives and physios, who have been granted </w:t>
      </w:r>
      <w:r w:rsidR="00257D66">
        <w:rPr>
          <w:rFonts w:ascii="Roboto" w:hAnsi="Roboto"/>
          <w:sz w:val="22"/>
          <w:szCs w:val="22"/>
        </w:rPr>
        <w:t xml:space="preserve">access to the practice clinical system module and so their entries will appear in the core GP record and therefore on online access. </w:t>
      </w:r>
    </w:p>
    <w:p w:rsidRPr="00257D66" w:rsidR="00257D66" w:rsidP="00590C15" w:rsidRDefault="00257D66" w14:paraId="7B247A32" w14:textId="622CF5A9">
      <w:pPr>
        <w:spacing w:line="360" w:lineRule="auto"/>
        <w:rPr>
          <w:rFonts w:ascii="Roboto" w:hAnsi="Roboto"/>
          <w:color w:val="FF0000"/>
          <w:sz w:val="22"/>
          <w:szCs w:val="22"/>
        </w:rPr>
      </w:pPr>
      <w:r>
        <w:rPr>
          <w:rFonts w:ascii="Roboto" w:hAnsi="Roboto"/>
          <w:color w:val="FF0000"/>
          <w:sz w:val="22"/>
          <w:szCs w:val="22"/>
        </w:rPr>
        <w:t>You must share this guidance with them, via email, and ensure they are aware that they must follow this guidance and raise any questions with the practice and your DPO, not their organisation</w:t>
      </w:r>
      <w:r w:rsidR="009E1D25">
        <w:rPr>
          <w:rFonts w:ascii="Roboto" w:hAnsi="Roboto"/>
          <w:color w:val="FF0000"/>
          <w:sz w:val="22"/>
          <w:szCs w:val="22"/>
        </w:rPr>
        <w:t xml:space="preserve"> IG lead / DPO. </w:t>
      </w:r>
    </w:p>
    <w:p w:rsidR="00DE5111" w:rsidP="00DE5111" w:rsidRDefault="00DE5111" w14:paraId="0A479192" w14:textId="77777777">
      <w:pPr>
        <w:rPr>
          <w:rFonts w:ascii="Selawik Light" w:hAnsi="Selawik Light"/>
        </w:rPr>
      </w:pPr>
    </w:p>
    <w:sdt>
      <w:sdtPr>
        <w:id w:val="915211599"/>
        <w:docPartObj>
          <w:docPartGallery w:val="Cover Pages"/>
          <w:docPartUnique/>
        </w:docPartObj>
      </w:sdtPr>
      <w:sdtEndPr>
        <w:rPr>
          <w:noProof/>
          <w:sz w:val="30"/>
          <w:szCs w:val="30"/>
        </w:rPr>
      </w:sdtEndPr>
      <w:sdtContent>
        <w:p w:rsidRPr="00AC4538" w:rsidR="00DE5111" w:rsidP="00DE5111" w:rsidRDefault="00DE5111" w14:paraId="794A624F" w14:textId="19C77CFE">
          <w:pPr>
            <w:pStyle w:val="Style1"/>
            <w:ind w:left="3600"/>
            <w:rPr>
              <w:noProof/>
              <w:sz w:val="30"/>
              <w:szCs w:val="30"/>
            </w:rPr>
          </w:pPr>
          <w:r>
            <w:rPr>
              <w:noProof/>
              <w:sz w:val="30"/>
              <w:szCs w:val="30"/>
            </w:rPr>
            <w:t>What about Subject Access Requests Recieved?</w:t>
          </w:r>
        </w:p>
      </w:sdtContent>
    </w:sdt>
    <w:p w:rsidR="00DE5111" w:rsidP="00DE5111" w:rsidRDefault="00DE5111" w14:paraId="0DDB9982" w14:textId="77777777">
      <w:pPr>
        <w:rPr>
          <w:rFonts w:ascii="Selawik Light" w:hAnsi="Selawik Light"/>
        </w:rPr>
      </w:pPr>
    </w:p>
    <w:p w:rsidRPr="004E348A" w:rsidR="00DE5111" w:rsidP="004E348A" w:rsidRDefault="00DE5111" w14:paraId="76A84170" w14:textId="6C3379FC">
      <w:pPr>
        <w:spacing w:line="360" w:lineRule="auto"/>
        <w:rPr>
          <w:rFonts w:ascii="Roboto" w:hAnsi="Roboto"/>
          <w:sz w:val="22"/>
          <w:szCs w:val="22"/>
        </w:rPr>
      </w:pPr>
      <w:r w:rsidRPr="004E348A">
        <w:rPr>
          <w:rFonts w:ascii="Roboto" w:hAnsi="Roboto"/>
          <w:sz w:val="22"/>
          <w:szCs w:val="22"/>
        </w:rPr>
        <w:t xml:space="preserve">Given this access is currently only for future data we advise continuing with access requests in the same way you have been doing. This is because the current redaction for online access requires the entire upload to be hidden from view and so there is a risk of over redaction where only part of the consultation / letter meets an exemption. When handling a manual SAR, you would need to include the information from that upload that does not meet the exemption. </w:t>
      </w:r>
    </w:p>
    <w:p w:rsidR="00DE5111" w:rsidP="004E348A" w:rsidRDefault="00DE5111" w14:paraId="2FE356C1" w14:textId="452C497C">
      <w:pPr>
        <w:spacing w:line="360" w:lineRule="auto"/>
        <w:rPr>
          <w:rFonts w:ascii="Roboto" w:hAnsi="Roboto"/>
          <w:sz w:val="22"/>
          <w:szCs w:val="22"/>
        </w:rPr>
      </w:pPr>
      <w:r w:rsidRPr="004E348A">
        <w:rPr>
          <w:rFonts w:ascii="Roboto" w:hAnsi="Roboto"/>
          <w:sz w:val="22"/>
          <w:szCs w:val="22"/>
        </w:rPr>
        <w:t xml:space="preserve">It would be inappropriate to consider the online access function to be completely satisfying the rights of the individual given </w:t>
      </w:r>
      <w:r w:rsidRPr="004E348A" w:rsidR="00BA30BA">
        <w:rPr>
          <w:rFonts w:ascii="Roboto" w:hAnsi="Roboto"/>
          <w:sz w:val="22"/>
          <w:szCs w:val="22"/>
        </w:rPr>
        <w:t>its</w:t>
      </w:r>
      <w:r w:rsidRPr="004E348A">
        <w:rPr>
          <w:rFonts w:ascii="Roboto" w:hAnsi="Roboto"/>
          <w:sz w:val="22"/>
          <w:szCs w:val="22"/>
        </w:rPr>
        <w:t xml:space="preserve"> limitation and therefore would advise against refusing to provide any data added from the 1st </w:t>
      </w:r>
      <w:r w:rsidR="0091569E">
        <w:rPr>
          <w:rFonts w:ascii="Roboto" w:hAnsi="Roboto"/>
          <w:sz w:val="22"/>
          <w:szCs w:val="22"/>
        </w:rPr>
        <w:t>April</w:t>
      </w:r>
      <w:r w:rsidRPr="004E348A">
        <w:rPr>
          <w:rFonts w:ascii="Roboto" w:hAnsi="Roboto"/>
          <w:sz w:val="22"/>
          <w:szCs w:val="22"/>
        </w:rPr>
        <w:t xml:space="preserve"> 202</w:t>
      </w:r>
      <w:r w:rsidR="0091569E">
        <w:rPr>
          <w:rFonts w:ascii="Roboto" w:hAnsi="Roboto"/>
          <w:sz w:val="22"/>
          <w:szCs w:val="22"/>
        </w:rPr>
        <w:t>2.</w:t>
      </w:r>
    </w:p>
    <w:sdt>
      <w:sdtPr>
        <w:id w:val="-317347648"/>
        <w:docPartObj>
          <w:docPartGallery w:val="Cover Pages"/>
          <w:docPartUnique/>
        </w:docPartObj>
      </w:sdtPr>
      <w:sdtEndPr>
        <w:rPr>
          <w:noProof/>
          <w:sz w:val="30"/>
          <w:szCs w:val="30"/>
        </w:rPr>
      </w:sdtEndPr>
      <w:sdtContent>
        <w:p w:rsidRPr="00AC4538" w:rsidR="007043F1" w:rsidP="007043F1" w:rsidRDefault="007043F1" w14:paraId="1B736CCD" w14:textId="0385C459">
          <w:pPr>
            <w:pStyle w:val="Style1"/>
            <w:ind w:left="3600"/>
            <w:rPr>
              <w:noProof/>
              <w:sz w:val="30"/>
              <w:szCs w:val="30"/>
            </w:rPr>
          </w:pPr>
          <w:r>
            <w:rPr>
              <w:noProof/>
              <w:sz w:val="30"/>
              <w:szCs w:val="30"/>
            </w:rPr>
            <w:t>Transparency</w:t>
          </w:r>
        </w:p>
      </w:sdtContent>
    </w:sdt>
    <w:p w:rsidR="007043F1" w:rsidP="004E348A" w:rsidRDefault="007043F1" w14:paraId="3D8D82EF" w14:textId="77777777">
      <w:pPr>
        <w:spacing w:line="360" w:lineRule="auto"/>
        <w:rPr>
          <w:rFonts w:ascii="Roboto" w:hAnsi="Roboto"/>
          <w:sz w:val="22"/>
          <w:szCs w:val="22"/>
        </w:rPr>
      </w:pPr>
    </w:p>
    <w:p w:rsidRPr="005E7364" w:rsidR="007043F1" w:rsidP="004E348A" w:rsidRDefault="007043F1" w14:paraId="5E4E52ED" w14:textId="0D436C3A">
      <w:pPr>
        <w:spacing w:line="360" w:lineRule="auto"/>
        <w:rPr>
          <w:sz w:val="22"/>
          <w:szCs w:val="22"/>
        </w:rPr>
      </w:pPr>
      <w:r w:rsidRPr="005E7364">
        <w:rPr>
          <w:sz w:val="22"/>
          <w:szCs w:val="22"/>
        </w:rPr>
        <w:t xml:space="preserve">If you have Kafico materials published, we will be adding an Online Access section directly and will show this to you in our </w:t>
      </w:r>
      <w:r w:rsidRPr="005E7364" w:rsidR="004867F2">
        <w:rPr>
          <w:sz w:val="22"/>
          <w:szCs w:val="22"/>
        </w:rPr>
        <w:t>pre-Go</w:t>
      </w:r>
      <w:r w:rsidRPr="005E7364">
        <w:rPr>
          <w:sz w:val="22"/>
          <w:szCs w:val="22"/>
        </w:rPr>
        <w:t xml:space="preserve"> Live Workshop end of March 22. </w:t>
      </w:r>
    </w:p>
    <w:p w:rsidRPr="005E7364" w:rsidR="007043F1" w:rsidP="004E348A" w:rsidRDefault="007043F1" w14:paraId="58380424" w14:textId="7F3B4A7A">
      <w:pPr>
        <w:spacing w:line="360" w:lineRule="auto"/>
        <w:rPr>
          <w:sz w:val="22"/>
          <w:szCs w:val="22"/>
        </w:rPr>
      </w:pPr>
      <w:r w:rsidRPr="005E7364">
        <w:rPr>
          <w:sz w:val="22"/>
          <w:szCs w:val="22"/>
        </w:rPr>
        <w:t>If you don’t have our materials, we recommend that you add some materials that make it clear to patients that Online Access is not a SAR. This protects you from the offences related to overreaction.</w:t>
      </w:r>
    </w:p>
    <w:p w:rsidR="00DE5111" w:rsidP="00DE5111" w:rsidRDefault="00DE5111" w14:paraId="5B245110" w14:textId="01CC8F63">
      <w:pPr>
        <w:rPr>
          <w:rFonts w:ascii="Selawik Light" w:hAnsi="Selawik Light"/>
        </w:rPr>
      </w:pPr>
    </w:p>
    <w:sdt>
      <w:sdtPr>
        <w:id w:val="1069307063"/>
        <w:docPartObj>
          <w:docPartGallery w:val="Cover Pages"/>
          <w:docPartUnique/>
        </w:docPartObj>
      </w:sdtPr>
      <w:sdtEndPr>
        <w:rPr>
          <w:noProof/>
          <w:sz w:val="30"/>
          <w:szCs w:val="30"/>
        </w:rPr>
      </w:sdtEndPr>
      <w:sdtContent>
        <w:p w:rsidRPr="00AC4538" w:rsidR="00DE5111" w:rsidP="00DE5111" w:rsidRDefault="00DE5111" w14:paraId="19E6A071" w14:textId="5B89A2BA">
          <w:pPr>
            <w:pStyle w:val="Style1"/>
            <w:ind w:left="3600"/>
            <w:rPr>
              <w:noProof/>
              <w:sz w:val="30"/>
              <w:szCs w:val="30"/>
            </w:rPr>
          </w:pPr>
          <w:r>
            <w:rPr>
              <w:noProof/>
              <w:sz w:val="30"/>
              <w:szCs w:val="30"/>
            </w:rPr>
            <w:t>Further Questions</w:t>
          </w:r>
        </w:p>
      </w:sdtContent>
    </w:sdt>
    <w:p w:rsidR="00BA30BA" w:rsidP="00DE5111" w:rsidRDefault="00BA30BA" w14:paraId="45FFC8BE" w14:textId="77777777">
      <w:pPr>
        <w:rPr>
          <w:rFonts w:ascii="Roboto" w:hAnsi="Roboto"/>
          <w:sz w:val="22"/>
          <w:szCs w:val="22"/>
        </w:rPr>
      </w:pPr>
    </w:p>
    <w:p w:rsidRPr="00BA30BA" w:rsidR="00DE5111" w:rsidP="00DE5111" w:rsidRDefault="00BA30BA" w14:paraId="783B0918" w14:textId="175C2B8F">
      <w:pPr>
        <w:rPr>
          <w:rFonts w:ascii="Roboto" w:hAnsi="Roboto"/>
          <w:sz w:val="22"/>
          <w:szCs w:val="22"/>
        </w:rPr>
      </w:pPr>
      <w:r w:rsidRPr="00BA30BA">
        <w:rPr>
          <w:rFonts w:ascii="Roboto" w:hAnsi="Roboto"/>
          <w:sz w:val="22"/>
          <w:szCs w:val="22"/>
        </w:rPr>
        <w:t>We will continue to push back and raise our concerns at all the relevant forums.</w:t>
      </w:r>
    </w:p>
    <w:p w:rsidRPr="004E348A" w:rsidR="00DE5111" w:rsidP="004E348A" w:rsidRDefault="00DE5111" w14:paraId="5E866F20" w14:textId="79D4EAA7">
      <w:pPr>
        <w:spacing w:line="360" w:lineRule="auto"/>
        <w:rPr>
          <w:rFonts w:ascii="Roboto" w:hAnsi="Roboto"/>
          <w:sz w:val="22"/>
          <w:szCs w:val="22"/>
        </w:rPr>
      </w:pPr>
      <w:r w:rsidRPr="004E348A">
        <w:rPr>
          <w:rFonts w:ascii="Roboto" w:hAnsi="Roboto"/>
          <w:sz w:val="22"/>
          <w:szCs w:val="22"/>
        </w:rPr>
        <w:t xml:space="preserve">Please do not hesitate to contact Hannah or Emma at </w:t>
      </w:r>
      <w:hyperlink w:history="1" r:id="rId10">
        <w:r w:rsidRPr="004E348A">
          <w:rPr>
            <w:rStyle w:val="Hyperlink"/>
            <w:rFonts w:ascii="Roboto" w:hAnsi="Roboto"/>
            <w:sz w:val="22"/>
            <w:szCs w:val="22"/>
          </w:rPr>
          <w:t>hcalway@kafico.co.uk</w:t>
        </w:r>
      </w:hyperlink>
      <w:r w:rsidRPr="004E348A">
        <w:rPr>
          <w:rFonts w:ascii="Roboto" w:hAnsi="Roboto"/>
          <w:sz w:val="22"/>
          <w:szCs w:val="22"/>
        </w:rPr>
        <w:t xml:space="preserve"> or </w:t>
      </w:r>
      <w:hyperlink w:history="1" r:id="rId11">
        <w:r w:rsidRPr="004E348A">
          <w:rPr>
            <w:rStyle w:val="Hyperlink"/>
            <w:rFonts w:ascii="Roboto" w:hAnsi="Roboto"/>
            <w:sz w:val="22"/>
            <w:szCs w:val="22"/>
          </w:rPr>
          <w:t>Emma.Cooper@kafico.co.uk</w:t>
        </w:r>
      </w:hyperlink>
      <w:r w:rsidRPr="004E348A">
        <w:rPr>
          <w:rFonts w:ascii="Roboto" w:hAnsi="Roboto"/>
          <w:sz w:val="22"/>
          <w:szCs w:val="22"/>
        </w:rPr>
        <w:t xml:space="preserve"> with any questions on the changes. </w:t>
      </w:r>
    </w:p>
    <w:p w:rsidR="00DE5111" w:rsidP="00DE5111" w:rsidRDefault="00DE5111" w14:paraId="1FA5728D" w14:textId="77777777">
      <w:pPr>
        <w:rPr>
          <w:rFonts w:ascii="Selawik Light" w:hAnsi="Selawik Light"/>
        </w:rPr>
      </w:pPr>
    </w:p>
    <w:p w:rsidR="00E628E4" w:rsidP="00DE5111" w:rsidRDefault="00E628E4" w14:paraId="212C4D5A" w14:textId="77777777">
      <w:pPr>
        <w:rPr>
          <w:rFonts w:ascii="Selawik Light" w:hAnsi="Selawik Light"/>
        </w:rPr>
      </w:pPr>
    </w:p>
    <w:p w:rsidR="00E628E4" w:rsidP="00E628E4" w:rsidRDefault="00E628E4" w14:paraId="5B6C1E4A" w14:textId="75557C62">
      <w:pPr>
        <w:pStyle w:val="Style1"/>
      </w:pPr>
      <w:r>
        <w:t>Appendix 1</w:t>
      </w:r>
      <w:r w:rsidR="00B74E16">
        <w:t xml:space="preserve">: </w:t>
      </w:r>
      <w:r w:rsidR="005E7364">
        <w:t xml:space="preserve">Preparation </w:t>
      </w:r>
      <w:r w:rsidR="00B74E16">
        <w:t>Checklist</w:t>
      </w:r>
    </w:p>
    <w:p w:rsidRPr="00E628E4" w:rsidR="00E628E4" w:rsidP="00E628E4" w:rsidRDefault="00E628E4" w14:paraId="259709CB" w14:textId="77777777"/>
    <w:p w:rsidRPr="00E628E4" w:rsidR="00E628E4" w:rsidP="00E628E4" w:rsidRDefault="00E628E4" w14:paraId="1D6686F1" w14:textId="77777777"/>
    <w:p w:rsidR="00E628E4" w:rsidP="00E628E4" w:rsidRDefault="00337897" w14:paraId="3CBD0289" w14:textId="77777777">
      <w:sdt>
        <w:sdtPr>
          <w:id w:val="1844813093"/>
          <w14:checkbox>
            <w14:checked w14:val="0"/>
            <w14:checkedState w14:font="MS Gothic" w14:val="2612"/>
            <w14:uncheckedState w14:font="MS Gothic" w14:val="2610"/>
          </w14:checkbox>
        </w:sdtPr>
        <w:sdtEndPr/>
        <w:sdtContent>
          <w:r w:rsidR="00E628E4">
            <w:rPr>
              <w:rFonts w:hint="eastAsia" w:ascii="MS Gothic" w:hAnsi="MS Gothic" w:eastAsia="MS Gothic"/>
            </w:rPr>
            <w:t>☐</w:t>
          </w:r>
        </w:sdtContent>
      </w:sdt>
      <w:r w:rsidR="00E628E4">
        <w:t xml:space="preserve"> We have reviewed our patient list to determine if there are any whom we are concerned about giving online access to</w:t>
      </w:r>
    </w:p>
    <w:p w:rsidR="00E628E4" w:rsidP="00E628E4" w:rsidRDefault="00337897" w14:paraId="3A172354" w14:textId="581ECEA7">
      <w:sdt>
        <w:sdtPr>
          <w:id w:val="-1856113755"/>
          <w14:checkbox>
            <w14:checked w14:val="0"/>
            <w14:checkedState w14:font="MS Gothic" w14:val="2612"/>
            <w14:uncheckedState w14:font="MS Gothic" w14:val="2610"/>
          </w14:checkbox>
        </w:sdtPr>
        <w:sdtEndPr/>
        <w:sdtContent>
          <w:r w:rsidR="00E628E4">
            <w:rPr>
              <w:rFonts w:hint="eastAsia" w:ascii="MS Gothic" w:hAnsi="MS Gothic" w:eastAsia="MS Gothic"/>
            </w:rPr>
            <w:t>☐</w:t>
          </w:r>
        </w:sdtContent>
      </w:sdt>
      <w:r w:rsidR="00E628E4">
        <w:t xml:space="preserve"> All our staff have read the Kafico </w:t>
      </w:r>
      <w:r w:rsidR="006A4366">
        <w:t>Disclosure Protocol</w:t>
      </w:r>
      <w:r w:rsidR="002A1485">
        <w:t xml:space="preserve"> (issued </w:t>
      </w:r>
      <w:proofErr w:type="spellStart"/>
      <w:r w:rsidR="002A1485">
        <w:t>wc</w:t>
      </w:r>
      <w:proofErr w:type="spellEnd"/>
      <w:r w:rsidR="002A1485">
        <w:t xml:space="preserve"> 7</w:t>
      </w:r>
      <w:r w:rsidRPr="002A1485" w:rsidR="002A1485">
        <w:rPr>
          <w:vertAlign w:val="superscript"/>
        </w:rPr>
        <w:t>th</w:t>
      </w:r>
      <w:r w:rsidR="002A1485">
        <w:t xml:space="preserve"> March 2022)</w:t>
      </w:r>
    </w:p>
    <w:p w:rsidR="00E628E4" w:rsidP="00E628E4" w:rsidRDefault="00337897" w14:paraId="24B31406" w14:textId="77777777">
      <w:sdt>
        <w:sdtPr>
          <w:id w:val="1543626846"/>
          <w14:checkbox>
            <w14:checked w14:val="0"/>
            <w14:checkedState w14:font="MS Gothic" w14:val="2612"/>
            <w14:uncheckedState w14:font="MS Gothic" w14:val="2610"/>
          </w14:checkbox>
        </w:sdtPr>
        <w:sdtEndPr/>
        <w:sdtContent>
          <w:r w:rsidR="00E628E4">
            <w:rPr>
              <w:rFonts w:hint="eastAsia" w:ascii="MS Gothic" w:hAnsi="MS Gothic" w:eastAsia="MS Gothic"/>
            </w:rPr>
            <w:t>☐</w:t>
          </w:r>
        </w:sdtContent>
      </w:sdt>
      <w:r w:rsidR="00E628E4">
        <w:t xml:space="preserve"> All our staff have read the online access guidance issued by Kafico</w:t>
      </w:r>
    </w:p>
    <w:p w:rsidR="00E628E4" w:rsidP="00E628E4" w:rsidRDefault="00337897" w14:paraId="0514011A" w14:textId="77777777">
      <w:sdt>
        <w:sdtPr>
          <w:id w:val="-975985466"/>
          <w14:checkbox>
            <w14:checked w14:val="0"/>
            <w14:checkedState w14:font="MS Gothic" w14:val="2612"/>
            <w14:uncheckedState w14:font="MS Gothic" w14:val="2610"/>
          </w14:checkbox>
        </w:sdtPr>
        <w:sdtEndPr/>
        <w:sdtContent>
          <w:r w:rsidR="00E628E4">
            <w:rPr>
              <w:rFonts w:hint="eastAsia" w:ascii="MS Gothic" w:hAnsi="MS Gothic" w:eastAsia="MS Gothic"/>
            </w:rPr>
            <w:t>☐</w:t>
          </w:r>
        </w:sdtContent>
      </w:sdt>
      <w:r w:rsidR="00E628E4">
        <w:t xml:space="preserve"> All our staff have either attended Kafico Subject Access Request Training or watched the recording</w:t>
      </w:r>
      <w:r w:rsidRPr="00E03EED" w:rsidR="00E628E4">
        <w:t xml:space="preserve"> </w:t>
      </w:r>
    </w:p>
    <w:p w:rsidR="00E628E4" w:rsidP="00E628E4" w:rsidRDefault="00337897" w14:paraId="6B7AEA88" w14:textId="77777777">
      <w:sdt>
        <w:sdtPr>
          <w:id w:val="-1474369152"/>
          <w14:checkbox>
            <w14:checked w14:val="0"/>
            <w14:checkedState w14:font="MS Gothic" w14:val="2612"/>
            <w14:uncheckedState w14:font="MS Gothic" w14:val="2610"/>
          </w14:checkbox>
        </w:sdtPr>
        <w:sdtEndPr/>
        <w:sdtContent>
          <w:r w:rsidR="00E628E4">
            <w:rPr>
              <w:rFonts w:hint="eastAsia" w:ascii="MS Gothic" w:hAnsi="MS Gothic" w:eastAsia="MS Gothic"/>
            </w:rPr>
            <w:t>☐</w:t>
          </w:r>
        </w:sdtContent>
      </w:sdt>
      <w:r w:rsidR="00E628E4">
        <w:t xml:space="preserve">  We have provided the online access guidance to any third-party health or social care provider who has been given access to the practice clinical system module</w:t>
      </w:r>
    </w:p>
    <w:p w:rsidR="00E628E4" w:rsidP="00E628E4" w:rsidRDefault="00337897" w14:paraId="65844410" w14:textId="77777777">
      <w:sdt>
        <w:sdtPr>
          <w:id w:val="-282571016"/>
          <w14:checkbox>
            <w14:checked w14:val="0"/>
            <w14:checkedState w14:font="MS Gothic" w14:val="2612"/>
            <w14:uncheckedState w14:font="MS Gothic" w14:val="2610"/>
          </w14:checkbox>
        </w:sdtPr>
        <w:sdtEndPr/>
        <w:sdtContent>
          <w:r w:rsidR="00E628E4">
            <w:rPr>
              <w:rFonts w:hint="eastAsia" w:ascii="MS Gothic" w:hAnsi="MS Gothic" w:eastAsia="MS Gothic"/>
            </w:rPr>
            <w:t>☐</w:t>
          </w:r>
        </w:sdtContent>
      </w:sdt>
      <w:r w:rsidR="00E628E4">
        <w:t xml:space="preserve">  We have considered how our test results are uploaded to the patient record to ensure they are not visible before any necessary consultation has been undertaken</w:t>
      </w:r>
    </w:p>
    <w:p w:rsidR="00E628E4" w:rsidP="00E628E4" w:rsidRDefault="00337897" w14:paraId="1E33FFF1" w14:textId="6B41051B">
      <w:sdt>
        <w:sdtPr>
          <w:id w:val="-1056931234"/>
          <w14:checkbox>
            <w14:checked w14:val="0"/>
            <w14:checkedState w14:font="MS Gothic" w14:val="2612"/>
            <w14:uncheckedState w14:font="MS Gothic" w14:val="2610"/>
          </w14:checkbox>
        </w:sdtPr>
        <w:sdtEndPr/>
        <w:sdtContent>
          <w:r w:rsidR="00E628E4">
            <w:rPr>
              <w:rFonts w:hint="eastAsia" w:ascii="MS Gothic" w:hAnsi="MS Gothic" w:eastAsia="MS Gothic"/>
            </w:rPr>
            <w:t>☐</w:t>
          </w:r>
        </w:sdtContent>
      </w:sdt>
      <w:r w:rsidR="00E628E4">
        <w:t xml:space="preserve"> We have ensured all staff are aware of how to “hide from view” within the patient record</w:t>
      </w:r>
      <w:r w:rsidR="00ED36C2">
        <w:t xml:space="preserve"> and the sort of information to look out for (safeguarding, letters from other providers, mental health, </w:t>
      </w:r>
      <w:r w:rsidR="00E64594">
        <w:t>crime, confidential information about other family members)</w:t>
      </w:r>
    </w:p>
    <w:p w:rsidR="00B22804" w:rsidP="00E628E4" w:rsidRDefault="00337897" w14:paraId="7AE84A8A" w14:textId="4125656D">
      <w:sdt>
        <w:sdtPr>
          <w:id w:val="-2139173662"/>
          <w14:checkbox>
            <w14:checked w14:val="0"/>
            <w14:checkedState w14:font="MS Gothic" w14:val="2612"/>
            <w14:uncheckedState w14:font="MS Gothic" w14:val="2610"/>
          </w14:checkbox>
        </w:sdtPr>
        <w:sdtEndPr/>
        <w:sdtContent>
          <w:r w:rsidR="00B22804">
            <w:rPr>
              <w:rFonts w:hint="eastAsia" w:ascii="MS Gothic" w:hAnsi="MS Gothic" w:eastAsia="MS Gothic"/>
            </w:rPr>
            <w:t>☐</w:t>
          </w:r>
        </w:sdtContent>
      </w:sdt>
      <w:r w:rsidR="00B22804">
        <w:t xml:space="preserve"> All our staff are up to date on their data protection training</w:t>
      </w:r>
    </w:p>
    <w:p w:rsidR="00B22804" w:rsidP="00E628E4" w:rsidRDefault="00337897" w14:paraId="65010CFB" w14:textId="2F222860">
      <w:sdt>
        <w:sdtPr>
          <w:id w:val="-1928255700"/>
          <w14:checkbox>
            <w14:checked w14:val="0"/>
            <w14:checkedState w14:font="MS Gothic" w14:val="2612"/>
            <w14:uncheckedState w14:font="MS Gothic" w14:val="2610"/>
          </w14:checkbox>
        </w:sdtPr>
        <w:sdtEndPr/>
        <w:sdtContent>
          <w:r w:rsidR="00C324D3">
            <w:rPr>
              <w:rFonts w:hint="eastAsia" w:ascii="MS Gothic" w:hAnsi="MS Gothic" w:eastAsia="MS Gothic"/>
            </w:rPr>
            <w:t>☐</w:t>
          </w:r>
        </w:sdtContent>
      </w:sdt>
      <w:r w:rsidR="00C324D3">
        <w:t xml:space="preserve"> We have added to our onboarding checklist to include this guidance and raising awareness to new staff of this functionality</w:t>
      </w:r>
    </w:p>
    <w:p w:rsidR="00694D5D" w:rsidP="00E628E4" w:rsidRDefault="00337897" w14:paraId="33D1440F" w14:textId="593BF6E2">
      <w:sdt>
        <w:sdtPr>
          <w:id w:val="1744292308"/>
          <w14:checkbox>
            <w14:checked w14:val="0"/>
            <w14:checkedState w14:font="MS Gothic" w14:val="2612"/>
            <w14:uncheckedState w14:font="MS Gothic" w14:val="2610"/>
          </w14:checkbox>
        </w:sdtPr>
        <w:sdtEndPr/>
        <w:sdtContent>
          <w:r w:rsidR="002D65F8">
            <w:rPr>
              <w:rFonts w:hint="eastAsia" w:ascii="MS Gothic" w:hAnsi="MS Gothic" w:eastAsia="MS Gothic"/>
            </w:rPr>
            <w:t>☐</w:t>
          </w:r>
        </w:sdtContent>
      </w:sdt>
      <w:r w:rsidR="002D65F8">
        <w:t xml:space="preserve"> </w:t>
      </w:r>
      <w:r w:rsidR="00694D5D">
        <w:t xml:space="preserve">We have </w:t>
      </w:r>
      <w:r w:rsidR="002D65F8">
        <w:t>created a list of patients over 16 who lack capacity and will undertake assessments for each to determine whether access it appropriate</w:t>
      </w:r>
    </w:p>
    <w:p w:rsidR="00B22804" w:rsidP="00E628E4" w:rsidRDefault="00B22804" w14:paraId="17E6BA35" w14:textId="77777777"/>
    <w:p w:rsidR="003D41E7" w:rsidP="0027718A" w:rsidRDefault="0027718A" w14:paraId="76E231C0" w14:textId="43286CAF">
      <w:pPr>
        <w:pStyle w:val="Style1"/>
      </w:pPr>
      <w:r>
        <w:t>Appendix 2: Template Letter to Patient</w:t>
      </w:r>
    </w:p>
    <w:p w:rsidR="0027718A" w:rsidP="0027718A" w:rsidRDefault="0027718A" w14:paraId="00DE4839" w14:textId="364DCEED">
      <w:pPr>
        <w:pStyle w:val="NormalWeb"/>
        <w:shd w:val="clear" w:color="auto" w:fill="FFFFFF"/>
        <w:spacing w:line="235" w:lineRule="atLeast"/>
        <w:rPr>
          <w:rFonts w:ascii="Roboto" w:hAnsi="Roboto" w:cs="Calibri Light"/>
          <w:color w:val="000000"/>
          <w:bdr w:val="none" w:color="auto" w:sz="0" w:space="0" w:frame="1"/>
        </w:rPr>
      </w:pPr>
    </w:p>
    <w:p w:rsidR="0027718A" w:rsidP="0027718A" w:rsidRDefault="0027718A" w14:paraId="62081909" w14:textId="6BB55E49">
      <w:pPr>
        <w:pStyle w:val="NormalWeb"/>
        <w:shd w:val="clear" w:color="auto" w:fill="FFFFFF"/>
        <w:spacing w:line="235" w:lineRule="atLeast"/>
        <w:rPr>
          <w:rFonts w:ascii="Roboto" w:hAnsi="Roboto" w:cs="Calibri Light"/>
          <w:color w:val="000000"/>
          <w:bdr w:val="none" w:color="auto" w:sz="0" w:space="0" w:frame="1"/>
        </w:rPr>
      </w:pPr>
    </w:p>
    <w:p w:rsidRPr="004812B5" w:rsidR="0027718A" w:rsidP="0027718A" w:rsidRDefault="0027718A" w14:paraId="27EF0591" w14:textId="77777777">
      <w:pPr>
        <w:pStyle w:val="NormalWeb"/>
        <w:shd w:val="clear" w:color="auto" w:fill="FFFFFF"/>
        <w:spacing w:line="235" w:lineRule="atLeast"/>
        <w:rPr>
          <w:rFonts w:ascii="Roboto" w:hAnsi="Roboto" w:cs="Calibri Light"/>
          <w:color w:val="000000"/>
          <w:bdr w:val="none" w:color="auto" w:sz="0" w:space="0" w:frame="1"/>
        </w:rPr>
      </w:pPr>
    </w:p>
    <w:p w:rsidR="0027718A" w:rsidP="000C47A1" w:rsidRDefault="0027718A" w14:paraId="6A857398" w14:textId="77777777">
      <w:pPr>
        <w:pStyle w:val="NormalWeb"/>
        <w:shd w:val="clear" w:color="auto" w:fill="FFFFFF"/>
        <w:spacing w:line="360" w:lineRule="auto"/>
        <w:rPr>
          <w:rFonts w:ascii="Roboto" w:hAnsi="Roboto" w:cs="Calibri Light"/>
          <w:color w:val="000000"/>
          <w:bdr w:val="none" w:color="auto" w:sz="0" w:space="0" w:frame="1"/>
        </w:rPr>
      </w:pPr>
      <w:r>
        <w:rPr>
          <w:rFonts w:ascii="Roboto" w:hAnsi="Roboto" w:cs="Calibri Light"/>
          <w:color w:val="000000"/>
          <w:bdr w:val="none" w:color="auto" w:sz="0" w:space="0" w:frame="1"/>
        </w:rPr>
        <w:t>Dear [insert patient name]</w:t>
      </w:r>
    </w:p>
    <w:p w:rsidR="0027718A" w:rsidP="000C47A1" w:rsidRDefault="0027718A" w14:paraId="1CB0739A" w14:textId="77777777">
      <w:pPr>
        <w:pStyle w:val="NormalWeb"/>
        <w:shd w:val="clear" w:color="auto" w:fill="FFFFFF"/>
        <w:spacing w:line="360" w:lineRule="auto"/>
        <w:rPr>
          <w:rFonts w:ascii="Roboto" w:hAnsi="Roboto" w:cs="Calibri Light"/>
          <w:color w:val="000000"/>
          <w:bdr w:val="none" w:color="auto" w:sz="0" w:space="0" w:frame="1"/>
        </w:rPr>
      </w:pPr>
    </w:p>
    <w:p w:rsidR="0027718A" w:rsidP="000C47A1" w:rsidRDefault="0027718A" w14:paraId="384F90AB" w14:textId="77777777">
      <w:pPr>
        <w:pStyle w:val="NormalWeb"/>
        <w:shd w:val="clear" w:color="auto" w:fill="FFFFFF"/>
        <w:spacing w:line="360" w:lineRule="auto"/>
        <w:rPr>
          <w:rFonts w:ascii="Roboto" w:hAnsi="Roboto" w:cs="Calibri Light"/>
          <w:color w:val="000000"/>
          <w:bdr w:val="none" w:color="auto" w:sz="0" w:space="0" w:frame="1"/>
        </w:rPr>
      </w:pPr>
      <w:r>
        <w:rPr>
          <w:rFonts w:ascii="Roboto" w:hAnsi="Roboto" w:cs="Calibri Light"/>
          <w:color w:val="000000"/>
          <w:bdr w:val="none" w:color="auto" w:sz="0" w:space="0" w:frame="1"/>
        </w:rPr>
        <w:t xml:space="preserve">Thank you for your request, we have reviewed in line with our obligations under the Data Protection Act 2018 and with guidance from our Data Protection Officer. </w:t>
      </w:r>
    </w:p>
    <w:p w:rsidR="0027718A" w:rsidP="000C47A1" w:rsidRDefault="0027718A" w14:paraId="5F6DD306" w14:textId="77777777">
      <w:pPr>
        <w:pStyle w:val="NormalWeb"/>
        <w:shd w:val="clear" w:color="auto" w:fill="FFFFFF"/>
        <w:spacing w:line="360" w:lineRule="auto"/>
        <w:rPr>
          <w:rFonts w:ascii="Roboto" w:hAnsi="Roboto" w:cs="Calibri Light"/>
          <w:color w:val="000000"/>
          <w:bdr w:val="none" w:color="auto" w:sz="0" w:space="0" w:frame="1"/>
        </w:rPr>
      </w:pPr>
    </w:p>
    <w:p w:rsidRPr="004812B5" w:rsidR="0027718A" w:rsidP="000C47A1" w:rsidRDefault="0027718A" w14:paraId="13458465" w14:textId="77777777">
      <w:pPr>
        <w:pStyle w:val="NormalWeb"/>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bdr w:val="none" w:color="auto" w:sz="0" w:space="0" w:frame="1"/>
        </w:rPr>
        <w:t xml:space="preserve">Whilst NHS England have enabled online access for “future data” for patients, there are certain circumstances where it may be inappropriate to provide online access to a specific patient. This could be due to the inability to remove third party information or because of a potential for serious harm caused by the information being added to the record. </w:t>
      </w:r>
    </w:p>
    <w:p w:rsidRPr="004812B5" w:rsidR="0027718A" w:rsidP="000C47A1" w:rsidRDefault="0027718A" w14:paraId="6CF4C9CA" w14:textId="77777777">
      <w:pPr>
        <w:pStyle w:val="NormalWeb"/>
        <w:shd w:val="clear" w:color="auto" w:fill="FFFFFF"/>
        <w:spacing w:line="360" w:lineRule="auto"/>
        <w:rPr>
          <w:rFonts w:ascii="Roboto" w:hAnsi="Roboto" w:cs="Calibri Light"/>
          <w:color w:val="000000"/>
          <w:bdr w:val="none" w:color="auto" w:sz="0" w:space="0" w:frame="1"/>
        </w:rPr>
      </w:pPr>
    </w:p>
    <w:p w:rsidRPr="004812B5" w:rsidR="0027718A" w:rsidP="000C47A1" w:rsidRDefault="0027718A" w14:paraId="05EE45F2" w14:textId="77777777">
      <w:pPr>
        <w:pStyle w:val="NormalWeb"/>
        <w:shd w:val="clear" w:color="auto" w:fill="FFFFFF"/>
        <w:spacing w:line="360" w:lineRule="auto"/>
        <w:rPr>
          <w:rFonts w:ascii="Roboto" w:hAnsi="Roboto"/>
          <w:color w:val="201F1E"/>
        </w:rPr>
      </w:pPr>
      <w:r w:rsidRPr="004812B5">
        <w:rPr>
          <w:rFonts w:ascii="Roboto" w:hAnsi="Roboto" w:cs="Calibri Light"/>
          <w:color w:val="000000"/>
          <w:bdr w:val="none" w:color="auto" w:sz="0" w:space="0" w:frame="1"/>
        </w:rPr>
        <w:t xml:space="preserve">In order to remove full online access, the practice undertakes an assessment to determine whether providing access would be detrimental to the patient or an infringement of the Data Protection Act 2018 due to the limitations of the functionality to redact information that meets exemptions. </w:t>
      </w:r>
      <w:r w:rsidRPr="004812B5">
        <w:rPr>
          <w:rFonts w:ascii="Roboto" w:hAnsi="Roboto"/>
          <w:color w:val="1F4E79"/>
          <w:bdr w:val="none" w:color="auto" w:sz="0" w:space="0" w:frame="1"/>
        </w:rPr>
        <w:br/>
      </w:r>
    </w:p>
    <w:p w:rsidRPr="004812B5" w:rsidR="0027718A" w:rsidP="000C47A1" w:rsidRDefault="0027718A" w14:paraId="20FDF642" w14:textId="77777777">
      <w:pPr>
        <w:pStyle w:val="NormalWeb"/>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bdr w:val="none" w:color="auto" w:sz="0" w:space="0" w:frame="1"/>
        </w:rPr>
        <w:t>In this instance, we have reviewed your request to reinstate your online access and our initial assessment to remove your access and have determined</w:t>
      </w:r>
      <w:r>
        <w:rPr>
          <w:rFonts w:ascii="Roboto" w:hAnsi="Roboto" w:cs="Calibri Light"/>
          <w:color w:val="000000"/>
          <w:bdr w:val="none" w:color="auto" w:sz="0" w:space="0" w:frame="1"/>
        </w:rPr>
        <w:t>;</w:t>
      </w:r>
    </w:p>
    <w:p w:rsidRPr="004812B5" w:rsidR="0027718A" w:rsidP="000C47A1" w:rsidRDefault="0027718A" w14:paraId="49DD154C" w14:textId="77777777">
      <w:pPr>
        <w:pStyle w:val="NormalWeb"/>
        <w:shd w:val="clear" w:color="auto" w:fill="FFFFFF"/>
        <w:spacing w:line="360" w:lineRule="auto"/>
        <w:rPr>
          <w:rFonts w:ascii="Roboto" w:hAnsi="Roboto" w:cs="Calibri Light"/>
          <w:color w:val="000000"/>
          <w:bdr w:val="none" w:color="auto" w:sz="0" w:space="0" w:frame="1"/>
        </w:rPr>
      </w:pPr>
    </w:p>
    <w:p w:rsidRPr="004812B5" w:rsidR="0027718A" w:rsidP="000C47A1" w:rsidRDefault="0027718A" w14:paraId="4186DDD9" w14:textId="77777777">
      <w:pPr>
        <w:pStyle w:val="NormalWeb"/>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highlight w:val="yellow"/>
          <w:bdr w:val="none" w:color="auto" w:sz="0" w:space="0" w:frame="1"/>
        </w:rPr>
        <w:t>[remove as appropriate]</w:t>
      </w:r>
    </w:p>
    <w:p w:rsidRPr="004812B5" w:rsidR="0027718A" w:rsidP="000C47A1" w:rsidRDefault="0027718A" w14:paraId="6DF9B47B" w14:textId="77777777">
      <w:pPr>
        <w:pStyle w:val="NormalWeb"/>
        <w:numPr>
          <w:ilvl w:val="0"/>
          <w:numId w:val="39"/>
        </w:numPr>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bdr w:val="none" w:color="auto" w:sz="0" w:space="0" w:frame="1"/>
        </w:rPr>
        <w:t xml:space="preserve">We are able to </w:t>
      </w:r>
      <w:r>
        <w:rPr>
          <w:rFonts w:ascii="Roboto" w:hAnsi="Roboto" w:cs="Calibri Light"/>
          <w:color w:val="000000"/>
          <w:bdr w:val="none" w:color="auto" w:sz="0" w:space="0" w:frame="1"/>
        </w:rPr>
        <w:t>provide you with</w:t>
      </w:r>
      <w:r w:rsidRPr="004812B5">
        <w:rPr>
          <w:rFonts w:ascii="Roboto" w:hAnsi="Roboto" w:cs="Calibri Light"/>
          <w:color w:val="000000"/>
          <w:bdr w:val="none" w:color="auto" w:sz="0" w:space="0" w:frame="1"/>
        </w:rPr>
        <w:t xml:space="preserve"> online access as the assessment is outdated and we are satisfied the information no longer meets an exemption. </w:t>
      </w:r>
    </w:p>
    <w:p w:rsidRPr="004812B5" w:rsidR="0027718A" w:rsidP="000C47A1" w:rsidRDefault="0027718A" w14:paraId="1F8DCD0B" w14:textId="77777777">
      <w:pPr>
        <w:pStyle w:val="NormalWeb"/>
        <w:numPr>
          <w:ilvl w:val="0"/>
          <w:numId w:val="39"/>
        </w:numPr>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bdr w:val="none" w:color="auto" w:sz="0" w:space="0" w:frame="1"/>
        </w:rPr>
        <w:t xml:space="preserve">We are unable to </w:t>
      </w:r>
      <w:r>
        <w:rPr>
          <w:rFonts w:ascii="Roboto" w:hAnsi="Roboto" w:cs="Calibri Light"/>
          <w:color w:val="000000"/>
          <w:bdr w:val="none" w:color="auto" w:sz="0" w:space="0" w:frame="1"/>
        </w:rPr>
        <w:t>provide you with</w:t>
      </w:r>
      <w:r w:rsidRPr="004812B5">
        <w:rPr>
          <w:rFonts w:ascii="Roboto" w:hAnsi="Roboto" w:cs="Calibri Light"/>
          <w:color w:val="000000"/>
          <w:bdr w:val="none" w:color="auto" w:sz="0" w:space="0" w:frame="1"/>
        </w:rPr>
        <w:t xml:space="preserve"> online access as your record contains third party information that it would be impossible to redact due to your current involvement with social services / adult social care / mental health trusts.</w:t>
      </w:r>
    </w:p>
    <w:p w:rsidR="0027718A" w:rsidP="000C47A1" w:rsidRDefault="0027718A" w14:paraId="7DCC5480" w14:textId="77777777">
      <w:pPr>
        <w:pStyle w:val="NormalWeb"/>
        <w:numPr>
          <w:ilvl w:val="0"/>
          <w:numId w:val="39"/>
        </w:numPr>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bdr w:val="none" w:color="auto" w:sz="0" w:space="0" w:frame="1"/>
        </w:rPr>
        <w:t xml:space="preserve">We are unable to </w:t>
      </w:r>
      <w:r>
        <w:rPr>
          <w:rFonts w:ascii="Roboto" w:hAnsi="Roboto" w:cs="Calibri Light"/>
          <w:color w:val="000000"/>
          <w:bdr w:val="none" w:color="auto" w:sz="0" w:space="0" w:frame="1"/>
        </w:rPr>
        <w:t xml:space="preserve">provide you with </w:t>
      </w:r>
      <w:r w:rsidRPr="004812B5">
        <w:rPr>
          <w:rFonts w:ascii="Roboto" w:hAnsi="Roboto" w:cs="Calibri Light"/>
          <w:color w:val="000000"/>
          <w:bdr w:val="none" w:color="auto" w:sz="0" w:space="0" w:frame="1"/>
        </w:rPr>
        <w:t xml:space="preserve">online access as our clinical staff member has determined that there is a risk of serious harm to you in reading this information without being able to discuss the information immediately. </w:t>
      </w:r>
    </w:p>
    <w:p w:rsidRPr="004812B5" w:rsidR="0027718A" w:rsidP="000C47A1" w:rsidRDefault="0027718A" w14:paraId="22D2AC1C" w14:textId="6B8CE501">
      <w:pPr>
        <w:pStyle w:val="NormalWeb"/>
        <w:numPr>
          <w:ilvl w:val="0"/>
          <w:numId w:val="39"/>
        </w:numPr>
        <w:shd w:val="clear" w:color="auto" w:fill="FFFFFF"/>
        <w:spacing w:line="360" w:lineRule="auto"/>
        <w:rPr>
          <w:rFonts w:ascii="Roboto" w:hAnsi="Roboto"/>
          <w:color w:val="201F1E"/>
        </w:rPr>
      </w:pPr>
      <w:r>
        <w:rPr>
          <w:rFonts w:ascii="Roboto" w:hAnsi="Roboto" w:cs="Calibri Light"/>
          <w:color w:val="000000"/>
          <w:bdr w:val="none" w:color="auto" w:sz="0" w:space="0" w:frame="1"/>
        </w:rPr>
        <w:t xml:space="preserve">At this </w:t>
      </w:r>
      <w:r w:rsidR="00B672E0">
        <w:rPr>
          <w:rFonts w:ascii="Roboto" w:hAnsi="Roboto" w:cs="Calibri Light"/>
          <w:color w:val="000000"/>
          <w:bdr w:val="none" w:color="auto" w:sz="0" w:space="0" w:frame="1"/>
        </w:rPr>
        <w:t>time,</w:t>
      </w:r>
      <w:r>
        <w:rPr>
          <w:rFonts w:ascii="Roboto" w:hAnsi="Roboto" w:cs="Calibri Light"/>
          <w:color w:val="000000"/>
          <w:bdr w:val="none" w:color="auto" w:sz="0" w:space="0" w:frame="1"/>
        </w:rPr>
        <w:t xml:space="preserve"> we uphold our initial assessment and therefore are unable to provide you with full online access to your future date. </w:t>
      </w:r>
      <w:r w:rsidRPr="004812B5">
        <w:rPr>
          <w:rFonts w:ascii="Roboto" w:hAnsi="Roboto"/>
          <w:color w:val="1F4E79"/>
          <w:bdr w:val="none" w:color="auto" w:sz="0" w:space="0" w:frame="1"/>
        </w:rPr>
        <w:br/>
      </w:r>
    </w:p>
    <w:p w:rsidRPr="004812B5" w:rsidR="0027718A" w:rsidP="000C47A1" w:rsidRDefault="0027718A" w14:paraId="07218086" w14:textId="77777777">
      <w:pPr>
        <w:pStyle w:val="NormalWeb"/>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bdr w:val="none" w:color="auto" w:sz="0" w:space="0" w:frame="1"/>
        </w:rPr>
        <w:t xml:space="preserve">This does not affect your statutory right to make a subject access request to the practice and to have your information provided in electronic or paper format. </w:t>
      </w:r>
    </w:p>
    <w:p w:rsidRPr="004812B5" w:rsidR="0027718A" w:rsidP="000C47A1" w:rsidRDefault="0027718A" w14:paraId="2B4C39B2" w14:textId="77777777">
      <w:pPr>
        <w:pStyle w:val="NormalWeb"/>
        <w:shd w:val="clear" w:color="auto" w:fill="FFFFFF"/>
        <w:spacing w:line="360" w:lineRule="auto"/>
        <w:rPr>
          <w:rFonts w:ascii="Roboto" w:hAnsi="Roboto" w:cs="Calibri Light"/>
          <w:color w:val="000000"/>
          <w:bdr w:val="none" w:color="auto" w:sz="0" w:space="0" w:frame="1"/>
        </w:rPr>
      </w:pPr>
    </w:p>
    <w:p w:rsidRPr="004812B5" w:rsidR="0027718A" w:rsidP="000C47A1" w:rsidRDefault="0027718A" w14:paraId="264E312A" w14:textId="77777777">
      <w:pPr>
        <w:pStyle w:val="NormalWeb"/>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bdr w:val="none" w:color="auto" w:sz="0" w:space="0" w:frame="1"/>
        </w:rPr>
        <w:t xml:space="preserve">Detailed coded access is also still available to you and allows the viewing of medication, request appointments and order prescriptions. </w:t>
      </w:r>
    </w:p>
    <w:p w:rsidRPr="004812B5" w:rsidR="0027718A" w:rsidP="000C47A1" w:rsidRDefault="0027718A" w14:paraId="20C0E762" w14:textId="77777777">
      <w:pPr>
        <w:pStyle w:val="NormalWeb"/>
        <w:shd w:val="clear" w:color="auto" w:fill="FFFFFF"/>
        <w:spacing w:line="360" w:lineRule="auto"/>
        <w:rPr>
          <w:rFonts w:ascii="Roboto" w:hAnsi="Roboto" w:cs="Calibri Light"/>
          <w:color w:val="000000"/>
          <w:bdr w:val="none" w:color="auto" w:sz="0" w:space="0" w:frame="1"/>
        </w:rPr>
      </w:pPr>
    </w:p>
    <w:p w:rsidRPr="004812B5" w:rsidR="0027718A" w:rsidP="000C47A1" w:rsidRDefault="0027718A" w14:paraId="23796D40" w14:textId="77777777">
      <w:pPr>
        <w:pStyle w:val="NormalWeb"/>
        <w:shd w:val="clear" w:color="auto" w:fill="FFFFFF"/>
        <w:spacing w:line="360" w:lineRule="auto"/>
        <w:rPr>
          <w:rFonts w:ascii="Roboto" w:hAnsi="Roboto" w:cs="Calibri Light"/>
          <w:color w:val="000000"/>
          <w:bdr w:val="none" w:color="auto" w:sz="0" w:space="0" w:frame="1"/>
        </w:rPr>
      </w:pPr>
      <w:r w:rsidRPr="004812B5">
        <w:rPr>
          <w:rFonts w:ascii="Roboto" w:hAnsi="Roboto" w:cs="Calibri Light"/>
          <w:color w:val="000000"/>
          <w:bdr w:val="none" w:color="auto" w:sz="0" w:space="0" w:frame="1"/>
        </w:rPr>
        <w:t>Should you have any further questions or concerns please let us know, alternatively our DPO can be contacted at Hannah.calway@nhs.net</w:t>
      </w:r>
    </w:p>
    <w:p w:rsidRPr="004812B5" w:rsidR="0027718A" w:rsidP="0027718A" w:rsidRDefault="0027718A" w14:paraId="0460F124" w14:textId="77777777">
      <w:pPr>
        <w:rPr>
          <w:rFonts w:ascii="Roboto" w:hAnsi="Roboto"/>
        </w:rPr>
      </w:pPr>
    </w:p>
    <w:p w:rsidRPr="004812B5" w:rsidR="0027718A" w:rsidP="000A63E5" w:rsidRDefault="000A63E5" w14:paraId="160FB119" w14:textId="5934216E">
      <w:pPr>
        <w:pStyle w:val="Style1"/>
      </w:pPr>
      <w:r>
        <w:t>Appendix 3: SNOMED Code</w:t>
      </w:r>
      <w:r w:rsidR="00AE5606">
        <w:t xml:space="preserve"> and its application</w:t>
      </w:r>
    </w:p>
    <w:p w:rsidR="000A63E5" w:rsidP="000A63E5" w:rsidRDefault="000A63E5" w14:paraId="7A921496" w14:textId="2379698C">
      <w:pPr>
        <w:pStyle w:val="NormalWeb"/>
        <w:shd w:val="clear" w:color="auto" w:fill="FFFFFF"/>
        <w:rPr>
          <w:rFonts w:ascii="Libre Caslon Display" w:hAnsi="Libre Caslon Display" w:eastAsiaTheme="majorEastAsia" w:cstheme="majorBidi"/>
          <w:color w:val="1F4B18"/>
          <w:sz w:val="40"/>
          <w:szCs w:val="40"/>
        </w:rPr>
      </w:pPr>
    </w:p>
    <w:p w:rsidRPr="00090B53" w:rsidR="00090B53" w:rsidP="00252196" w:rsidRDefault="000A63E5" w14:paraId="1E31915F" w14:textId="77777777">
      <w:pPr>
        <w:shd w:val="clear" w:color="auto" w:fill="FFFFFF"/>
        <w:spacing w:after="0" w:line="360" w:lineRule="auto"/>
        <w:rPr>
          <w:rFonts w:ascii="Roboto" w:hAnsi="Roboto" w:eastAsia="Times New Roman" w:cs="Calibri"/>
          <w:color w:val="201F1E"/>
          <w:sz w:val="22"/>
          <w:szCs w:val="22"/>
          <w:lang w:eastAsia="en-GB"/>
        </w:rPr>
      </w:pPr>
      <w:r w:rsidRPr="000A63E5">
        <w:rPr>
          <w:rFonts w:ascii="Calibri" w:hAnsi="Calibri" w:eastAsia="Times New Roman" w:cs="Calibri"/>
          <w:color w:val="201F1E"/>
          <w:sz w:val="22"/>
          <w:szCs w:val="22"/>
          <w:lang w:eastAsia="en-GB"/>
        </w:rPr>
        <w:t xml:space="preserve"> </w:t>
      </w:r>
      <w:r w:rsidRPr="00090B53" w:rsidR="00090B53">
        <w:rPr>
          <w:rFonts w:ascii="Roboto" w:hAnsi="Roboto" w:eastAsia="Times New Roman" w:cs="Calibri"/>
          <w:color w:val="201F1E"/>
          <w:sz w:val="22"/>
          <w:szCs w:val="22"/>
          <w:lang w:eastAsia="en-GB"/>
        </w:rPr>
        <w:t xml:space="preserve">The following code will ensure an individual is not given access when the go live date is activated. However, this code does not mean that the individual should not have access, only that their record needs review to determine whether access is appropriate. </w:t>
      </w:r>
    </w:p>
    <w:p w:rsidRPr="00090B53" w:rsidR="00090B53" w:rsidP="00252196" w:rsidRDefault="00090B53" w14:paraId="7EB491F8" w14:textId="77777777">
      <w:pPr>
        <w:shd w:val="clear" w:color="auto" w:fill="FFFFFF"/>
        <w:spacing w:after="0" w:line="360" w:lineRule="auto"/>
        <w:rPr>
          <w:rFonts w:ascii="Roboto" w:hAnsi="Roboto" w:eastAsia="Times New Roman" w:cs="Calibri"/>
          <w:color w:val="201F1E"/>
          <w:sz w:val="22"/>
          <w:szCs w:val="22"/>
          <w:lang w:eastAsia="en-GB"/>
        </w:rPr>
      </w:pPr>
    </w:p>
    <w:p w:rsidRPr="00090B53" w:rsidR="000A63E5" w:rsidP="00252196" w:rsidRDefault="000A63E5" w14:paraId="3982DFA0" w14:textId="33E5C271">
      <w:p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highlight w:val="yellow"/>
          <w:lang w:eastAsia="en-GB"/>
        </w:rPr>
        <w:t>Enhanced review indicated before granting access to own health record : </w:t>
      </w:r>
      <w:r w:rsidRPr="000A63E5">
        <w:rPr>
          <w:rFonts w:ascii="Roboto" w:hAnsi="Roboto" w:eastAsia="Times New Roman" w:cs="Calibri"/>
          <w:color w:val="201F1E"/>
          <w:sz w:val="22"/>
          <w:szCs w:val="22"/>
          <w:highlight w:val="yellow"/>
          <w:bdr w:val="none" w:color="auto" w:sz="0" w:space="0" w:frame="1"/>
          <w:lang w:eastAsia="en-GB"/>
        </w:rPr>
        <w:t>SNOMED</w:t>
      </w:r>
      <w:r w:rsidRPr="000A63E5">
        <w:rPr>
          <w:rFonts w:ascii="Roboto" w:hAnsi="Roboto" w:eastAsia="Times New Roman" w:cs="Calibri"/>
          <w:color w:val="201F1E"/>
          <w:sz w:val="22"/>
          <w:szCs w:val="22"/>
          <w:highlight w:val="yellow"/>
          <w:lang w:eastAsia="en-GB"/>
        </w:rPr>
        <w:t> code: 1364731000000104</w:t>
      </w:r>
    </w:p>
    <w:p w:rsidRPr="00090B53" w:rsidR="00090B53" w:rsidP="00252196" w:rsidRDefault="00090B53" w14:paraId="347CEF97" w14:textId="77777777">
      <w:pPr>
        <w:shd w:val="clear" w:color="auto" w:fill="FFFFFF"/>
        <w:spacing w:after="0" w:line="360" w:lineRule="auto"/>
        <w:rPr>
          <w:rFonts w:ascii="Roboto" w:hAnsi="Roboto" w:eastAsia="Times New Roman" w:cs="Calibri"/>
          <w:color w:val="201F1E"/>
          <w:sz w:val="22"/>
          <w:szCs w:val="22"/>
          <w:lang w:eastAsia="en-GB"/>
        </w:rPr>
      </w:pPr>
    </w:p>
    <w:p w:rsidRPr="00090B53" w:rsidR="002C3F61" w:rsidP="00252196" w:rsidRDefault="002C3F61" w14:paraId="5A5BF0A1" w14:textId="000B8B4E">
      <w:pPr>
        <w:shd w:val="clear" w:color="auto" w:fill="FFFFFF"/>
        <w:spacing w:after="0" w:line="360" w:lineRule="auto"/>
        <w:rPr>
          <w:rFonts w:ascii="Roboto" w:hAnsi="Roboto" w:eastAsia="Times New Roman" w:cs="Calibri"/>
          <w:color w:val="201F1E"/>
          <w:sz w:val="22"/>
          <w:szCs w:val="22"/>
          <w:lang w:eastAsia="en-GB"/>
        </w:rPr>
      </w:pPr>
      <w:r w:rsidRPr="00090B53">
        <w:rPr>
          <w:rFonts w:ascii="Roboto" w:hAnsi="Roboto" w:eastAsia="Times New Roman" w:cs="Calibri"/>
          <w:color w:val="201F1E"/>
          <w:sz w:val="22"/>
          <w:szCs w:val="22"/>
          <w:lang w:eastAsia="en-GB"/>
        </w:rPr>
        <w:t>I</w:t>
      </w:r>
      <w:r w:rsidRPr="000A63E5">
        <w:rPr>
          <w:rFonts w:ascii="Roboto" w:hAnsi="Roboto" w:eastAsia="Times New Roman" w:cs="Calibri"/>
          <w:color w:val="201F1E"/>
          <w:sz w:val="22"/>
          <w:szCs w:val="22"/>
          <w:lang w:eastAsia="en-GB"/>
        </w:rPr>
        <w:t xml:space="preserve">t is </w:t>
      </w:r>
      <w:r w:rsidRPr="00090B53">
        <w:rPr>
          <w:rFonts w:ascii="Roboto" w:hAnsi="Roboto" w:eastAsia="Times New Roman" w:cs="Calibri"/>
          <w:color w:val="201F1E"/>
          <w:sz w:val="22"/>
          <w:szCs w:val="22"/>
          <w:lang w:eastAsia="en-GB"/>
        </w:rPr>
        <w:t>acceptable</w:t>
      </w:r>
      <w:r w:rsidRPr="000A63E5">
        <w:rPr>
          <w:rFonts w:ascii="Roboto" w:hAnsi="Roboto" w:eastAsia="Times New Roman" w:cs="Calibri"/>
          <w:color w:val="201F1E"/>
          <w:sz w:val="22"/>
          <w:szCs w:val="22"/>
          <w:lang w:eastAsia="en-GB"/>
        </w:rPr>
        <w:t xml:space="preserve"> to be slightly over cautious with the initial coding as long as </w:t>
      </w:r>
      <w:r w:rsidR="005B11E4">
        <w:rPr>
          <w:rFonts w:ascii="Roboto" w:hAnsi="Roboto" w:eastAsia="Times New Roman" w:cs="Calibri"/>
          <w:color w:val="201F1E"/>
          <w:sz w:val="22"/>
          <w:szCs w:val="22"/>
          <w:lang w:eastAsia="en-GB"/>
        </w:rPr>
        <w:t xml:space="preserve">long as </w:t>
      </w:r>
      <w:r w:rsidRPr="000A63E5">
        <w:rPr>
          <w:rFonts w:ascii="Roboto" w:hAnsi="Roboto" w:eastAsia="Times New Roman" w:cs="Calibri"/>
          <w:color w:val="201F1E"/>
          <w:sz w:val="22"/>
          <w:szCs w:val="22"/>
          <w:lang w:eastAsia="en-GB"/>
        </w:rPr>
        <w:t>you then </w:t>
      </w:r>
      <w:r w:rsidRPr="000A63E5">
        <w:rPr>
          <w:rFonts w:ascii="Roboto" w:hAnsi="Roboto" w:eastAsia="Times New Roman" w:cs="Calibri"/>
          <w:b/>
          <w:bCs/>
          <w:i/>
          <w:iCs/>
          <w:color w:val="201F1E"/>
          <w:sz w:val="22"/>
          <w:szCs w:val="22"/>
          <w:lang w:eastAsia="en-GB"/>
        </w:rPr>
        <w:t>do</w:t>
      </w:r>
      <w:r w:rsidRPr="000A63E5">
        <w:rPr>
          <w:rFonts w:ascii="Roboto" w:hAnsi="Roboto" w:eastAsia="Times New Roman" w:cs="Calibri"/>
          <w:color w:val="201F1E"/>
          <w:sz w:val="22"/>
          <w:szCs w:val="22"/>
          <w:lang w:eastAsia="en-GB"/>
        </w:rPr>
        <w:t> have a process to review the list and take the code off those who are actually okay to see their records.</w:t>
      </w:r>
    </w:p>
    <w:p w:rsidRPr="00090B53" w:rsidR="00090B53" w:rsidP="00252196" w:rsidRDefault="00090B53" w14:paraId="6068E85D" w14:textId="77777777">
      <w:pPr>
        <w:shd w:val="clear" w:color="auto" w:fill="FFFFFF"/>
        <w:spacing w:after="0" w:line="360" w:lineRule="auto"/>
        <w:rPr>
          <w:rFonts w:ascii="Roboto" w:hAnsi="Roboto" w:eastAsia="Times New Roman" w:cs="Calibri"/>
          <w:color w:val="201F1E"/>
          <w:sz w:val="22"/>
          <w:szCs w:val="22"/>
          <w:lang w:eastAsia="en-GB"/>
        </w:rPr>
      </w:pPr>
    </w:p>
    <w:p w:rsidRPr="00090B53" w:rsidR="00090B53" w:rsidP="00252196" w:rsidRDefault="00090B53" w14:paraId="2DA93E49" w14:textId="548EA110">
      <w:pPr>
        <w:shd w:val="clear" w:color="auto" w:fill="FFFFFF"/>
        <w:spacing w:after="0" w:line="360" w:lineRule="auto"/>
        <w:rPr>
          <w:rFonts w:ascii="Roboto" w:hAnsi="Roboto" w:eastAsia="Times New Roman" w:cs="Calibri"/>
          <w:color w:val="000000"/>
          <w:sz w:val="22"/>
          <w:szCs w:val="22"/>
          <w:bdr w:val="none" w:color="auto" w:sz="0" w:space="0" w:frame="1"/>
          <w:shd w:val="clear" w:color="auto" w:fill="FAF9F8"/>
          <w:lang w:eastAsia="en-GB"/>
        </w:rPr>
      </w:pPr>
      <w:r w:rsidRPr="00090B53">
        <w:rPr>
          <w:rFonts w:ascii="Roboto" w:hAnsi="Roboto" w:eastAsia="Times New Roman" w:cs="Calibri"/>
          <w:color w:val="201F1E"/>
          <w:sz w:val="22"/>
          <w:szCs w:val="22"/>
          <w:lang w:eastAsia="en-GB"/>
        </w:rPr>
        <w:t>Currently, it is ou</w:t>
      </w:r>
      <w:r w:rsidR="005B11E4">
        <w:rPr>
          <w:rFonts w:ascii="Roboto" w:hAnsi="Roboto" w:eastAsia="Times New Roman" w:cs="Calibri"/>
          <w:color w:val="201F1E"/>
          <w:sz w:val="22"/>
          <w:szCs w:val="22"/>
          <w:lang w:eastAsia="en-GB"/>
        </w:rPr>
        <w:t>r</w:t>
      </w:r>
      <w:r w:rsidRPr="00090B53">
        <w:rPr>
          <w:rFonts w:ascii="Roboto" w:hAnsi="Roboto" w:eastAsia="Times New Roman" w:cs="Calibri"/>
          <w:color w:val="201F1E"/>
          <w:sz w:val="22"/>
          <w:szCs w:val="22"/>
          <w:lang w:eastAsia="en-GB"/>
        </w:rPr>
        <w:t xml:space="preserve"> understanding that inputting the below code</w:t>
      </w:r>
      <w:r w:rsidRPr="00090B53">
        <w:rPr>
          <w:rFonts w:ascii="Roboto" w:hAnsi="Roboto" w:eastAsia="Times New Roman" w:cs="Calibri"/>
          <w:color w:val="000000"/>
          <w:sz w:val="22"/>
          <w:szCs w:val="22"/>
          <w:bdr w:val="none" w:color="auto" w:sz="0" w:space="0" w:frame="1"/>
          <w:shd w:val="clear" w:color="auto" w:fill="FAF9F8"/>
          <w:lang w:eastAsia="en-GB"/>
        </w:rPr>
        <w:t xml:space="preserve"> reverses the first code, however, this is currently being confirmed. </w:t>
      </w:r>
    </w:p>
    <w:p w:rsidRPr="00090B53" w:rsidR="00090B53" w:rsidP="00252196" w:rsidRDefault="00090B53" w14:paraId="38A1AF44" w14:textId="77777777">
      <w:pPr>
        <w:shd w:val="clear" w:color="auto" w:fill="FFFFFF"/>
        <w:spacing w:after="0" w:line="360" w:lineRule="auto"/>
        <w:rPr>
          <w:rFonts w:ascii="Roboto" w:hAnsi="Roboto" w:eastAsia="Times New Roman" w:cs="Calibri"/>
          <w:color w:val="000000"/>
          <w:sz w:val="22"/>
          <w:szCs w:val="22"/>
          <w:bdr w:val="none" w:color="auto" w:sz="0" w:space="0" w:frame="1"/>
          <w:shd w:val="clear" w:color="auto" w:fill="FAF9F8"/>
          <w:lang w:eastAsia="en-GB"/>
        </w:rPr>
      </w:pPr>
    </w:p>
    <w:p w:rsidRPr="00090B53" w:rsidR="00090B53" w:rsidP="00252196" w:rsidRDefault="00090B53" w14:paraId="043E781D" w14:textId="6B92959F">
      <w:p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000000"/>
          <w:sz w:val="22"/>
          <w:szCs w:val="22"/>
          <w:highlight w:val="yellow"/>
          <w:bdr w:val="none" w:color="auto" w:sz="0" w:space="0" w:frame="1"/>
          <w:shd w:val="clear" w:color="auto" w:fill="FAF9F8"/>
          <w:lang w:eastAsia="en-GB"/>
        </w:rPr>
        <w:t>1364751000000106 : Enhanced review not indicated before granting access to own health record</w:t>
      </w:r>
    </w:p>
    <w:p w:rsidRPr="00090B53" w:rsidR="00AE5606" w:rsidP="00252196" w:rsidRDefault="00AE5606" w14:paraId="29C09FDB" w14:textId="77777777">
      <w:pPr>
        <w:shd w:val="clear" w:color="auto" w:fill="FFFFFF"/>
        <w:spacing w:after="0" w:line="360" w:lineRule="auto"/>
        <w:rPr>
          <w:rFonts w:ascii="Roboto" w:hAnsi="Roboto" w:eastAsia="Times New Roman" w:cs="Calibri"/>
          <w:color w:val="201F1E"/>
          <w:sz w:val="22"/>
          <w:szCs w:val="22"/>
          <w:lang w:eastAsia="en-GB"/>
        </w:rPr>
      </w:pPr>
    </w:p>
    <w:p w:rsidRPr="000A63E5" w:rsidR="006759A8" w:rsidP="00252196" w:rsidRDefault="005B11E4" w14:paraId="08AB3B2F" w14:textId="3DCE01E7">
      <w:pPr>
        <w:shd w:val="clear" w:color="auto" w:fill="FFFFFF"/>
        <w:spacing w:after="0" w:line="360" w:lineRule="auto"/>
        <w:rPr>
          <w:rFonts w:ascii="Roboto" w:hAnsi="Roboto" w:eastAsia="Times New Roman" w:cs="Calibri"/>
          <w:color w:val="201F1E"/>
          <w:sz w:val="22"/>
          <w:szCs w:val="22"/>
          <w:lang w:eastAsia="en-GB"/>
        </w:rPr>
      </w:pPr>
      <w:r>
        <w:rPr>
          <w:rFonts w:ascii="Roboto" w:hAnsi="Roboto" w:eastAsia="Times New Roman" w:cs="Calibri"/>
          <w:color w:val="201F1E"/>
          <w:sz w:val="22"/>
          <w:szCs w:val="22"/>
          <w:lang w:eastAsia="en-GB"/>
        </w:rPr>
        <w:t xml:space="preserve">Below are </w:t>
      </w:r>
      <w:r w:rsidRPr="00090B53" w:rsidR="00AE5606">
        <w:rPr>
          <w:rFonts w:ascii="Roboto" w:hAnsi="Roboto" w:eastAsia="Times New Roman" w:cs="Calibri"/>
          <w:color w:val="201F1E"/>
          <w:sz w:val="22"/>
          <w:szCs w:val="22"/>
          <w:lang w:eastAsia="en-GB"/>
        </w:rPr>
        <w:t xml:space="preserve">some </w:t>
      </w:r>
      <w:r>
        <w:rPr>
          <w:rFonts w:ascii="Roboto" w:hAnsi="Roboto" w:eastAsia="Times New Roman" w:cs="Calibri"/>
          <w:color w:val="201F1E"/>
          <w:sz w:val="22"/>
          <w:szCs w:val="22"/>
          <w:lang w:eastAsia="en-GB"/>
        </w:rPr>
        <w:t>helpful</w:t>
      </w:r>
      <w:r w:rsidRPr="00090B53" w:rsidR="006759A8">
        <w:rPr>
          <w:rFonts w:ascii="Roboto" w:hAnsi="Roboto" w:eastAsia="Times New Roman" w:cs="Calibri"/>
          <w:color w:val="201F1E"/>
          <w:sz w:val="22"/>
          <w:szCs w:val="22"/>
          <w:lang w:eastAsia="en-GB"/>
        </w:rPr>
        <w:t xml:space="preserve"> suggestions on how to consider which patients to apply the code to</w:t>
      </w:r>
      <w:r w:rsidR="00090B53">
        <w:rPr>
          <w:rFonts w:ascii="Roboto" w:hAnsi="Roboto" w:eastAsia="Times New Roman" w:cs="Calibri"/>
          <w:color w:val="201F1E"/>
          <w:sz w:val="22"/>
          <w:szCs w:val="22"/>
          <w:lang w:eastAsia="en-GB"/>
        </w:rPr>
        <w:t xml:space="preserve"> </w:t>
      </w:r>
      <w:r>
        <w:rPr>
          <w:rFonts w:ascii="Roboto" w:hAnsi="Roboto" w:eastAsia="Times New Roman" w:cs="Calibri"/>
          <w:color w:val="201F1E"/>
          <w:sz w:val="22"/>
          <w:szCs w:val="22"/>
          <w:lang w:eastAsia="en-GB"/>
        </w:rPr>
        <w:t>as a</w:t>
      </w:r>
      <w:r w:rsidR="00090B53">
        <w:rPr>
          <w:rFonts w:ascii="Roboto" w:hAnsi="Roboto" w:eastAsia="Times New Roman" w:cs="Calibri"/>
          <w:color w:val="201F1E"/>
          <w:sz w:val="22"/>
          <w:szCs w:val="22"/>
          <w:lang w:eastAsia="en-GB"/>
        </w:rPr>
        <w:t xml:space="preserve"> starting point to begin a review.</w:t>
      </w:r>
    </w:p>
    <w:p w:rsidRPr="00090B53" w:rsidR="006759A8" w:rsidP="00252196" w:rsidRDefault="006759A8" w14:paraId="366D1949" w14:textId="77777777">
      <w:pPr>
        <w:shd w:val="clear" w:color="auto" w:fill="FFFFFF"/>
        <w:spacing w:after="0" w:line="360" w:lineRule="auto"/>
        <w:rPr>
          <w:rFonts w:ascii="Roboto" w:hAnsi="Roboto" w:eastAsia="Times New Roman" w:cs="Calibri"/>
          <w:color w:val="201F1E"/>
          <w:sz w:val="22"/>
          <w:szCs w:val="22"/>
          <w:lang w:eastAsia="en-GB"/>
        </w:rPr>
      </w:pPr>
    </w:p>
    <w:p w:rsidRPr="00090B53" w:rsidR="002C3F61" w:rsidP="00252196" w:rsidRDefault="006759A8" w14:paraId="0301DB4F" w14:textId="77777777">
      <w:pPr>
        <w:pStyle w:val="ListParagraph"/>
        <w:numPr>
          <w:ilvl w:val="0"/>
          <w:numId w:val="43"/>
        </w:numPr>
        <w:shd w:val="clear" w:color="auto" w:fill="FFFFFF"/>
        <w:spacing w:after="0" w:line="360" w:lineRule="auto"/>
        <w:rPr>
          <w:rFonts w:ascii="Roboto" w:hAnsi="Roboto" w:eastAsia="Times New Roman" w:cs="Calibri"/>
          <w:color w:val="201F1E"/>
          <w:sz w:val="22"/>
          <w:szCs w:val="22"/>
          <w:lang w:eastAsia="en-GB"/>
        </w:rPr>
      </w:pPr>
      <w:r w:rsidRPr="00090B53">
        <w:rPr>
          <w:rFonts w:ascii="Roboto" w:hAnsi="Roboto" w:eastAsia="Times New Roman" w:cs="Calibri"/>
          <w:color w:val="201F1E"/>
          <w:sz w:val="22"/>
          <w:szCs w:val="22"/>
          <w:lang w:eastAsia="en-GB"/>
        </w:rPr>
        <w:t>S</w:t>
      </w:r>
      <w:r w:rsidRPr="00090B53" w:rsidR="000A63E5">
        <w:rPr>
          <w:rFonts w:ascii="Roboto" w:hAnsi="Roboto" w:eastAsia="Times New Roman" w:cs="Calibri"/>
          <w:color w:val="201F1E"/>
          <w:sz w:val="22"/>
          <w:szCs w:val="22"/>
          <w:lang w:eastAsia="en-GB"/>
        </w:rPr>
        <w:t>ort patient list in order of those most frequently attended then some names might just pop out at them. </w:t>
      </w:r>
    </w:p>
    <w:p w:rsidRPr="000A63E5" w:rsidR="000A63E5" w:rsidP="00252196" w:rsidRDefault="002C3F61" w14:paraId="15F67892" w14:textId="08E47D03">
      <w:pPr>
        <w:pStyle w:val="ListParagraph"/>
        <w:numPr>
          <w:ilvl w:val="0"/>
          <w:numId w:val="43"/>
        </w:numPr>
        <w:shd w:val="clear" w:color="auto" w:fill="FFFFFF"/>
        <w:spacing w:after="0" w:line="360" w:lineRule="auto"/>
        <w:rPr>
          <w:rFonts w:ascii="Roboto" w:hAnsi="Roboto" w:eastAsia="Times New Roman" w:cs="Calibri"/>
          <w:color w:val="201F1E"/>
          <w:sz w:val="22"/>
          <w:szCs w:val="22"/>
          <w:lang w:eastAsia="en-GB"/>
        </w:rPr>
      </w:pPr>
      <w:r w:rsidRPr="00090B53">
        <w:rPr>
          <w:rFonts w:ascii="Roboto" w:hAnsi="Roboto" w:eastAsia="Times New Roman" w:cs="Calibri"/>
          <w:color w:val="000000"/>
          <w:sz w:val="22"/>
          <w:szCs w:val="22"/>
          <w:bdr w:val="none" w:color="auto" w:sz="0" w:space="0" w:frame="1"/>
          <w:shd w:val="clear" w:color="auto" w:fill="FAF9F8"/>
          <w:lang w:eastAsia="en-GB"/>
        </w:rPr>
        <w:t>A</w:t>
      </w:r>
      <w:r w:rsidRPr="00090B53" w:rsidR="000A63E5">
        <w:rPr>
          <w:rFonts w:ascii="Roboto" w:hAnsi="Roboto" w:eastAsia="Times New Roman" w:cs="Calibri"/>
          <w:color w:val="000000"/>
          <w:sz w:val="22"/>
          <w:szCs w:val="22"/>
          <w:bdr w:val="none" w:color="auto" w:sz="0" w:space="0" w:frame="1"/>
          <w:shd w:val="clear" w:color="auto" w:fill="FAF9F8"/>
          <w:lang w:eastAsia="en-GB"/>
        </w:rPr>
        <w:t xml:space="preserve">sk other staff as well as GP’s if there are patients </w:t>
      </w:r>
      <w:r w:rsidR="005B11E4">
        <w:rPr>
          <w:rFonts w:ascii="Roboto" w:hAnsi="Roboto" w:eastAsia="Times New Roman" w:cs="Calibri"/>
          <w:color w:val="000000"/>
          <w:sz w:val="22"/>
          <w:szCs w:val="22"/>
          <w:bdr w:val="none" w:color="auto" w:sz="0" w:space="0" w:frame="1"/>
          <w:shd w:val="clear" w:color="auto" w:fill="FAF9F8"/>
          <w:lang w:eastAsia="en-GB"/>
        </w:rPr>
        <w:t xml:space="preserve">that </w:t>
      </w:r>
      <w:r w:rsidRPr="00090B53" w:rsidR="000A63E5">
        <w:rPr>
          <w:rFonts w:ascii="Roboto" w:hAnsi="Roboto" w:eastAsia="Times New Roman" w:cs="Calibri"/>
          <w:color w:val="000000"/>
          <w:sz w:val="22"/>
          <w:szCs w:val="22"/>
          <w:bdr w:val="none" w:color="auto" w:sz="0" w:space="0" w:frame="1"/>
          <w:shd w:val="clear" w:color="auto" w:fill="FAF9F8"/>
          <w:lang w:eastAsia="en-GB"/>
        </w:rPr>
        <w:t>they would be worried about having automatic access without reviewing the record. It doesn’t need to be a GP who highlights the patients</w:t>
      </w:r>
      <w:r w:rsidRPr="00090B53" w:rsidR="00090B53">
        <w:rPr>
          <w:rFonts w:ascii="Roboto" w:hAnsi="Roboto" w:eastAsia="Times New Roman" w:cs="Calibri"/>
          <w:color w:val="000000"/>
          <w:sz w:val="22"/>
          <w:szCs w:val="22"/>
          <w:bdr w:val="none" w:color="auto" w:sz="0" w:space="0" w:frame="1"/>
          <w:shd w:val="clear" w:color="auto" w:fill="FAF9F8"/>
          <w:lang w:eastAsia="en-GB"/>
        </w:rPr>
        <w:t>.</w:t>
      </w:r>
      <w:r w:rsidRPr="000A63E5" w:rsidR="000A63E5">
        <w:rPr>
          <w:rFonts w:ascii="Roboto" w:hAnsi="Roboto" w:eastAsia="Times New Roman" w:cs="Calibri"/>
          <w:color w:val="201F1E"/>
          <w:sz w:val="22"/>
          <w:szCs w:val="22"/>
          <w:lang w:eastAsia="en-GB"/>
        </w:rPr>
        <w:t> </w:t>
      </w:r>
    </w:p>
    <w:p w:rsidRPr="000A63E5" w:rsidR="000A63E5" w:rsidP="00252196" w:rsidRDefault="000A63E5" w14:paraId="58E0D1CD" w14:textId="77777777">
      <w:p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Possible searches to narrow down patients who might be included in this might be</w:t>
      </w:r>
    </w:p>
    <w:p w:rsidRPr="000A63E5" w:rsidR="000A63E5" w:rsidP="00252196" w:rsidRDefault="000A63E5" w14:paraId="43DD883A" w14:textId="77777777">
      <w:pPr>
        <w:numPr>
          <w:ilvl w:val="1"/>
          <w:numId w:val="41"/>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Children on child protection plan (&amp; parents linked to these)</w:t>
      </w:r>
    </w:p>
    <w:p w:rsidRPr="000A63E5" w:rsidR="000A63E5" w:rsidP="00252196" w:rsidRDefault="000A63E5" w14:paraId="24C00259" w14:textId="77777777">
      <w:pPr>
        <w:numPr>
          <w:ilvl w:val="1"/>
          <w:numId w:val="41"/>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Any safeguarding codes – adult and children</w:t>
      </w:r>
    </w:p>
    <w:p w:rsidRPr="000A63E5" w:rsidR="000A63E5" w:rsidP="00252196" w:rsidRDefault="000A63E5" w14:paraId="7526CBAC" w14:textId="77777777">
      <w:pPr>
        <w:numPr>
          <w:ilvl w:val="1"/>
          <w:numId w:val="41"/>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Children in Care / Adoptions</w:t>
      </w:r>
    </w:p>
    <w:p w:rsidRPr="000A63E5" w:rsidR="000A63E5" w:rsidP="00252196" w:rsidRDefault="000A63E5" w14:paraId="6C60804A" w14:textId="77777777">
      <w:pPr>
        <w:numPr>
          <w:ilvl w:val="1"/>
          <w:numId w:val="41"/>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Adolescents (13-17yr olds)</w:t>
      </w:r>
    </w:p>
    <w:p w:rsidRPr="000A63E5" w:rsidR="000A63E5" w:rsidP="00252196" w:rsidRDefault="000A63E5" w14:paraId="4D268BFF" w14:textId="77777777">
      <w:pPr>
        <w:numPr>
          <w:ilvl w:val="1"/>
          <w:numId w:val="41"/>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Domestic abuse / violence</w:t>
      </w:r>
    </w:p>
    <w:p w:rsidRPr="000A63E5" w:rsidR="000A63E5" w:rsidP="00252196" w:rsidRDefault="000A63E5" w14:paraId="13416AEA" w14:textId="71B4D21B">
      <w:pPr>
        <w:numPr>
          <w:ilvl w:val="1"/>
          <w:numId w:val="41"/>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Suicidal / recent attempt / self-harm </w:t>
      </w:r>
    </w:p>
    <w:p w:rsidRPr="000A63E5" w:rsidR="000A63E5" w:rsidP="00252196" w:rsidRDefault="000A63E5" w14:paraId="13802597" w14:textId="77777777">
      <w:pPr>
        <w:numPr>
          <w:ilvl w:val="1"/>
          <w:numId w:val="42"/>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Mental Health (codes and referrals)</w:t>
      </w:r>
    </w:p>
    <w:p w:rsidRPr="000A63E5" w:rsidR="000A63E5" w:rsidP="00252196" w:rsidRDefault="000A63E5" w14:paraId="362ED571" w14:textId="77777777">
      <w:pPr>
        <w:numPr>
          <w:ilvl w:val="1"/>
          <w:numId w:val="42"/>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Learning disabilities</w:t>
      </w:r>
    </w:p>
    <w:p w:rsidRPr="000A63E5" w:rsidR="000A63E5" w:rsidP="00252196" w:rsidRDefault="000A63E5" w14:paraId="3DBF23BF" w14:textId="77777777">
      <w:pPr>
        <w:numPr>
          <w:ilvl w:val="1"/>
          <w:numId w:val="42"/>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Dementia / memory problems</w:t>
      </w:r>
    </w:p>
    <w:p w:rsidRPr="000A63E5" w:rsidR="000A63E5" w:rsidP="00252196" w:rsidRDefault="000A63E5" w14:paraId="68CB2C1A" w14:textId="77777777">
      <w:pPr>
        <w:numPr>
          <w:ilvl w:val="1"/>
          <w:numId w:val="42"/>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Those with a power of attorney recorded</w:t>
      </w:r>
    </w:p>
    <w:p w:rsidRPr="000A63E5" w:rsidR="000A63E5" w:rsidP="00252196" w:rsidRDefault="000A63E5" w14:paraId="5567D9DB" w14:textId="77777777">
      <w:pPr>
        <w:numPr>
          <w:ilvl w:val="1"/>
          <w:numId w:val="42"/>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Any coded as lacking capacity or having a capacity review.</w:t>
      </w:r>
    </w:p>
    <w:p w:rsidRPr="000A63E5" w:rsidR="000A63E5" w:rsidP="00252196" w:rsidRDefault="000A63E5" w14:paraId="164FBEC2" w14:textId="2A9497CD">
      <w:pPr>
        <w:numPr>
          <w:ilvl w:val="1"/>
          <w:numId w:val="42"/>
        </w:numPr>
        <w:shd w:val="clear" w:color="auto" w:fill="FFFFFF"/>
        <w:spacing w:after="0" w:line="360" w:lineRule="auto"/>
        <w:rPr>
          <w:rFonts w:ascii="Roboto" w:hAnsi="Roboto" w:eastAsia="Times New Roman" w:cs="Calibri"/>
          <w:color w:val="201F1E"/>
          <w:sz w:val="22"/>
          <w:szCs w:val="22"/>
          <w:lang w:eastAsia="en-GB"/>
        </w:rPr>
      </w:pPr>
      <w:r w:rsidRPr="000A63E5">
        <w:rPr>
          <w:rFonts w:ascii="Roboto" w:hAnsi="Roboto" w:eastAsia="Times New Roman" w:cs="Calibri"/>
          <w:color w:val="201F1E"/>
          <w:sz w:val="22"/>
          <w:szCs w:val="22"/>
          <w:lang w:eastAsia="en-GB"/>
        </w:rPr>
        <w:t>Referred to memory clinic and awaiting assessment.</w:t>
      </w:r>
      <w:r w:rsidRPr="000A63E5">
        <w:rPr>
          <w:rFonts w:ascii="Roboto" w:hAnsi="Roboto" w:eastAsia="Times New Roman" w:cs="Calibri"/>
          <w:color w:val="201F1E"/>
          <w:bdr w:val="none" w:color="auto" w:sz="0" w:space="0" w:frame="1"/>
          <w:lang w:eastAsia="en-GB"/>
        </w:rPr>
        <w:t> </w:t>
      </w:r>
    </w:p>
    <w:p w:rsidR="00E628E4" w:rsidP="00252196" w:rsidRDefault="00E628E4" w14:paraId="41CFAABD" w14:textId="0C55D2D9">
      <w:pPr>
        <w:tabs>
          <w:tab w:val="left" w:pos="1430"/>
        </w:tabs>
        <w:spacing w:line="360" w:lineRule="auto"/>
        <w:rPr>
          <w:rFonts w:ascii="Libre Caslon Display" w:hAnsi="Libre Caslon Display" w:eastAsiaTheme="majorEastAsia" w:cstheme="majorBidi"/>
          <w:color w:val="1F4B18"/>
          <w:sz w:val="40"/>
          <w:szCs w:val="40"/>
        </w:rPr>
      </w:pPr>
    </w:p>
    <w:p w:rsidRPr="00E628E4" w:rsidR="00E628E4" w:rsidP="00252196" w:rsidRDefault="00E628E4" w14:paraId="162CB97C" w14:textId="77777777">
      <w:pPr>
        <w:spacing w:line="360" w:lineRule="auto"/>
      </w:pPr>
    </w:p>
    <w:sectPr w:rsidRPr="00E628E4" w:rsidR="00E628E4" w:rsidSect="00FA1611">
      <w:headerReference w:type="default" r:id="rId12"/>
      <w:footerReference w:type="default" r:id="rId13"/>
      <w:headerReference w:type="first" r:id="rId14"/>
      <w:footerReference w:type="first" r:id="rId15"/>
      <w:pgSz w:w="11906" w:h="16838"/>
      <w:pgMar w:top="1988" w:right="1440" w:bottom="1627" w:left="1440" w:header="709" w:footer="85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8C56F" w14:textId="77777777" w:rsidR="00C05C3A" w:rsidRDefault="00C05C3A" w:rsidP="00310BBB">
      <w:pPr>
        <w:spacing w:after="0" w:line="240" w:lineRule="auto"/>
      </w:pPr>
      <w:r>
        <w:separator/>
      </w:r>
    </w:p>
  </w:endnote>
  <w:endnote w:type="continuationSeparator" w:id="0">
    <w:p w14:paraId="31CE8942" w14:textId="77777777" w:rsidR="00C05C3A" w:rsidRDefault="00C05C3A" w:rsidP="00310BBB">
      <w:pPr>
        <w:spacing w:after="0" w:line="240" w:lineRule="auto"/>
      </w:pPr>
      <w:r>
        <w:continuationSeparator/>
      </w:r>
    </w:p>
  </w:endnote>
  <w:endnote w:type="continuationNotice" w:id="1">
    <w:p w14:paraId="1CB2014B" w14:textId="77777777" w:rsidR="00C05C3A" w:rsidRDefault="00C05C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altName w:val="Century Gothic"/>
    <w:panose1 w:val="020F0502020204030204"/>
    <w:charset w:val="00"/>
    <w:family w:val="swiss"/>
    <w:pitch w:val="variable"/>
    <w:sig w:usb0="E4002EFF" w:usb1="C200247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Roboto Lt">
    <w:altName w:val="Arial"/>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re Caslon Display">
    <w:altName w:val="Cambria"/>
    <w:panose1 w:val="00000000000000000000"/>
    <w:charset w:val="00"/>
    <w:family w:val="roman"/>
    <w:notTrueType/>
    <w:pitch w:val="variable"/>
    <w:sig w:usb0="A00000FF" w:usb1="5000205B" w:usb2="00000000" w:usb3="00000000" w:csb0="00000093" w:csb1="00000000"/>
  </w:font>
  <w:font w:name="Yu Mincho">
    <w:charset w:val="80"/>
    <w:family w:val="roman"/>
    <w:pitch w:val="variable"/>
    <w:sig w:usb0="800002E7" w:usb1="2AC7FCFF" w:usb2="00000012" w:usb3="00000000" w:csb0="0002009F" w:csb1="00000000"/>
  </w:font>
  <w:font w:name="Selawik Light">
    <w:charset w:val="00"/>
    <w:family w:val="swiss"/>
    <w:pitch w:val="variable"/>
    <w:sig w:usb0="00000007" w:usb1="00000000" w:usb2="00000000" w:usb3="00000000" w:csb0="00000093" w:csb1="00000000"/>
  </w:font>
  <w:font w:name="CIDFont+F2">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31A2" w:rsidP="00724D3D" w:rsidRDefault="00DA31A2" w14:paraId="28BDCC65" w14:textId="77777777">
    <w:pPr>
      <w:pStyle w:val="Footer"/>
      <w:jc w:val="center"/>
    </w:pPr>
    <w:r>
      <w:rPr>
        <w:noProof/>
      </w:rPr>
      <mc:AlternateContent>
        <mc:Choice Requires="wps">
          <w:drawing>
            <wp:anchor distT="0" distB="0" distL="114300" distR="114300" simplePos="0" relativeHeight="251658240" behindDoc="1" locked="0" layoutInCell="1" allowOverlap="1" wp14:editId="338D9640" wp14:anchorId="580E317E">
              <wp:simplePos x="0" y="0"/>
              <wp:positionH relativeFrom="column">
                <wp:posOffset>-390525</wp:posOffset>
              </wp:positionH>
              <wp:positionV relativeFrom="paragraph">
                <wp:posOffset>94615</wp:posOffset>
              </wp:positionV>
              <wp:extent cx="6516000" cy="344805"/>
              <wp:effectExtent l="0" t="0" r="0" b="0"/>
              <wp:wrapNone/>
              <wp:docPr id="9" name="Rectangle 9"/>
              <wp:cNvGraphicFramePr/>
              <a:graphic xmlns:a="http://schemas.openxmlformats.org/drawingml/2006/main">
                <a:graphicData uri="http://schemas.microsoft.com/office/word/2010/wordprocessingShape">
                  <wps:wsp>
                    <wps:cNvSpPr/>
                    <wps:spPr>
                      <a:xfrm>
                        <a:off x="0" y="0"/>
                        <a:ext cx="6516000" cy="344805"/>
                      </a:xfrm>
                      <a:prstGeom prst="rect">
                        <a:avLst/>
                      </a:prstGeom>
                      <a:solidFill>
                        <a:srgbClr val="FFFFFF">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style="position:absolute;margin-left:-30.75pt;margin-top:7.45pt;width:513.05pt;height:27.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stroked="f" strokeweight="1pt" w14:anchorId="6DC3B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">
              <v:fill opacity="56283f"/>
            </v:rect>
          </w:pict>
        </mc:Fallback>
      </mc:AlternateContent>
    </w:r>
  </w:p>
  <w:p w:rsidRPr="00DD30CC" w:rsidR="00724D3D" w:rsidP="00DD30CC" w:rsidRDefault="00724D3D" w14:paraId="1457092C" w14:textId="74150F05">
    <w:pPr>
      <w:pStyle w:val="Footer"/>
      <w:rPr>
        <w:sz w:val="20"/>
        <w:szCs w:val="20"/>
      </w:rPr>
    </w:pPr>
  </w:p>
</w:ftr>
</file>

<file path=word/footer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C62" w:rsidRDefault="00C47C62" w14:paraId="0C819717" w14:textId="77777777">
    <w:pPr>
      <w:pStyle w:val="Footer"/>
    </w:pPr>
    <w:r>
      <w:rPr>
        <w:noProof/>
      </w:rPr>
      <mc:AlternateContent>
        <mc:Choice Requires="wps">
          <w:drawing>
            <wp:anchor distT="0" distB="0" distL="114300" distR="114300" simplePos="0" relativeHeight="251658245" behindDoc="0" locked="0" layoutInCell="1" allowOverlap="1" wp14:editId="18F2865F" wp14:anchorId="1259C54B">
              <wp:simplePos x="0" y="0"/>
              <wp:positionH relativeFrom="column">
                <wp:posOffset>-557517</wp:posOffset>
              </wp:positionH>
              <wp:positionV relativeFrom="paragraph">
                <wp:posOffset>-1696296</wp:posOffset>
              </wp:positionV>
              <wp:extent cx="9233316" cy="4880356"/>
              <wp:effectExtent l="628650" t="2095500" r="539750" b="2092325"/>
              <wp:wrapNone/>
              <wp:docPr id="8" name="Rectangle 8"/>
              <wp:cNvGraphicFramePr/>
              <a:graphic xmlns:a="http://schemas.openxmlformats.org/drawingml/2006/main">
                <a:graphicData uri="http://schemas.microsoft.com/office/word/2010/wordprocessingShape">
                  <wps:wsp>
                    <wps:cNvSpPr/>
                    <wps:spPr>
                      <a:xfrm rot="19694904">
                        <a:off x="0" y="0"/>
                        <a:ext cx="9233316" cy="4880356"/>
                      </a:xfrm>
                      <a:prstGeom prst="rect">
                        <a:avLst/>
                      </a:prstGeom>
                      <a:solidFill>
                        <a:schemeClr val="bg1"/>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43.9pt;margin-top:-133.55pt;width:727.05pt;height:384.3pt;rotation:-2080873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404040 [2429]" strokeweight="2.25pt" w14:anchorId="3E2976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AAF7D" w14:textId="77777777" w:rsidR="00C05C3A" w:rsidRDefault="00C05C3A" w:rsidP="00310BBB">
      <w:pPr>
        <w:spacing w:after="0" w:line="240" w:lineRule="auto"/>
      </w:pPr>
      <w:bookmarkStart w:id="0" w:name="_Hlk63776502"/>
      <w:bookmarkEnd w:id="0"/>
      <w:r>
        <w:separator/>
      </w:r>
    </w:p>
  </w:footnote>
  <w:footnote w:type="continuationSeparator" w:id="0">
    <w:p w14:paraId="250F8B5D" w14:textId="77777777" w:rsidR="00C05C3A" w:rsidRDefault="00C05C3A" w:rsidP="00310BBB">
      <w:pPr>
        <w:spacing w:after="0" w:line="240" w:lineRule="auto"/>
      </w:pPr>
      <w:r>
        <w:continuationSeparator/>
      </w:r>
    </w:p>
  </w:footnote>
  <w:footnote w:type="continuationNotice" w:id="1">
    <w:p w14:paraId="31EB5D71" w14:textId="77777777" w:rsidR="00C05C3A" w:rsidRDefault="00C05C3A">
      <w:pPr>
        <w:spacing w:after="0" w:line="240" w:lineRule="auto"/>
      </w:pP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5CAD" w:rsidP="00DD30CC" w:rsidRDefault="007A23AC" w14:paraId="275A2F86" w14:textId="77777777">
    <w:pPr>
      <w:pStyle w:val="Header"/>
      <w:tabs>
        <w:tab w:val="clear" w:pos="4513"/>
        <w:tab w:val="clear" w:pos="9026"/>
        <w:tab w:val="left" w:pos="3705"/>
      </w:tabs>
      <w:jc w:val="center"/>
      <w:rPr>
        <w:noProof/>
      </w:rPr>
    </w:pPr>
    <w:r>
      <w:rPr>
        <w:noProof/>
      </w:rPr>
      <w:drawing>
        <wp:anchor distT="0" distB="0" distL="114300" distR="114300" simplePos="0" relativeHeight="251658241" behindDoc="1" locked="0" layoutInCell="1" allowOverlap="1" wp14:editId="3267ED7A" wp14:anchorId="5619AF53">
          <wp:simplePos x="0" y="0"/>
          <wp:positionH relativeFrom="column">
            <wp:posOffset>-923925</wp:posOffset>
          </wp:positionH>
          <wp:positionV relativeFrom="paragraph">
            <wp:posOffset>-567055</wp:posOffset>
          </wp:positionV>
          <wp:extent cx="7555519" cy="10687050"/>
          <wp:effectExtent l="0" t="0" r="762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519" cy="10687050"/>
                  </a:xfrm>
                  <a:prstGeom prst="rect">
                    <a:avLst/>
                  </a:prstGeom>
                </pic:spPr>
              </pic:pic>
            </a:graphicData>
          </a:graphic>
          <wp14:sizeRelH relativeFrom="margin">
            <wp14:pctWidth>0</wp14:pctWidth>
          </wp14:sizeRelH>
          <wp14:sizeRelV relativeFrom="margin">
            <wp14:pctHeight>0</wp14:pctHeight>
          </wp14:sizeRelV>
        </wp:anchor>
      </w:drawing>
    </w:r>
  </w:p>
  <w:p w:rsidR="00310BBB" w:rsidP="00310BBB" w:rsidRDefault="00310BBB" w14:paraId="49DE00C5" w14:textId="77777777">
    <w:pPr>
      <w:pStyle w:val="Header"/>
      <w:tabs>
        <w:tab w:val="clear" w:pos="4513"/>
        <w:tab w:val="clear" w:pos="9026"/>
        <w:tab w:val="left" w:pos="3705"/>
      </w:tabs>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C62" w:rsidRDefault="00C47C62" w14:paraId="42686C12" w14:textId="77777777">
    <w:pPr>
      <w:pStyle w:val="Header"/>
    </w:pPr>
    <w:r>
      <w:rPr>
        <w:noProof/>
      </w:rPr>
      <w:drawing>
        <wp:anchor distT="0" distB="0" distL="114300" distR="114300" simplePos="0" relativeHeight="251658244" behindDoc="0" locked="0" layoutInCell="1" allowOverlap="1" wp14:editId="3203013F" wp14:anchorId="59C9E92B">
          <wp:simplePos x="0" y="0"/>
          <wp:positionH relativeFrom="column">
            <wp:posOffset>-684431</wp:posOffset>
          </wp:positionH>
          <wp:positionV relativeFrom="paragraph">
            <wp:posOffset>-337185</wp:posOffset>
          </wp:positionV>
          <wp:extent cx="4363720" cy="1253248"/>
          <wp:effectExtent l="0" t="0" r="0" b="444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63720" cy="125324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editId="79511F07" wp14:anchorId="38539392">
              <wp:simplePos x="0" y="0"/>
              <wp:positionH relativeFrom="column">
                <wp:posOffset>-2854945</wp:posOffset>
              </wp:positionH>
              <wp:positionV relativeFrom="paragraph">
                <wp:posOffset>-2178895</wp:posOffset>
              </wp:positionV>
              <wp:extent cx="9233316" cy="4880356"/>
              <wp:effectExtent l="628650" t="2095500" r="539750" b="2092325"/>
              <wp:wrapNone/>
              <wp:docPr id="3" name="Rectangle 3"/>
              <wp:cNvGraphicFramePr/>
              <a:graphic xmlns:a="http://schemas.openxmlformats.org/drawingml/2006/main">
                <a:graphicData uri="http://schemas.microsoft.com/office/word/2010/wordprocessingShape">
                  <wps:wsp>
                    <wps:cNvSpPr/>
                    <wps:spPr>
                      <a:xfrm rot="19694904">
                        <a:off x="0" y="0"/>
                        <a:ext cx="9233316" cy="4880356"/>
                      </a:xfrm>
                      <a:prstGeom prst="rect">
                        <a:avLst/>
                      </a:prstGeom>
                      <a:solidFill>
                        <a:schemeClr val="bg1"/>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224.8pt;margin-top:-171.55pt;width:727.05pt;height:384.3pt;rotation:-2080873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404040 [2429]" strokeweight="2.25pt" w14:anchorId="09C15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"/>
          </w:pict>
        </mc:Fallback>
      </mc:AlternateContent>
    </w:r>
    <w:r>
      <w:rPr>
        <w:noProof/>
      </w:rPr>
      <w:drawing>
        <wp:anchor distT="0" distB="0" distL="114300" distR="114300" simplePos="0" relativeHeight="251658242" behindDoc="1" locked="0" layoutInCell="1" allowOverlap="1" wp14:editId="49F68BB0" wp14:anchorId="38204B53">
          <wp:simplePos x="0" y="0"/>
          <wp:positionH relativeFrom="column">
            <wp:posOffset>-1152525</wp:posOffset>
          </wp:positionH>
          <wp:positionV relativeFrom="paragraph">
            <wp:posOffset>-564515</wp:posOffset>
          </wp:positionV>
          <wp:extent cx="7818755" cy="115995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818755" cy="11599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03C"/>
    <w:multiLevelType w:val="hybridMultilevel"/>
    <w:tmpl w:val="983C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3438C"/>
    <w:multiLevelType w:val="hybridMultilevel"/>
    <w:tmpl w:val="0D04A0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7028B"/>
    <w:multiLevelType w:val="hybridMultilevel"/>
    <w:tmpl w:val="833E4282"/>
    <w:lvl w:ilvl="0" w:tplc="D676F75C">
      <w:start w:val="1"/>
      <w:numFmt w:val="bullet"/>
      <w:lvlText w:val=""/>
      <w:lvlJc w:val="left"/>
      <w:pPr>
        <w:ind w:left="720" w:hanging="360"/>
      </w:pPr>
      <w:rPr>
        <w:rFonts w:ascii="Symbol" w:hAnsi="Symbol" w:hint="default"/>
        <w:color w:val="385623" w:themeColor="accent6" w:themeShade="80"/>
        <w:sz w:val="36"/>
        <w:szCs w:val="36"/>
        <w:u w:color="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2388C"/>
    <w:multiLevelType w:val="hybridMultilevel"/>
    <w:tmpl w:val="937C7DA4"/>
    <w:lvl w:ilvl="0" w:tplc="6CE85C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4C5976"/>
    <w:multiLevelType w:val="multilevel"/>
    <w:tmpl w:val="811693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9E110C"/>
    <w:multiLevelType w:val="hybridMultilevel"/>
    <w:tmpl w:val="14AA0A4C"/>
    <w:lvl w:ilvl="0" w:tplc="86920A1C">
      <w:start w:val="15"/>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F6848"/>
    <w:multiLevelType w:val="hybridMultilevel"/>
    <w:tmpl w:val="9EE8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715F5"/>
    <w:multiLevelType w:val="hybridMultilevel"/>
    <w:tmpl w:val="1D246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67F5B"/>
    <w:multiLevelType w:val="hybridMultilevel"/>
    <w:tmpl w:val="37A0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14A01"/>
    <w:multiLevelType w:val="multilevel"/>
    <w:tmpl w:val="A7BA2EC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7F669D"/>
    <w:multiLevelType w:val="hybridMultilevel"/>
    <w:tmpl w:val="CE9CB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BB288A"/>
    <w:multiLevelType w:val="hybridMultilevel"/>
    <w:tmpl w:val="7DC2F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2D21E4"/>
    <w:multiLevelType w:val="hybridMultilevel"/>
    <w:tmpl w:val="B6267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A47D31"/>
    <w:multiLevelType w:val="hybridMultilevel"/>
    <w:tmpl w:val="39FAA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B22C10"/>
    <w:multiLevelType w:val="hybridMultilevel"/>
    <w:tmpl w:val="F8A4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96301A"/>
    <w:multiLevelType w:val="hybridMultilevel"/>
    <w:tmpl w:val="3A506AB4"/>
    <w:lvl w:ilvl="0" w:tplc="D676F75C">
      <w:start w:val="1"/>
      <w:numFmt w:val="bullet"/>
      <w:lvlText w:val=""/>
      <w:lvlJc w:val="left"/>
      <w:pPr>
        <w:ind w:left="720" w:hanging="360"/>
      </w:pPr>
      <w:rPr>
        <w:rFonts w:ascii="Symbol" w:hAnsi="Symbol" w:hint="default"/>
        <w:color w:val="385623" w:themeColor="accent6" w:themeShade="80"/>
        <w:sz w:val="36"/>
        <w:szCs w:val="36"/>
        <w:u w:color="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F3821"/>
    <w:multiLevelType w:val="hybridMultilevel"/>
    <w:tmpl w:val="17FA5A10"/>
    <w:lvl w:ilvl="0" w:tplc="73A045D6">
      <w:start w:val="1"/>
      <w:numFmt w:val="bullet"/>
      <w:lvlText w:val=""/>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64477"/>
    <w:multiLevelType w:val="hybridMultilevel"/>
    <w:tmpl w:val="22AED9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E51F71"/>
    <w:multiLevelType w:val="hybridMultilevel"/>
    <w:tmpl w:val="F034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883314"/>
    <w:multiLevelType w:val="hybridMultilevel"/>
    <w:tmpl w:val="A90CBE04"/>
    <w:lvl w:ilvl="0" w:tplc="73A045D6">
      <w:start w:val="1"/>
      <w:numFmt w:val="bullet"/>
      <w:lvlText w:val=""/>
      <w:lvlJc w:val="left"/>
      <w:pPr>
        <w:ind w:left="1446" w:hanging="360"/>
      </w:pPr>
      <w:rPr>
        <w:rFonts w:ascii="Symbol" w:hAnsi="Symbol" w:hint="default"/>
        <w:color w:val="auto"/>
        <w:sz w:val="36"/>
        <w:szCs w:val="36"/>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0" w15:restartNumberingAfterBreak="0">
    <w:nsid w:val="39AF1B4F"/>
    <w:multiLevelType w:val="hybridMultilevel"/>
    <w:tmpl w:val="D45450A2"/>
    <w:lvl w:ilvl="0" w:tplc="73A045D6">
      <w:start w:val="1"/>
      <w:numFmt w:val="bullet"/>
      <w:lvlText w:val=""/>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C45CE7"/>
    <w:multiLevelType w:val="hybridMultilevel"/>
    <w:tmpl w:val="D0444FC4"/>
    <w:lvl w:ilvl="0" w:tplc="97DEC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9C12C5"/>
    <w:multiLevelType w:val="hybridMultilevel"/>
    <w:tmpl w:val="9DCE7082"/>
    <w:lvl w:ilvl="0" w:tplc="6CE85C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8F7CBB"/>
    <w:multiLevelType w:val="hybridMultilevel"/>
    <w:tmpl w:val="ABDCC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C219D4"/>
    <w:multiLevelType w:val="hybridMultilevel"/>
    <w:tmpl w:val="11EC0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5D2A33"/>
    <w:multiLevelType w:val="hybridMultilevel"/>
    <w:tmpl w:val="31ECAB46"/>
    <w:lvl w:ilvl="0" w:tplc="6CE85C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694CB8"/>
    <w:multiLevelType w:val="hybridMultilevel"/>
    <w:tmpl w:val="E9BC6772"/>
    <w:lvl w:ilvl="0" w:tplc="D676F75C">
      <w:start w:val="1"/>
      <w:numFmt w:val="bullet"/>
      <w:lvlText w:val=""/>
      <w:lvlJc w:val="left"/>
      <w:pPr>
        <w:ind w:left="720" w:hanging="360"/>
      </w:pPr>
      <w:rPr>
        <w:rFonts w:ascii="Symbol" w:hAnsi="Symbol" w:hint="default"/>
        <w:color w:val="385623" w:themeColor="accent6" w:themeShade="80"/>
        <w:sz w:val="36"/>
        <w:szCs w:val="36"/>
        <w:u w:color="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B57D0E"/>
    <w:multiLevelType w:val="hybridMultilevel"/>
    <w:tmpl w:val="80664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7D39E0"/>
    <w:multiLevelType w:val="hybridMultilevel"/>
    <w:tmpl w:val="EBF2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11EB2"/>
    <w:multiLevelType w:val="hybridMultilevel"/>
    <w:tmpl w:val="A0A2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923A49"/>
    <w:multiLevelType w:val="hybridMultilevel"/>
    <w:tmpl w:val="7F324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EF159B"/>
    <w:multiLevelType w:val="hybridMultilevel"/>
    <w:tmpl w:val="1C2AFF20"/>
    <w:lvl w:ilvl="0" w:tplc="6CE85C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616443F"/>
    <w:multiLevelType w:val="hybridMultilevel"/>
    <w:tmpl w:val="DD1AB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5E264A"/>
    <w:multiLevelType w:val="hybridMultilevel"/>
    <w:tmpl w:val="3F923AC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58AB6BC7"/>
    <w:multiLevelType w:val="hybridMultilevel"/>
    <w:tmpl w:val="1090A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C252AD"/>
    <w:multiLevelType w:val="hybridMultilevel"/>
    <w:tmpl w:val="0952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576B9"/>
    <w:multiLevelType w:val="hybridMultilevel"/>
    <w:tmpl w:val="E5208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127D15"/>
    <w:multiLevelType w:val="hybridMultilevel"/>
    <w:tmpl w:val="C0809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602208"/>
    <w:multiLevelType w:val="hybridMultilevel"/>
    <w:tmpl w:val="333270BE"/>
    <w:lvl w:ilvl="0" w:tplc="D676F75C">
      <w:start w:val="1"/>
      <w:numFmt w:val="bullet"/>
      <w:lvlText w:val=""/>
      <w:lvlJc w:val="left"/>
      <w:pPr>
        <w:ind w:left="720" w:hanging="360"/>
      </w:pPr>
      <w:rPr>
        <w:rFonts w:ascii="Symbol" w:hAnsi="Symbol" w:hint="default"/>
        <w:color w:val="385623" w:themeColor="accent6" w:themeShade="80"/>
        <w:sz w:val="36"/>
        <w:szCs w:val="36"/>
        <w:u w:color="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0775C"/>
    <w:multiLevelType w:val="multilevel"/>
    <w:tmpl w:val="A27CDF9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DC5254"/>
    <w:multiLevelType w:val="hybridMultilevel"/>
    <w:tmpl w:val="B7F4A90E"/>
    <w:lvl w:ilvl="0" w:tplc="740EC492">
      <w:start w:val="15"/>
      <w:numFmt w:val="bullet"/>
      <w:lvlText w:val="-"/>
      <w:lvlJc w:val="left"/>
      <w:pPr>
        <w:ind w:left="1080" w:hanging="360"/>
      </w:pPr>
      <w:rPr>
        <w:rFonts w:ascii="Roboto" w:eastAsiaTheme="minorHAnsi" w:hAnsi="Robot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D480616"/>
    <w:multiLevelType w:val="hybridMultilevel"/>
    <w:tmpl w:val="5C048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D52C4"/>
    <w:multiLevelType w:val="hybridMultilevel"/>
    <w:tmpl w:val="F5C2AA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0494995">
    <w:abstractNumId w:val="16"/>
  </w:num>
  <w:num w:numId="2" w16cid:durableId="1670282304">
    <w:abstractNumId w:val="19"/>
  </w:num>
  <w:num w:numId="3" w16cid:durableId="522978113">
    <w:abstractNumId w:val="38"/>
  </w:num>
  <w:num w:numId="4" w16cid:durableId="369572158">
    <w:abstractNumId w:val="26"/>
  </w:num>
  <w:num w:numId="5" w16cid:durableId="1496188354">
    <w:abstractNumId w:val="15"/>
  </w:num>
  <w:num w:numId="6" w16cid:durableId="1099981838">
    <w:abstractNumId w:val="32"/>
  </w:num>
  <w:num w:numId="7" w16cid:durableId="1030960380">
    <w:abstractNumId w:val="2"/>
  </w:num>
  <w:num w:numId="8" w16cid:durableId="1508792412">
    <w:abstractNumId w:val="23"/>
  </w:num>
  <w:num w:numId="9" w16cid:durableId="665010800">
    <w:abstractNumId w:val="11"/>
  </w:num>
  <w:num w:numId="10" w16cid:durableId="783963927">
    <w:abstractNumId w:val="10"/>
  </w:num>
  <w:num w:numId="11" w16cid:durableId="1735197918">
    <w:abstractNumId w:val="27"/>
  </w:num>
  <w:num w:numId="12" w16cid:durableId="436366147">
    <w:abstractNumId w:val="36"/>
  </w:num>
  <w:num w:numId="13" w16cid:durableId="725103378">
    <w:abstractNumId w:val="18"/>
  </w:num>
  <w:num w:numId="14" w16cid:durableId="2146199126">
    <w:abstractNumId w:val="7"/>
  </w:num>
  <w:num w:numId="15" w16cid:durableId="1090007552">
    <w:abstractNumId w:val="20"/>
  </w:num>
  <w:num w:numId="16" w16cid:durableId="1525900421">
    <w:abstractNumId w:val="12"/>
  </w:num>
  <w:num w:numId="17" w16cid:durableId="1188176190">
    <w:abstractNumId w:val="42"/>
  </w:num>
  <w:num w:numId="18" w16cid:durableId="361975118">
    <w:abstractNumId w:val="29"/>
  </w:num>
  <w:num w:numId="19" w16cid:durableId="1839343254">
    <w:abstractNumId w:val="8"/>
  </w:num>
  <w:num w:numId="20" w16cid:durableId="1450927831">
    <w:abstractNumId w:val="13"/>
  </w:num>
  <w:num w:numId="21" w16cid:durableId="863902280">
    <w:abstractNumId w:val="17"/>
  </w:num>
  <w:num w:numId="22" w16cid:durableId="325521038">
    <w:abstractNumId w:val="21"/>
  </w:num>
  <w:num w:numId="23" w16cid:durableId="1808545182">
    <w:abstractNumId w:val="25"/>
  </w:num>
  <w:num w:numId="24" w16cid:durableId="788353495">
    <w:abstractNumId w:val="22"/>
  </w:num>
  <w:num w:numId="25" w16cid:durableId="1274627232">
    <w:abstractNumId w:val="3"/>
  </w:num>
  <w:num w:numId="26" w16cid:durableId="771123442">
    <w:abstractNumId w:val="31"/>
  </w:num>
  <w:num w:numId="27" w16cid:durableId="841512148">
    <w:abstractNumId w:val="14"/>
  </w:num>
  <w:num w:numId="28" w16cid:durableId="91632259">
    <w:abstractNumId w:val="35"/>
  </w:num>
  <w:num w:numId="29" w16cid:durableId="607585985">
    <w:abstractNumId w:val="0"/>
  </w:num>
  <w:num w:numId="30" w16cid:durableId="908809778">
    <w:abstractNumId w:val="28"/>
  </w:num>
  <w:num w:numId="31" w16cid:durableId="127210207">
    <w:abstractNumId w:val="30"/>
  </w:num>
  <w:num w:numId="32" w16cid:durableId="933435975">
    <w:abstractNumId w:val="34"/>
  </w:num>
  <w:num w:numId="33" w16cid:durableId="50888605">
    <w:abstractNumId w:val="41"/>
  </w:num>
  <w:num w:numId="34" w16cid:durableId="213541987">
    <w:abstractNumId w:val="1"/>
  </w:num>
  <w:num w:numId="35" w16cid:durableId="161046510">
    <w:abstractNumId w:val="24"/>
  </w:num>
  <w:num w:numId="36" w16cid:durableId="1005211481">
    <w:abstractNumId w:val="40"/>
  </w:num>
  <w:num w:numId="37" w16cid:durableId="2017265928">
    <w:abstractNumId w:val="5"/>
  </w:num>
  <w:num w:numId="38" w16cid:durableId="1532575608">
    <w:abstractNumId w:val="33"/>
  </w:num>
  <w:num w:numId="39" w16cid:durableId="708533030">
    <w:abstractNumId w:val="37"/>
  </w:num>
  <w:num w:numId="40" w16cid:durableId="291908796">
    <w:abstractNumId w:val="4"/>
  </w:num>
  <w:num w:numId="41" w16cid:durableId="1500728542">
    <w:abstractNumId w:val="39"/>
  </w:num>
  <w:num w:numId="42" w16cid:durableId="2045903506">
    <w:abstractNumId w:val="9"/>
  </w:num>
  <w:num w:numId="43" w16cid:durableId="12140808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characterSpacingControl w:val="doNotCompress"/>
  <w:hdrShapeDefaults>
    <o:shapedefaults v:ext="edit" spidmax="2050">
      <o:colormru v:ext="edit" colors="#72ac62,#1f4b1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2EF"/>
    <w:rsid w:val="00001011"/>
    <w:rsid w:val="00003665"/>
    <w:rsid w:val="00003F87"/>
    <w:rsid w:val="0000799A"/>
    <w:rsid w:val="00015DDD"/>
    <w:rsid w:val="00020CED"/>
    <w:rsid w:val="00021F86"/>
    <w:rsid w:val="00026A45"/>
    <w:rsid w:val="000310D8"/>
    <w:rsid w:val="00033E6D"/>
    <w:rsid w:val="00036459"/>
    <w:rsid w:val="00042B01"/>
    <w:rsid w:val="00044EF1"/>
    <w:rsid w:val="00054D94"/>
    <w:rsid w:val="00060670"/>
    <w:rsid w:val="00060756"/>
    <w:rsid w:val="00066EEE"/>
    <w:rsid w:val="00067AC0"/>
    <w:rsid w:val="0007767D"/>
    <w:rsid w:val="00081BD9"/>
    <w:rsid w:val="0008282F"/>
    <w:rsid w:val="000906D2"/>
    <w:rsid w:val="00090B53"/>
    <w:rsid w:val="00097BFD"/>
    <w:rsid w:val="000A1D97"/>
    <w:rsid w:val="000A2BC6"/>
    <w:rsid w:val="000A63E5"/>
    <w:rsid w:val="000B08AD"/>
    <w:rsid w:val="000B1792"/>
    <w:rsid w:val="000B4609"/>
    <w:rsid w:val="000B586F"/>
    <w:rsid w:val="000C0199"/>
    <w:rsid w:val="000C19F9"/>
    <w:rsid w:val="000C47A1"/>
    <w:rsid w:val="000C4D6E"/>
    <w:rsid w:val="000C52E3"/>
    <w:rsid w:val="000D706B"/>
    <w:rsid w:val="000E0E1E"/>
    <w:rsid w:val="000E3912"/>
    <w:rsid w:val="000F1606"/>
    <w:rsid w:val="000F3210"/>
    <w:rsid w:val="000F3842"/>
    <w:rsid w:val="0012261C"/>
    <w:rsid w:val="00134558"/>
    <w:rsid w:val="0014058F"/>
    <w:rsid w:val="00144A8C"/>
    <w:rsid w:val="00145C9D"/>
    <w:rsid w:val="0014762B"/>
    <w:rsid w:val="001533BC"/>
    <w:rsid w:val="00157520"/>
    <w:rsid w:val="001644CA"/>
    <w:rsid w:val="00166781"/>
    <w:rsid w:val="00171797"/>
    <w:rsid w:val="00197FB2"/>
    <w:rsid w:val="001A1704"/>
    <w:rsid w:val="001A2554"/>
    <w:rsid w:val="001A7021"/>
    <w:rsid w:val="001A781D"/>
    <w:rsid w:val="001B0553"/>
    <w:rsid w:val="001B186F"/>
    <w:rsid w:val="001B23E1"/>
    <w:rsid w:val="001B4284"/>
    <w:rsid w:val="001C5E20"/>
    <w:rsid w:val="001C6A37"/>
    <w:rsid w:val="001C74CF"/>
    <w:rsid w:val="001D4E99"/>
    <w:rsid w:val="001E0029"/>
    <w:rsid w:val="001E0F00"/>
    <w:rsid w:val="001E1811"/>
    <w:rsid w:val="001E2890"/>
    <w:rsid w:val="001E30E9"/>
    <w:rsid w:val="001E6B89"/>
    <w:rsid w:val="001F2BEC"/>
    <w:rsid w:val="001F3878"/>
    <w:rsid w:val="001F7FDC"/>
    <w:rsid w:val="00212EF3"/>
    <w:rsid w:val="00220D97"/>
    <w:rsid w:val="00223BEC"/>
    <w:rsid w:val="00225865"/>
    <w:rsid w:val="002261EC"/>
    <w:rsid w:val="00227ED8"/>
    <w:rsid w:val="00231890"/>
    <w:rsid w:val="002318E8"/>
    <w:rsid w:val="002354E2"/>
    <w:rsid w:val="00236058"/>
    <w:rsid w:val="00240C1C"/>
    <w:rsid w:val="00241AD3"/>
    <w:rsid w:val="00252196"/>
    <w:rsid w:val="00255DA5"/>
    <w:rsid w:val="00257D66"/>
    <w:rsid w:val="002633A1"/>
    <w:rsid w:val="00263810"/>
    <w:rsid w:val="002651B7"/>
    <w:rsid w:val="00270B70"/>
    <w:rsid w:val="00271D3F"/>
    <w:rsid w:val="00273760"/>
    <w:rsid w:val="00273D05"/>
    <w:rsid w:val="00274C9C"/>
    <w:rsid w:val="0027718A"/>
    <w:rsid w:val="0028032D"/>
    <w:rsid w:val="00283D9F"/>
    <w:rsid w:val="00290017"/>
    <w:rsid w:val="002969A0"/>
    <w:rsid w:val="00297A27"/>
    <w:rsid w:val="002A0FD3"/>
    <w:rsid w:val="002A1485"/>
    <w:rsid w:val="002A1EBA"/>
    <w:rsid w:val="002A24C3"/>
    <w:rsid w:val="002A5595"/>
    <w:rsid w:val="002B11AC"/>
    <w:rsid w:val="002B4DA8"/>
    <w:rsid w:val="002C2DF5"/>
    <w:rsid w:val="002C3F61"/>
    <w:rsid w:val="002D1042"/>
    <w:rsid w:val="002D35B4"/>
    <w:rsid w:val="002D65F8"/>
    <w:rsid w:val="002D7E11"/>
    <w:rsid w:val="002E5F4C"/>
    <w:rsid w:val="002E7B83"/>
    <w:rsid w:val="002F052F"/>
    <w:rsid w:val="002F0594"/>
    <w:rsid w:val="002F7CBB"/>
    <w:rsid w:val="00301165"/>
    <w:rsid w:val="00304098"/>
    <w:rsid w:val="00310369"/>
    <w:rsid w:val="00310BBB"/>
    <w:rsid w:val="00311093"/>
    <w:rsid w:val="0032144A"/>
    <w:rsid w:val="003229A9"/>
    <w:rsid w:val="0033522D"/>
    <w:rsid w:val="00337897"/>
    <w:rsid w:val="00337BE5"/>
    <w:rsid w:val="0034628C"/>
    <w:rsid w:val="00346EE8"/>
    <w:rsid w:val="00354FE0"/>
    <w:rsid w:val="003668E7"/>
    <w:rsid w:val="00367549"/>
    <w:rsid w:val="0036757F"/>
    <w:rsid w:val="00382495"/>
    <w:rsid w:val="00384FFF"/>
    <w:rsid w:val="00386255"/>
    <w:rsid w:val="00386C0B"/>
    <w:rsid w:val="003A7C1E"/>
    <w:rsid w:val="003B10C7"/>
    <w:rsid w:val="003B2AF4"/>
    <w:rsid w:val="003C226C"/>
    <w:rsid w:val="003C36DE"/>
    <w:rsid w:val="003D20D4"/>
    <w:rsid w:val="003D407E"/>
    <w:rsid w:val="003D41E7"/>
    <w:rsid w:val="003E030A"/>
    <w:rsid w:val="003E1301"/>
    <w:rsid w:val="003E19F4"/>
    <w:rsid w:val="003E31BD"/>
    <w:rsid w:val="003E63B2"/>
    <w:rsid w:val="003F4323"/>
    <w:rsid w:val="003F5DA0"/>
    <w:rsid w:val="003F6304"/>
    <w:rsid w:val="003F6A9E"/>
    <w:rsid w:val="00400584"/>
    <w:rsid w:val="00400F47"/>
    <w:rsid w:val="004017B8"/>
    <w:rsid w:val="004033C0"/>
    <w:rsid w:val="004070BE"/>
    <w:rsid w:val="004106B1"/>
    <w:rsid w:val="004218E1"/>
    <w:rsid w:val="00422BE8"/>
    <w:rsid w:val="004347E5"/>
    <w:rsid w:val="0044193D"/>
    <w:rsid w:val="00447E4A"/>
    <w:rsid w:val="004537EC"/>
    <w:rsid w:val="00464260"/>
    <w:rsid w:val="00480D3B"/>
    <w:rsid w:val="004811B8"/>
    <w:rsid w:val="00481941"/>
    <w:rsid w:val="00483818"/>
    <w:rsid w:val="004852AC"/>
    <w:rsid w:val="004864AD"/>
    <w:rsid w:val="004867F2"/>
    <w:rsid w:val="00491BD5"/>
    <w:rsid w:val="004964CD"/>
    <w:rsid w:val="00496576"/>
    <w:rsid w:val="004A2A80"/>
    <w:rsid w:val="004A7856"/>
    <w:rsid w:val="004A796B"/>
    <w:rsid w:val="004B1BAB"/>
    <w:rsid w:val="004C1C6E"/>
    <w:rsid w:val="004C527B"/>
    <w:rsid w:val="004C5946"/>
    <w:rsid w:val="004C7B8A"/>
    <w:rsid w:val="004D0C9C"/>
    <w:rsid w:val="004D1AFA"/>
    <w:rsid w:val="004D27FF"/>
    <w:rsid w:val="004E1315"/>
    <w:rsid w:val="004E222C"/>
    <w:rsid w:val="004E348A"/>
    <w:rsid w:val="004E7CD7"/>
    <w:rsid w:val="004F0233"/>
    <w:rsid w:val="004F35FE"/>
    <w:rsid w:val="00500FD2"/>
    <w:rsid w:val="00501ACB"/>
    <w:rsid w:val="00507860"/>
    <w:rsid w:val="00507880"/>
    <w:rsid w:val="00507BA2"/>
    <w:rsid w:val="00511C99"/>
    <w:rsid w:val="005141D0"/>
    <w:rsid w:val="00514E58"/>
    <w:rsid w:val="00517BA5"/>
    <w:rsid w:val="005210EE"/>
    <w:rsid w:val="00525E4B"/>
    <w:rsid w:val="005262EF"/>
    <w:rsid w:val="00533E15"/>
    <w:rsid w:val="005347B4"/>
    <w:rsid w:val="005513DB"/>
    <w:rsid w:val="005515CE"/>
    <w:rsid w:val="00551F42"/>
    <w:rsid w:val="00552953"/>
    <w:rsid w:val="005533F0"/>
    <w:rsid w:val="00556AC0"/>
    <w:rsid w:val="0056137C"/>
    <w:rsid w:val="00562FE5"/>
    <w:rsid w:val="00564CA4"/>
    <w:rsid w:val="00573EEA"/>
    <w:rsid w:val="00581911"/>
    <w:rsid w:val="00590C15"/>
    <w:rsid w:val="005931D2"/>
    <w:rsid w:val="0059710D"/>
    <w:rsid w:val="00597B24"/>
    <w:rsid w:val="005B11E4"/>
    <w:rsid w:val="005B4645"/>
    <w:rsid w:val="005C080B"/>
    <w:rsid w:val="005C1C81"/>
    <w:rsid w:val="005C56EB"/>
    <w:rsid w:val="005E0C52"/>
    <w:rsid w:val="005E1980"/>
    <w:rsid w:val="005E7364"/>
    <w:rsid w:val="005F4269"/>
    <w:rsid w:val="005F4BCE"/>
    <w:rsid w:val="00604E13"/>
    <w:rsid w:val="006055CB"/>
    <w:rsid w:val="00613F81"/>
    <w:rsid w:val="00616D7D"/>
    <w:rsid w:val="006177A5"/>
    <w:rsid w:val="00621CA2"/>
    <w:rsid w:val="00623D28"/>
    <w:rsid w:val="00640189"/>
    <w:rsid w:val="00641249"/>
    <w:rsid w:val="006419FB"/>
    <w:rsid w:val="00642F7F"/>
    <w:rsid w:val="006453C6"/>
    <w:rsid w:val="006456CA"/>
    <w:rsid w:val="00653D36"/>
    <w:rsid w:val="0066230F"/>
    <w:rsid w:val="006711C1"/>
    <w:rsid w:val="0067268A"/>
    <w:rsid w:val="006759A8"/>
    <w:rsid w:val="00681D5E"/>
    <w:rsid w:val="00686D42"/>
    <w:rsid w:val="006871B8"/>
    <w:rsid w:val="00691711"/>
    <w:rsid w:val="00691751"/>
    <w:rsid w:val="00694D5D"/>
    <w:rsid w:val="006A4366"/>
    <w:rsid w:val="006A461E"/>
    <w:rsid w:val="006A6696"/>
    <w:rsid w:val="006C0702"/>
    <w:rsid w:val="006C15B2"/>
    <w:rsid w:val="006C15FA"/>
    <w:rsid w:val="006C3E0F"/>
    <w:rsid w:val="006C5D18"/>
    <w:rsid w:val="006C72FD"/>
    <w:rsid w:val="006D2E47"/>
    <w:rsid w:val="006E0298"/>
    <w:rsid w:val="006E1483"/>
    <w:rsid w:val="006E2A0C"/>
    <w:rsid w:val="006E6E85"/>
    <w:rsid w:val="006F15A0"/>
    <w:rsid w:val="006F18BF"/>
    <w:rsid w:val="006F3B81"/>
    <w:rsid w:val="006F577C"/>
    <w:rsid w:val="006F5A6F"/>
    <w:rsid w:val="0070084B"/>
    <w:rsid w:val="00702C0C"/>
    <w:rsid w:val="007043F1"/>
    <w:rsid w:val="00705542"/>
    <w:rsid w:val="007179BA"/>
    <w:rsid w:val="00721FEC"/>
    <w:rsid w:val="00724D3D"/>
    <w:rsid w:val="0073081F"/>
    <w:rsid w:val="00735F1C"/>
    <w:rsid w:val="00741551"/>
    <w:rsid w:val="0074468F"/>
    <w:rsid w:val="00744EEE"/>
    <w:rsid w:val="00746B1C"/>
    <w:rsid w:val="007502A1"/>
    <w:rsid w:val="0075284D"/>
    <w:rsid w:val="0075686F"/>
    <w:rsid w:val="00760E6F"/>
    <w:rsid w:val="00763854"/>
    <w:rsid w:val="007642C8"/>
    <w:rsid w:val="007676D0"/>
    <w:rsid w:val="007729D9"/>
    <w:rsid w:val="00781ACE"/>
    <w:rsid w:val="0078203C"/>
    <w:rsid w:val="00791B51"/>
    <w:rsid w:val="0079451F"/>
    <w:rsid w:val="00794F64"/>
    <w:rsid w:val="00796457"/>
    <w:rsid w:val="007A23AC"/>
    <w:rsid w:val="007A3C11"/>
    <w:rsid w:val="007B40FC"/>
    <w:rsid w:val="007B5DEF"/>
    <w:rsid w:val="007B6DA0"/>
    <w:rsid w:val="007C026C"/>
    <w:rsid w:val="007C0381"/>
    <w:rsid w:val="007C092F"/>
    <w:rsid w:val="007D3298"/>
    <w:rsid w:val="007D5916"/>
    <w:rsid w:val="007D655E"/>
    <w:rsid w:val="007D7542"/>
    <w:rsid w:val="007E7BCE"/>
    <w:rsid w:val="007F1B80"/>
    <w:rsid w:val="007F4886"/>
    <w:rsid w:val="00801486"/>
    <w:rsid w:val="00802AA8"/>
    <w:rsid w:val="00803206"/>
    <w:rsid w:val="00807480"/>
    <w:rsid w:val="00812AC3"/>
    <w:rsid w:val="00816692"/>
    <w:rsid w:val="00817C49"/>
    <w:rsid w:val="00830903"/>
    <w:rsid w:val="00837701"/>
    <w:rsid w:val="00837CF9"/>
    <w:rsid w:val="0084024B"/>
    <w:rsid w:val="00840411"/>
    <w:rsid w:val="008427A0"/>
    <w:rsid w:val="00842C35"/>
    <w:rsid w:val="008448A0"/>
    <w:rsid w:val="008458E2"/>
    <w:rsid w:val="00845900"/>
    <w:rsid w:val="00845CE0"/>
    <w:rsid w:val="008466A5"/>
    <w:rsid w:val="0085068E"/>
    <w:rsid w:val="0085298E"/>
    <w:rsid w:val="00861FF1"/>
    <w:rsid w:val="00865B65"/>
    <w:rsid w:val="00866A74"/>
    <w:rsid w:val="00874209"/>
    <w:rsid w:val="00877784"/>
    <w:rsid w:val="00877A02"/>
    <w:rsid w:val="00883225"/>
    <w:rsid w:val="00883F14"/>
    <w:rsid w:val="00885BBF"/>
    <w:rsid w:val="00887B49"/>
    <w:rsid w:val="00891733"/>
    <w:rsid w:val="00891D70"/>
    <w:rsid w:val="0089662B"/>
    <w:rsid w:val="008A12D8"/>
    <w:rsid w:val="008A358C"/>
    <w:rsid w:val="008A7287"/>
    <w:rsid w:val="008B61E5"/>
    <w:rsid w:val="008B7D83"/>
    <w:rsid w:val="008C0B56"/>
    <w:rsid w:val="008C28ED"/>
    <w:rsid w:val="008E170B"/>
    <w:rsid w:val="008E1BCE"/>
    <w:rsid w:val="008F0EED"/>
    <w:rsid w:val="008F2ABE"/>
    <w:rsid w:val="008F6ACB"/>
    <w:rsid w:val="008F7AB1"/>
    <w:rsid w:val="009019E4"/>
    <w:rsid w:val="00906D8A"/>
    <w:rsid w:val="00911EBC"/>
    <w:rsid w:val="0091569E"/>
    <w:rsid w:val="009201D5"/>
    <w:rsid w:val="00922698"/>
    <w:rsid w:val="00925741"/>
    <w:rsid w:val="00926520"/>
    <w:rsid w:val="00930738"/>
    <w:rsid w:val="00933665"/>
    <w:rsid w:val="0093641E"/>
    <w:rsid w:val="009366ED"/>
    <w:rsid w:val="00941CE6"/>
    <w:rsid w:val="009465FC"/>
    <w:rsid w:val="009516AA"/>
    <w:rsid w:val="009608E2"/>
    <w:rsid w:val="00975A36"/>
    <w:rsid w:val="00980C3F"/>
    <w:rsid w:val="00981727"/>
    <w:rsid w:val="00981E87"/>
    <w:rsid w:val="00984B44"/>
    <w:rsid w:val="0099303D"/>
    <w:rsid w:val="009946DD"/>
    <w:rsid w:val="00995CA2"/>
    <w:rsid w:val="00996416"/>
    <w:rsid w:val="009A3493"/>
    <w:rsid w:val="009A3E93"/>
    <w:rsid w:val="009A537E"/>
    <w:rsid w:val="009A6B12"/>
    <w:rsid w:val="009B64BA"/>
    <w:rsid w:val="009B783C"/>
    <w:rsid w:val="009B785E"/>
    <w:rsid w:val="009C2CC5"/>
    <w:rsid w:val="009C4F21"/>
    <w:rsid w:val="009C567E"/>
    <w:rsid w:val="009D17C5"/>
    <w:rsid w:val="009D3A5F"/>
    <w:rsid w:val="009D6ACD"/>
    <w:rsid w:val="009D743E"/>
    <w:rsid w:val="009E1D25"/>
    <w:rsid w:val="009E2D69"/>
    <w:rsid w:val="009E60A3"/>
    <w:rsid w:val="009F048C"/>
    <w:rsid w:val="00A07759"/>
    <w:rsid w:val="00A10CF4"/>
    <w:rsid w:val="00A11055"/>
    <w:rsid w:val="00A121FC"/>
    <w:rsid w:val="00A44ADB"/>
    <w:rsid w:val="00A53D7E"/>
    <w:rsid w:val="00A640F2"/>
    <w:rsid w:val="00A65AAA"/>
    <w:rsid w:val="00A71444"/>
    <w:rsid w:val="00A82502"/>
    <w:rsid w:val="00A8325F"/>
    <w:rsid w:val="00A84CF3"/>
    <w:rsid w:val="00A91C52"/>
    <w:rsid w:val="00A93511"/>
    <w:rsid w:val="00AA1245"/>
    <w:rsid w:val="00AA17D2"/>
    <w:rsid w:val="00AA1FC3"/>
    <w:rsid w:val="00AA2918"/>
    <w:rsid w:val="00AA3F95"/>
    <w:rsid w:val="00AB0D8B"/>
    <w:rsid w:val="00AB31B3"/>
    <w:rsid w:val="00AB5DAC"/>
    <w:rsid w:val="00AB6113"/>
    <w:rsid w:val="00AC3240"/>
    <w:rsid w:val="00AC4538"/>
    <w:rsid w:val="00AD104C"/>
    <w:rsid w:val="00AD5CAD"/>
    <w:rsid w:val="00AD6D24"/>
    <w:rsid w:val="00AD723B"/>
    <w:rsid w:val="00AD732B"/>
    <w:rsid w:val="00AE1695"/>
    <w:rsid w:val="00AE2D26"/>
    <w:rsid w:val="00AE489C"/>
    <w:rsid w:val="00AE4F03"/>
    <w:rsid w:val="00AE5606"/>
    <w:rsid w:val="00AE6B4A"/>
    <w:rsid w:val="00AF10C9"/>
    <w:rsid w:val="00AF2AFF"/>
    <w:rsid w:val="00AF40FB"/>
    <w:rsid w:val="00B02898"/>
    <w:rsid w:val="00B077A3"/>
    <w:rsid w:val="00B10221"/>
    <w:rsid w:val="00B13891"/>
    <w:rsid w:val="00B16638"/>
    <w:rsid w:val="00B16DEE"/>
    <w:rsid w:val="00B22804"/>
    <w:rsid w:val="00B244A7"/>
    <w:rsid w:val="00B2762E"/>
    <w:rsid w:val="00B309D6"/>
    <w:rsid w:val="00B36DA3"/>
    <w:rsid w:val="00B37A88"/>
    <w:rsid w:val="00B41CBB"/>
    <w:rsid w:val="00B427DE"/>
    <w:rsid w:val="00B429A9"/>
    <w:rsid w:val="00B42CD5"/>
    <w:rsid w:val="00B52532"/>
    <w:rsid w:val="00B54D6F"/>
    <w:rsid w:val="00B6021A"/>
    <w:rsid w:val="00B6165A"/>
    <w:rsid w:val="00B672E0"/>
    <w:rsid w:val="00B71768"/>
    <w:rsid w:val="00B74AEE"/>
    <w:rsid w:val="00B74E16"/>
    <w:rsid w:val="00B763B9"/>
    <w:rsid w:val="00B810C4"/>
    <w:rsid w:val="00B84A70"/>
    <w:rsid w:val="00B84DB1"/>
    <w:rsid w:val="00B858B4"/>
    <w:rsid w:val="00B92F0D"/>
    <w:rsid w:val="00B934BF"/>
    <w:rsid w:val="00B97F1E"/>
    <w:rsid w:val="00BA1491"/>
    <w:rsid w:val="00BA30BA"/>
    <w:rsid w:val="00BA3A59"/>
    <w:rsid w:val="00BA6C3D"/>
    <w:rsid w:val="00BB295B"/>
    <w:rsid w:val="00BB62EA"/>
    <w:rsid w:val="00BB66D0"/>
    <w:rsid w:val="00BB7477"/>
    <w:rsid w:val="00BB75BB"/>
    <w:rsid w:val="00BD0196"/>
    <w:rsid w:val="00BD72B6"/>
    <w:rsid w:val="00BE0C14"/>
    <w:rsid w:val="00BF0C0F"/>
    <w:rsid w:val="00BF4FC8"/>
    <w:rsid w:val="00BF7384"/>
    <w:rsid w:val="00BF7501"/>
    <w:rsid w:val="00C01928"/>
    <w:rsid w:val="00C03104"/>
    <w:rsid w:val="00C03D79"/>
    <w:rsid w:val="00C04370"/>
    <w:rsid w:val="00C05C3A"/>
    <w:rsid w:val="00C11B12"/>
    <w:rsid w:val="00C11CC9"/>
    <w:rsid w:val="00C134A0"/>
    <w:rsid w:val="00C1585B"/>
    <w:rsid w:val="00C1665E"/>
    <w:rsid w:val="00C251F4"/>
    <w:rsid w:val="00C25EF2"/>
    <w:rsid w:val="00C30C9F"/>
    <w:rsid w:val="00C324D3"/>
    <w:rsid w:val="00C42591"/>
    <w:rsid w:val="00C46907"/>
    <w:rsid w:val="00C47C62"/>
    <w:rsid w:val="00C5005D"/>
    <w:rsid w:val="00C531DB"/>
    <w:rsid w:val="00C62443"/>
    <w:rsid w:val="00C66FC3"/>
    <w:rsid w:val="00C7191E"/>
    <w:rsid w:val="00C753AC"/>
    <w:rsid w:val="00C75860"/>
    <w:rsid w:val="00C82E64"/>
    <w:rsid w:val="00C83049"/>
    <w:rsid w:val="00C86060"/>
    <w:rsid w:val="00C864BF"/>
    <w:rsid w:val="00C90EF4"/>
    <w:rsid w:val="00C94786"/>
    <w:rsid w:val="00C95802"/>
    <w:rsid w:val="00CA1F1D"/>
    <w:rsid w:val="00CA2029"/>
    <w:rsid w:val="00CA3C37"/>
    <w:rsid w:val="00CB16B7"/>
    <w:rsid w:val="00CB3C43"/>
    <w:rsid w:val="00CC1FE8"/>
    <w:rsid w:val="00CC4EF0"/>
    <w:rsid w:val="00CC4FCC"/>
    <w:rsid w:val="00CC5CA8"/>
    <w:rsid w:val="00CD02FB"/>
    <w:rsid w:val="00CD45D8"/>
    <w:rsid w:val="00CD76D8"/>
    <w:rsid w:val="00CE63DA"/>
    <w:rsid w:val="00CF6498"/>
    <w:rsid w:val="00D02440"/>
    <w:rsid w:val="00D03557"/>
    <w:rsid w:val="00D16EC5"/>
    <w:rsid w:val="00D21D64"/>
    <w:rsid w:val="00D2498D"/>
    <w:rsid w:val="00D26D45"/>
    <w:rsid w:val="00D304A0"/>
    <w:rsid w:val="00D3105F"/>
    <w:rsid w:val="00D31794"/>
    <w:rsid w:val="00D34887"/>
    <w:rsid w:val="00D354CE"/>
    <w:rsid w:val="00D4619B"/>
    <w:rsid w:val="00D602B6"/>
    <w:rsid w:val="00D61352"/>
    <w:rsid w:val="00D66C9F"/>
    <w:rsid w:val="00D6769C"/>
    <w:rsid w:val="00D73FA5"/>
    <w:rsid w:val="00D74023"/>
    <w:rsid w:val="00D77EC6"/>
    <w:rsid w:val="00D81389"/>
    <w:rsid w:val="00D81B78"/>
    <w:rsid w:val="00D82DE2"/>
    <w:rsid w:val="00DA1839"/>
    <w:rsid w:val="00DA31A2"/>
    <w:rsid w:val="00DA4642"/>
    <w:rsid w:val="00DC128F"/>
    <w:rsid w:val="00DC28DC"/>
    <w:rsid w:val="00DD30CC"/>
    <w:rsid w:val="00DD36E3"/>
    <w:rsid w:val="00DD498D"/>
    <w:rsid w:val="00DE2A09"/>
    <w:rsid w:val="00DE5111"/>
    <w:rsid w:val="00DE5764"/>
    <w:rsid w:val="00DF29A4"/>
    <w:rsid w:val="00DF7367"/>
    <w:rsid w:val="00E04430"/>
    <w:rsid w:val="00E06BEE"/>
    <w:rsid w:val="00E17FB0"/>
    <w:rsid w:val="00E206F2"/>
    <w:rsid w:val="00E20A8D"/>
    <w:rsid w:val="00E40B81"/>
    <w:rsid w:val="00E41C0C"/>
    <w:rsid w:val="00E4458A"/>
    <w:rsid w:val="00E45F38"/>
    <w:rsid w:val="00E46520"/>
    <w:rsid w:val="00E51F48"/>
    <w:rsid w:val="00E555B5"/>
    <w:rsid w:val="00E55AC6"/>
    <w:rsid w:val="00E56FBE"/>
    <w:rsid w:val="00E628C3"/>
    <w:rsid w:val="00E628E4"/>
    <w:rsid w:val="00E64594"/>
    <w:rsid w:val="00E659A5"/>
    <w:rsid w:val="00E65F71"/>
    <w:rsid w:val="00E7063C"/>
    <w:rsid w:val="00E70B31"/>
    <w:rsid w:val="00E71DCF"/>
    <w:rsid w:val="00E7500D"/>
    <w:rsid w:val="00E77296"/>
    <w:rsid w:val="00E77DFD"/>
    <w:rsid w:val="00E8027A"/>
    <w:rsid w:val="00E84910"/>
    <w:rsid w:val="00E92D2C"/>
    <w:rsid w:val="00E97141"/>
    <w:rsid w:val="00E9763A"/>
    <w:rsid w:val="00EA4352"/>
    <w:rsid w:val="00EB2806"/>
    <w:rsid w:val="00EB4EF2"/>
    <w:rsid w:val="00EB6311"/>
    <w:rsid w:val="00EC1300"/>
    <w:rsid w:val="00EC5F39"/>
    <w:rsid w:val="00ED36C2"/>
    <w:rsid w:val="00ED6CB6"/>
    <w:rsid w:val="00EE5047"/>
    <w:rsid w:val="00EE5A37"/>
    <w:rsid w:val="00EF23C3"/>
    <w:rsid w:val="00EF25EE"/>
    <w:rsid w:val="00EF531D"/>
    <w:rsid w:val="00F026E6"/>
    <w:rsid w:val="00F10592"/>
    <w:rsid w:val="00F162D1"/>
    <w:rsid w:val="00F22076"/>
    <w:rsid w:val="00F2339E"/>
    <w:rsid w:val="00F32E95"/>
    <w:rsid w:val="00F435DC"/>
    <w:rsid w:val="00F4440D"/>
    <w:rsid w:val="00F52B38"/>
    <w:rsid w:val="00F60090"/>
    <w:rsid w:val="00F627D3"/>
    <w:rsid w:val="00F62C04"/>
    <w:rsid w:val="00F63059"/>
    <w:rsid w:val="00F64375"/>
    <w:rsid w:val="00F664BC"/>
    <w:rsid w:val="00F67EC6"/>
    <w:rsid w:val="00F817D5"/>
    <w:rsid w:val="00F81FC1"/>
    <w:rsid w:val="00F831DA"/>
    <w:rsid w:val="00F941B9"/>
    <w:rsid w:val="00F94F45"/>
    <w:rsid w:val="00FA0283"/>
    <w:rsid w:val="00FA0393"/>
    <w:rsid w:val="00FA1611"/>
    <w:rsid w:val="00FB0C21"/>
    <w:rsid w:val="00FB14EC"/>
    <w:rsid w:val="00FB3C8F"/>
    <w:rsid w:val="00FB7048"/>
    <w:rsid w:val="00FC2BAA"/>
    <w:rsid w:val="00FF0904"/>
    <w:rsid w:val="00FF3DE9"/>
    <w:rsid w:val="00FF61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2ac62,#1f4b18"/>
    </o:shapedefaults>
    <o:shapelayout v:ext="edit">
      <o:idmap v:ext="edit" data="2"/>
    </o:shapelayout>
  </w:shapeDefaults>
  <w:decimalSymbol w:val="."/>
  <w:listSeparator w:val=","/>
  <w14:docId w14:val="22D3193D"/>
  <w15:chartTrackingRefBased/>
  <w15:docId w15:val="{E201E873-BBD8-41E5-9862-90AD33BA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t" w:eastAsiaTheme="minorHAnsi" w:hAnsi="Roboto Lt"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2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BBB"/>
  </w:style>
  <w:style w:type="paragraph" w:styleId="Footer">
    <w:name w:val="footer"/>
    <w:basedOn w:val="Normal"/>
    <w:link w:val="FooterChar"/>
    <w:uiPriority w:val="99"/>
    <w:unhideWhenUsed/>
    <w:rsid w:val="00310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BBB"/>
  </w:style>
  <w:style w:type="character" w:styleId="PlaceholderText">
    <w:name w:val="Placeholder Text"/>
    <w:basedOn w:val="DefaultParagraphFont"/>
    <w:uiPriority w:val="99"/>
    <w:semiHidden/>
    <w:rsid w:val="0033522D"/>
    <w:rPr>
      <w:color w:val="808080"/>
    </w:rPr>
  </w:style>
  <w:style w:type="paragraph" w:customStyle="1" w:styleId="Style1">
    <w:name w:val="Style1"/>
    <w:basedOn w:val="Heading1"/>
    <w:link w:val="Style1Char"/>
    <w:qFormat/>
    <w:rsid w:val="004C1C6E"/>
    <w:pPr>
      <w:pBdr>
        <w:top w:val="single" w:sz="24" w:space="8" w:color="464646"/>
        <w:bottom w:val="single" w:sz="24" w:space="8" w:color="464646"/>
      </w:pBdr>
      <w:jc w:val="right"/>
    </w:pPr>
    <w:rPr>
      <w:rFonts w:ascii="Libre Caslon Display" w:hAnsi="Libre Caslon Display"/>
      <w:color w:val="1F4B18"/>
      <w:sz w:val="40"/>
      <w:szCs w:val="40"/>
    </w:rPr>
  </w:style>
  <w:style w:type="paragraph" w:styleId="IntenseQuote">
    <w:name w:val="Intense Quote"/>
    <w:basedOn w:val="Normal"/>
    <w:next w:val="Normal"/>
    <w:link w:val="IntenseQuoteChar"/>
    <w:uiPriority w:val="30"/>
    <w:qFormat/>
    <w:rsid w:val="00DA31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yle1Char">
    <w:name w:val="Style1 Char"/>
    <w:basedOn w:val="DefaultParagraphFont"/>
    <w:link w:val="Style1"/>
    <w:rsid w:val="005F4269"/>
    <w:rPr>
      <w:rFonts w:ascii="Libre Caslon Display" w:eastAsiaTheme="majorEastAsia" w:hAnsi="Libre Caslon Display" w:cstheme="majorBidi"/>
      <w:color w:val="1F4B18"/>
      <w:sz w:val="40"/>
      <w:szCs w:val="40"/>
    </w:rPr>
  </w:style>
  <w:style w:type="character" w:customStyle="1" w:styleId="Heading1Char">
    <w:name w:val="Heading 1 Char"/>
    <w:basedOn w:val="DefaultParagraphFont"/>
    <w:link w:val="Heading1"/>
    <w:uiPriority w:val="9"/>
    <w:rsid w:val="005F4269"/>
    <w:rPr>
      <w:rFonts w:asciiTheme="majorHAnsi" w:eastAsiaTheme="majorEastAsia" w:hAnsiTheme="majorHAnsi" w:cstheme="majorBidi"/>
      <w:color w:val="2F5496" w:themeColor="accent1" w:themeShade="BF"/>
      <w:sz w:val="32"/>
      <w:szCs w:val="32"/>
    </w:rPr>
  </w:style>
  <w:style w:type="character" w:customStyle="1" w:styleId="IntenseQuoteChar">
    <w:name w:val="Intense Quote Char"/>
    <w:basedOn w:val="DefaultParagraphFont"/>
    <w:link w:val="IntenseQuote"/>
    <w:uiPriority w:val="30"/>
    <w:rsid w:val="00DA31A2"/>
    <w:rPr>
      <w:i/>
      <w:iCs/>
      <w:color w:val="4472C4" w:themeColor="accent1"/>
    </w:rPr>
  </w:style>
  <w:style w:type="paragraph" w:styleId="ListParagraph">
    <w:name w:val="List Paragraph"/>
    <w:basedOn w:val="Normal"/>
    <w:uiPriority w:val="34"/>
    <w:qFormat/>
    <w:rsid w:val="00AE1695"/>
    <w:pPr>
      <w:ind w:left="720"/>
      <w:contextualSpacing/>
    </w:pPr>
  </w:style>
  <w:style w:type="paragraph" w:styleId="NoSpacing">
    <w:name w:val="No Spacing"/>
    <w:link w:val="NoSpacingChar"/>
    <w:uiPriority w:val="1"/>
    <w:qFormat/>
    <w:rsid w:val="009E60A3"/>
    <w:pPr>
      <w:spacing w:after="0" w:line="240" w:lineRule="auto"/>
    </w:pPr>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9E60A3"/>
    <w:rPr>
      <w:rFonts w:asciiTheme="minorHAnsi" w:eastAsiaTheme="minorEastAsia" w:hAnsiTheme="minorHAnsi"/>
      <w:sz w:val="22"/>
      <w:szCs w:val="22"/>
      <w:lang w:val="en-US"/>
    </w:rPr>
  </w:style>
  <w:style w:type="table" w:styleId="TableGrid">
    <w:name w:val="Table Grid"/>
    <w:basedOn w:val="TableNormal"/>
    <w:uiPriority w:val="39"/>
    <w:rsid w:val="0045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2440"/>
    <w:pPr>
      <w:outlineLvl w:val="9"/>
    </w:pPr>
    <w:rPr>
      <w:lang w:val="en-US"/>
    </w:rPr>
  </w:style>
  <w:style w:type="paragraph" w:styleId="TOC1">
    <w:name w:val="toc 1"/>
    <w:basedOn w:val="Normal"/>
    <w:next w:val="Normal"/>
    <w:autoRedefine/>
    <w:uiPriority w:val="39"/>
    <w:unhideWhenUsed/>
    <w:rsid w:val="00D02440"/>
    <w:pPr>
      <w:spacing w:after="100"/>
    </w:pPr>
  </w:style>
  <w:style w:type="character" w:styleId="Hyperlink">
    <w:name w:val="Hyperlink"/>
    <w:basedOn w:val="DefaultParagraphFont"/>
    <w:uiPriority w:val="99"/>
    <w:unhideWhenUsed/>
    <w:rsid w:val="00D02440"/>
    <w:rPr>
      <w:color w:val="0563C1" w:themeColor="hyperlink"/>
      <w:u w:val="single"/>
    </w:rPr>
  </w:style>
  <w:style w:type="paragraph" w:customStyle="1" w:styleId="xmsonormal">
    <w:name w:val="x_msonormal"/>
    <w:basedOn w:val="Normal"/>
    <w:rsid w:val="008F0EED"/>
    <w:pPr>
      <w:spacing w:after="0" w:line="240" w:lineRule="auto"/>
    </w:pPr>
    <w:rPr>
      <w:rFonts w:ascii="Calibri" w:hAnsi="Calibri" w:cs="Calibri"/>
      <w:sz w:val="22"/>
      <w:szCs w:val="22"/>
      <w:lang w:eastAsia="en-GB"/>
    </w:rPr>
  </w:style>
  <w:style w:type="paragraph" w:styleId="NormalWeb">
    <w:name w:val="Normal (Web)"/>
    <w:basedOn w:val="Normal"/>
    <w:uiPriority w:val="99"/>
    <w:unhideWhenUsed/>
    <w:rsid w:val="00311093"/>
    <w:pPr>
      <w:spacing w:after="0" w:line="240" w:lineRule="auto"/>
    </w:pPr>
    <w:rPr>
      <w:rFonts w:ascii="Calibri" w:hAnsi="Calibri" w:cs="Calibri"/>
      <w:sz w:val="22"/>
      <w:szCs w:val="22"/>
      <w:lang w:eastAsia="en-GB"/>
    </w:rPr>
  </w:style>
  <w:style w:type="character" w:styleId="UnresolvedMention">
    <w:name w:val="Unresolved Mention"/>
    <w:basedOn w:val="DefaultParagraphFont"/>
    <w:uiPriority w:val="99"/>
    <w:semiHidden/>
    <w:unhideWhenUsed/>
    <w:rsid w:val="008F2ABE"/>
    <w:rPr>
      <w:color w:val="605E5C"/>
      <w:shd w:val="clear" w:color="auto" w:fill="E1DFDD"/>
    </w:rPr>
  </w:style>
  <w:style w:type="character" w:styleId="FollowedHyperlink">
    <w:name w:val="FollowedHyperlink"/>
    <w:basedOn w:val="DefaultParagraphFont"/>
    <w:uiPriority w:val="99"/>
    <w:semiHidden/>
    <w:unhideWhenUsed/>
    <w:rsid w:val="006C15B2"/>
    <w:rPr>
      <w:color w:val="954F72" w:themeColor="followedHyperlink"/>
      <w:u w:val="single"/>
    </w:rPr>
  </w:style>
  <w:style w:type="character" w:styleId="CommentReference">
    <w:name w:val="annotation reference"/>
    <w:basedOn w:val="DefaultParagraphFont"/>
    <w:uiPriority w:val="99"/>
    <w:semiHidden/>
    <w:unhideWhenUsed/>
    <w:rsid w:val="00E55AC6"/>
    <w:rPr>
      <w:sz w:val="16"/>
      <w:szCs w:val="16"/>
    </w:rPr>
  </w:style>
  <w:style w:type="paragraph" w:styleId="CommentText">
    <w:name w:val="annotation text"/>
    <w:basedOn w:val="Normal"/>
    <w:link w:val="CommentTextChar"/>
    <w:uiPriority w:val="99"/>
    <w:unhideWhenUsed/>
    <w:rsid w:val="00E55AC6"/>
    <w:pPr>
      <w:spacing w:line="240" w:lineRule="auto"/>
    </w:pPr>
    <w:rPr>
      <w:sz w:val="20"/>
      <w:szCs w:val="20"/>
    </w:rPr>
  </w:style>
  <w:style w:type="character" w:customStyle="1" w:styleId="CommentTextChar">
    <w:name w:val="Comment Text Char"/>
    <w:basedOn w:val="DefaultParagraphFont"/>
    <w:link w:val="CommentText"/>
    <w:uiPriority w:val="99"/>
    <w:rsid w:val="00E55AC6"/>
    <w:rPr>
      <w:sz w:val="20"/>
      <w:szCs w:val="20"/>
    </w:rPr>
  </w:style>
  <w:style w:type="paragraph" w:styleId="CommentSubject">
    <w:name w:val="annotation subject"/>
    <w:basedOn w:val="CommentText"/>
    <w:next w:val="CommentText"/>
    <w:link w:val="CommentSubjectChar"/>
    <w:uiPriority w:val="99"/>
    <w:semiHidden/>
    <w:unhideWhenUsed/>
    <w:rsid w:val="00E55AC6"/>
    <w:rPr>
      <w:b/>
      <w:bCs/>
    </w:rPr>
  </w:style>
  <w:style w:type="character" w:customStyle="1" w:styleId="CommentSubjectChar">
    <w:name w:val="Comment Subject Char"/>
    <w:basedOn w:val="CommentTextChar"/>
    <w:link w:val="CommentSubject"/>
    <w:uiPriority w:val="99"/>
    <w:semiHidden/>
    <w:rsid w:val="00E55AC6"/>
    <w:rPr>
      <w:b/>
      <w:bCs/>
      <w:sz w:val="20"/>
      <w:szCs w:val="20"/>
    </w:rPr>
  </w:style>
  <w:style w:type="character" w:customStyle="1" w:styleId="markrcv49n9il">
    <w:name w:val="markrcv49n9il"/>
    <w:basedOn w:val="DefaultParagraphFont"/>
    <w:rsid w:val="000A6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046181">
      <w:bodyDiv w:val="1"/>
      <w:marLeft w:val="0"/>
      <w:marRight w:val="0"/>
      <w:marTop w:val="0"/>
      <w:marBottom w:val="0"/>
      <w:divBdr>
        <w:top w:val="none" w:sz="0" w:space="0" w:color="auto"/>
        <w:left w:val="none" w:sz="0" w:space="0" w:color="auto"/>
        <w:bottom w:val="none" w:sz="0" w:space="0" w:color="auto"/>
        <w:right w:val="none" w:sz="0" w:space="0" w:color="auto"/>
      </w:divBdr>
    </w:div>
    <w:div w:id="864712848">
      <w:bodyDiv w:val="1"/>
      <w:marLeft w:val="0"/>
      <w:marRight w:val="0"/>
      <w:marTop w:val="0"/>
      <w:marBottom w:val="0"/>
      <w:divBdr>
        <w:top w:val="none" w:sz="0" w:space="0" w:color="auto"/>
        <w:left w:val="none" w:sz="0" w:space="0" w:color="auto"/>
        <w:bottom w:val="none" w:sz="0" w:space="0" w:color="auto"/>
        <w:right w:val="none" w:sz="0" w:space="0" w:color="auto"/>
      </w:divBdr>
    </w:div>
    <w:div w:id="1515148384">
      <w:bodyDiv w:val="1"/>
      <w:marLeft w:val="0"/>
      <w:marRight w:val="0"/>
      <w:marTop w:val="0"/>
      <w:marBottom w:val="0"/>
      <w:divBdr>
        <w:top w:val="none" w:sz="0" w:space="0" w:color="auto"/>
        <w:left w:val="none" w:sz="0" w:space="0" w:color="auto"/>
        <w:bottom w:val="none" w:sz="0" w:space="0" w:color="auto"/>
        <w:right w:val="none" w:sz="0" w:space="0" w:color="auto"/>
      </w:divBdr>
    </w:div>
    <w:div w:id="1521577703">
      <w:bodyDiv w:val="1"/>
      <w:marLeft w:val="0"/>
      <w:marRight w:val="0"/>
      <w:marTop w:val="0"/>
      <w:marBottom w:val="0"/>
      <w:divBdr>
        <w:top w:val="none" w:sz="0" w:space="0" w:color="auto"/>
        <w:left w:val="none" w:sz="0" w:space="0" w:color="auto"/>
        <w:bottom w:val="none" w:sz="0" w:space="0" w:color="auto"/>
        <w:right w:val="none" w:sz="0" w:space="0" w:color="auto"/>
      </w:divBdr>
    </w:div>
    <w:div w:id="1546673988">
      <w:bodyDiv w:val="1"/>
      <w:marLeft w:val="0"/>
      <w:marRight w:val="0"/>
      <w:marTop w:val="0"/>
      <w:marBottom w:val="0"/>
      <w:divBdr>
        <w:top w:val="none" w:sz="0" w:space="0" w:color="auto"/>
        <w:left w:val="none" w:sz="0" w:space="0" w:color="auto"/>
        <w:bottom w:val="none" w:sz="0" w:space="0" w:color="auto"/>
        <w:right w:val="none" w:sz="0" w:space="0" w:color="auto"/>
      </w:divBdr>
    </w:div>
    <w:div w:id="1641417521">
      <w:bodyDiv w:val="1"/>
      <w:marLeft w:val="0"/>
      <w:marRight w:val="0"/>
      <w:marTop w:val="0"/>
      <w:marBottom w:val="0"/>
      <w:divBdr>
        <w:top w:val="none" w:sz="0" w:space="0" w:color="auto"/>
        <w:left w:val="none" w:sz="0" w:space="0" w:color="auto"/>
        <w:bottom w:val="none" w:sz="0" w:space="0" w:color="auto"/>
        <w:right w:val="none" w:sz="0" w:space="0" w:color="auto"/>
      </w:divBdr>
    </w:div>
    <w:div w:id="1647120856">
      <w:bodyDiv w:val="1"/>
      <w:marLeft w:val="0"/>
      <w:marRight w:val="0"/>
      <w:marTop w:val="0"/>
      <w:marBottom w:val="0"/>
      <w:divBdr>
        <w:top w:val="none" w:sz="0" w:space="0" w:color="auto"/>
        <w:left w:val="none" w:sz="0" w:space="0" w:color="auto"/>
        <w:bottom w:val="none" w:sz="0" w:space="0" w:color="auto"/>
        <w:right w:val="none" w:sz="0" w:space="0" w:color="auto"/>
      </w:divBdr>
    </w:div>
    <w:div w:id="21114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word/footer1.xml" Id="rId13" /><Relationship Type="http://schemas.openxmlformats.org/officeDocument/2006/relationships/theme" Target="/word/theme/theme1.xml" Id="rId18" /><Relationship Type="http://schemas.openxmlformats.org/officeDocument/2006/relationships/styles" Target="/word/styles.xml" Id="rId3" /><Relationship Type="http://schemas.openxmlformats.org/officeDocument/2006/relationships/endnotes" Target="/word/endnotes.xml" Id="rId7" /><Relationship Type="http://schemas.openxmlformats.org/officeDocument/2006/relationships/header" Target="/word/header1.xml" Id="rId12" /><Relationship Type="http://schemas.openxmlformats.org/officeDocument/2006/relationships/glossaryDocument" Target="/word/glossary/document.xml" Id="rId17" /><Relationship Type="http://schemas.openxmlformats.org/officeDocument/2006/relationships/numbering" Target="/word/numbering.xml" Id="rId2" /><Relationship Type="http://schemas.openxmlformats.org/officeDocument/2006/relationships/fontTable" Target="/word/fontTable.xml" Id="rId16"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webSettings" Target="/word/webSettings.xml" Id="rId5" /><Relationship Type="http://schemas.openxmlformats.org/officeDocument/2006/relationships/footer" Target="/word/footer2.xml" Id="rId15" /><Relationship Type="http://schemas.openxmlformats.org/officeDocument/2006/relationships/settings" Target="/word/settings.xml" Id="rId4" /><Relationship Type="http://schemas.openxmlformats.org/officeDocument/2006/relationships/header" Target="/word/header2.xml" Id="rId14" /><Relationship Type="http://schemas.openxmlformats.org/officeDocument/2006/relationships/hyperlink" Target="https://www.legislation.gov.uk/uksi/2020/226/schedule/1/made" TargetMode="External" Id="rId8" /><Relationship Type="http://schemas.openxmlformats.org/officeDocument/2006/relationships/hyperlink" Target="mailto:Emma.Cooper@kafico.co.uk" TargetMode="External" Id="rId11" /><Relationship Type="http://schemas.openxmlformats.org/officeDocument/2006/relationships/hyperlink" Target="mailto:hcalway@kafico.co.uk" TargetMode="External" Id="rId10" /><Relationship Type="http://schemas.openxmlformats.org/officeDocument/2006/relationships/hyperlink" Target="https://www.england.nhs.uk/wp-content/uploads/2019/12/Prospective-records-access-practice-guide-v1.2-accessible-1.pdf" TargetMode="External" Id="rId9" /></Relationships>
</file>

<file path=word/_rels/header1.xml.rels>&#65279;<?xml version="1.0" encoding="utf-8"?><Relationships xmlns="http://schemas.openxmlformats.org/package/2006/relationships"><Relationship Type="http://schemas.openxmlformats.org/officeDocument/2006/relationships/image" Target="/word/media/image1.jpg" Id="rId1" /></Relationships>
</file>

<file path=word/_rels/header2.xml.rels>&#65279;<?xml version="1.0" encoding="utf-8"?><Relationships xmlns="http://schemas.openxmlformats.org/package/2006/relationships"><Relationship Type="http://schemas.openxmlformats.org/officeDocument/2006/relationships/image" Target="/word/media/image3.jpg" Id="rId2" /><Relationship Type="http://schemas.openxmlformats.org/officeDocument/2006/relationships/image" Target="/word/media/image2.jpg" Id="rId1" /></Relationships>
</file>

<file path=word/_rels/settings.xml.rels>&#65279;<?xml version="1.0" encoding="utf-8"?><Relationships xmlns="http://schemas.openxmlformats.org/package/2006/relationships"><Relationship Type="http://schemas.openxmlformats.org/officeDocument/2006/relationships/attachedTemplate" Target="file:///C:\Users\Emma\AppData\Local\Microsoft\Windows\INetCache\Content.Outlook\6CS02RKP\Kafico%20Briefing%20Template.dotx" TargetMode="External" Id="rId1"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xml" Id="rId3" /><Relationship Type="http://schemas.openxmlformats.org/officeDocument/2006/relationships/settings" Target="/word/glossary/settings.xml" Id="rId2" /><Relationship Type="http://schemas.openxmlformats.org/officeDocument/2006/relationships/styles" Target="/word/glossary/styles.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DF5483699D467282D98BF013688855"/>
        <w:category>
          <w:name w:val="General"/>
          <w:gallery w:val="placeholder"/>
        </w:category>
        <w:types>
          <w:type w:val="bbPlcHdr"/>
        </w:types>
        <w:behaviors>
          <w:behavior w:val="content"/>
        </w:behaviors>
        <w:guid w:val="{92317480-95BF-4D81-976A-FAF1212841B3}"/>
      </w:docPartPr>
      <w:docPartBody>
        <w:p w:rsidR="006229AA" w:rsidRDefault="00CC3D15">
          <w:pPr>
            <w:pStyle w:val="F9DF5483699D467282D98BF013688855"/>
          </w:pPr>
          <w:r w:rsidRPr="0084428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3DE6B51-EB82-4C7C-A242-4348F9F790B8}"/>
      </w:docPartPr>
      <w:docPartBody>
        <w:p w:rsidR="00640ECE" w:rsidRDefault="00957303">
          <w:r w:rsidRPr="0056643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altName w:val="Century Gothic"/>
    <w:panose1 w:val="020F0502020204030204"/>
    <w:charset w:val="00"/>
    <w:family w:val="swiss"/>
    <w:pitch w:val="variable"/>
    <w:sig w:usb0="E4002EFF" w:usb1="C200247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Roboto Lt">
    <w:altName w:val="Arial"/>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re Caslon Display">
    <w:altName w:val="Cambria"/>
    <w:panose1 w:val="00000000000000000000"/>
    <w:charset w:val="00"/>
    <w:family w:val="roman"/>
    <w:notTrueType/>
    <w:pitch w:val="variable"/>
    <w:sig w:usb0="A00000FF" w:usb1="5000205B" w:usb2="00000000" w:usb3="00000000" w:csb0="00000093" w:csb1="00000000"/>
  </w:font>
  <w:font w:name="Yu Mincho">
    <w:charset w:val="80"/>
    <w:family w:val="roman"/>
    <w:pitch w:val="variable"/>
    <w:sig w:usb0="800002E7" w:usb1="2AC7FCFF" w:usb2="00000012" w:usb3="00000000" w:csb0="0002009F" w:csb1="00000000"/>
  </w:font>
  <w:font w:name="Selawik Light">
    <w:charset w:val="00"/>
    <w:family w:val="swiss"/>
    <w:pitch w:val="variable"/>
    <w:sig w:usb0="00000007" w:usb1="00000000" w:usb2="00000000" w:usb3="00000000" w:csb0="00000093" w:csb1="00000000"/>
  </w:font>
  <w:font w:name="CIDFont+F2">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362"/>
    <w:rsid w:val="00016AA2"/>
    <w:rsid w:val="00033208"/>
    <w:rsid w:val="001D7C3F"/>
    <w:rsid w:val="002300E0"/>
    <w:rsid w:val="00251386"/>
    <w:rsid w:val="002D0D83"/>
    <w:rsid w:val="003039EF"/>
    <w:rsid w:val="003A1751"/>
    <w:rsid w:val="003B4D3C"/>
    <w:rsid w:val="00401417"/>
    <w:rsid w:val="00401F89"/>
    <w:rsid w:val="00421CC2"/>
    <w:rsid w:val="00446D07"/>
    <w:rsid w:val="006229AA"/>
    <w:rsid w:val="00623DAA"/>
    <w:rsid w:val="00640ECE"/>
    <w:rsid w:val="0078617C"/>
    <w:rsid w:val="00896D98"/>
    <w:rsid w:val="008D3D1B"/>
    <w:rsid w:val="00920689"/>
    <w:rsid w:val="00957303"/>
    <w:rsid w:val="009C4BF4"/>
    <w:rsid w:val="00A3604C"/>
    <w:rsid w:val="00AB18F4"/>
    <w:rsid w:val="00AD70E7"/>
    <w:rsid w:val="00B11F4D"/>
    <w:rsid w:val="00BA2A5D"/>
    <w:rsid w:val="00C93362"/>
    <w:rsid w:val="00CC3D15"/>
    <w:rsid w:val="00D437E5"/>
    <w:rsid w:val="00D84791"/>
    <w:rsid w:val="00F91B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303"/>
    <w:rPr>
      <w:color w:val="808080"/>
    </w:rPr>
  </w:style>
  <w:style w:type="paragraph" w:customStyle="1" w:styleId="F9DF5483699D467282D98BF013688855">
    <w:name w:val="F9DF5483699D467282D98BF0136888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customXml/itemProps1.xml" Id="rId1"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F44F2-2065-4B77-AE1A-8C2E573B0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Kafico Briefing Template</Template>
  <TotalTime>16</TotalTime>
  <Pages>3</Pages>
  <Words>3696</Words>
  <Characters>20439</Characters>
  <Application>Microsoft Office Word</Application>
  <DocSecurity>0</DocSecurity>
  <Lines>704</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23517</CharactersWithSpaces>
  <SharedDoc>false</SharedDoc>
  <HLinks>
    <vt:vector size="24" baseType="variant">
      <vt:variant>
        <vt:i4>7536709</vt:i4>
      </vt:variant>
      <vt:variant>
        <vt:i4>9</vt:i4>
      </vt:variant>
      <vt:variant>
        <vt:i4>0</vt:i4>
      </vt:variant>
      <vt:variant>
        <vt:i4>5</vt:i4>
      </vt:variant>
      <vt:variant>
        <vt:lpwstr>mailto:Emma.Cooper@kafico.co.uk</vt:lpwstr>
      </vt:variant>
      <vt:variant>
        <vt:lpwstr/>
      </vt:variant>
      <vt:variant>
        <vt:i4>4128846</vt:i4>
      </vt:variant>
      <vt:variant>
        <vt:i4>6</vt:i4>
      </vt:variant>
      <vt:variant>
        <vt:i4>0</vt:i4>
      </vt:variant>
      <vt:variant>
        <vt:i4>5</vt:i4>
      </vt:variant>
      <vt:variant>
        <vt:lpwstr>mailto:hcalway@kafico.co.uk</vt:lpwstr>
      </vt:variant>
      <vt:variant>
        <vt:lpwstr/>
      </vt:variant>
      <vt:variant>
        <vt:i4>1966085</vt:i4>
      </vt:variant>
      <vt:variant>
        <vt:i4>3</vt:i4>
      </vt:variant>
      <vt:variant>
        <vt:i4>0</vt:i4>
      </vt:variant>
      <vt:variant>
        <vt:i4>5</vt:i4>
      </vt:variant>
      <vt:variant>
        <vt:lpwstr>https://www.england.nhs.uk/wp-content/uploads/2019/12/Prospective-records-access-practice-guide-v1.2-accessible-1.pdf</vt:lpwstr>
      </vt:variant>
      <vt:variant>
        <vt:lpwstr/>
      </vt:variant>
      <vt:variant>
        <vt:i4>851979</vt:i4>
      </vt:variant>
      <vt:variant>
        <vt:i4>0</vt:i4>
      </vt:variant>
      <vt:variant>
        <vt:i4>0</vt:i4>
      </vt:variant>
      <vt:variant>
        <vt:i4>5</vt:i4>
      </vt:variant>
      <vt:variant>
        <vt:lpwstr>https://www.legislation.gov.uk/uksi/2020/226/schedule/1/made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c:creator>
  <cp:keywords/>
  <dc:description/>
  <cp:lastModifiedBy>Emma Cooper</cp:lastModifiedBy>
  <cp:revision>18</cp:revision>
  <cp:lastPrinted>2021-02-19T22:30:00Z</cp:lastPrinted>
  <dcterms:created xsi:type="dcterms:W3CDTF">2022-04-20T09:23:00Z</dcterms:created>
  <dcterms:modified xsi:type="dcterms:W3CDTF">2023-04-17T14:47:00Z</dcterms:modified>
</cp:coreProperties>
</file>