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264A" w14:textId="77777777" w:rsidR="00DF3F91" w:rsidRDefault="007519A2" w:rsidP="00DF3F91">
      <w:pPr>
        <w:rPr>
          <w:rFonts w:ascii="Arial" w:eastAsia="Times New Roman" w:hAnsi="Arial" w:cs="Arial"/>
          <w:color w:val="141414"/>
          <w:sz w:val="22"/>
          <w:szCs w:val="22"/>
          <w:shd w:val="clear" w:color="auto" w:fill="FCFCFF"/>
        </w:rPr>
      </w:pPr>
      <w:r>
        <w:rPr>
          <w:rFonts w:cs="Calibri"/>
          <w:noProof/>
          <w:lang w:eastAsia="en-GB"/>
        </w:rPr>
        <w:drawing>
          <wp:anchor distT="0" distB="0" distL="114300" distR="114300" simplePos="0" relativeHeight="251659264" behindDoc="1" locked="0" layoutInCell="1" allowOverlap="1" wp14:anchorId="527F8299" wp14:editId="00C20D57">
            <wp:simplePos x="0" y="0"/>
            <wp:positionH relativeFrom="column">
              <wp:posOffset>-877570</wp:posOffset>
            </wp:positionH>
            <wp:positionV relativeFrom="paragraph">
              <wp:posOffset>-634365</wp:posOffset>
            </wp:positionV>
            <wp:extent cx="1183005" cy="914400"/>
            <wp:effectExtent l="0" t="0" r="0" b="0"/>
            <wp:wrapNone/>
            <wp:docPr id="3" name="Picture 3" descr="Description: Macintosh HD:private:var:folders:h2:jc67l6zd0wv73hbt0r860vtc0000gn:T:TemporaryItems:zjHl2lgef9cYrQL0JFa7kzbw2vuEpBFPkB7P0zt9OXdE9g5shnN1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Macintosh HD:private:var:folders:h2:jc67l6zd0wv73hbt0r860vtc0000gn:T:TemporaryItems:zjHl2lgef9cYrQL0JFa7kzbw2vuEpBFPkB7P0zt9OXdE9g5shnN1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300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Times New Roman" w:hAnsiTheme="majorHAnsi" w:cs="Arial"/>
          <w:noProof/>
          <w:color w:val="0000FF"/>
          <w:lang w:eastAsia="en-GB"/>
        </w:rPr>
        <mc:AlternateContent>
          <mc:Choice Requires="wps">
            <w:drawing>
              <wp:anchor distT="0" distB="0" distL="114300" distR="114300" simplePos="0" relativeHeight="251658240" behindDoc="0" locked="0" layoutInCell="1" allowOverlap="1" wp14:anchorId="2F866958" wp14:editId="52842B49">
                <wp:simplePos x="0" y="0"/>
                <wp:positionH relativeFrom="column">
                  <wp:posOffset>3362960</wp:posOffset>
                </wp:positionH>
                <wp:positionV relativeFrom="paragraph">
                  <wp:posOffset>-769620</wp:posOffset>
                </wp:positionV>
                <wp:extent cx="2857500" cy="1371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BBBFE" w14:textId="77777777" w:rsidR="007519A2" w:rsidRPr="00EE6723" w:rsidRDefault="007519A2" w:rsidP="001A4D56">
                            <w:pPr>
                              <w:jc w:val="right"/>
                              <w:rPr>
                                <w:rFonts w:ascii="Avenir Book" w:hAnsi="Avenir Book"/>
                                <w:color w:val="008000"/>
                                <w:bdr w:val="none" w:sz="0" w:space="0" w:color="auto" w:frame="1"/>
                                <w:shd w:val="clear" w:color="auto" w:fill="FFFFFF"/>
                              </w:rPr>
                            </w:pPr>
                            <w:r w:rsidRPr="00EE6723">
                              <w:rPr>
                                <w:rFonts w:ascii="Avenir Book" w:hAnsi="Avenir Book"/>
                                <w:color w:val="008000"/>
                                <w:bdr w:val="none" w:sz="0" w:space="0" w:color="auto" w:frame="1"/>
                                <w:shd w:val="clear" w:color="auto" w:fill="FFFFFF"/>
                              </w:rPr>
                              <w:t>Lister House Surgery</w:t>
                            </w:r>
                          </w:p>
                          <w:p w14:paraId="7AD7E65F" w14:textId="77777777" w:rsidR="007519A2" w:rsidRPr="00EE6723" w:rsidRDefault="007519A2" w:rsidP="001A4D56">
                            <w:pPr>
                              <w:jc w:val="right"/>
                              <w:rPr>
                                <w:rFonts w:ascii="Avenir Book" w:hAnsi="Avenir Book"/>
                                <w:sz w:val="18"/>
                                <w:szCs w:val="18"/>
                                <w:shd w:val="clear" w:color="auto" w:fill="FFFFFF"/>
                              </w:rPr>
                            </w:pPr>
                            <w:r w:rsidRPr="00EE6723">
                              <w:rPr>
                                <w:rFonts w:ascii="Avenir Book" w:hAnsi="Avenir Book"/>
                                <w:sz w:val="18"/>
                                <w:szCs w:val="18"/>
                                <w:shd w:val="clear" w:color="auto" w:fill="FFFFFF"/>
                              </w:rPr>
                              <w:t>473 Dunstable Road</w:t>
                            </w:r>
                          </w:p>
                          <w:p w14:paraId="47ADC851" w14:textId="77777777" w:rsidR="007519A2" w:rsidRDefault="007519A2" w:rsidP="001A4D56">
                            <w:pPr>
                              <w:jc w:val="right"/>
                              <w:rPr>
                                <w:rFonts w:ascii="Avenir Book" w:hAnsi="Avenir Book"/>
                                <w:sz w:val="18"/>
                                <w:szCs w:val="18"/>
                                <w:shd w:val="clear" w:color="auto" w:fill="FFFFFF"/>
                              </w:rPr>
                            </w:pPr>
                            <w:r w:rsidRPr="00EE6723">
                              <w:rPr>
                                <w:rFonts w:ascii="Avenir Book" w:hAnsi="Avenir Book"/>
                                <w:sz w:val="18"/>
                                <w:szCs w:val="18"/>
                                <w:shd w:val="clear" w:color="auto" w:fill="FFFFFF"/>
                              </w:rPr>
                              <w:t>Luton</w:t>
                            </w:r>
                            <w:r>
                              <w:rPr>
                                <w:rFonts w:ascii="Avenir Book" w:hAnsi="Avenir Book"/>
                                <w:sz w:val="18"/>
                                <w:szCs w:val="18"/>
                                <w:shd w:val="clear" w:color="auto" w:fill="FFFFFF"/>
                              </w:rPr>
                              <w:t xml:space="preserve">, </w:t>
                            </w:r>
                            <w:r w:rsidRPr="00EE6723">
                              <w:rPr>
                                <w:rFonts w:ascii="Avenir Book" w:hAnsi="Avenir Book"/>
                                <w:sz w:val="18"/>
                                <w:szCs w:val="18"/>
                                <w:shd w:val="clear" w:color="auto" w:fill="FFFFFF"/>
                              </w:rPr>
                              <w:t xml:space="preserve">Bedfordshire, </w:t>
                            </w:r>
                          </w:p>
                          <w:p w14:paraId="70EAA45D" w14:textId="77777777" w:rsidR="007519A2" w:rsidRPr="00EE6723" w:rsidRDefault="007519A2" w:rsidP="001A4D56">
                            <w:pPr>
                              <w:jc w:val="right"/>
                              <w:rPr>
                                <w:rFonts w:ascii="Avenir Book" w:hAnsi="Avenir Book"/>
                                <w:sz w:val="18"/>
                                <w:szCs w:val="18"/>
                                <w:shd w:val="clear" w:color="auto" w:fill="FFFFFF"/>
                              </w:rPr>
                            </w:pPr>
                            <w:r w:rsidRPr="00EE6723">
                              <w:rPr>
                                <w:rFonts w:ascii="Avenir Book" w:hAnsi="Avenir Book"/>
                                <w:sz w:val="18"/>
                                <w:szCs w:val="18"/>
                                <w:shd w:val="clear" w:color="auto" w:fill="FFFFFF"/>
                              </w:rPr>
                              <w:t>L</w:t>
                            </w:r>
                            <w:r>
                              <w:rPr>
                                <w:rFonts w:ascii="Avenir Book" w:hAnsi="Avenir Book"/>
                                <w:sz w:val="18"/>
                                <w:szCs w:val="18"/>
                                <w:shd w:val="clear" w:color="auto" w:fill="FFFFFF"/>
                              </w:rPr>
                              <w:t>U</w:t>
                            </w:r>
                            <w:r w:rsidRPr="00EE6723">
                              <w:rPr>
                                <w:rFonts w:ascii="Avenir Book" w:hAnsi="Avenir Book"/>
                                <w:sz w:val="18"/>
                                <w:szCs w:val="18"/>
                                <w:shd w:val="clear" w:color="auto" w:fill="FFFFFF"/>
                              </w:rPr>
                              <w:t>4 8DG</w:t>
                            </w:r>
                          </w:p>
                          <w:p w14:paraId="74B074ED" w14:textId="77777777" w:rsidR="007519A2" w:rsidRPr="00EE6723" w:rsidRDefault="007519A2" w:rsidP="001A4D56">
                            <w:pPr>
                              <w:jc w:val="right"/>
                              <w:rPr>
                                <w:rFonts w:ascii="Avenir Book" w:hAnsi="Avenir Book"/>
                                <w:sz w:val="18"/>
                                <w:szCs w:val="18"/>
                                <w:shd w:val="clear" w:color="auto" w:fill="FFFFFF"/>
                              </w:rPr>
                            </w:pPr>
                            <w:r w:rsidRPr="00EE6723">
                              <w:rPr>
                                <w:rFonts w:ascii="Avenir Book" w:hAnsi="Avenir Book"/>
                                <w:sz w:val="18"/>
                                <w:szCs w:val="18"/>
                                <w:shd w:val="clear" w:color="auto" w:fill="FFFFFF"/>
                              </w:rPr>
                              <w:t>Tel. 01582 578989</w:t>
                            </w:r>
                          </w:p>
                          <w:p w14:paraId="30828CBA" w14:textId="77777777" w:rsidR="007519A2" w:rsidRPr="00EE6723" w:rsidRDefault="007519A2" w:rsidP="001A4D56">
                            <w:pPr>
                              <w:jc w:val="right"/>
                              <w:rPr>
                                <w:rFonts w:ascii="Avenir Book" w:hAnsi="Avenir Book"/>
                                <w:sz w:val="18"/>
                                <w:szCs w:val="18"/>
                                <w:shd w:val="clear" w:color="auto" w:fill="FFFFFF"/>
                              </w:rPr>
                            </w:pPr>
                            <w:r w:rsidRPr="00EE6723">
                              <w:rPr>
                                <w:rFonts w:ascii="Avenir Book" w:hAnsi="Avenir Book"/>
                                <w:sz w:val="18"/>
                                <w:szCs w:val="18"/>
                                <w:shd w:val="clear" w:color="auto" w:fill="FFFFFF"/>
                              </w:rPr>
                              <w:t>Fax. 01582 582074</w:t>
                            </w:r>
                          </w:p>
                          <w:p w14:paraId="1B5D9350" w14:textId="77777777" w:rsidR="007519A2" w:rsidRPr="00F37934" w:rsidRDefault="007519A2" w:rsidP="001A4D56">
                            <w:pPr>
                              <w:jc w:val="right"/>
                              <w:rPr>
                                <w:color w:val="0000FF"/>
                                <w:sz w:val="20"/>
                                <w:szCs w:val="20"/>
                                <w:u w:val="single"/>
                                <w:shd w:val="clear" w:color="auto" w:fill="FFFFFF"/>
                              </w:rPr>
                            </w:pPr>
                            <w:r w:rsidRPr="00EE6723">
                              <w:rPr>
                                <w:rFonts w:ascii="Avenir Book" w:hAnsi="Avenir Book"/>
                                <w:color w:val="0000FF"/>
                                <w:sz w:val="18"/>
                                <w:szCs w:val="18"/>
                                <w:u w:val="single"/>
                                <w:shd w:val="clear" w:color="auto" w:fill="FFFFFF"/>
                              </w:rPr>
                              <w:t>www.listerhouseluton.co.uk</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66958" id="_x0000_t202" coordsize="21600,21600" o:spt="202" path="m,l,21600r21600,l21600,xe">
                <v:stroke joinstyle="miter"/>
                <v:path gradientshapeok="t" o:connecttype="rect"/>
              </v:shapetype>
              <v:shape id="Text Box 2" o:spid="_x0000_s1026" type="#_x0000_t202" style="position:absolute;margin-left:264.8pt;margin-top:-60.6pt;width:225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OF62gEAAKIDAAAOAAAAZHJzL2Uyb0RvYy54bWysU9uO0zAQfUfiHyy/0yRlb0RNV8uuFiEt&#10;C9LCBziO3UQkHjPjNilfz9jpdgu8IV4sz4xzZs6Zk9X1NPRiZ5A6cJUsFrkUxmloOrep5Lev92+u&#10;pKCgXKN6cKaSe0Pyev361Wr0pVlCC31jUDCIo3L0lWxD8GWWkW7NoGgB3jguWsBBBQ5xkzWoRkYf&#10;+myZ5xfZCNh4BG2IOHs3F+U64VtrdPhsLZkg+krybCGdmM46ntl6pcoNKt92+jCG+ocpBtU5bnqE&#10;ulNBiS12f0ENnUYgsGGhYcjA2k6bxIHZFPkfbJ5a5U3iwuKQP8pE/w9WP+6e/BcUYXoPEy8wkSD/&#10;APo7CQe3rXIbc4MIY2tUw42LKFk2eioPn0apqaQIUo+foOElq22ABDRZHKIqzFMwOi9gfxTdTEFo&#10;Ti6vzi/Pcy5prhVvL4sLDmIPVT5/7pHCBwODiJdKIm81wavdA4X56fOT2M3Bfdf3abO9+y3BmDGT&#10;xo8Tz7OHqZ74daRRQ7NnIgizUdjYfGkBf0oxskkqST+2Co0U/UfHYrwrzs6iq04DPA3q00A5zVCV&#10;DFLM19swO3Hrsdu03GmW38ENC2i7RO1lqsPcbIQkzsG00WmncXr18mutfwEAAP//AwBQSwMEFAAG&#10;AAgAAAAhAI2i4bHeAAAACwEAAA8AAABkcnMvZG93bnJldi54bWxMj8tOwzAQRfdI/IM1SOxaJxFt&#10;0hCnQkV8AAWJrRO7cYQ9jmLnQb+e6Qp28zi6c6Y6rs6yWY+h9ygg3SbANLZe9dgJ+Px42xTAQpSo&#10;pPWoBfzoAMf6/q6SpfILvuv5HDtGIRhKKcDEOJSch9ZoJ8PWDxppd/Gjk5HaseNqlAuFO8uzJNlz&#10;J3ukC0YO+mR0+32enID2Or0Wp76Zl2v+lTersbsLWiEeH9aXZ2BRr/EPhps+qUNNTo2fUAVmBeyy&#10;w55QAZs0SzNghBzy26ih4qkAXlf8/w/1LwAAAP//AwBQSwECLQAUAAYACAAAACEAtoM4kv4AAADh&#10;AQAAEwAAAAAAAAAAAAAAAAAAAAAAW0NvbnRlbnRfVHlwZXNdLnhtbFBLAQItABQABgAIAAAAIQA4&#10;/SH/1gAAAJQBAAALAAAAAAAAAAAAAAAAAC8BAABfcmVscy8ucmVsc1BLAQItABQABgAIAAAAIQB0&#10;2OF62gEAAKIDAAAOAAAAAAAAAAAAAAAAAC4CAABkcnMvZTJvRG9jLnhtbFBLAQItABQABgAIAAAA&#10;IQCNouGx3gAAAAsBAAAPAAAAAAAAAAAAAAAAADQEAABkcnMvZG93bnJldi54bWxQSwUGAAAAAAQA&#10;BADzAAAAPwUAAAAA&#10;" filled="f" stroked="f">
                <v:textbox inset=",7.2pt,,7.2pt">
                  <w:txbxContent>
                    <w:p w14:paraId="7A2BBBFE" w14:textId="77777777" w:rsidR="007519A2" w:rsidRPr="00EE6723" w:rsidRDefault="007519A2" w:rsidP="001A4D56">
                      <w:pPr>
                        <w:jc w:val="right"/>
                        <w:rPr>
                          <w:rFonts w:ascii="Avenir Book" w:hAnsi="Avenir Book"/>
                          <w:color w:val="008000"/>
                          <w:bdr w:val="none" w:sz="0" w:space="0" w:color="auto" w:frame="1"/>
                          <w:shd w:val="clear" w:color="auto" w:fill="FFFFFF"/>
                        </w:rPr>
                      </w:pPr>
                      <w:r w:rsidRPr="00EE6723">
                        <w:rPr>
                          <w:rFonts w:ascii="Avenir Book" w:hAnsi="Avenir Book"/>
                          <w:color w:val="008000"/>
                          <w:bdr w:val="none" w:sz="0" w:space="0" w:color="auto" w:frame="1"/>
                          <w:shd w:val="clear" w:color="auto" w:fill="FFFFFF"/>
                        </w:rPr>
                        <w:t>Lister House Surgery</w:t>
                      </w:r>
                    </w:p>
                    <w:p w14:paraId="7AD7E65F" w14:textId="77777777" w:rsidR="007519A2" w:rsidRPr="00EE6723" w:rsidRDefault="007519A2" w:rsidP="001A4D56">
                      <w:pPr>
                        <w:jc w:val="right"/>
                        <w:rPr>
                          <w:rFonts w:ascii="Avenir Book" w:hAnsi="Avenir Book"/>
                          <w:sz w:val="18"/>
                          <w:szCs w:val="18"/>
                          <w:shd w:val="clear" w:color="auto" w:fill="FFFFFF"/>
                        </w:rPr>
                      </w:pPr>
                      <w:r w:rsidRPr="00EE6723">
                        <w:rPr>
                          <w:rFonts w:ascii="Avenir Book" w:hAnsi="Avenir Book"/>
                          <w:sz w:val="18"/>
                          <w:szCs w:val="18"/>
                          <w:shd w:val="clear" w:color="auto" w:fill="FFFFFF"/>
                        </w:rPr>
                        <w:t>473 Dunstable Road</w:t>
                      </w:r>
                    </w:p>
                    <w:p w14:paraId="47ADC851" w14:textId="77777777" w:rsidR="007519A2" w:rsidRDefault="007519A2" w:rsidP="001A4D56">
                      <w:pPr>
                        <w:jc w:val="right"/>
                        <w:rPr>
                          <w:rFonts w:ascii="Avenir Book" w:hAnsi="Avenir Book"/>
                          <w:sz w:val="18"/>
                          <w:szCs w:val="18"/>
                          <w:shd w:val="clear" w:color="auto" w:fill="FFFFFF"/>
                        </w:rPr>
                      </w:pPr>
                      <w:r w:rsidRPr="00EE6723">
                        <w:rPr>
                          <w:rFonts w:ascii="Avenir Book" w:hAnsi="Avenir Book"/>
                          <w:sz w:val="18"/>
                          <w:szCs w:val="18"/>
                          <w:shd w:val="clear" w:color="auto" w:fill="FFFFFF"/>
                        </w:rPr>
                        <w:t>Luton</w:t>
                      </w:r>
                      <w:r>
                        <w:rPr>
                          <w:rFonts w:ascii="Avenir Book" w:hAnsi="Avenir Book"/>
                          <w:sz w:val="18"/>
                          <w:szCs w:val="18"/>
                          <w:shd w:val="clear" w:color="auto" w:fill="FFFFFF"/>
                        </w:rPr>
                        <w:t xml:space="preserve">, </w:t>
                      </w:r>
                      <w:r w:rsidRPr="00EE6723">
                        <w:rPr>
                          <w:rFonts w:ascii="Avenir Book" w:hAnsi="Avenir Book"/>
                          <w:sz w:val="18"/>
                          <w:szCs w:val="18"/>
                          <w:shd w:val="clear" w:color="auto" w:fill="FFFFFF"/>
                        </w:rPr>
                        <w:t xml:space="preserve">Bedfordshire, </w:t>
                      </w:r>
                    </w:p>
                    <w:p w14:paraId="70EAA45D" w14:textId="77777777" w:rsidR="007519A2" w:rsidRPr="00EE6723" w:rsidRDefault="007519A2" w:rsidP="001A4D56">
                      <w:pPr>
                        <w:jc w:val="right"/>
                        <w:rPr>
                          <w:rFonts w:ascii="Avenir Book" w:hAnsi="Avenir Book"/>
                          <w:sz w:val="18"/>
                          <w:szCs w:val="18"/>
                          <w:shd w:val="clear" w:color="auto" w:fill="FFFFFF"/>
                        </w:rPr>
                      </w:pPr>
                      <w:r w:rsidRPr="00EE6723">
                        <w:rPr>
                          <w:rFonts w:ascii="Avenir Book" w:hAnsi="Avenir Book"/>
                          <w:sz w:val="18"/>
                          <w:szCs w:val="18"/>
                          <w:shd w:val="clear" w:color="auto" w:fill="FFFFFF"/>
                        </w:rPr>
                        <w:t>L</w:t>
                      </w:r>
                      <w:r>
                        <w:rPr>
                          <w:rFonts w:ascii="Avenir Book" w:hAnsi="Avenir Book"/>
                          <w:sz w:val="18"/>
                          <w:szCs w:val="18"/>
                          <w:shd w:val="clear" w:color="auto" w:fill="FFFFFF"/>
                        </w:rPr>
                        <w:t>U</w:t>
                      </w:r>
                      <w:r w:rsidRPr="00EE6723">
                        <w:rPr>
                          <w:rFonts w:ascii="Avenir Book" w:hAnsi="Avenir Book"/>
                          <w:sz w:val="18"/>
                          <w:szCs w:val="18"/>
                          <w:shd w:val="clear" w:color="auto" w:fill="FFFFFF"/>
                        </w:rPr>
                        <w:t>4 8DG</w:t>
                      </w:r>
                    </w:p>
                    <w:p w14:paraId="74B074ED" w14:textId="77777777" w:rsidR="007519A2" w:rsidRPr="00EE6723" w:rsidRDefault="007519A2" w:rsidP="001A4D56">
                      <w:pPr>
                        <w:jc w:val="right"/>
                        <w:rPr>
                          <w:rFonts w:ascii="Avenir Book" w:hAnsi="Avenir Book"/>
                          <w:sz w:val="18"/>
                          <w:szCs w:val="18"/>
                          <w:shd w:val="clear" w:color="auto" w:fill="FFFFFF"/>
                        </w:rPr>
                      </w:pPr>
                      <w:r w:rsidRPr="00EE6723">
                        <w:rPr>
                          <w:rFonts w:ascii="Avenir Book" w:hAnsi="Avenir Book"/>
                          <w:sz w:val="18"/>
                          <w:szCs w:val="18"/>
                          <w:shd w:val="clear" w:color="auto" w:fill="FFFFFF"/>
                        </w:rPr>
                        <w:t>Tel. 01582 578989</w:t>
                      </w:r>
                    </w:p>
                    <w:p w14:paraId="30828CBA" w14:textId="77777777" w:rsidR="007519A2" w:rsidRPr="00EE6723" w:rsidRDefault="007519A2" w:rsidP="001A4D56">
                      <w:pPr>
                        <w:jc w:val="right"/>
                        <w:rPr>
                          <w:rFonts w:ascii="Avenir Book" w:hAnsi="Avenir Book"/>
                          <w:sz w:val="18"/>
                          <w:szCs w:val="18"/>
                          <w:shd w:val="clear" w:color="auto" w:fill="FFFFFF"/>
                        </w:rPr>
                      </w:pPr>
                      <w:r w:rsidRPr="00EE6723">
                        <w:rPr>
                          <w:rFonts w:ascii="Avenir Book" w:hAnsi="Avenir Book"/>
                          <w:sz w:val="18"/>
                          <w:szCs w:val="18"/>
                          <w:shd w:val="clear" w:color="auto" w:fill="FFFFFF"/>
                        </w:rPr>
                        <w:t>Fax. 01582 582074</w:t>
                      </w:r>
                    </w:p>
                    <w:p w14:paraId="1B5D9350" w14:textId="77777777" w:rsidR="007519A2" w:rsidRPr="00F37934" w:rsidRDefault="007519A2" w:rsidP="001A4D56">
                      <w:pPr>
                        <w:jc w:val="right"/>
                        <w:rPr>
                          <w:color w:val="0000FF"/>
                          <w:sz w:val="20"/>
                          <w:szCs w:val="20"/>
                          <w:u w:val="single"/>
                          <w:shd w:val="clear" w:color="auto" w:fill="FFFFFF"/>
                        </w:rPr>
                      </w:pPr>
                      <w:r w:rsidRPr="00EE6723">
                        <w:rPr>
                          <w:rFonts w:ascii="Avenir Book" w:hAnsi="Avenir Book"/>
                          <w:color w:val="0000FF"/>
                          <w:sz w:val="18"/>
                          <w:szCs w:val="18"/>
                          <w:u w:val="single"/>
                          <w:shd w:val="clear" w:color="auto" w:fill="FFFFFF"/>
                        </w:rPr>
                        <w:t>www.listerhouseluton.co.uk</w:t>
                      </w:r>
                    </w:p>
                  </w:txbxContent>
                </v:textbox>
              </v:shape>
            </w:pict>
          </mc:Fallback>
        </mc:AlternateContent>
      </w:r>
    </w:p>
    <w:p w14:paraId="6EC29B0E" w14:textId="77777777" w:rsidR="00DF3F91" w:rsidRDefault="00DF3F91" w:rsidP="00DF3F91">
      <w:pPr>
        <w:rPr>
          <w:rFonts w:ascii="Arial" w:eastAsia="Times New Roman" w:hAnsi="Arial" w:cs="Arial"/>
          <w:color w:val="141414"/>
          <w:sz w:val="22"/>
          <w:szCs w:val="22"/>
          <w:shd w:val="clear" w:color="auto" w:fill="FCFCFF"/>
        </w:rPr>
      </w:pPr>
    </w:p>
    <w:p w14:paraId="3AC34E70" w14:textId="77777777" w:rsidR="00DF3F91" w:rsidRDefault="00DF3F91" w:rsidP="00DF3F91">
      <w:pPr>
        <w:rPr>
          <w:rFonts w:ascii="Arial" w:eastAsia="Times New Roman" w:hAnsi="Arial" w:cs="Arial"/>
          <w:color w:val="141414"/>
          <w:sz w:val="22"/>
          <w:szCs w:val="22"/>
          <w:shd w:val="clear" w:color="auto" w:fill="FCFCFF"/>
        </w:rPr>
      </w:pPr>
    </w:p>
    <w:p w14:paraId="71A4FD52" w14:textId="77777777" w:rsidR="00BA15C5" w:rsidRDefault="00BA15C5" w:rsidP="00DF3F91">
      <w:pPr>
        <w:pStyle w:val="Heading1"/>
      </w:pPr>
    </w:p>
    <w:p w14:paraId="61971C70" w14:textId="77777777" w:rsidR="00E3393B" w:rsidRDefault="00E3393B" w:rsidP="00093D1D">
      <w:pPr>
        <w:jc w:val="center"/>
        <w:outlineLvl w:val="0"/>
        <w:rPr>
          <w:rFonts w:ascii="Calibri" w:eastAsia="Arial" w:hAnsi="Calibri" w:cs="Calibri"/>
          <w:b/>
          <w:color w:val="000000"/>
          <w:spacing w:val="-2"/>
          <w:sz w:val="32"/>
          <w:szCs w:val="32"/>
        </w:rPr>
      </w:pPr>
    </w:p>
    <w:p w14:paraId="7D2AD305" w14:textId="77777777" w:rsidR="00E52A97" w:rsidRPr="00E52A97" w:rsidRDefault="007519A2" w:rsidP="00E52A97">
      <w:pPr>
        <w:pStyle w:val="NoSpacing"/>
        <w:jc w:val="center"/>
        <w:rPr>
          <w:rFonts w:asciiTheme="majorHAnsi" w:hAnsiTheme="majorHAnsi" w:cs="Calibri"/>
          <w:color w:val="008000"/>
          <w:sz w:val="36"/>
          <w:szCs w:val="36"/>
        </w:rPr>
      </w:pPr>
      <w:r>
        <w:rPr>
          <w:rFonts w:asciiTheme="majorHAnsi" w:hAnsiTheme="majorHAnsi" w:cs="Calibri"/>
          <w:color w:val="008000"/>
          <w:sz w:val="36"/>
          <w:szCs w:val="36"/>
        </w:rPr>
        <w:t>Lister House Surgery</w:t>
      </w:r>
    </w:p>
    <w:p w14:paraId="6EEE5AF4" w14:textId="77777777" w:rsidR="00DF3F91" w:rsidRPr="005E6D69" w:rsidRDefault="005F61DD" w:rsidP="00DF3F91">
      <w:pPr>
        <w:pStyle w:val="Heading1"/>
        <w:rPr>
          <w:color w:val="0000FF"/>
        </w:rPr>
      </w:pPr>
      <w:r>
        <w:rPr>
          <w:color w:val="0000FF"/>
        </w:rPr>
        <w:t>Patient Dignity</w:t>
      </w:r>
      <w:r w:rsidR="00DF3F91" w:rsidRPr="005E6D69">
        <w:rPr>
          <w:color w:val="0000FF"/>
        </w:rPr>
        <w:t xml:space="preserve"> P</w:t>
      </w:r>
      <w:r>
        <w:rPr>
          <w:color w:val="0000FF"/>
        </w:rPr>
        <w:t>olicy</w:t>
      </w:r>
    </w:p>
    <w:p w14:paraId="49243176" w14:textId="77777777" w:rsidR="00DF3F91" w:rsidRDefault="00DF3F91" w:rsidP="00DF3F91">
      <w:pPr>
        <w:rPr>
          <w:rFonts w:ascii="Arial" w:eastAsia="Times New Roman" w:hAnsi="Arial" w:cs="Arial"/>
          <w:color w:val="141414"/>
          <w:sz w:val="22"/>
          <w:szCs w:val="22"/>
          <w:shd w:val="clear" w:color="auto" w:fill="FCFCFF"/>
        </w:rPr>
      </w:pPr>
    </w:p>
    <w:p w14:paraId="0C8A4839" w14:textId="77777777" w:rsidR="00DF3F91" w:rsidRDefault="00DF3F91" w:rsidP="00DF3F91">
      <w:pPr>
        <w:pStyle w:val="Heading2"/>
        <w:rPr>
          <w:rFonts w:cs="Calibri"/>
          <w:color w:val="auto"/>
          <w:sz w:val="24"/>
          <w:szCs w:val="24"/>
        </w:rPr>
      </w:pPr>
      <w:r w:rsidRPr="00DF3F91">
        <w:rPr>
          <w:rFonts w:cs="Calibri"/>
          <w:color w:val="auto"/>
          <w:sz w:val="24"/>
          <w:szCs w:val="24"/>
        </w:rPr>
        <w:t>Document Control</w:t>
      </w:r>
    </w:p>
    <w:p w14:paraId="300169B5" w14:textId="77777777" w:rsidR="007519A2" w:rsidRPr="007519A2" w:rsidRDefault="007519A2" w:rsidP="007519A2"/>
    <w:p w14:paraId="414104AB" w14:textId="77777777" w:rsidR="007519A2" w:rsidRPr="007519A2" w:rsidRDefault="007519A2" w:rsidP="007519A2">
      <w:pPr>
        <w:rPr>
          <w:rFonts w:asciiTheme="majorHAnsi" w:hAnsiTheme="majorHAnsi" w:cstheme="majorHAnsi"/>
          <w:color w:val="800000"/>
          <w:sz w:val="26"/>
          <w:szCs w:val="26"/>
        </w:rPr>
      </w:pPr>
      <w:r w:rsidRPr="007519A2">
        <w:rPr>
          <w:rFonts w:asciiTheme="majorHAnsi" w:hAnsiTheme="majorHAnsi" w:cstheme="majorHAnsi"/>
          <w:color w:val="800000"/>
          <w:sz w:val="26"/>
          <w:szCs w:val="26"/>
        </w:rPr>
        <w:t>A.</w:t>
      </w:r>
      <w:r w:rsidRPr="007519A2">
        <w:rPr>
          <w:rFonts w:asciiTheme="majorHAnsi" w:hAnsiTheme="majorHAnsi" w:cstheme="majorHAnsi"/>
          <w:color w:val="800000"/>
          <w:sz w:val="26"/>
          <w:szCs w:val="26"/>
        </w:rPr>
        <w:tab/>
        <w:t>Confidentiality Notice</w:t>
      </w:r>
    </w:p>
    <w:p w14:paraId="765CEBA2" w14:textId="77777777" w:rsidR="007519A2" w:rsidRDefault="007519A2" w:rsidP="007519A2">
      <w:pPr>
        <w:rPr>
          <w:rFonts w:cs="Calibri"/>
          <w:sz w:val="20"/>
          <w:szCs w:val="20"/>
        </w:rPr>
      </w:pPr>
    </w:p>
    <w:p w14:paraId="65C8AC0C" w14:textId="77777777" w:rsidR="007519A2" w:rsidRPr="009803E2" w:rsidRDefault="007519A2" w:rsidP="007519A2">
      <w:pPr>
        <w:jc w:val="both"/>
        <w:rPr>
          <w:rFonts w:ascii="Avenir Book" w:hAnsi="Avenir Book" w:cs="Calibri"/>
          <w:sz w:val="20"/>
          <w:szCs w:val="20"/>
        </w:rPr>
      </w:pPr>
      <w:r w:rsidRPr="009803E2">
        <w:rPr>
          <w:rFonts w:ascii="Avenir Book" w:hAnsi="Avenir Book" w:cs="Calibri"/>
          <w:sz w:val="20"/>
          <w:szCs w:val="20"/>
        </w:rPr>
        <w:t xml:space="preserve">This document and the information contained therein is the property of Lister House Surgery. </w:t>
      </w:r>
    </w:p>
    <w:p w14:paraId="5E7D2E7C" w14:textId="77777777" w:rsidR="007519A2" w:rsidRPr="009803E2" w:rsidRDefault="007519A2" w:rsidP="007519A2">
      <w:pPr>
        <w:jc w:val="both"/>
        <w:rPr>
          <w:rFonts w:ascii="Avenir Book" w:hAnsi="Avenir Book" w:cs="Calibri"/>
          <w:sz w:val="20"/>
          <w:szCs w:val="20"/>
        </w:rPr>
      </w:pPr>
    </w:p>
    <w:p w14:paraId="036D3AFE" w14:textId="77777777" w:rsidR="007519A2" w:rsidRPr="009803E2" w:rsidRDefault="007519A2" w:rsidP="007519A2">
      <w:pPr>
        <w:jc w:val="both"/>
        <w:rPr>
          <w:rFonts w:ascii="Avenir Book" w:hAnsi="Avenir Book" w:cs="Calibri"/>
          <w:sz w:val="20"/>
          <w:szCs w:val="20"/>
        </w:rPr>
      </w:pPr>
      <w:r w:rsidRPr="009803E2">
        <w:rPr>
          <w:rFonts w:ascii="Avenir Book" w:hAnsi="Avenir Book" w:cs="Calibri"/>
          <w:sz w:val="20"/>
          <w:szCs w:val="20"/>
        </w:rPr>
        <w:t>This document contains information that is privileged, confidential or otherwise protected from disclosure. It must not be used by, or its contents reproduced or otherwise copied or disclosed without the prior consent in writing from Lister House Surgery.</w:t>
      </w:r>
    </w:p>
    <w:p w14:paraId="107CE3FD" w14:textId="77777777" w:rsidR="007519A2" w:rsidRDefault="007519A2" w:rsidP="007519A2">
      <w:pPr>
        <w:rPr>
          <w:color w:val="800000"/>
          <w:sz w:val="26"/>
          <w:szCs w:val="26"/>
        </w:rPr>
      </w:pPr>
    </w:p>
    <w:p w14:paraId="22431FDA" w14:textId="77777777" w:rsidR="007519A2" w:rsidRPr="007519A2" w:rsidRDefault="007519A2" w:rsidP="007519A2">
      <w:pPr>
        <w:rPr>
          <w:rFonts w:asciiTheme="majorHAnsi" w:hAnsiTheme="majorHAnsi" w:cstheme="majorHAnsi"/>
          <w:color w:val="800000"/>
          <w:sz w:val="26"/>
          <w:szCs w:val="26"/>
        </w:rPr>
      </w:pPr>
      <w:r w:rsidRPr="007519A2">
        <w:rPr>
          <w:rFonts w:asciiTheme="majorHAnsi" w:hAnsiTheme="majorHAnsi" w:cstheme="majorHAnsi"/>
          <w:color w:val="800000"/>
          <w:sz w:val="26"/>
          <w:szCs w:val="26"/>
        </w:rPr>
        <w:t>B.</w:t>
      </w:r>
      <w:r w:rsidRPr="007519A2">
        <w:rPr>
          <w:rFonts w:asciiTheme="majorHAnsi" w:hAnsiTheme="majorHAnsi" w:cstheme="majorHAnsi"/>
          <w:color w:val="800000"/>
          <w:sz w:val="26"/>
          <w:szCs w:val="26"/>
        </w:rPr>
        <w:tab/>
        <w:t>Document Details</w:t>
      </w:r>
    </w:p>
    <w:p w14:paraId="0429B7DB" w14:textId="77777777" w:rsidR="007519A2" w:rsidRPr="009E117F" w:rsidRDefault="007519A2" w:rsidP="007519A2">
      <w:pPr>
        <w:rPr>
          <w:rFonts w:cs="Calibri"/>
          <w:b/>
        </w:rPr>
      </w:pPr>
    </w:p>
    <w:tbl>
      <w:tblPr>
        <w:tblW w:w="9588" w:type="dxa"/>
        <w:tblInd w:w="-10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531"/>
        <w:gridCol w:w="6057"/>
      </w:tblGrid>
      <w:tr w:rsidR="007519A2" w:rsidRPr="009803E2" w14:paraId="124C7FFB" w14:textId="77777777" w:rsidTr="00CA788D">
        <w:tc>
          <w:tcPr>
            <w:tcW w:w="3531" w:type="dxa"/>
            <w:shd w:val="clear" w:color="auto" w:fill="D9D9D9"/>
          </w:tcPr>
          <w:p w14:paraId="4F7EEEE0" w14:textId="77777777" w:rsidR="007519A2" w:rsidRPr="009803E2" w:rsidRDefault="007519A2" w:rsidP="00CA788D">
            <w:pPr>
              <w:rPr>
                <w:rFonts w:ascii="Avenir Book" w:hAnsi="Avenir Book" w:cs="Calibri"/>
                <w:caps/>
                <w:sz w:val="20"/>
                <w:szCs w:val="20"/>
              </w:rPr>
            </w:pPr>
            <w:r w:rsidRPr="009803E2">
              <w:rPr>
                <w:rFonts w:ascii="Avenir Book" w:hAnsi="Avenir Book" w:cs="Calibri"/>
                <w:sz w:val="20"/>
                <w:szCs w:val="20"/>
              </w:rPr>
              <w:t>Classification:</w:t>
            </w:r>
          </w:p>
        </w:tc>
        <w:tc>
          <w:tcPr>
            <w:tcW w:w="6057" w:type="dxa"/>
            <w:shd w:val="clear" w:color="auto" w:fill="auto"/>
          </w:tcPr>
          <w:p w14:paraId="539EE88E" w14:textId="77777777" w:rsidR="007519A2" w:rsidRPr="009803E2" w:rsidRDefault="007519A2" w:rsidP="00CA788D">
            <w:pPr>
              <w:rPr>
                <w:rFonts w:ascii="Avenir Book" w:hAnsi="Avenir Book" w:cs="Calibri"/>
                <w:sz w:val="20"/>
                <w:szCs w:val="20"/>
              </w:rPr>
            </w:pPr>
            <w:r w:rsidRPr="009803E2">
              <w:rPr>
                <w:rFonts w:ascii="Avenir Book" w:hAnsi="Avenir Book" w:cs="Calibri"/>
                <w:sz w:val="20"/>
                <w:szCs w:val="20"/>
              </w:rPr>
              <w:t>Internal</w:t>
            </w:r>
          </w:p>
        </w:tc>
      </w:tr>
      <w:tr w:rsidR="007519A2" w:rsidRPr="009803E2" w14:paraId="4599BFC3" w14:textId="77777777" w:rsidTr="00CA788D">
        <w:tc>
          <w:tcPr>
            <w:tcW w:w="3531" w:type="dxa"/>
            <w:shd w:val="clear" w:color="auto" w:fill="D9D9D9"/>
          </w:tcPr>
          <w:p w14:paraId="1BD68558" w14:textId="77777777" w:rsidR="007519A2" w:rsidRPr="009803E2" w:rsidRDefault="007519A2" w:rsidP="00CA788D">
            <w:pPr>
              <w:rPr>
                <w:rFonts w:ascii="Avenir Book" w:hAnsi="Avenir Book" w:cs="Calibri"/>
                <w:caps/>
                <w:sz w:val="20"/>
                <w:szCs w:val="20"/>
              </w:rPr>
            </w:pPr>
            <w:r w:rsidRPr="009803E2">
              <w:rPr>
                <w:rFonts w:ascii="Avenir Book" w:hAnsi="Avenir Book" w:cs="Calibri"/>
                <w:sz w:val="20"/>
                <w:szCs w:val="20"/>
              </w:rPr>
              <w:t>Author and Role:</w:t>
            </w:r>
          </w:p>
        </w:tc>
        <w:tc>
          <w:tcPr>
            <w:tcW w:w="6057" w:type="dxa"/>
            <w:shd w:val="clear" w:color="auto" w:fill="auto"/>
          </w:tcPr>
          <w:p w14:paraId="0FC64D8C" w14:textId="1D1868F8" w:rsidR="007519A2" w:rsidRPr="00611149" w:rsidRDefault="007519A2" w:rsidP="00611149">
            <w:pPr>
              <w:rPr>
                <w:rFonts w:ascii="Avenir Book" w:hAnsi="Avenir Book" w:cs="Calibri"/>
                <w:color w:val="800000"/>
                <w:sz w:val="16"/>
                <w:szCs w:val="16"/>
              </w:rPr>
            </w:pPr>
            <w:r w:rsidRPr="009803E2">
              <w:rPr>
                <w:rFonts w:ascii="Avenir Book" w:hAnsi="Avenir Book" w:cs="Calibri"/>
                <w:sz w:val="20"/>
                <w:szCs w:val="20"/>
              </w:rPr>
              <w:t xml:space="preserve">Dr Andrew </w:t>
            </w:r>
            <w:proofErr w:type="spellStart"/>
            <w:r w:rsidRPr="009803E2">
              <w:rPr>
                <w:rFonts w:ascii="Avenir Book" w:hAnsi="Avenir Book" w:cs="Calibri"/>
                <w:sz w:val="20"/>
                <w:szCs w:val="20"/>
              </w:rPr>
              <w:t>Ihonor</w:t>
            </w:r>
            <w:proofErr w:type="spellEnd"/>
            <w:r w:rsidRPr="009803E2">
              <w:rPr>
                <w:rFonts w:ascii="Avenir Book" w:hAnsi="Avenir Book" w:cs="Calibri"/>
                <w:sz w:val="20"/>
                <w:szCs w:val="20"/>
              </w:rPr>
              <w:t xml:space="preserve">, </w:t>
            </w:r>
            <w:r>
              <w:rPr>
                <w:rFonts w:ascii="Avenir Book" w:hAnsi="Avenir Book" w:cs="Calibri"/>
                <w:color w:val="800000"/>
                <w:sz w:val="16"/>
                <w:szCs w:val="16"/>
              </w:rPr>
              <w:t xml:space="preserve">Lead </w:t>
            </w:r>
            <w:proofErr w:type="gramStart"/>
            <w:r>
              <w:rPr>
                <w:rFonts w:ascii="Avenir Book" w:hAnsi="Avenir Book" w:cs="Calibri"/>
                <w:color w:val="800000"/>
                <w:sz w:val="16"/>
                <w:szCs w:val="16"/>
              </w:rPr>
              <w:t xml:space="preserve">GP </w:t>
            </w:r>
            <w:r>
              <w:rPr>
                <w:rFonts w:ascii="Avenir Book" w:hAnsi="Avenir Book" w:cs="Calibri"/>
                <w:sz w:val="20"/>
                <w:szCs w:val="20"/>
              </w:rPr>
              <w:t xml:space="preserve"> </w:t>
            </w:r>
            <w:r w:rsidR="00B064D0">
              <w:rPr>
                <w:rFonts w:ascii="Avenir Book" w:hAnsi="Avenir Book" w:cs="Calibri"/>
                <w:sz w:val="20"/>
                <w:szCs w:val="20"/>
              </w:rPr>
              <w:t>,</w:t>
            </w:r>
            <w:proofErr w:type="gramEnd"/>
            <w:r>
              <w:rPr>
                <w:rFonts w:ascii="Avenir Book" w:hAnsi="Avenir Book" w:cs="Calibri"/>
                <w:sz w:val="20"/>
                <w:szCs w:val="20"/>
              </w:rPr>
              <w:t xml:space="preserve"> Dr </w:t>
            </w:r>
            <w:r w:rsidR="00371537">
              <w:rPr>
                <w:rFonts w:ascii="Avenir Book" w:hAnsi="Avenir Book" w:cs="Calibri"/>
                <w:sz w:val="20"/>
                <w:szCs w:val="20"/>
              </w:rPr>
              <w:t>John Isiavwe</w:t>
            </w:r>
            <w:r w:rsidR="006727BA">
              <w:rPr>
                <w:rFonts w:ascii="Avenir Book" w:hAnsi="Avenir Book" w:cs="Calibri"/>
                <w:sz w:val="20"/>
                <w:szCs w:val="20"/>
              </w:rPr>
              <w:t xml:space="preserve">, Dr C </w:t>
            </w:r>
            <w:proofErr w:type="spellStart"/>
            <w:r w:rsidR="006727BA">
              <w:rPr>
                <w:rFonts w:ascii="Avenir Book" w:hAnsi="Avenir Book" w:cs="Calibri"/>
                <w:sz w:val="20"/>
                <w:szCs w:val="20"/>
              </w:rPr>
              <w:t>Esene</w:t>
            </w:r>
            <w:r>
              <w:rPr>
                <w:rFonts w:ascii="Avenir Book" w:hAnsi="Avenir Book" w:cs="Calibri"/>
                <w:color w:val="800000"/>
                <w:sz w:val="16"/>
                <w:szCs w:val="16"/>
              </w:rPr>
              <w:t>GP</w:t>
            </w:r>
            <w:proofErr w:type="spellEnd"/>
            <w:r>
              <w:rPr>
                <w:rFonts w:ascii="Avenir Book" w:hAnsi="Avenir Book" w:cs="Calibri"/>
                <w:color w:val="800000"/>
                <w:sz w:val="16"/>
                <w:szCs w:val="16"/>
              </w:rPr>
              <w:t xml:space="preserve"> Partners,</w:t>
            </w:r>
            <w:r>
              <w:rPr>
                <w:rFonts w:ascii="Avenir Book" w:hAnsi="Avenir Book" w:cs="Calibri"/>
                <w:sz w:val="20"/>
                <w:szCs w:val="20"/>
              </w:rPr>
              <w:t xml:space="preserve"> </w:t>
            </w:r>
            <w:r w:rsidR="00D548E1">
              <w:t xml:space="preserve"> </w:t>
            </w:r>
            <w:r w:rsidR="00D548E1" w:rsidRPr="00D548E1">
              <w:rPr>
                <w:rFonts w:ascii="Avenir Book" w:hAnsi="Avenir Book" w:cs="Calibri"/>
                <w:sz w:val="20"/>
                <w:szCs w:val="20"/>
              </w:rPr>
              <w:t>Anita A</w:t>
            </w:r>
            <w:r w:rsidR="00A607AB">
              <w:rPr>
                <w:rFonts w:ascii="Avenir Book" w:hAnsi="Avenir Book" w:cs="Calibri"/>
                <w:sz w:val="20"/>
                <w:szCs w:val="20"/>
              </w:rPr>
              <w:t>sa</w:t>
            </w:r>
            <w:r w:rsidR="00D548E1" w:rsidRPr="00D548E1">
              <w:rPr>
                <w:rFonts w:ascii="Avenir Book" w:hAnsi="Avenir Book" w:cs="Calibri"/>
                <w:sz w:val="20"/>
                <w:szCs w:val="20"/>
              </w:rPr>
              <w:t xml:space="preserve">moah </w:t>
            </w:r>
            <w:proofErr w:type="spellStart"/>
            <w:r w:rsidR="00D548E1" w:rsidRPr="00D548E1">
              <w:rPr>
                <w:rFonts w:ascii="Avenir Book" w:hAnsi="Avenir Book" w:cs="Calibri"/>
                <w:sz w:val="20"/>
                <w:szCs w:val="20"/>
              </w:rPr>
              <w:t>Amanuah</w:t>
            </w:r>
            <w:proofErr w:type="spellEnd"/>
            <w:r w:rsidR="00D548E1" w:rsidRPr="00D548E1">
              <w:rPr>
                <w:rFonts w:ascii="Avenir Book" w:hAnsi="Avenir Book" w:cs="Calibri"/>
                <w:sz w:val="20"/>
                <w:szCs w:val="20"/>
              </w:rPr>
              <w:t xml:space="preserve"> </w:t>
            </w:r>
            <w:r w:rsidRPr="009803E2">
              <w:rPr>
                <w:rFonts w:ascii="Avenir Book" w:hAnsi="Avenir Book" w:cs="Calibri"/>
                <w:sz w:val="20"/>
                <w:szCs w:val="20"/>
              </w:rPr>
              <w:t xml:space="preserve">, </w:t>
            </w:r>
            <w:r>
              <w:rPr>
                <w:rFonts w:ascii="Avenir Book" w:hAnsi="Avenir Book" w:cs="Calibri"/>
                <w:color w:val="800000"/>
                <w:sz w:val="16"/>
                <w:szCs w:val="16"/>
              </w:rPr>
              <w:t xml:space="preserve">Practice Nurses </w:t>
            </w:r>
            <w:r w:rsidR="00611149">
              <w:rPr>
                <w:rFonts w:ascii="Avenir Book" w:hAnsi="Avenir Book" w:cs="Calibri"/>
                <w:sz w:val="20"/>
                <w:szCs w:val="20"/>
              </w:rPr>
              <w:t xml:space="preserve">&amp; Shifa Khan </w:t>
            </w:r>
            <w:r>
              <w:rPr>
                <w:rFonts w:ascii="Avenir Book" w:hAnsi="Avenir Book" w:cs="Calibri"/>
                <w:color w:val="800000"/>
                <w:sz w:val="16"/>
                <w:szCs w:val="16"/>
              </w:rPr>
              <w:t>Practice Manager</w:t>
            </w:r>
          </w:p>
        </w:tc>
      </w:tr>
      <w:tr w:rsidR="007519A2" w:rsidRPr="009803E2" w14:paraId="63F8D261" w14:textId="77777777" w:rsidTr="00CA788D">
        <w:tc>
          <w:tcPr>
            <w:tcW w:w="3531" w:type="dxa"/>
            <w:shd w:val="clear" w:color="auto" w:fill="D9D9D9"/>
          </w:tcPr>
          <w:p w14:paraId="365E75C1" w14:textId="77777777" w:rsidR="007519A2" w:rsidRPr="009803E2" w:rsidRDefault="007519A2" w:rsidP="00CA788D">
            <w:pPr>
              <w:rPr>
                <w:rFonts w:ascii="Avenir Book" w:hAnsi="Avenir Book" w:cs="Calibri"/>
                <w:caps/>
                <w:sz w:val="20"/>
                <w:szCs w:val="20"/>
              </w:rPr>
            </w:pPr>
            <w:r w:rsidRPr="009803E2">
              <w:rPr>
                <w:rFonts w:ascii="Avenir Book" w:hAnsi="Avenir Book" w:cs="Calibri"/>
                <w:sz w:val="20"/>
                <w:szCs w:val="20"/>
              </w:rPr>
              <w:t>Organisation:</w:t>
            </w:r>
          </w:p>
        </w:tc>
        <w:tc>
          <w:tcPr>
            <w:tcW w:w="6057" w:type="dxa"/>
            <w:shd w:val="clear" w:color="auto" w:fill="auto"/>
          </w:tcPr>
          <w:p w14:paraId="60D845C0" w14:textId="77777777" w:rsidR="007519A2" w:rsidRPr="009803E2" w:rsidRDefault="007519A2" w:rsidP="00CA788D">
            <w:pPr>
              <w:rPr>
                <w:rFonts w:ascii="Avenir Book" w:hAnsi="Avenir Book" w:cs="Calibri"/>
                <w:sz w:val="20"/>
                <w:szCs w:val="20"/>
              </w:rPr>
            </w:pPr>
            <w:r w:rsidRPr="009803E2">
              <w:rPr>
                <w:rFonts w:ascii="Avenir Book" w:hAnsi="Avenir Book" w:cs="Calibri"/>
                <w:sz w:val="20"/>
                <w:szCs w:val="20"/>
              </w:rPr>
              <w:t>Lister House Surgery</w:t>
            </w:r>
          </w:p>
        </w:tc>
      </w:tr>
      <w:tr w:rsidR="007519A2" w:rsidRPr="009803E2" w14:paraId="03E4F200" w14:textId="77777777" w:rsidTr="00CA788D">
        <w:tc>
          <w:tcPr>
            <w:tcW w:w="3531" w:type="dxa"/>
            <w:shd w:val="clear" w:color="auto" w:fill="D9D9D9"/>
          </w:tcPr>
          <w:p w14:paraId="5BABC833" w14:textId="77777777" w:rsidR="007519A2" w:rsidRPr="009803E2" w:rsidRDefault="007519A2" w:rsidP="00CA788D">
            <w:pPr>
              <w:rPr>
                <w:rFonts w:ascii="Avenir Book" w:hAnsi="Avenir Book" w:cs="Calibri"/>
                <w:caps/>
                <w:sz w:val="20"/>
                <w:szCs w:val="20"/>
              </w:rPr>
            </w:pPr>
            <w:r w:rsidRPr="009803E2">
              <w:rPr>
                <w:rFonts w:ascii="Avenir Book" w:hAnsi="Avenir Book" w:cs="Calibri"/>
                <w:sz w:val="20"/>
                <w:szCs w:val="20"/>
              </w:rPr>
              <w:t>Document Reference:</w:t>
            </w:r>
          </w:p>
        </w:tc>
        <w:tc>
          <w:tcPr>
            <w:tcW w:w="6057" w:type="dxa"/>
            <w:shd w:val="clear" w:color="auto" w:fill="auto"/>
          </w:tcPr>
          <w:p w14:paraId="682C3B1F" w14:textId="77777777" w:rsidR="007519A2" w:rsidRPr="009803E2" w:rsidRDefault="007519A2" w:rsidP="00CA788D">
            <w:pPr>
              <w:rPr>
                <w:rFonts w:ascii="Avenir Book" w:hAnsi="Avenir Book" w:cs="Calibri"/>
                <w:sz w:val="20"/>
                <w:szCs w:val="20"/>
              </w:rPr>
            </w:pPr>
            <w:r>
              <w:rPr>
                <w:rFonts w:ascii="Avenir Book" w:hAnsi="Avenir Book" w:cs="Calibri"/>
                <w:sz w:val="20"/>
                <w:szCs w:val="20"/>
              </w:rPr>
              <w:t>Clinical &amp; Operational</w:t>
            </w:r>
          </w:p>
        </w:tc>
      </w:tr>
      <w:tr w:rsidR="007519A2" w:rsidRPr="009803E2" w14:paraId="66987CA7" w14:textId="77777777" w:rsidTr="00CA788D">
        <w:tc>
          <w:tcPr>
            <w:tcW w:w="3531" w:type="dxa"/>
            <w:shd w:val="clear" w:color="auto" w:fill="D9D9D9"/>
          </w:tcPr>
          <w:p w14:paraId="0124A665" w14:textId="77777777" w:rsidR="007519A2" w:rsidRPr="009803E2" w:rsidRDefault="007519A2" w:rsidP="00CA788D">
            <w:pPr>
              <w:rPr>
                <w:rFonts w:ascii="Avenir Book" w:hAnsi="Avenir Book" w:cs="Calibri"/>
                <w:caps/>
                <w:sz w:val="20"/>
                <w:szCs w:val="20"/>
              </w:rPr>
            </w:pPr>
            <w:r w:rsidRPr="009803E2">
              <w:rPr>
                <w:rFonts w:ascii="Avenir Book" w:hAnsi="Avenir Book" w:cs="Calibri"/>
                <w:sz w:val="20"/>
                <w:szCs w:val="20"/>
              </w:rPr>
              <w:t>Current Version Number:</w:t>
            </w:r>
          </w:p>
        </w:tc>
        <w:tc>
          <w:tcPr>
            <w:tcW w:w="6057" w:type="dxa"/>
            <w:shd w:val="clear" w:color="auto" w:fill="auto"/>
          </w:tcPr>
          <w:p w14:paraId="76103399" w14:textId="582DA1A4" w:rsidR="007519A2" w:rsidRPr="009803E2" w:rsidRDefault="00B064D0" w:rsidP="00CA788D">
            <w:pPr>
              <w:rPr>
                <w:rFonts w:ascii="Avenir Book" w:hAnsi="Avenir Book" w:cs="Calibri"/>
                <w:sz w:val="20"/>
                <w:szCs w:val="20"/>
              </w:rPr>
            </w:pPr>
            <w:r>
              <w:rPr>
                <w:rFonts w:ascii="Avenir Book" w:hAnsi="Avenir Book" w:cs="Calibri"/>
                <w:sz w:val="20"/>
                <w:szCs w:val="20"/>
              </w:rPr>
              <w:t>9</w:t>
            </w:r>
          </w:p>
        </w:tc>
      </w:tr>
      <w:tr w:rsidR="007519A2" w:rsidRPr="009803E2" w14:paraId="50B823FB" w14:textId="77777777" w:rsidTr="00CA788D">
        <w:tc>
          <w:tcPr>
            <w:tcW w:w="3531" w:type="dxa"/>
            <w:shd w:val="clear" w:color="auto" w:fill="D9D9D9"/>
          </w:tcPr>
          <w:p w14:paraId="02F2F2A8" w14:textId="77777777" w:rsidR="007519A2" w:rsidRPr="009803E2" w:rsidRDefault="007519A2" w:rsidP="00CA788D">
            <w:pPr>
              <w:rPr>
                <w:rFonts w:ascii="Avenir Book" w:hAnsi="Avenir Book" w:cs="Calibri"/>
                <w:caps/>
                <w:sz w:val="20"/>
                <w:szCs w:val="20"/>
              </w:rPr>
            </w:pPr>
            <w:r w:rsidRPr="009803E2">
              <w:rPr>
                <w:rFonts w:ascii="Avenir Book" w:hAnsi="Avenir Book" w:cs="Calibri"/>
                <w:sz w:val="20"/>
                <w:szCs w:val="20"/>
              </w:rPr>
              <w:t>Current Document Approved By:</w:t>
            </w:r>
          </w:p>
        </w:tc>
        <w:tc>
          <w:tcPr>
            <w:tcW w:w="6057" w:type="dxa"/>
            <w:shd w:val="clear" w:color="auto" w:fill="auto"/>
          </w:tcPr>
          <w:p w14:paraId="3D53BE4B" w14:textId="6CC7E6C7" w:rsidR="007519A2" w:rsidRPr="009803E2" w:rsidRDefault="007519A2" w:rsidP="003538E4">
            <w:pPr>
              <w:rPr>
                <w:rFonts w:ascii="Avenir Book" w:hAnsi="Avenir Book" w:cs="Calibri"/>
                <w:sz w:val="20"/>
                <w:szCs w:val="20"/>
              </w:rPr>
            </w:pPr>
            <w:r>
              <w:rPr>
                <w:rFonts w:ascii="Avenir Book" w:hAnsi="Avenir Book" w:cs="Calibri"/>
                <w:sz w:val="20"/>
                <w:szCs w:val="20"/>
              </w:rPr>
              <w:t>S</w:t>
            </w:r>
            <w:r w:rsidR="00611149">
              <w:rPr>
                <w:rFonts w:ascii="Avenir Book" w:hAnsi="Avenir Book" w:cs="Calibri"/>
                <w:sz w:val="20"/>
                <w:szCs w:val="20"/>
              </w:rPr>
              <w:t xml:space="preserve">K, </w:t>
            </w:r>
            <w:proofErr w:type="gramStart"/>
            <w:r w:rsidR="00611149">
              <w:rPr>
                <w:rFonts w:ascii="Avenir Book" w:hAnsi="Avenir Book" w:cs="Calibri"/>
                <w:sz w:val="20"/>
                <w:szCs w:val="20"/>
              </w:rPr>
              <w:t>AI</w:t>
            </w:r>
            <w:r w:rsidR="003538E4">
              <w:rPr>
                <w:rFonts w:ascii="Avenir Book" w:hAnsi="Avenir Book" w:cs="Calibri"/>
                <w:sz w:val="20"/>
                <w:szCs w:val="20"/>
              </w:rPr>
              <w:t xml:space="preserve">, </w:t>
            </w:r>
            <w:r w:rsidR="00611149">
              <w:rPr>
                <w:rFonts w:ascii="Avenir Book" w:hAnsi="Avenir Book" w:cs="Calibri"/>
                <w:sz w:val="20"/>
                <w:szCs w:val="20"/>
              </w:rPr>
              <w:t xml:space="preserve"> </w:t>
            </w:r>
            <w:r w:rsidR="005024DE">
              <w:rPr>
                <w:rFonts w:ascii="Avenir Book" w:hAnsi="Avenir Book" w:cs="Calibri"/>
                <w:sz w:val="20"/>
                <w:szCs w:val="20"/>
              </w:rPr>
              <w:t>OI</w:t>
            </w:r>
            <w:proofErr w:type="gramEnd"/>
            <w:r w:rsidR="00B064D0">
              <w:rPr>
                <w:rFonts w:ascii="Avenir Book" w:hAnsi="Avenir Book" w:cs="Calibri"/>
                <w:sz w:val="20"/>
                <w:szCs w:val="20"/>
              </w:rPr>
              <w:t xml:space="preserve"> &amp; CE</w:t>
            </w:r>
          </w:p>
        </w:tc>
      </w:tr>
      <w:tr w:rsidR="007519A2" w:rsidRPr="009803E2" w14:paraId="2F7ECC1F" w14:textId="77777777" w:rsidTr="00CA788D">
        <w:tc>
          <w:tcPr>
            <w:tcW w:w="3531" w:type="dxa"/>
            <w:shd w:val="clear" w:color="auto" w:fill="D9D9D9"/>
          </w:tcPr>
          <w:p w14:paraId="434931C5" w14:textId="77777777" w:rsidR="007519A2" w:rsidRPr="009803E2" w:rsidRDefault="007519A2" w:rsidP="00CA788D">
            <w:pPr>
              <w:rPr>
                <w:rFonts w:ascii="Avenir Book" w:hAnsi="Avenir Book" w:cs="Calibri"/>
                <w:sz w:val="20"/>
                <w:szCs w:val="20"/>
              </w:rPr>
            </w:pPr>
            <w:r w:rsidRPr="009803E2">
              <w:rPr>
                <w:rFonts w:ascii="Avenir Book" w:hAnsi="Avenir Book" w:cs="Calibri"/>
                <w:sz w:val="20"/>
                <w:szCs w:val="20"/>
              </w:rPr>
              <w:t>Date Approved:</w:t>
            </w:r>
          </w:p>
        </w:tc>
        <w:tc>
          <w:tcPr>
            <w:tcW w:w="6057" w:type="dxa"/>
            <w:shd w:val="clear" w:color="auto" w:fill="auto"/>
          </w:tcPr>
          <w:p w14:paraId="6A072762" w14:textId="28FC171B" w:rsidR="007519A2" w:rsidRPr="009803E2" w:rsidRDefault="0098443B" w:rsidP="00CA788D">
            <w:pPr>
              <w:rPr>
                <w:rFonts w:ascii="Avenir Book" w:hAnsi="Avenir Book" w:cs="Calibri"/>
                <w:sz w:val="20"/>
                <w:szCs w:val="20"/>
              </w:rPr>
            </w:pPr>
            <w:r>
              <w:rPr>
                <w:rFonts w:ascii="Avenir Book" w:hAnsi="Avenir Book" w:cs="Calibri"/>
                <w:sz w:val="20"/>
                <w:szCs w:val="20"/>
              </w:rPr>
              <w:t xml:space="preserve"> January 202</w:t>
            </w:r>
            <w:r w:rsidR="00B064D0">
              <w:rPr>
                <w:rFonts w:ascii="Avenir Book" w:hAnsi="Avenir Book" w:cs="Calibri"/>
                <w:sz w:val="20"/>
                <w:szCs w:val="20"/>
              </w:rPr>
              <w:t>4</w:t>
            </w:r>
          </w:p>
        </w:tc>
      </w:tr>
      <w:tr w:rsidR="007519A2" w:rsidRPr="009803E2" w14:paraId="57F509E1" w14:textId="77777777" w:rsidTr="00CA788D">
        <w:tc>
          <w:tcPr>
            <w:tcW w:w="3531" w:type="dxa"/>
            <w:shd w:val="clear" w:color="auto" w:fill="D9D9D9"/>
          </w:tcPr>
          <w:p w14:paraId="2E697BDB" w14:textId="77777777" w:rsidR="007519A2" w:rsidRPr="009803E2" w:rsidRDefault="007519A2" w:rsidP="00CA788D">
            <w:pPr>
              <w:rPr>
                <w:rFonts w:ascii="Avenir Book" w:hAnsi="Avenir Book" w:cs="Calibri"/>
                <w:sz w:val="20"/>
                <w:szCs w:val="20"/>
              </w:rPr>
            </w:pPr>
            <w:r w:rsidRPr="009803E2">
              <w:rPr>
                <w:rFonts w:ascii="Avenir Book" w:hAnsi="Avenir Book" w:cs="Calibri"/>
                <w:sz w:val="20"/>
                <w:szCs w:val="20"/>
              </w:rPr>
              <w:t>Review Date</w:t>
            </w:r>
          </w:p>
        </w:tc>
        <w:tc>
          <w:tcPr>
            <w:tcW w:w="6057" w:type="dxa"/>
            <w:shd w:val="clear" w:color="auto" w:fill="auto"/>
          </w:tcPr>
          <w:p w14:paraId="1FC15C0C" w14:textId="61368B44" w:rsidR="007519A2" w:rsidRPr="009803E2" w:rsidRDefault="0098443B" w:rsidP="00CA788D">
            <w:pPr>
              <w:rPr>
                <w:rFonts w:ascii="Avenir Book" w:hAnsi="Avenir Book" w:cs="Calibri"/>
                <w:sz w:val="20"/>
                <w:szCs w:val="20"/>
              </w:rPr>
            </w:pPr>
            <w:r>
              <w:rPr>
                <w:rFonts w:ascii="Avenir Book" w:hAnsi="Avenir Book" w:cs="Calibri"/>
                <w:sz w:val="20"/>
                <w:szCs w:val="20"/>
              </w:rPr>
              <w:t>January 202</w:t>
            </w:r>
            <w:r w:rsidR="00B064D0">
              <w:rPr>
                <w:rFonts w:ascii="Avenir Book" w:hAnsi="Avenir Book" w:cs="Calibri"/>
                <w:sz w:val="20"/>
                <w:szCs w:val="20"/>
              </w:rPr>
              <w:t>5</w:t>
            </w:r>
          </w:p>
        </w:tc>
      </w:tr>
    </w:tbl>
    <w:p w14:paraId="6E88EE8D" w14:textId="77777777" w:rsidR="007519A2" w:rsidRDefault="007519A2" w:rsidP="007519A2">
      <w:pPr>
        <w:rPr>
          <w:color w:val="800000"/>
          <w:sz w:val="26"/>
          <w:szCs w:val="26"/>
        </w:rPr>
      </w:pPr>
    </w:p>
    <w:p w14:paraId="1634940E" w14:textId="77777777" w:rsidR="007519A2" w:rsidRPr="007519A2" w:rsidRDefault="007519A2" w:rsidP="007519A2">
      <w:pPr>
        <w:rPr>
          <w:rFonts w:asciiTheme="majorHAnsi" w:hAnsiTheme="majorHAnsi" w:cstheme="majorHAnsi"/>
          <w:color w:val="800000"/>
          <w:sz w:val="26"/>
          <w:szCs w:val="26"/>
        </w:rPr>
      </w:pPr>
      <w:r w:rsidRPr="007519A2">
        <w:rPr>
          <w:rFonts w:asciiTheme="majorHAnsi" w:hAnsiTheme="majorHAnsi" w:cstheme="majorHAnsi"/>
          <w:color w:val="800000"/>
          <w:sz w:val="26"/>
          <w:szCs w:val="26"/>
        </w:rPr>
        <w:t>C.</w:t>
      </w:r>
      <w:r w:rsidRPr="007519A2">
        <w:rPr>
          <w:rFonts w:asciiTheme="majorHAnsi" w:hAnsiTheme="majorHAnsi" w:cstheme="majorHAnsi"/>
          <w:color w:val="800000"/>
          <w:sz w:val="26"/>
          <w:szCs w:val="26"/>
        </w:rPr>
        <w:tab/>
        <w:t>Document Revision and Approval History</w:t>
      </w:r>
    </w:p>
    <w:p w14:paraId="7A20A83C" w14:textId="77777777" w:rsidR="007519A2" w:rsidRPr="00801717" w:rsidRDefault="007519A2" w:rsidP="007519A2">
      <w:pPr>
        <w:rPr>
          <w:rFonts w:cs="Calibri"/>
          <w:sz w:val="22"/>
          <w:szCs w:val="22"/>
        </w:rPr>
      </w:pPr>
    </w:p>
    <w:tbl>
      <w:tblPr>
        <w:tblW w:w="9588" w:type="dxa"/>
        <w:tblInd w:w="-10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81"/>
        <w:gridCol w:w="1187"/>
        <w:gridCol w:w="2160"/>
        <w:gridCol w:w="2400"/>
        <w:gridCol w:w="2760"/>
      </w:tblGrid>
      <w:tr w:rsidR="007519A2" w:rsidRPr="001A4D56" w14:paraId="642505DA" w14:textId="77777777" w:rsidTr="00CA788D">
        <w:tc>
          <w:tcPr>
            <w:tcW w:w="1081" w:type="dxa"/>
            <w:shd w:val="clear" w:color="auto" w:fill="D9D9D9"/>
          </w:tcPr>
          <w:p w14:paraId="51E30D1E" w14:textId="77777777" w:rsidR="007519A2" w:rsidRPr="001A4D56" w:rsidRDefault="007519A2" w:rsidP="00CA788D">
            <w:pPr>
              <w:jc w:val="center"/>
              <w:rPr>
                <w:rFonts w:cs="Calibri"/>
                <w:sz w:val="22"/>
                <w:szCs w:val="22"/>
              </w:rPr>
            </w:pPr>
            <w:r w:rsidRPr="001A4D56">
              <w:rPr>
                <w:rFonts w:cs="Calibri"/>
                <w:sz w:val="22"/>
                <w:szCs w:val="22"/>
              </w:rPr>
              <w:t>Version</w:t>
            </w:r>
          </w:p>
        </w:tc>
        <w:tc>
          <w:tcPr>
            <w:tcW w:w="1187" w:type="dxa"/>
            <w:shd w:val="clear" w:color="auto" w:fill="D9D9D9"/>
          </w:tcPr>
          <w:p w14:paraId="0E7B138A" w14:textId="77777777" w:rsidR="007519A2" w:rsidRPr="001A4D56" w:rsidRDefault="007519A2" w:rsidP="00CA788D">
            <w:pPr>
              <w:jc w:val="center"/>
              <w:rPr>
                <w:rFonts w:cs="Calibri"/>
                <w:sz w:val="22"/>
                <w:szCs w:val="22"/>
              </w:rPr>
            </w:pPr>
            <w:r w:rsidRPr="001A4D56">
              <w:rPr>
                <w:rFonts w:cs="Calibri"/>
                <w:sz w:val="22"/>
                <w:szCs w:val="22"/>
              </w:rPr>
              <w:t>Date</w:t>
            </w:r>
          </w:p>
        </w:tc>
        <w:tc>
          <w:tcPr>
            <w:tcW w:w="2160" w:type="dxa"/>
            <w:shd w:val="clear" w:color="auto" w:fill="D9D9D9"/>
          </w:tcPr>
          <w:p w14:paraId="22A94E3B" w14:textId="77777777" w:rsidR="007519A2" w:rsidRPr="001A4D56" w:rsidRDefault="007519A2" w:rsidP="00CA788D">
            <w:pPr>
              <w:jc w:val="center"/>
              <w:rPr>
                <w:rFonts w:cs="Calibri"/>
                <w:sz w:val="22"/>
                <w:szCs w:val="22"/>
              </w:rPr>
            </w:pPr>
            <w:r w:rsidRPr="001A4D56">
              <w:rPr>
                <w:rFonts w:cs="Calibri"/>
                <w:sz w:val="22"/>
                <w:szCs w:val="22"/>
              </w:rPr>
              <w:t>Version Created By:</w:t>
            </w:r>
          </w:p>
        </w:tc>
        <w:tc>
          <w:tcPr>
            <w:tcW w:w="2400" w:type="dxa"/>
            <w:shd w:val="clear" w:color="auto" w:fill="D9D9D9"/>
          </w:tcPr>
          <w:p w14:paraId="542AF0A5" w14:textId="77777777" w:rsidR="007519A2" w:rsidRPr="001A4D56" w:rsidRDefault="007519A2" w:rsidP="00CA788D">
            <w:pPr>
              <w:jc w:val="center"/>
              <w:rPr>
                <w:rFonts w:cs="Calibri"/>
                <w:sz w:val="22"/>
                <w:szCs w:val="22"/>
              </w:rPr>
            </w:pPr>
            <w:r w:rsidRPr="001A4D56">
              <w:rPr>
                <w:rFonts w:cs="Calibri"/>
                <w:sz w:val="22"/>
                <w:szCs w:val="22"/>
              </w:rPr>
              <w:t>Version Approved By:</w:t>
            </w:r>
          </w:p>
        </w:tc>
        <w:tc>
          <w:tcPr>
            <w:tcW w:w="2760" w:type="dxa"/>
            <w:shd w:val="clear" w:color="auto" w:fill="D9D9D9"/>
          </w:tcPr>
          <w:p w14:paraId="0E5EC129" w14:textId="77777777" w:rsidR="007519A2" w:rsidRPr="001A4D56" w:rsidRDefault="007519A2" w:rsidP="00CA788D">
            <w:pPr>
              <w:jc w:val="center"/>
              <w:rPr>
                <w:rFonts w:cs="Calibri"/>
                <w:sz w:val="22"/>
                <w:szCs w:val="22"/>
              </w:rPr>
            </w:pPr>
            <w:r w:rsidRPr="001A4D56">
              <w:rPr>
                <w:rFonts w:cs="Calibri"/>
                <w:sz w:val="22"/>
                <w:szCs w:val="22"/>
              </w:rPr>
              <w:t>Comments</w:t>
            </w:r>
          </w:p>
        </w:tc>
      </w:tr>
      <w:tr w:rsidR="007519A2" w:rsidRPr="009803E2" w14:paraId="608F0A98" w14:textId="77777777" w:rsidTr="00CA788D">
        <w:tc>
          <w:tcPr>
            <w:tcW w:w="1081" w:type="dxa"/>
            <w:shd w:val="clear" w:color="auto" w:fill="auto"/>
          </w:tcPr>
          <w:p w14:paraId="7B5E72BB" w14:textId="77777777" w:rsidR="007519A2" w:rsidRPr="00A607AB" w:rsidRDefault="007519A2" w:rsidP="00CA788D">
            <w:pPr>
              <w:rPr>
                <w:rFonts w:ascii="Avenir Book" w:hAnsi="Avenir Book" w:cs="Calibri"/>
                <w:sz w:val="18"/>
                <w:szCs w:val="18"/>
              </w:rPr>
            </w:pPr>
            <w:r w:rsidRPr="00A607AB">
              <w:rPr>
                <w:rFonts w:ascii="Avenir Book" w:hAnsi="Avenir Book" w:cs="Calibri"/>
                <w:sz w:val="18"/>
                <w:szCs w:val="18"/>
              </w:rPr>
              <w:t>1</w:t>
            </w:r>
          </w:p>
        </w:tc>
        <w:tc>
          <w:tcPr>
            <w:tcW w:w="1187" w:type="dxa"/>
            <w:shd w:val="clear" w:color="auto" w:fill="auto"/>
          </w:tcPr>
          <w:p w14:paraId="71645768" w14:textId="77777777" w:rsidR="007519A2" w:rsidRPr="00A607AB" w:rsidRDefault="007519A2" w:rsidP="00CA788D">
            <w:pPr>
              <w:rPr>
                <w:rFonts w:ascii="Avenir Book" w:hAnsi="Avenir Book" w:cs="Calibri"/>
                <w:sz w:val="18"/>
                <w:szCs w:val="18"/>
              </w:rPr>
            </w:pPr>
            <w:r w:rsidRPr="00A607AB">
              <w:rPr>
                <w:rFonts w:ascii="Avenir Book" w:hAnsi="Avenir Book" w:cs="Calibri"/>
                <w:sz w:val="18"/>
                <w:szCs w:val="18"/>
              </w:rPr>
              <w:t>July 2018</w:t>
            </w:r>
          </w:p>
        </w:tc>
        <w:tc>
          <w:tcPr>
            <w:tcW w:w="2160" w:type="dxa"/>
            <w:shd w:val="clear" w:color="auto" w:fill="auto"/>
          </w:tcPr>
          <w:p w14:paraId="317A2B24" w14:textId="77777777" w:rsidR="007519A2" w:rsidRPr="00A607AB" w:rsidRDefault="007519A2" w:rsidP="00CA788D">
            <w:pPr>
              <w:rPr>
                <w:rFonts w:ascii="Avenir Book" w:hAnsi="Avenir Book" w:cs="Calibri"/>
                <w:sz w:val="18"/>
                <w:szCs w:val="18"/>
              </w:rPr>
            </w:pPr>
            <w:r w:rsidRPr="00A607AB">
              <w:rPr>
                <w:rFonts w:ascii="Avenir Book" w:hAnsi="Avenir Book" w:cs="Calibri"/>
                <w:sz w:val="18"/>
                <w:szCs w:val="18"/>
              </w:rPr>
              <w:t>AI &amp; CO</w:t>
            </w:r>
          </w:p>
        </w:tc>
        <w:tc>
          <w:tcPr>
            <w:tcW w:w="2400" w:type="dxa"/>
            <w:shd w:val="clear" w:color="auto" w:fill="auto"/>
          </w:tcPr>
          <w:p w14:paraId="36D5CF62" w14:textId="77777777" w:rsidR="007519A2" w:rsidRPr="00A607AB" w:rsidRDefault="007519A2" w:rsidP="00CA788D">
            <w:pPr>
              <w:rPr>
                <w:rFonts w:ascii="Avenir Book" w:hAnsi="Avenir Book" w:cs="Calibri"/>
                <w:sz w:val="18"/>
                <w:szCs w:val="18"/>
              </w:rPr>
            </w:pPr>
            <w:r w:rsidRPr="00A607AB">
              <w:rPr>
                <w:rFonts w:ascii="Avenir Book" w:hAnsi="Avenir Book" w:cs="Calibri"/>
                <w:sz w:val="18"/>
                <w:szCs w:val="18"/>
              </w:rPr>
              <w:t>AI &amp; CO</w:t>
            </w:r>
          </w:p>
        </w:tc>
        <w:tc>
          <w:tcPr>
            <w:tcW w:w="2760" w:type="dxa"/>
            <w:shd w:val="clear" w:color="auto" w:fill="auto"/>
          </w:tcPr>
          <w:p w14:paraId="4381AB22" w14:textId="77777777" w:rsidR="007519A2" w:rsidRPr="00A607AB" w:rsidRDefault="007519A2" w:rsidP="00CA788D">
            <w:pPr>
              <w:rPr>
                <w:rFonts w:ascii="Avenir Book" w:hAnsi="Avenir Book" w:cs="Calibri"/>
                <w:sz w:val="18"/>
                <w:szCs w:val="18"/>
              </w:rPr>
            </w:pPr>
            <w:r w:rsidRPr="00A607AB">
              <w:rPr>
                <w:rFonts w:ascii="Avenir Book" w:hAnsi="Avenir Book" w:cs="Calibri"/>
                <w:sz w:val="18"/>
                <w:szCs w:val="18"/>
              </w:rPr>
              <w:t>Original</w:t>
            </w:r>
          </w:p>
        </w:tc>
      </w:tr>
      <w:tr w:rsidR="007519A2" w:rsidRPr="009803E2" w14:paraId="03167871" w14:textId="77777777" w:rsidTr="00CA788D">
        <w:tc>
          <w:tcPr>
            <w:tcW w:w="1081" w:type="dxa"/>
            <w:shd w:val="clear" w:color="auto" w:fill="auto"/>
          </w:tcPr>
          <w:p w14:paraId="6A9661DA" w14:textId="77777777" w:rsidR="007519A2" w:rsidRPr="00A607AB" w:rsidRDefault="007519A2" w:rsidP="00CA788D">
            <w:pPr>
              <w:rPr>
                <w:rFonts w:ascii="Avenir Book" w:hAnsi="Avenir Book" w:cs="Calibri"/>
                <w:sz w:val="18"/>
                <w:szCs w:val="18"/>
              </w:rPr>
            </w:pPr>
            <w:r w:rsidRPr="00A607AB">
              <w:rPr>
                <w:rFonts w:ascii="Avenir Book" w:hAnsi="Avenir Book" w:cs="Calibri"/>
                <w:sz w:val="18"/>
                <w:szCs w:val="18"/>
              </w:rPr>
              <w:t>2</w:t>
            </w:r>
          </w:p>
        </w:tc>
        <w:tc>
          <w:tcPr>
            <w:tcW w:w="1187" w:type="dxa"/>
            <w:shd w:val="clear" w:color="auto" w:fill="auto"/>
          </w:tcPr>
          <w:p w14:paraId="2634D2F8" w14:textId="77777777" w:rsidR="007519A2" w:rsidRPr="00A607AB" w:rsidRDefault="007519A2" w:rsidP="00CA788D">
            <w:pPr>
              <w:rPr>
                <w:rFonts w:ascii="Avenir Book" w:hAnsi="Avenir Book" w:cs="Calibri"/>
                <w:sz w:val="18"/>
                <w:szCs w:val="18"/>
              </w:rPr>
            </w:pPr>
            <w:r w:rsidRPr="00A607AB">
              <w:rPr>
                <w:rFonts w:ascii="Avenir Book" w:hAnsi="Avenir Book" w:cs="Calibri"/>
                <w:sz w:val="18"/>
                <w:szCs w:val="18"/>
              </w:rPr>
              <w:t>Dec 2018</w:t>
            </w:r>
          </w:p>
        </w:tc>
        <w:tc>
          <w:tcPr>
            <w:tcW w:w="2160" w:type="dxa"/>
            <w:shd w:val="clear" w:color="auto" w:fill="auto"/>
          </w:tcPr>
          <w:p w14:paraId="538E47B6" w14:textId="77777777" w:rsidR="007519A2" w:rsidRPr="00A607AB" w:rsidRDefault="007519A2" w:rsidP="007519A2">
            <w:pPr>
              <w:rPr>
                <w:rFonts w:ascii="Avenir Book" w:hAnsi="Avenir Book" w:cs="Calibri"/>
                <w:sz w:val="18"/>
                <w:szCs w:val="18"/>
              </w:rPr>
            </w:pPr>
            <w:r w:rsidRPr="00A607AB">
              <w:rPr>
                <w:rFonts w:ascii="Avenir Book" w:hAnsi="Avenir Book" w:cs="Calibri"/>
                <w:sz w:val="18"/>
                <w:szCs w:val="18"/>
              </w:rPr>
              <w:t>RS, AI &amp; TD</w:t>
            </w:r>
          </w:p>
        </w:tc>
        <w:tc>
          <w:tcPr>
            <w:tcW w:w="2400" w:type="dxa"/>
            <w:shd w:val="clear" w:color="auto" w:fill="auto"/>
          </w:tcPr>
          <w:p w14:paraId="1462063C" w14:textId="77777777" w:rsidR="007519A2" w:rsidRPr="00A607AB" w:rsidRDefault="007519A2" w:rsidP="00CA788D">
            <w:pPr>
              <w:rPr>
                <w:rFonts w:ascii="Avenir Book" w:hAnsi="Avenir Book" w:cs="Calibri"/>
                <w:sz w:val="18"/>
                <w:szCs w:val="18"/>
              </w:rPr>
            </w:pPr>
            <w:r w:rsidRPr="00A607AB">
              <w:rPr>
                <w:rFonts w:ascii="Avenir Book" w:hAnsi="Avenir Book" w:cs="Calibri"/>
                <w:sz w:val="18"/>
                <w:szCs w:val="18"/>
              </w:rPr>
              <w:t>RS, AI &amp; TD</w:t>
            </w:r>
          </w:p>
        </w:tc>
        <w:tc>
          <w:tcPr>
            <w:tcW w:w="2760" w:type="dxa"/>
            <w:shd w:val="clear" w:color="auto" w:fill="auto"/>
          </w:tcPr>
          <w:p w14:paraId="0F95DB9B" w14:textId="77777777" w:rsidR="007519A2" w:rsidRPr="00A607AB" w:rsidRDefault="007519A2" w:rsidP="00CA788D">
            <w:pPr>
              <w:rPr>
                <w:rFonts w:ascii="Avenir Book" w:hAnsi="Avenir Book" w:cs="Calibri"/>
                <w:sz w:val="18"/>
                <w:szCs w:val="18"/>
              </w:rPr>
            </w:pPr>
            <w:r w:rsidRPr="00A607AB">
              <w:rPr>
                <w:rFonts w:ascii="Avenir Book" w:hAnsi="Avenir Book" w:cs="Calibri"/>
                <w:sz w:val="18"/>
                <w:szCs w:val="18"/>
              </w:rPr>
              <w:t>Revised</w:t>
            </w:r>
          </w:p>
        </w:tc>
      </w:tr>
      <w:tr w:rsidR="007519A2" w:rsidRPr="00801717" w14:paraId="50A62D2A" w14:textId="77777777" w:rsidTr="00CA788D">
        <w:tc>
          <w:tcPr>
            <w:tcW w:w="1081" w:type="dxa"/>
            <w:shd w:val="clear" w:color="auto" w:fill="auto"/>
          </w:tcPr>
          <w:p w14:paraId="10174432" w14:textId="77777777" w:rsidR="007519A2" w:rsidRPr="00A607AB" w:rsidRDefault="00611149" w:rsidP="00CA788D">
            <w:pPr>
              <w:rPr>
                <w:rFonts w:asciiTheme="majorHAnsi" w:hAnsiTheme="majorHAnsi" w:cstheme="majorHAnsi"/>
                <w:sz w:val="18"/>
                <w:szCs w:val="18"/>
              </w:rPr>
            </w:pPr>
            <w:r w:rsidRPr="00A607AB">
              <w:rPr>
                <w:rFonts w:asciiTheme="majorHAnsi" w:hAnsiTheme="majorHAnsi" w:cstheme="majorHAnsi"/>
                <w:sz w:val="18"/>
                <w:szCs w:val="18"/>
              </w:rPr>
              <w:t>3</w:t>
            </w:r>
          </w:p>
        </w:tc>
        <w:tc>
          <w:tcPr>
            <w:tcW w:w="1187" w:type="dxa"/>
            <w:shd w:val="clear" w:color="auto" w:fill="auto"/>
          </w:tcPr>
          <w:p w14:paraId="679FEE08" w14:textId="77777777" w:rsidR="007519A2" w:rsidRPr="00A607AB" w:rsidRDefault="00611149" w:rsidP="00CA788D">
            <w:pPr>
              <w:rPr>
                <w:rFonts w:asciiTheme="majorHAnsi" w:hAnsiTheme="majorHAnsi" w:cstheme="majorHAnsi"/>
                <w:sz w:val="18"/>
                <w:szCs w:val="18"/>
              </w:rPr>
            </w:pPr>
            <w:r w:rsidRPr="00A607AB">
              <w:rPr>
                <w:rFonts w:asciiTheme="majorHAnsi" w:hAnsiTheme="majorHAnsi" w:cstheme="majorHAnsi"/>
                <w:sz w:val="18"/>
                <w:szCs w:val="18"/>
              </w:rPr>
              <w:t>Sept 2019</w:t>
            </w:r>
          </w:p>
        </w:tc>
        <w:tc>
          <w:tcPr>
            <w:tcW w:w="2160" w:type="dxa"/>
            <w:shd w:val="clear" w:color="auto" w:fill="auto"/>
          </w:tcPr>
          <w:p w14:paraId="7D7B9EC4" w14:textId="77777777" w:rsidR="007519A2" w:rsidRPr="00A607AB" w:rsidRDefault="00611149" w:rsidP="00CA788D">
            <w:pPr>
              <w:rPr>
                <w:rFonts w:asciiTheme="majorHAnsi" w:hAnsiTheme="majorHAnsi" w:cstheme="majorHAnsi"/>
                <w:sz w:val="18"/>
                <w:szCs w:val="18"/>
              </w:rPr>
            </w:pPr>
            <w:r w:rsidRPr="00A607AB">
              <w:rPr>
                <w:rFonts w:asciiTheme="majorHAnsi" w:hAnsiTheme="majorHAnsi" w:cstheme="majorHAnsi"/>
                <w:sz w:val="18"/>
                <w:szCs w:val="18"/>
              </w:rPr>
              <w:t>RS, AI &amp; AO</w:t>
            </w:r>
          </w:p>
        </w:tc>
        <w:tc>
          <w:tcPr>
            <w:tcW w:w="2400" w:type="dxa"/>
            <w:shd w:val="clear" w:color="auto" w:fill="auto"/>
          </w:tcPr>
          <w:p w14:paraId="0A86BAB2" w14:textId="77777777" w:rsidR="007519A2" w:rsidRPr="00A607AB" w:rsidRDefault="00611149" w:rsidP="00CA788D">
            <w:pPr>
              <w:rPr>
                <w:rFonts w:asciiTheme="majorHAnsi" w:hAnsiTheme="majorHAnsi" w:cstheme="majorHAnsi"/>
                <w:sz w:val="18"/>
                <w:szCs w:val="18"/>
              </w:rPr>
            </w:pPr>
            <w:r w:rsidRPr="00A607AB">
              <w:rPr>
                <w:rFonts w:asciiTheme="majorHAnsi" w:hAnsiTheme="majorHAnsi" w:cstheme="majorHAnsi"/>
                <w:sz w:val="18"/>
                <w:szCs w:val="18"/>
              </w:rPr>
              <w:t>RS, AI &amp; AO</w:t>
            </w:r>
          </w:p>
        </w:tc>
        <w:tc>
          <w:tcPr>
            <w:tcW w:w="2760" w:type="dxa"/>
            <w:shd w:val="clear" w:color="auto" w:fill="auto"/>
          </w:tcPr>
          <w:p w14:paraId="6DB4EAF2" w14:textId="77777777" w:rsidR="007519A2" w:rsidRPr="00A607AB" w:rsidRDefault="00611149" w:rsidP="00CA788D">
            <w:pPr>
              <w:rPr>
                <w:rFonts w:asciiTheme="majorHAnsi" w:hAnsiTheme="majorHAnsi" w:cstheme="majorHAnsi"/>
                <w:sz w:val="18"/>
                <w:szCs w:val="18"/>
              </w:rPr>
            </w:pPr>
            <w:r w:rsidRPr="00A607AB">
              <w:rPr>
                <w:rFonts w:asciiTheme="majorHAnsi" w:hAnsiTheme="majorHAnsi" w:cstheme="majorHAnsi"/>
                <w:sz w:val="18"/>
                <w:szCs w:val="18"/>
              </w:rPr>
              <w:t xml:space="preserve">Revised </w:t>
            </w:r>
          </w:p>
        </w:tc>
      </w:tr>
      <w:tr w:rsidR="007519A2" w:rsidRPr="009E117F" w14:paraId="716CD38D" w14:textId="77777777" w:rsidTr="00CA788D">
        <w:tc>
          <w:tcPr>
            <w:tcW w:w="1081" w:type="dxa"/>
            <w:shd w:val="clear" w:color="auto" w:fill="auto"/>
          </w:tcPr>
          <w:p w14:paraId="121F89CA" w14:textId="77777777" w:rsidR="007519A2" w:rsidRPr="00A607AB" w:rsidRDefault="00611149" w:rsidP="00CA788D">
            <w:pPr>
              <w:rPr>
                <w:rFonts w:asciiTheme="majorHAnsi" w:hAnsiTheme="majorHAnsi" w:cstheme="majorHAnsi"/>
                <w:sz w:val="18"/>
                <w:szCs w:val="18"/>
              </w:rPr>
            </w:pPr>
            <w:r w:rsidRPr="00A607AB">
              <w:rPr>
                <w:rFonts w:asciiTheme="majorHAnsi" w:hAnsiTheme="majorHAnsi" w:cstheme="majorHAnsi"/>
                <w:sz w:val="18"/>
                <w:szCs w:val="18"/>
              </w:rPr>
              <w:t>4</w:t>
            </w:r>
          </w:p>
        </w:tc>
        <w:tc>
          <w:tcPr>
            <w:tcW w:w="1187" w:type="dxa"/>
            <w:shd w:val="clear" w:color="auto" w:fill="auto"/>
          </w:tcPr>
          <w:p w14:paraId="5EF5C294" w14:textId="77777777" w:rsidR="007519A2" w:rsidRPr="00A607AB" w:rsidRDefault="00611149" w:rsidP="00CA788D">
            <w:pPr>
              <w:rPr>
                <w:rFonts w:asciiTheme="majorHAnsi" w:hAnsiTheme="majorHAnsi" w:cstheme="majorHAnsi"/>
                <w:sz w:val="18"/>
                <w:szCs w:val="18"/>
              </w:rPr>
            </w:pPr>
            <w:r w:rsidRPr="00A607AB">
              <w:rPr>
                <w:rFonts w:asciiTheme="majorHAnsi" w:hAnsiTheme="majorHAnsi" w:cstheme="majorHAnsi"/>
                <w:sz w:val="18"/>
                <w:szCs w:val="18"/>
              </w:rPr>
              <w:t>Jan 2020</w:t>
            </w:r>
          </w:p>
        </w:tc>
        <w:tc>
          <w:tcPr>
            <w:tcW w:w="2160" w:type="dxa"/>
            <w:shd w:val="clear" w:color="auto" w:fill="auto"/>
          </w:tcPr>
          <w:p w14:paraId="15368A73" w14:textId="77777777" w:rsidR="007519A2" w:rsidRPr="00A607AB" w:rsidRDefault="00611149" w:rsidP="00CA788D">
            <w:pPr>
              <w:rPr>
                <w:rFonts w:asciiTheme="majorHAnsi" w:hAnsiTheme="majorHAnsi" w:cstheme="majorHAnsi"/>
                <w:sz w:val="18"/>
                <w:szCs w:val="18"/>
              </w:rPr>
            </w:pPr>
            <w:r w:rsidRPr="00A607AB">
              <w:rPr>
                <w:rFonts w:asciiTheme="majorHAnsi" w:hAnsiTheme="majorHAnsi" w:cstheme="majorHAnsi"/>
                <w:sz w:val="18"/>
                <w:szCs w:val="18"/>
              </w:rPr>
              <w:t>SK, AI &amp; AO</w:t>
            </w:r>
          </w:p>
        </w:tc>
        <w:tc>
          <w:tcPr>
            <w:tcW w:w="2400" w:type="dxa"/>
            <w:shd w:val="clear" w:color="auto" w:fill="auto"/>
          </w:tcPr>
          <w:p w14:paraId="686A19B8" w14:textId="77777777" w:rsidR="007519A2" w:rsidRPr="00A607AB" w:rsidRDefault="00611149" w:rsidP="00CA788D">
            <w:pPr>
              <w:rPr>
                <w:rFonts w:asciiTheme="majorHAnsi" w:hAnsiTheme="majorHAnsi" w:cstheme="majorHAnsi"/>
                <w:sz w:val="18"/>
                <w:szCs w:val="18"/>
              </w:rPr>
            </w:pPr>
            <w:r w:rsidRPr="00A607AB">
              <w:rPr>
                <w:rFonts w:asciiTheme="majorHAnsi" w:hAnsiTheme="majorHAnsi" w:cstheme="majorHAnsi"/>
                <w:sz w:val="18"/>
                <w:szCs w:val="18"/>
              </w:rPr>
              <w:t>SK, AI &amp; AO</w:t>
            </w:r>
          </w:p>
        </w:tc>
        <w:tc>
          <w:tcPr>
            <w:tcW w:w="2760" w:type="dxa"/>
            <w:shd w:val="clear" w:color="auto" w:fill="auto"/>
          </w:tcPr>
          <w:p w14:paraId="49698DAC" w14:textId="77777777" w:rsidR="007519A2" w:rsidRPr="00A607AB" w:rsidRDefault="00611149" w:rsidP="00CA788D">
            <w:pPr>
              <w:rPr>
                <w:rFonts w:asciiTheme="majorHAnsi" w:hAnsiTheme="majorHAnsi" w:cstheme="majorHAnsi"/>
                <w:sz w:val="18"/>
                <w:szCs w:val="18"/>
              </w:rPr>
            </w:pPr>
            <w:r w:rsidRPr="00A607AB">
              <w:rPr>
                <w:rFonts w:asciiTheme="majorHAnsi" w:hAnsiTheme="majorHAnsi" w:cstheme="majorHAnsi"/>
                <w:sz w:val="18"/>
                <w:szCs w:val="18"/>
              </w:rPr>
              <w:t>Revised</w:t>
            </w:r>
          </w:p>
        </w:tc>
      </w:tr>
      <w:tr w:rsidR="007519A2" w:rsidRPr="009E117F" w14:paraId="40D60D08" w14:textId="77777777" w:rsidTr="00CA788D">
        <w:tc>
          <w:tcPr>
            <w:tcW w:w="1081" w:type="dxa"/>
            <w:shd w:val="clear" w:color="auto" w:fill="auto"/>
          </w:tcPr>
          <w:p w14:paraId="76FCC0C7" w14:textId="77777777" w:rsidR="007519A2" w:rsidRPr="00A607AB" w:rsidRDefault="00A607AB" w:rsidP="00CA788D">
            <w:pPr>
              <w:rPr>
                <w:rFonts w:cs="Calibri"/>
                <w:sz w:val="18"/>
                <w:szCs w:val="18"/>
              </w:rPr>
            </w:pPr>
            <w:r w:rsidRPr="00A607AB">
              <w:rPr>
                <w:rFonts w:cs="Calibri"/>
                <w:sz w:val="18"/>
                <w:szCs w:val="18"/>
              </w:rPr>
              <w:t>5</w:t>
            </w:r>
          </w:p>
        </w:tc>
        <w:tc>
          <w:tcPr>
            <w:tcW w:w="1187" w:type="dxa"/>
            <w:shd w:val="clear" w:color="auto" w:fill="auto"/>
          </w:tcPr>
          <w:p w14:paraId="597C9C89" w14:textId="77777777" w:rsidR="007519A2" w:rsidRPr="00A607AB" w:rsidRDefault="00A607AB" w:rsidP="00CA788D">
            <w:pPr>
              <w:rPr>
                <w:rFonts w:cs="Calibri"/>
                <w:sz w:val="18"/>
                <w:szCs w:val="18"/>
              </w:rPr>
            </w:pPr>
            <w:r w:rsidRPr="00A607AB">
              <w:rPr>
                <w:rFonts w:cs="Calibri"/>
                <w:sz w:val="18"/>
                <w:szCs w:val="18"/>
              </w:rPr>
              <w:t>April 2020</w:t>
            </w:r>
          </w:p>
        </w:tc>
        <w:tc>
          <w:tcPr>
            <w:tcW w:w="2160" w:type="dxa"/>
            <w:shd w:val="clear" w:color="auto" w:fill="auto"/>
          </w:tcPr>
          <w:p w14:paraId="1C8E128E" w14:textId="77777777" w:rsidR="007519A2" w:rsidRPr="00A607AB" w:rsidRDefault="00A607AB" w:rsidP="00CA788D">
            <w:pPr>
              <w:rPr>
                <w:rFonts w:cs="Calibri"/>
                <w:sz w:val="18"/>
                <w:szCs w:val="18"/>
              </w:rPr>
            </w:pPr>
            <w:proofErr w:type="gramStart"/>
            <w:r w:rsidRPr="00A607AB">
              <w:rPr>
                <w:rFonts w:cs="Calibri"/>
                <w:sz w:val="18"/>
                <w:szCs w:val="18"/>
              </w:rPr>
              <w:t>SK,AI</w:t>
            </w:r>
            <w:proofErr w:type="gramEnd"/>
            <w:r w:rsidR="003538E4">
              <w:rPr>
                <w:rFonts w:cs="Calibri"/>
                <w:sz w:val="18"/>
                <w:szCs w:val="18"/>
              </w:rPr>
              <w:t>,AA</w:t>
            </w:r>
            <w:r w:rsidRPr="00A607AB">
              <w:rPr>
                <w:rFonts w:cs="Calibri"/>
                <w:sz w:val="18"/>
                <w:szCs w:val="18"/>
              </w:rPr>
              <w:t xml:space="preserve"> &amp;</w:t>
            </w:r>
            <w:r w:rsidR="003538E4">
              <w:rPr>
                <w:rFonts w:cs="Calibri"/>
                <w:sz w:val="18"/>
                <w:szCs w:val="18"/>
              </w:rPr>
              <w:t xml:space="preserve"> </w:t>
            </w:r>
            <w:r w:rsidRPr="00A607AB">
              <w:rPr>
                <w:rFonts w:cs="Calibri"/>
                <w:sz w:val="18"/>
                <w:szCs w:val="18"/>
              </w:rPr>
              <w:t>AO</w:t>
            </w:r>
          </w:p>
        </w:tc>
        <w:tc>
          <w:tcPr>
            <w:tcW w:w="2400" w:type="dxa"/>
            <w:shd w:val="clear" w:color="auto" w:fill="auto"/>
          </w:tcPr>
          <w:p w14:paraId="116AA2D0" w14:textId="77777777" w:rsidR="007519A2" w:rsidRPr="00A607AB" w:rsidRDefault="00A607AB" w:rsidP="00CA788D">
            <w:pPr>
              <w:rPr>
                <w:rFonts w:cs="Calibri"/>
                <w:sz w:val="18"/>
                <w:szCs w:val="18"/>
              </w:rPr>
            </w:pPr>
            <w:proofErr w:type="gramStart"/>
            <w:r w:rsidRPr="00A607AB">
              <w:rPr>
                <w:rFonts w:cs="Calibri"/>
                <w:sz w:val="18"/>
                <w:szCs w:val="18"/>
              </w:rPr>
              <w:t>SK,AI</w:t>
            </w:r>
            <w:proofErr w:type="gramEnd"/>
            <w:r w:rsidRPr="00A607AB">
              <w:rPr>
                <w:rFonts w:cs="Calibri"/>
                <w:sz w:val="18"/>
                <w:szCs w:val="18"/>
              </w:rPr>
              <w:t xml:space="preserve"> </w:t>
            </w:r>
            <w:r w:rsidR="003538E4">
              <w:rPr>
                <w:rFonts w:cs="Calibri"/>
                <w:sz w:val="18"/>
                <w:szCs w:val="18"/>
              </w:rPr>
              <w:t xml:space="preserve">,AA </w:t>
            </w:r>
            <w:r w:rsidRPr="00A607AB">
              <w:rPr>
                <w:rFonts w:cs="Calibri"/>
                <w:sz w:val="18"/>
                <w:szCs w:val="18"/>
              </w:rPr>
              <w:t>&amp; AO</w:t>
            </w:r>
          </w:p>
        </w:tc>
        <w:tc>
          <w:tcPr>
            <w:tcW w:w="2760" w:type="dxa"/>
            <w:shd w:val="clear" w:color="auto" w:fill="auto"/>
          </w:tcPr>
          <w:p w14:paraId="42F4B524" w14:textId="77777777" w:rsidR="007519A2" w:rsidRPr="00A607AB" w:rsidRDefault="00A607AB" w:rsidP="00CA788D">
            <w:pPr>
              <w:rPr>
                <w:rFonts w:cs="Calibri"/>
                <w:sz w:val="18"/>
                <w:szCs w:val="18"/>
              </w:rPr>
            </w:pPr>
            <w:r w:rsidRPr="00A607AB">
              <w:rPr>
                <w:rFonts w:cs="Calibri"/>
                <w:sz w:val="18"/>
                <w:szCs w:val="18"/>
              </w:rPr>
              <w:t>Revised</w:t>
            </w:r>
          </w:p>
        </w:tc>
      </w:tr>
      <w:tr w:rsidR="007519A2" w:rsidRPr="009E117F" w14:paraId="3CF410F7" w14:textId="77777777" w:rsidTr="00CA788D">
        <w:tc>
          <w:tcPr>
            <w:tcW w:w="1081" w:type="dxa"/>
            <w:shd w:val="clear" w:color="auto" w:fill="auto"/>
          </w:tcPr>
          <w:p w14:paraId="6EBEB569" w14:textId="77777777" w:rsidR="007519A2" w:rsidRPr="00A607AB" w:rsidRDefault="0098443B" w:rsidP="00CA788D">
            <w:pPr>
              <w:rPr>
                <w:rFonts w:cs="Calibri"/>
                <w:sz w:val="18"/>
                <w:szCs w:val="18"/>
              </w:rPr>
            </w:pPr>
            <w:r>
              <w:rPr>
                <w:rFonts w:cs="Calibri"/>
                <w:sz w:val="18"/>
                <w:szCs w:val="18"/>
              </w:rPr>
              <w:t>6</w:t>
            </w:r>
          </w:p>
        </w:tc>
        <w:tc>
          <w:tcPr>
            <w:tcW w:w="1187" w:type="dxa"/>
            <w:shd w:val="clear" w:color="auto" w:fill="auto"/>
          </w:tcPr>
          <w:p w14:paraId="25425E41" w14:textId="77777777" w:rsidR="007519A2" w:rsidRPr="00A607AB" w:rsidRDefault="0098443B" w:rsidP="00CA788D">
            <w:pPr>
              <w:rPr>
                <w:rFonts w:cs="Calibri"/>
                <w:sz w:val="18"/>
                <w:szCs w:val="18"/>
              </w:rPr>
            </w:pPr>
            <w:r>
              <w:rPr>
                <w:rFonts w:cs="Calibri"/>
                <w:sz w:val="18"/>
                <w:szCs w:val="18"/>
              </w:rPr>
              <w:t>Jan 2021</w:t>
            </w:r>
          </w:p>
        </w:tc>
        <w:tc>
          <w:tcPr>
            <w:tcW w:w="2160" w:type="dxa"/>
            <w:shd w:val="clear" w:color="auto" w:fill="auto"/>
          </w:tcPr>
          <w:p w14:paraId="7E26A6AC" w14:textId="77777777" w:rsidR="007519A2" w:rsidRPr="00A607AB" w:rsidRDefault="0098443B" w:rsidP="00CA788D">
            <w:pPr>
              <w:rPr>
                <w:rFonts w:cs="Calibri"/>
                <w:sz w:val="18"/>
                <w:szCs w:val="18"/>
              </w:rPr>
            </w:pPr>
            <w:proofErr w:type="gramStart"/>
            <w:r w:rsidRPr="0098443B">
              <w:rPr>
                <w:rFonts w:cs="Calibri"/>
                <w:sz w:val="18"/>
                <w:szCs w:val="18"/>
              </w:rPr>
              <w:t>SK,AI</w:t>
            </w:r>
            <w:proofErr w:type="gramEnd"/>
            <w:r w:rsidRPr="0098443B">
              <w:rPr>
                <w:rFonts w:cs="Calibri"/>
                <w:sz w:val="18"/>
                <w:szCs w:val="18"/>
              </w:rPr>
              <w:t>,AA &amp; AO</w:t>
            </w:r>
          </w:p>
        </w:tc>
        <w:tc>
          <w:tcPr>
            <w:tcW w:w="2400" w:type="dxa"/>
            <w:shd w:val="clear" w:color="auto" w:fill="auto"/>
          </w:tcPr>
          <w:p w14:paraId="2BD50421" w14:textId="77777777" w:rsidR="007519A2" w:rsidRPr="00A607AB" w:rsidRDefault="0098443B" w:rsidP="00CA788D">
            <w:pPr>
              <w:rPr>
                <w:rFonts w:cs="Calibri"/>
                <w:sz w:val="18"/>
                <w:szCs w:val="18"/>
              </w:rPr>
            </w:pPr>
            <w:proofErr w:type="gramStart"/>
            <w:r w:rsidRPr="0098443B">
              <w:rPr>
                <w:rFonts w:cs="Calibri"/>
                <w:sz w:val="18"/>
                <w:szCs w:val="18"/>
              </w:rPr>
              <w:t>SK,AI</w:t>
            </w:r>
            <w:proofErr w:type="gramEnd"/>
            <w:r w:rsidRPr="0098443B">
              <w:rPr>
                <w:rFonts w:cs="Calibri"/>
                <w:sz w:val="18"/>
                <w:szCs w:val="18"/>
              </w:rPr>
              <w:t>,AA &amp; AO</w:t>
            </w:r>
          </w:p>
        </w:tc>
        <w:tc>
          <w:tcPr>
            <w:tcW w:w="2760" w:type="dxa"/>
            <w:shd w:val="clear" w:color="auto" w:fill="auto"/>
          </w:tcPr>
          <w:p w14:paraId="260C3258" w14:textId="77777777" w:rsidR="007519A2" w:rsidRPr="00A607AB" w:rsidRDefault="0098443B" w:rsidP="00CA788D">
            <w:pPr>
              <w:rPr>
                <w:rFonts w:cs="Calibri"/>
                <w:sz w:val="18"/>
                <w:szCs w:val="18"/>
              </w:rPr>
            </w:pPr>
            <w:r>
              <w:rPr>
                <w:rFonts w:cs="Calibri"/>
                <w:sz w:val="18"/>
                <w:szCs w:val="18"/>
              </w:rPr>
              <w:t>Revised</w:t>
            </w:r>
          </w:p>
        </w:tc>
      </w:tr>
      <w:tr w:rsidR="007519A2" w:rsidRPr="009E117F" w14:paraId="579E3FA3" w14:textId="77777777" w:rsidTr="00CA788D">
        <w:tc>
          <w:tcPr>
            <w:tcW w:w="1081" w:type="dxa"/>
            <w:shd w:val="clear" w:color="auto" w:fill="auto"/>
          </w:tcPr>
          <w:p w14:paraId="7A3BBA01" w14:textId="04015C44" w:rsidR="007519A2" w:rsidRPr="009E117F" w:rsidRDefault="00371537" w:rsidP="00CA788D">
            <w:pPr>
              <w:rPr>
                <w:rFonts w:cs="Calibri"/>
              </w:rPr>
            </w:pPr>
            <w:r>
              <w:rPr>
                <w:rFonts w:cs="Calibri"/>
              </w:rPr>
              <w:t>7</w:t>
            </w:r>
          </w:p>
        </w:tc>
        <w:tc>
          <w:tcPr>
            <w:tcW w:w="1187" w:type="dxa"/>
            <w:shd w:val="clear" w:color="auto" w:fill="auto"/>
          </w:tcPr>
          <w:p w14:paraId="605BB63E" w14:textId="5654CA09" w:rsidR="007519A2" w:rsidRPr="009E117F" w:rsidRDefault="00371537" w:rsidP="00CA788D">
            <w:pPr>
              <w:rPr>
                <w:rFonts w:cs="Calibri"/>
              </w:rPr>
            </w:pPr>
            <w:r>
              <w:rPr>
                <w:rFonts w:cs="Calibri"/>
              </w:rPr>
              <w:t>Jan 2022</w:t>
            </w:r>
          </w:p>
        </w:tc>
        <w:tc>
          <w:tcPr>
            <w:tcW w:w="2160" w:type="dxa"/>
            <w:shd w:val="clear" w:color="auto" w:fill="auto"/>
          </w:tcPr>
          <w:p w14:paraId="396B485C" w14:textId="50F396D2" w:rsidR="007519A2" w:rsidRPr="009E117F" w:rsidRDefault="00371537" w:rsidP="00CA788D">
            <w:pPr>
              <w:rPr>
                <w:rFonts w:cs="Calibri"/>
              </w:rPr>
            </w:pPr>
            <w:proofErr w:type="gramStart"/>
            <w:r>
              <w:rPr>
                <w:rFonts w:cs="Calibri"/>
              </w:rPr>
              <w:t>SK,AI</w:t>
            </w:r>
            <w:proofErr w:type="gramEnd"/>
            <w:r>
              <w:rPr>
                <w:rFonts w:cs="Calibri"/>
              </w:rPr>
              <w:t>,AA &amp; JI</w:t>
            </w:r>
          </w:p>
        </w:tc>
        <w:tc>
          <w:tcPr>
            <w:tcW w:w="2400" w:type="dxa"/>
            <w:shd w:val="clear" w:color="auto" w:fill="auto"/>
          </w:tcPr>
          <w:p w14:paraId="63C3B11C" w14:textId="5F9A6BE5" w:rsidR="007519A2" w:rsidRPr="009E117F" w:rsidRDefault="00371537" w:rsidP="00CA788D">
            <w:pPr>
              <w:rPr>
                <w:rFonts w:cs="Calibri"/>
              </w:rPr>
            </w:pPr>
            <w:proofErr w:type="gramStart"/>
            <w:r>
              <w:rPr>
                <w:rFonts w:cs="Calibri"/>
              </w:rPr>
              <w:t>SK,AI</w:t>
            </w:r>
            <w:proofErr w:type="gramEnd"/>
            <w:r>
              <w:rPr>
                <w:rFonts w:cs="Calibri"/>
              </w:rPr>
              <w:t>,AA &amp; JI</w:t>
            </w:r>
          </w:p>
        </w:tc>
        <w:tc>
          <w:tcPr>
            <w:tcW w:w="2760" w:type="dxa"/>
            <w:shd w:val="clear" w:color="auto" w:fill="auto"/>
          </w:tcPr>
          <w:p w14:paraId="656E6825" w14:textId="3AAC92B8" w:rsidR="007519A2" w:rsidRPr="009E117F" w:rsidRDefault="00371537" w:rsidP="00CA788D">
            <w:pPr>
              <w:rPr>
                <w:rFonts w:cs="Calibri"/>
              </w:rPr>
            </w:pPr>
            <w:r>
              <w:rPr>
                <w:rFonts w:cs="Calibri"/>
              </w:rPr>
              <w:t xml:space="preserve">Revised </w:t>
            </w:r>
          </w:p>
        </w:tc>
      </w:tr>
      <w:tr w:rsidR="006727BA" w:rsidRPr="009E117F" w14:paraId="278B3656" w14:textId="77777777" w:rsidTr="00CA788D">
        <w:tc>
          <w:tcPr>
            <w:tcW w:w="1081" w:type="dxa"/>
            <w:shd w:val="clear" w:color="auto" w:fill="auto"/>
          </w:tcPr>
          <w:p w14:paraId="1ADC1AD0" w14:textId="22B05397" w:rsidR="006727BA" w:rsidRDefault="006727BA" w:rsidP="00CA788D">
            <w:pPr>
              <w:rPr>
                <w:rFonts w:cs="Calibri"/>
              </w:rPr>
            </w:pPr>
            <w:r>
              <w:rPr>
                <w:rFonts w:cs="Calibri"/>
              </w:rPr>
              <w:t>8</w:t>
            </w:r>
          </w:p>
        </w:tc>
        <w:tc>
          <w:tcPr>
            <w:tcW w:w="1187" w:type="dxa"/>
            <w:shd w:val="clear" w:color="auto" w:fill="auto"/>
          </w:tcPr>
          <w:p w14:paraId="08FD68B8" w14:textId="3CD3E0B8" w:rsidR="006727BA" w:rsidRDefault="006727BA" w:rsidP="00CA788D">
            <w:pPr>
              <w:rPr>
                <w:rFonts w:cs="Calibri"/>
              </w:rPr>
            </w:pPr>
            <w:r>
              <w:rPr>
                <w:rFonts w:cs="Calibri"/>
              </w:rPr>
              <w:t>Jan 2023</w:t>
            </w:r>
          </w:p>
        </w:tc>
        <w:tc>
          <w:tcPr>
            <w:tcW w:w="2160" w:type="dxa"/>
            <w:shd w:val="clear" w:color="auto" w:fill="auto"/>
          </w:tcPr>
          <w:p w14:paraId="7CA7156F" w14:textId="4185FCC0" w:rsidR="006727BA" w:rsidRDefault="006727BA" w:rsidP="00CA788D">
            <w:pPr>
              <w:rPr>
                <w:rFonts w:cs="Calibri"/>
              </w:rPr>
            </w:pPr>
            <w:proofErr w:type="gramStart"/>
            <w:r>
              <w:rPr>
                <w:rFonts w:cs="Calibri"/>
              </w:rPr>
              <w:t>SK,AI</w:t>
            </w:r>
            <w:proofErr w:type="gramEnd"/>
            <w:r>
              <w:rPr>
                <w:rFonts w:cs="Calibri"/>
              </w:rPr>
              <w:t>,AA &amp; JI</w:t>
            </w:r>
          </w:p>
        </w:tc>
        <w:tc>
          <w:tcPr>
            <w:tcW w:w="2400" w:type="dxa"/>
            <w:shd w:val="clear" w:color="auto" w:fill="auto"/>
          </w:tcPr>
          <w:p w14:paraId="30EE452D" w14:textId="4C3E3448" w:rsidR="006727BA" w:rsidRDefault="006727BA" w:rsidP="00CA788D">
            <w:pPr>
              <w:rPr>
                <w:rFonts w:cs="Calibri"/>
              </w:rPr>
            </w:pPr>
            <w:proofErr w:type="gramStart"/>
            <w:r>
              <w:rPr>
                <w:rFonts w:cs="Calibri"/>
              </w:rPr>
              <w:t>SK,AI</w:t>
            </w:r>
            <w:proofErr w:type="gramEnd"/>
            <w:r>
              <w:rPr>
                <w:rFonts w:cs="Calibri"/>
              </w:rPr>
              <w:t>,AA &amp; JI</w:t>
            </w:r>
          </w:p>
        </w:tc>
        <w:tc>
          <w:tcPr>
            <w:tcW w:w="2760" w:type="dxa"/>
            <w:shd w:val="clear" w:color="auto" w:fill="auto"/>
          </w:tcPr>
          <w:p w14:paraId="3FE0A0F2" w14:textId="4817B4DF" w:rsidR="006727BA" w:rsidRDefault="006727BA" w:rsidP="00CA788D">
            <w:pPr>
              <w:rPr>
                <w:rFonts w:cs="Calibri"/>
              </w:rPr>
            </w:pPr>
            <w:r>
              <w:rPr>
                <w:rFonts w:cs="Calibri"/>
              </w:rPr>
              <w:t>Revised</w:t>
            </w:r>
          </w:p>
        </w:tc>
      </w:tr>
      <w:tr w:rsidR="00B064D0" w:rsidRPr="009E117F" w14:paraId="6895A08C" w14:textId="77777777" w:rsidTr="00CA788D">
        <w:tc>
          <w:tcPr>
            <w:tcW w:w="1081" w:type="dxa"/>
            <w:shd w:val="clear" w:color="auto" w:fill="auto"/>
          </w:tcPr>
          <w:p w14:paraId="47037817" w14:textId="4F3D1A3D" w:rsidR="00B064D0" w:rsidRDefault="00B064D0" w:rsidP="00CA788D">
            <w:pPr>
              <w:rPr>
                <w:rFonts w:cs="Calibri"/>
              </w:rPr>
            </w:pPr>
            <w:r>
              <w:rPr>
                <w:rFonts w:cs="Calibri"/>
              </w:rPr>
              <w:t>9</w:t>
            </w:r>
          </w:p>
        </w:tc>
        <w:tc>
          <w:tcPr>
            <w:tcW w:w="1187" w:type="dxa"/>
            <w:shd w:val="clear" w:color="auto" w:fill="auto"/>
          </w:tcPr>
          <w:p w14:paraId="6B22D462" w14:textId="364DC6E5" w:rsidR="00B064D0" w:rsidRDefault="00B064D0" w:rsidP="00CA788D">
            <w:pPr>
              <w:rPr>
                <w:rFonts w:cs="Calibri"/>
              </w:rPr>
            </w:pPr>
            <w:r>
              <w:rPr>
                <w:rFonts w:cs="Calibri"/>
              </w:rPr>
              <w:t>Jan 2024</w:t>
            </w:r>
          </w:p>
        </w:tc>
        <w:tc>
          <w:tcPr>
            <w:tcW w:w="2160" w:type="dxa"/>
            <w:shd w:val="clear" w:color="auto" w:fill="auto"/>
          </w:tcPr>
          <w:p w14:paraId="323A9F20" w14:textId="641861B3" w:rsidR="00B064D0" w:rsidRDefault="00B064D0" w:rsidP="00CA788D">
            <w:pPr>
              <w:rPr>
                <w:rFonts w:cs="Calibri"/>
              </w:rPr>
            </w:pPr>
            <w:proofErr w:type="gramStart"/>
            <w:r>
              <w:rPr>
                <w:rFonts w:cs="Calibri"/>
              </w:rPr>
              <w:t>SK,AI</w:t>
            </w:r>
            <w:proofErr w:type="gramEnd"/>
            <w:r>
              <w:rPr>
                <w:rFonts w:cs="Calibri"/>
              </w:rPr>
              <w:t>,JI &amp;CE</w:t>
            </w:r>
          </w:p>
        </w:tc>
        <w:tc>
          <w:tcPr>
            <w:tcW w:w="2400" w:type="dxa"/>
            <w:shd w:val="clear" w:color="auto" w:fill="auto"/>
          </w:tcPr>
          <w:p w14:paraId="0DF75B48" w14:textId="6ADB4E0E" w:rsidR="00B064D0" w:rsidRDefault="00B064D0" w:rsidP="00CA788D">
            <w:pPr>
              <w:rPr>
                <w:rFonts w:cs="Calibri"/>
              </w:rPr>
            </w:pPr>
            <w:proofErr w:type="gramStart"/>
            <w:r>
              <w:rPr>
                <w:rFonts w:cs="Calibri"/>
              </w:rPr>
              <w:t>SK,AI</w:t>
            </w:r>
            <w:proofErr w:type="gramEnd"/>
            <w:r>
              <w:rPr>
                <w:rFonts w:cs="Calibri"/>
              </w:rPr>
              <w:t>,</w:t>
            </w:r>
            <w:r w:rsidR="005024DE">
              <w:rPr>
                <w:rFonts w:cs="Calibri"/>
              </w:rPr>
              <w:t>O</w:t>
            </w:r>
            <w:r>
              <w:rPr>
                <w:rFonts w:cs="Calibri"/>
              </w:rPr>
              <w:t>I &amp;JI</w:t>
            </w:r>
          </w:p>
        </w:tc>
        <w:tc>
          <w:tcPr>
            <w:tcW w:w="2760" w:type="dxa"/>
            <w:shd w:val="clear" w:color="auto" w:fill="auto"/>
          </w:tcPr>
          <w:p w14:paraId="657585A9" w14:textId="260F1647" w:rsidR="00B064D0" w:rsidRDefault="00B064D0" w:rsidP="00CA788D">
            <w:pPr>
              <w:rPr>
                <w:rFonts w:cs="Calibri"/>
              </w:rPr>
            </w:pPr>
            <w:r>
              <w:rPr>
                <w:rFonts w:cs="Calibri"/>
              </w:rPr>
              <w:t xml:space="preserve">Revised </w:t>
            </w:r>
          </w:p>
        </w:tc>
      </w:tr>
    </w:tbl>
    <w:p w14:paraId="6CFC3524" w14:textId="77777777" w:rsidR="005E6D69" w:rsidRPr="009E117F" w:rsidRDefault="005E6D69" w:rsidP="005E6D69">
      <w:pPr>
        <w:rPr>
          <w:rFonts w:cs="Calibri"/>
          <w:sz w:val="20"/>
          <w:szCs w:val="20"/>
        </w:rPr>
      </w:pPr>
    </w:p>
    <w:p w14:paraId="228F999F" w14:textId="77777777" w:rsidR="007B2CB0" w:rsidRDefault="007B2CB0" w:rsidP="00F46A26">
      <w:pPr>
        <w:jc w:val="center"/>
        <w:rPr>
          <w:rFonts w:asciiTheme="majorHAnsi" w:eastAsia="Times New Roman" w:hAnsiTheme="majorHAnsi" w:cs="Arial"/>
          <w:color w:val="0000FF"/>
          <w:shd w:val="clear" w:color="auto" w:fill="FCFCFF"/>
        </w:rPr>
      </w:pPr>
    </w:p>
    <w:p w14:paraId="7A051FD5" w14:textId="77777777" w:rsidR="00E52A97" w:rsidRDefault="00E52A97" w:rsidP="00F46A26">
      <w:pPr>
        <w:jc w:val="center"/>
        <w:rPr>
          <w:rFonts w:asciiTheme="majorHAnsi" w:eastAsia="Times New Roman" w:hAnsiTheme="majorHAnsi" w:cs="Arial"/>
          <w:color w:val="0000FF"/>
          <w:shd w:val="clear" w:color="auto" w:fill="FCFCFF"/>
        </w:rPr>
      </w:pPr>
    </w:p>
    <w:p w14:paraId="31A31BA0" w14:textId="77777777" w:rsidR="007519A2" w:rsidRDefault="007519A2" w:rsidP="00F46A26">
      <w:pPr>
        <w:jc w:val="center"/>
        <w:rPr>
          <w:rFonts w:asciiTheme="majorHAnsi" w:eastAsia="Times New Roman" w:hAnsiTheme="majorHAnsi" w:cs="Arial"/>
          <w:color w:val="0000FF"/>
          <w:shd w:val="clear" w:color="auto" w:fill="FCFCFF"/>
        </w:rPr>
      </w:pPr>
    </w:p>
    <w:p w14:paraId="59679CAB" w14:textId="77777777" w:rsidR="007519A2" w:rsidRDefault="007519A2" w:rsidP="00F46A26">
      <w:pPr>
        <w:jc w:val="center"/>
        <w:rPr>
          <w:rFonts w:asciiTheme="majorHAnsi" w:eastAsia="Times New Roman" w:hAnsiTheme="majorHAnsi" w:cs="Arial"/>
          <w:color w:val="0000FF"/>
          <w:shd w:val="clear" w:color="auto" w:fill="FCFCFF"/>
        </w:rPr>
      </w:pPr>
    </w:p>
    <w:p w14:paraId="76F23A43" w14:textId="77777777" w:rsidR="007519A2" w:rsidRDefault="007519A2" w:rsidP="00F46A26">
      <w:pPr>
        <w:jc w:val="center"/>
        <w:rPr>
          <w:rFonts w:asciiTheme="majorHAnsi" w:eastAsia="Times New Roman" w:hAnsiTheme="majorHAnsi" w:cs="Arial"/>
          <w:color w:val="0000FF"/>
          <w:shd w:val="clear" w:color="auto" w:fill="FCFCFF"/>
        </w:rPr>
      </w:pPr>
    </w:p>
    <w:p w14:paraId="45B21CFE" w14:textId="77777777" w:rsidR="007519A2" w:rsidRDefault="007519A2" w:rsidP="00F46A26">
      <w:pPr>
        <w:jc w:val="center"/>
        <w:rPr>
          <w:rFonts w:asciiTheme="majorHAnsi" w:eastAsia="Times New Roman" w:hAnsiTheme="majorHAnsi" w:cs="Arial"/>
          <w:color w:val="0000FF"/>
          <w:shd w:val="clear" w:color="auto" w:fill="FCFCFF"/>
        </w:rPr>
      </w:pPr>
    </w:p>
    <w:p w14:paraId="5D0F1177" w14:textId="77777777" w:rsidR="007519A2" w:rsidRDefault="007519A2" w:rsidP="00F46A26">
      <w:pPr>
        <w:jc w:val="center"/>
        <w:rPr>
          <w:rFonts w:asciiTheme="majorHAnsi" w:eastAsia="Times New Roman" w:hAnsiTheme="majorHAnsi" w:cs="Arial"/>
          <w:color w:val="0000FF"/>
          <w:shd w:val="clear" w:color="auto" w:fill="FCFCFF"/>
        </w:rPr>
      </w:pPr>
    </w:p>
    <w:p w14:paraId="261DF03A" w14:textId="77777777" w:rsidR="00014120" w:rsidRPr="00454365" w:rsidRDefault="00014120" w:rsidP="00014120">
      <w:pPr>
        <w:rPr>
          <w:rFonts w:ascii="Avenir Book" w:eastAsia="Calibri" w:hAnsi="Avenir Book" w:cs="Times New Roman"/>
          <w:b/>
          <w:color w:val="0000FF"/>
          <w:sz w:val="22"/>
          <w:szCs w:val="22"/>
        </w:rPr>
      </w:pPr>
      <w:r w:rsidRPr="00454365">
        <w:rPr>
          <w:rFonts w:ascii="Avenir Book" w:eastAsia="Calibri" w:hAnsi="Avenir Book"/>
          <w:b/>
          <w:color w:val="0000FF"/>
          <w:sz w:val="22"/>
          <w:szCs w:val="22"/>
        </w:rPr>
        <w:t>Introduction</w:t>
      </w:r>
    </w:p>
    <w:p w14:paraId="6595AD6C" w14:textId="77777777" w:rsidR="00014120" w:rsidRPr="005F61DD" w:rsidRDefault="00014120" w:rsidP="00014120">
      <w:pPr>
        <w:rPr>
          <w:rFonts w:ascii="Avenir Book" w:eastAsia="Times New Roman" w:hAnsi="Avenir Book"/>
          <w:b/>
          <w:sz w:val="22"/>
          <w:szCs w:val="22"/>
        </w:rPr>
      </w:pPr>
    </w:p>
    <w:p w14:paraId="3A2AE599" w14:textId="77777777" w:rsidR="00014120" w:rsidRPr="005F61DD" w:rsidRDefault="00014120" w:rsidP="00014120">
      <w:pPr>
        <w:rPr>
          <w:rFonts w:ascii="Avenir Book" w:hAnsi="Avenir Book"/>
          <w:color w:val="800000"/>
          <w:sz w:val="22"/>
          <w:szCs w:val="22"/>
        </w:rPr>
      </w:pPr>
      <w:r w:rsidRPr="005F61DD">
        <w:rPr>
          <w:rFonts w:ascii="Avenir Book" w:hAnsi="Avenir Book"/>
          <w:color w:val="800000"/>
          <w:sz w:val="22"/>
          <w:szCs w:val="22"/>
        </w:rPr>
        <w:t>This policy sets out the Practice provision to ensure that patients are afforded privacy and dignity, and are treated respectfully, in all appropriate circumstances where there is the potential for embarrassment or for the patient to feel “ill at ease”.</w:t>
      </w:r>
    </w:p>
    <w:p w14:paraId="1AB6DE80" w14:textId="77777777" w:rsidR="00014120" w:rsidRPr="005F61DD" w:rsidRDefault="00014120" w:rsidP="00014120">
      <w:pPr>
        <w:rPr>
          <w:rFonts w:ascii="Avenir Book" w:hAnsi="Avenir Book"/>
          <w:sz w:val="22"/>
          <w:szCs w:val="22"/>
        </w:rPr>
      </w:pPr>
    </w:p>
    <w:p w14:paraId="748285A6" w14:textId="77777777" w:rsidR="00014120" w:rsidRPr="005F61DD" w:rsidRDefault="00014120" w:rsidP="00014120">
      <w:pPr>
        <w:rPr>
          <w:rFonts w:ascii="Avenir Book" w:hAnsi="Avenir Book"/>
          <w:sz w:val="22"/>
          <w:szCs w:val="22"/>
        </w:rPr>
      </w:pPr>
      <w:r w:rsidRPr="005F61DD">
        <w:rPr>
          <w:rFonts w:ascii="Avenir Book" w:hAnsi="Avenir Book"/>
          <w:sz w:val="22"/>
          <w:szCs w:val="22"/>
        </w:rPr>
        <w:t>The requirement to respect patients is the responsibility of all staff, not just those in direct clinical contact with the patient.</w:t>
      </w:r>
    </w:p>
    <w:p w14:paraId="4E4E3780" w14:textId="77777777" w:rsidR="00014120" w:rsidRPr="005F61DD" w:rsidRDefault="00014120" w:rsidP="00014120">
      <w:pPr>
        <w:rPr>
          <w:rFonts w:ascii="Avenir Book" w:hAnsi="Avenir Book"/>
          <w:sz w:val="22"/>
          <w:szCs w:val="22"/>
        </w:rPr>
      </w:pPr>
    </w:p>
    <w:p w14:paraId="29B40FA1" w14:textId="77777777" w:rsidR="00014120" w:rsidRPr="005F61DD" w:rsidRDefault="00014120" w:rsidP="00014120">
      <w:pPr>
        <w:rPr>
          <w:rFonts w:ascii="Avenir Book" w:hAnsi="Avenir Book"/>
          <w:b/>
          <w:sz w:val="22"/>
          <w:szCs w:val="22"/>
        </w:rPr>
      </w:pPr>
      <w:r w:rsidRPr="00454365">
        <w:rPr>
          <w:rFonts w:ascii="Avenir Book" w:eastAsia="Calibri" w:hAnsi="Avenir Book"/>
          <w:b/>
          <w:color w:val="0000FF"/>
          <w:sz w:val="22"/>
          <w:szCs w:val="22"/>
        </w:rPr>
        <w:t>Vulnerable patients in this respect may include:</w:t>
      </w:r>
      <w:r w:rsidRPr="00454365">
        <w:rPr>
          <w:rFonts w:ascii="Avenir Book" w:eastAsia="Calibri" w:hAnsi="Avenir Book"/>
          <w:b/>
          <w:color w:val="0000FF"/>
          <w:sz w:val="22"/>
          <w:szCs w:val="22"/>
        </w:rPr>
        <w:br/>
      </w:r>
    </w:p>
    <w:p w14:paraId="7BC85D11" w14:textId="77777777" w:rsidR="00014120" w:rsidRPr="00454365" w:rsidRDefault="00014120" w:rsidP="00014120">
      <w:pPr>
        <w:numPr>
          <w:ilvl w:val="0"/>
          <w:numId w:val="14"/>
        </w:numPr>
        <w:rPr>
          <w:rFonts w:ascii="Avenir Book" w:hAnsi="Avenir Book"/>
          <w:color w:val="800000"/>
          <w:sz w:val="22"/>
          <w:szCs w:val="22"/>
        </w:rPr>
      </w:pPr>
      <w:r w:rsidRPr="00454365">
        <w:rPr>
          <w:rFonts w:ascii="Avenir Book" w:hAnsi="Avenir Book"/>
          <w:color w:val="800000"/>
          <w:sz w:val="22"/>
          <w:szCs w:val="22"/>
        </w:rPr>
        <w:t>Elderly</w:t>
      </w:r>
    </w:p>
    <w:p w14:paraId="50A73D40" w14:textId="77777777" w:rsidR="00014120" w:rsidRPr="00454365" w:rsidRDefault="00014120" w:rsidP="00014120">
      <w:pPr>
        <w:numPr>
          <w:ilvl w:val="0"/>
          <w:numId w:val="14"/>
        </w:numPr>
        <w:rPr>
          <w:rFonts w:ascii="Avenir Book" w:hAnsi="Avenir Book"/>
          <w:color w:val="800000"/>
          <w:sz w:val="22"/>
          <w:szCs w:val="22"/>
        </w:rPr>
      </w:pPr>
      <w:r w:rsidRPr="00454365">
        <w:rPr>
          <w:rFonts w:ascii="Avenir Book" w:hAnsi="Avenir Book"/>
          <w:color w:val="800000"/>
          <w:sz w:val="22"/>
          <w:szCs w:val="22"/>
        </w:rPr>
        <w:t>Infirm</w:t>
      </w:r>
    </w:p>
    <w:p w14:paraId="3AE5A5A1" w14:textId="77777777" w:rsidR="00014120" w:rsidRPr="00454365" w:rsidRDefault="00014120" w:rsidP="00014120">
      <w:pPr>
        <w:numPr>
          <w:ilvl w:val="0"/>
          <w:numId w:val="14"/>
        </w:numPr>
        <w:rPr>
          <w:rFonts w:ascii="Avenir Book" w:hAnsi="Avenir Book"/>
          <w:color w:val="800000"/>
          <w:sz w:val="22"/>
          <w:szCs w:val="22"/>
        </w:rPr>
      </w:pPr>
      <w:r w:rsidRPr="00454365">
        <w:rPr>
          <w:rFonts w:ascii="Avenir Book" w:hAnsi="Avenir Book"/>
          <w:color w:val="800000"/>
          <w:sz w:val="22"/>
          <w:szCs w:val="22"/>
        </w:rPr>
        <w:t>Disabled</w:t>
      </w:r>
    </w:p>
    <w:p w14:paraId="170FE21D" w14:textId="77777777" w:rsidR="00014120" w:rsidRPr="00454365" w:rsidRDefault="00014120" w:rsidP="00014120">
      <w:pPr>
        <w:numPr>
          <w:ilvl w:val="0"/>
          <w:numId w:val="14"/>
        </w:numPr>
        <w:rPr>
          <w:rFonts w:ascii="Avenir Book" w:hAnsi="Avenir Book"/>
          <w:color w:val="800000"/>
          <w:sz w:val="22"/>
          <w:szCs w:val="22"/>
        </w:rPr>
      </w:pPr>
      <w:r w:rsidRPr="00454365">
        <w:rPr>
          <w:rFonts w:ascii="Avenir Book" w:hAnsi="Avenir Book"/>
          <w:color w:val="800000"/>
          <w:sz w:val="22"/>
          <w:szCs w:val="22"/>
        </w:rPr>
        <w:t>Those with racial or cultural beliefs</w:t>
      </w:r>
    </w:p>
    <w:p w14:paraId="57623718" w14:textId="77777777" w:rsidR="00014120" w:rsidRPr="00454365" w:rsidRDefault="00014120" w:rsidP="00014120">
      <w:pPr>
        <w:numPr>
          <w:ilvl w:val="0"/>
          <w:numId w:val="14"/>
        </w:numPr>
        <w:rPr>
          <w:rFonts w:ascii="Avenir Book" w:hAnsi="Avenir Book"/>
          <w:color w:val="800000"/>
          <w:sz w:val="22"/>
          <w:szCs w:val="22"/>
        </w:rPr>
      </w:pPr>
      <w:r w:rsidRPr="00454365">
        <w:rPr>
          <w:rFonts w:ascii="Avenir Book" w:hAnsi="Avenir Book"/>
          <w:color w:val="800000"/>
          <w:sz w:val="22"/>
          <w:szCs w:val="22"/>
        </w:rPr>
        <w:t>Illiterate</w:t>
      </w:r>
    </w:p>
    <w:p w14:paraId="6DE87546" w14:textId="77777777" w:rsidR="00014120" w:rsidRPr="00454365" w:rsidRDefault="00014120" w:rsidP="00014120">
      <w:pPr>
        <w:numPr>
          <w:ilvl w:val="0"/>
          <w:numId w:val="14"/>
        </w:numPr>
        <w:rPr>
          <w:rFonts w:ascii="Avenir Book" w:hAnsi="Avenir Book"/>
          <w:color w:val="800000"/>
          <w:sz w:val="22"/>
          <w:szCs w:val="22"/>
        </w:rPr>
      </w:pPr>
      <w:r w:rsidRPr="00454365">
        <w:rPr>
          <w:rFonts w:ascii="Avenir Book" w:hAnsi="Avenir Book"/>
          <w:color w:val="800000"/>
          <w:sz w:val="22"/>
          <w:szCs w:val="22"/>
        </w:rPr>
        <w:t>Homeless / no fixed abode</w:t>
      </w:r>
    </w:p>
    <w:p w14:paraId="09E7EB4E" w14:textId="77777777" w:rsidR="00014120" w:rsidRPr="00454365" w:rsidRDefault="00014120" w:rsidP="00014120">
      <w:pPr>
        <w:numPr>
          <w:ilvl w:val="0"/>
          <w:numId w:val="14"/>
        </w:numPr>
        <w:rPr>
          <w:rFonts w:ascii="Avenir Book" w:hAnsi="Avenir Book"/>
          <w:color w:val="800000"/>
          <w:sz w:val="22"/>
          <w:szCs w:val="22"/>
        </w:rPr>
      </w:pPr>
      <w:r w:rsidRPr="00454365">
        <w:rPr>
          <w:rFonts w:ascii="Avenir Book" w:hAnsi="Avenir Book"/>
          <w:color w:val="800000"/>
          <w:sz w:val="22"/>
          <w:szCs w:val="22"/>
        </w:rPr>
        <w:t>Those with specific conditions</w:t>
      </w:r>
    </w:p>
    <w:p w14:paraId="213ABFF7" w14:textId="77777777" w:rsidR="00014120" w:rsidRPr="00454365" w:rsidRDefault="00014120" w:rsidP="00014120">
      <w:pPr>
        <w:numPr>
          <w:ilvl w:val="0"/>
          <w:numId w:val="14"/>
        </w:numPr>
        <w:rPr>
          <w:rFonts w:ascii="Avenir Book" w:hAnsi="Avenir Book"/>
          <w:color w:val="800000"/>
          <w:sz w:val="22"/>
          <w:szCs w:val="22"/>
        </w:rPr>
      </w:pPr>
      <w:r w:rsidRPr="00454365">
        <w:rPr>
          <w:rFonts w:ascii="Avenir Book" w:hAnsi="Avenir Book"/>
          <w:color w:val="800000"/>
          <w:sz w:val="22"/>
          <w:szCs w:val="22"/>
        </w:rPr>
        <w:t>Patients with communication difficulties</w:t>
      </w:r>
    </w:p>
    <w:p w14:paraId="65E33C26" w14:textId="77777777" w:rsidR="00014120" w:rsidRPr="00454365" w:rsidRDefault="00014120" w:rsidP="00014120">
      <w:pPr>
        <w:numPr>
          <w:ilvl w:val="0"/>
          <w:numId w:val="14"/>
        </w:numPr>
        <w:rPr>
          <w:rFonts w:ascii="Avenir Book" w:hAnsi="Avenir Book"/>
          <w:color w:val="800000"/>
          <w:sz w:val="22"/>
          <w:szCs w:val="22"/>
        </w:rPr>
      </w:pPr>
      <w:r w:rsidRPr="00454365">
        <w:rPr>
          <w:rFonts w:ascii="Avenir Book" w:hAnsi="Avenir Book"/>
          <w:color w:val="800000"/>
          <w:sz w:val="22"/>
          <w:szCs w:val="22"/>
        </w:rPr>
        <w:t>Those patients with gender requirements</w:t>
      </w:r>
    </w:p>
    <w:p w14:paraId="59875A57" w14:textId="77777777" w:rsidR="00014120" w:rsidRPr="00454365" w:rsidRDefault="00014120" w:rsidP="00014120">
      <w:pPr>
        <w:numPr>
          <w:ilvl w:val="0"/>
          <w:numId w:val="14"/>
        </w:numPr>
        <w:rPr>
          <w:rFonts w:ascii="Avenir Book" w:hAnsi="Avenir Book"/>
          <w:color w:val="800000"/>
          <w:sz w:val="22"/>
          <w:szCs w:val="22"/>
        </w:rPr>
      </w:pPr>
      <w:r w:rsidRPr="00454365">
        <w:rPr>
          <w:rFonts w:ascii="Avenir Book" w:hAnsi="Avenir Book"/>
          <w:color w:val="800000"/>
          <w:sz w:val="22"/>
          <w:szCs w:val="22"/>
        </w:rPr>
        <w:t xml:space="preserve">Those known to staff / known by staff </w:t>
      </w:r>
    </w:p>
    <w:p w14:paraId="38A1A1F5" w14:textId="77777777" w:rsidR="00014120" w:rsidRPr="00454365" w:rsidRDefault="00014120" w:rsidP="00014120">
      <w:pPr>
        <w:numPr>
          <w:ilvl w:val="0"/>
          <w:numId w:val="14"/>
        </w:numPr>
        <w:rPr>
          <w:rFonts w:ascii="Avenir Book" w:hAnsi="Avenir Book"/>
          <w:color w:val="800000"/>
          <w:sz w:val="22"/>
          <w:szCs w:val="22"/>
        </w:rPr>
      </w:pPr>
      <w:r w:rsidRPr="00454365">
        <w:rPr>
          <w:rFonts w:ascii="Avenir Book" w:hAnsi="Avenir Book"/>
          <w:color w:val="800000"/>
          <w:sz w:val="22"/>
          <w:szCs w:val="22"/>
        </w:rPr>
        <w:t>Family members</w:t>
      </w:r>
    </w:p>
    <w:p w14:paraId="2BCF127D" w14:textId="77777777" w:rsidR="00014120" w:rsidRPr="00454365" w:rsidRDefault="00014120" w:rsidP="00014120">
      <w:pPr>
        <w:numPr>
          <w:ilvl w:val="0"/>
          <w:numId w:val="14"/>
        </w:numPr>
        <w:rPr>
          <w:rFonts w:ascii="Avenir Book" w:hAnsi="Avenir Book"/>
          <w:color w:val="800000"/>
          <w:sz w:val="22"/>
          <w:szCs w:val="22"/>
        </w:rPr>
      </w:pPr>
      <w:r w:rsidRPr="00454365">
        <w:rPr>
          <w:rFonts w:ascii="Avenir Book" w:hAnsi="Avenir Book"/>
          <w:color w:val="800000"/>
          <w:sz w:val="22"/>
          <w:szCs w:val="22"/>
        </w:rPr>
        <w:t>Patients from minority groups</w:t>
      </w:r>
    </w:p>
    <w:p w14:paraId="4205211F" w14:textId="77777777" w:rsidR="00014120" w:rsidRPr="005F61DD" w:rsidRDefault="00014120" w:rsidP="00014120">
      <w:pPr>
        <w:rPr>
          <w:rFonts w:ascii="Avenir Book" w:hAnsi="Avenir Book"/>
          <w:sz w:val="22"/>
          <w:szCs w:val="22"/>
        </w:rPr>
      </w:pPr>
    </w:p>
    <w:p w14:paraId="59D488B0" w14:textId="77777777" w:rsidR="00014120" w:rsidRPr="005F61DD" w:rsidRDefault="00014120" w:rsidP="00014120">
      <w:pPr>
        <w:rPr>
          <w:rFonts w:ascii="Avenir Book" w:eastAsia="Calibri" w:hAnsi="Avenir Book"/>
          <w:b/>
          <w:sz w:val="22"/>
          <w:szCs w:val="22"/>
        </w:rPr>
      </w:pPr>
      <w:r w:rsidRPr="005F61DD">
        <w:rPr>
          <w:rFonts w:ascii="Avenir Book" w:eastAsia="Calibri" w:hAnsi="Avenir Book"/>
          <w:b/>
          <w:sz w:val="22"/>
          <w:szCs w:val="22"/>
        </w:rPr>
        <w:t>Provisions</w:t>
      </w:r>
    </w:p>
    <w:p w14:paraId="498CAD64" w14:textId="77777777" w:rsidR="00014120" w:rsidRPr="005F61DD" w:rsidRDefault="00014120" w:rsidP="00014120">
      <w:pPr>
        <w:rPr>
          <w:rFonts w:ascii="Avenir Book" w:eastAsia="Times New Roman" w:hAnsi="Avenir Book"/>
          <w:b/>
          <w:sz w:val="22"/>
          <w:szCs w:val="22"/>
        </w:rPr>
      </w:pPr>
    </w:p>
    <w:p w14:paraId="34E4ACEC" w14:textId="77777777" w:rsidR="00014120" w:rsidRPr="00454365" w:rsidRDefault="00014120" w:rsidP="00014120">
      <w:pPr>
        <w:rPr>
          <w:rFonts w:ascii="Avenir Book" w:eastAsia="Calibri" w:hAnsi="Avenir Book"/>
          <w:b/>
          <w:color w:val="0000FF"/>
          <w:sz w:val="22"/>
          <w:szCs w:val="22"/>
        </w:rPr>
      </w:pPr>
      <w:r w:rsidRPr="00454365">
        <w:rPr>
          <w:rFonts w:ascii="Avenir Book" w:eastAsia="Calibri" w:hAnsi="Avenir Book"/>
          <w:b/>
          <w:color w:val="0000FF"/>
          <w:sz w:val="22"/>
          <w:szCs w:val="22"/>
        </w:rPr>
        <w:t>Reception</w:t>
      </w:r>
    </w:p>
    <w:p w14:paraId="43CA9A2C" w14:textId="77777777" w:rsidR="00014120" w:rsidRPr="005F61DD" w:rsidRDefault="00014120" w:rsidP="00014120">
      <w:pPr>
        <w:rPr>
          <w:rFonts w:ascii="Avenir Book" w:hAnsi="Avenir Book"/>
          <w:b/>
          <w:sz w:val="22"/>
          <w:szCs w:val="22"/>
        </w:rPr>
      </w:pPr>
    </w:p>
    <w:p w14:paraId="4E896BEA" w14:textId="77777777" w:rsidR="00014120" w:rsidRPr="005F61DD" w:rsidRDefault="00014120" w:rsidP="00014120">
      <w:pPr>
        <w:numPr>
          <w:ilvl w:val="0"/>
          <w:numId w:val="15"/>
        </w:numPr>
        <w:rPr>
          <w:rFonts w:ascii="Avenir Book" w:hAnsi="Avenir Book"/>
          <w:sz w:val="22"/>
          <w:szCs w:val="22"/>
        </w:rPr>
      </w:pPr>
      <w:r w:rsidRPr="005F61DD">
        <w:rPr>
          <w:rFonts w:ascii="Avenir Book" w:hAnsi="Avenir Book"/>
          <w:sz w:val="22"/>
          <w:szCs w:val="22"/>
        </w:rPr>
        <w:t>The Practice will not stereotype patients based on perceived characteristics</w:t>
      </w:r>
    </w:p>
    <w:p w14:paraId="08FDD95C" w14:textId="77777777" w:rsidR="00014120" w:rsidRPr="005F61DD" w:rsidRDefault="00014120" w:rsidP="00014120">
      <w:pPr>
        <w:numPr>
          <w:ilvl w:val="0"/>
          <w:numId w:val="15"/>
        </w:numPr>
        <w:rPr>
          <w:rFonts w:ascii="Avenir Book" w:hAnsi="Avenir Book"/>
          <w:sz w:val="22"/>
          <w:szCs w:val="22"/>
        </w:rPr>
      </w:pPr>
      <w:r w:rsidRPr="005F61DD">
        <w:rPr>
          <w:rFonts w:ascii="Avenir Book" w:hAnsi="Avenir Book"/>
          <w:sz w:val="22"/>
          <w:szCs w:val="22"/>
        </w:rPr>
        <w:t xml:space="preserve">Practice staff will register patient, who live in practice catchment area. </w:t>
      </w:r>
    </w:p>
    <w:p w14:paraId="0D8860BD" w14:textId="77777777" w:rsidR="00014120" w:rsidRPr="005F61DD" w:rsidRDefault="00014120" w:rsidP="00014120">
      <w:pPr>
        <w:numPr>
          <w:ilvl w:val="0"/>
          <w:numId w:val="15"/>
        </w:numPr>
        <w:rPr>
          <w:rFonts w:ascii="Avenir Book" w:hAnsi="Avenir Book"/>
          <w:sz w:val="22"/>
          <w:szCs w:val="22"/>
        </w:rPr>
      </w:pPr>
      <w:r w:rsidRPr="005F61DD">
        <w:rPr>
          <w:rFonts w:ascii="Avenir Book" w:hAnsi="Avenir Book"/>
          <w:sz w:val="22"/>
          <w:szCs w:val="22"/>
        </w:rPr>
        <w:t>Homeless patient will be able to register at the practice on ‘Temporary ‘status under practice address.</w:t>
      </w:r>
    </w:p>
    <w:p w14:paraId="43F3DC9F" w14:textId="77777777" w:rsidR="00014120" w:rsidRPr="005F61DD" w:rsidRDefault="00014120" w:rsidP="00014120">
      <w:pPr>
        <w:numPr>
          <w:ilvl w:val="0"/>
          <w:numId w:val="15"/>
        </w:numPr>
        <w:rPr>
          <w:rFonts w:ascii="Avenir Book" w:hAnsi="Avenir Book"/>
          <w:sz w:val="22"/>
          <w:szCs w:val="22"/>
        </w:rPr>
      </w:pPr>
      <w:r w:rsidRPr="005F61DD">
        <w:rPr>
          <w:rFonts w:ascii="Avenir Book" w:hAnsi="Avenir Book"/>
          <w:sz w:val="22"/>
          <w:szCs w:val="22"/>
        </w:rPr>
        <w:t>Patients will be referred to with respect even in private discussions in the surgery</w:t>
      </w:r>
    </w:p>
    <w:p w14:paraId="7D638ECF" w14:textId="77777777" w:rsidR="00014120" w:rsidRPr="005F61DD" w:rsidRDefault="00014120" w:rsidP="00014120">
      <w:pPr>
        <w:numPr>
          <w:ilvl w:val="0"/>
          <w:numId w:val="15"/>
        </w:numPr>
        <w:rPr>
          <w:rFonts w:ascii="Avenir Book" w:hAnsi="Avenir Book"/>
          <w:sz w:val="22"/>
          <w:szCs w:val="22"/>
        </w:rPr>
      </w:pPr>
      <w:r w:rsidRPr="005F61DD">
        <w:rPr>
          <w:rFonts w:ascii="Avenir Book" w:hAnsi="Avenir Book"/>
          <w:sz w:val="22"/>
          <w:szCs w:val="22"/>
        </w:rPr>
        <w:t>Patients will be addressed by their preferred method and titles. Mr, Mrs etc. will be used as a first preference by staff</w:t>
      </w:r>
    </w:p>
    <w:p w14:paraId="6F6A8D3D" w14:textId="77777777" w:rsidR="00014120" w:rsidRPr="005F61DD" w:rsidRDefault="00014120" w:rsidP="00014120">
      <w:pPr>
        <w:numPr>
          <w:ilvl w:val="0"/>
          <w:numId w:val="15"/>
        </w:numPr>
        <w:rPr>
          <w:rFonts w:ascii="Avenir Book" w:hAnsi="Avenir Book"/>
          <w:sz w:val="22"/>
          <w:szCs w:val="22"/>
        </w:rPr>
      </w:pPr>
      <w:r w:rsidRPr="005F61DD">
        <w:rPr>
          <w:rFonts w:ascii="Avenir Book" w:hAnsi="Avenir Book"/>
          <w:sz w:val="22"/>
          <w:szCs w:val="22"/>
        </w:rPr>
        <w:t>A sign will be available in reception to offer the facility of a private discussion with a receptionist if required</w:t>
      </w:r>
    </w:p>
    <w:p w14:paraId="65B948AE" w14:textId="77777777" w:rsidR="00014120" w:rsidRPr="005F61DD" w:rsidRDefault="00014120" w:rsidP="00014120">
      <w:pPr>
        <w:numPr>
          <w:ilvl w:val="0"/>
          <w:numId w:val="15"/>
        </w:numPr>
        <w:rPr>
          <w:rFonts w:ascii="Avenir Book" w:hAnsi="Avenir Book"/>
          <w:sz w:val="22"/>
          <w:szCs w:val="22"/>
        </w:rPr>
      </w:pPr>
      <w:r w:rsidRPr="005F61DD">
        <w:rPr>
          <w:rFonts w:ascii="Avenir Book" w:hAnsi="Avenir Book"/>
          <w:sz w:val="22"/>
          <w:szCs w:val="22"/>
        </w:rPr>
        <w:t xml:space="preserve">Guide dogs will be permitted in all parts of the building. </w:t>
      </w:r>
    </w:p>
    <w:p w14:paraId="10262E3B" w14:textId="77777777" w:rsidR="00014120" w:rsidRPr="005F61DD" w:rsidRDefault="00014120" w:rsidP="00014120">
      <w:pPr>
        <w:numPr>
          <w:ilvl w:val="0"/>
          <w:numId w:val="15"/>
        </w:numPr>
        <w:rPr>
          <w:rFonts w:ascii="Avenir Book" w:hAnsi="Avenir Book"/>
          <w:sz w:val="22"/>
          <w:szCs w:val="22"/>
        </w:rPr>
      </w:pPr>
      <w:r w:rsidRPr="005F61DD">
        <w:rPr>
          <w:rFonts w:ascii="Avenir Book" w:hAnsi="Avenir Book"/>
          <w:sz w:val="22"/>
          <w:szCs w:val="22"/>
        </w:rPr>
        <w:t xml:space="preserve">A hearing loop will be </w:t>
      </w:r>
      <w:proofErr w:type="gramStart"/>
      <w:r w:rsidRPr="005F61DD">
        <w:rPr>
          <w:rFonts w:ascii="Avenir Book" w:hAnsi="Avenir Book"/>
          <w:sz w:val="22"/>
          <w:szCs w:val="22"/>
        </w:rPr>
        <w:t>installed</w:t>
      </w:r>
      <w:proofErr w:type="gramEnd"/>
      <w:r w:rsidRPr="005F61DD">
        <w:rPr>
          <w:rFonts w:ascii="Avenir Book" w:hAnsi="Avenir Book"/>
          <w:sz w:val="22"/>
          <w:szCs w:val="22"/>
        </w:rPr>
        <w:t xml:space="preserve"> and receptionists trained in its use annually</w:t>
      </w:r>
    </w:p>
    <w:p w14:paraId="23C839F1" w14:textId="77777777" w:rsidR="00014120" w:rsidRPr="005F61DD" w:rsidRDefault="00014120" w:rsidP="00014120">
      <w:pPr>
        <w:numPr>
          <w:ilvl w:val="0"/>
          <w:numId w:val="15"/>
        </w:numPr>
        <w:rPr>
          <w:rFonts w:ascii="Avenir Book" w:hAnsi="Avenir Book"/>
          <w:sz w:val="22"/>
          <w:szCs w:val="22"/>
        </w:rPr>
      </w:pPr>
      <w:r w:rsidRPr="005F61DD">
        <w:rPr>
          <w:rFonts w:ascii="Avenir Book" w:hAnsi="Avenir Book"/>
          <w:sz w:val="22"/>
          <w:szCs w:val="22"/>
        </w:rPr>
        <w:t>Under no circumstances will staff enter through a closed consultation room / treatment room door without first knocking, and waiting for permission to enter (if occupied), or pausing to determine that the room is empty</w:t>
      </w:r>
    </w:p>
    <w:p w14:paraId="5363A858" w14:textId="77777777" w:rsidR="00014120" w:rsidRPr="005F61DD" w:rsidRDefault="00014120" w:rsidP="00014120">
      <w:pPr>
        <w:rPr>
          <w:rFonts w:ascii="Avenir Book" w:hAnsi="Avenir Book"/>
          <w:b/>
          <w:sz w:val="22"/>
          <w:szCs w:val="22"/>
        </w:rPr>
      </w:pPr>
    </w:p>
    <w:p w14:paraId="313E10FC" w14:textId="77777777" w:rsidR="007519A2" w:rsidRDefault="007519A2" w:rsidP="00014120">
      <w:pPr>
        <w:rPr>
          <w:rFonts w:ascii="Avenir Book" w:eastAsia="Calibri" w:hAnsi="Avenir Book"/>
          <w:b/>
          <w:color w:val="0000FF"/>
          <w:sz w:val="22"/>
          <w:szCs w:val="22"/>
        </w:rPr>
      </w:pPr>
    </w:p>
    <w:p w14:paraId="351E654B" w14:textId="77777777" w:rsidR="007519A2" w:rsidRDefault="007519A2" w:rsidP="00014120">
      <w:pPr>
        <w:rPr>
          <w:rFonts w:ascii="Avenir Book" w:eastAsia="Calibri" w:hAnsi="Avenir Book"/>
          <w:b/>
          <w:color w:val="0000FF"/>
          <w:sz w:val="22"/>
          <w:szCs w:val="22"/>
        </w:rPr>
      </w:pPr>
    </w:p>
    <w:p w14:paraId="6A20CE9A" w14:textId="77777777" w:rsidR="007519A2" w:rsidRDefault="007519A2" w:rsidP="00014120">
      <w:pPr>
        <w:rPr>
          <w:rFonts w:ascii="Avenir Book" w:eastAsia="Calibri" w:hAnsi="Avenir Book"/>
          <w:b/>
          <w:color w:val="0000FF"/>
          <w:sz w:val="22"/>
          <w:szCs w:val="22"/>
        </w:rPr>
      </w:pPr>
    </w:p>
    <w:p w14:paraId="07A2DA6B" w14:textId="77777777" w:rsidR="007519A2" w:rsidRDefault="007519A2" w:rsidP="00014120">
      <w:pPr>
        <w:rPr>
          <w:rFonts w:ascii="Avenir Book" w:eastAsia="Calibri" w:hAnsi="Avenir Book"/>
          <w:b/>
          <w:color w:val="0000FF"/>
          <w:sz w:val="22"/>
          <w:szCs w:val="22"/>
        </w:rPr>
      </w:pPr>
    </w:p>
    <w:p w14:paraId="0DA1E0A3" w14:textId="77777777" w:rsidR="007519A2" w:rsidRDefault="007519A2" w:rsidP="00014120">
      <w:pPr>
        <w:rPr>
          <w:rFonts w:ascii="Avenir Book" w:eastAsia="Calibri" w:hAnsi="Avenir Book"/>
          <w:b/>
          <w:color w:val="0000FF"/>
          <w:sz w:val="22"/>
          <w:szCs w:val="22"/>
        </w:rPr>
      </w:pPr>
    </w:p>
    <w:p w14:paraId="163395AC" w14:textId="77777777" w:rsidR="007519A2" w:rsidRDefault="007519A2" w:rsidP="00014120">
      <w:pPr>
        <w:rPr>
          <w:rFonts w:ascii="Avenir Book" w:eastAsia="Calibri" w:hAnsi="Avenir Book"/>
          <w:b/>
          <w:color w:val="0000FF"/>
          <w:sz w:val="22"/>
          <w:szCs w:val="22"/>
        </w:rPr>
      </w:pPr>
    </w:p>
    <w:p w14:paraId="5401B3C3" w14:textId="77777777" w:rsidR="00014120" w:rsidRPr="00454365" w:rsidRDefault="00014120" w:rsidP="00014120">
      <w:pPr>
        <w:rPr>
          <w:rFonts w:ascii="Avenir Book" w:eastAsia="Calibri" w:hAnsi="Avenir Book"/>
          <w:b/>
          <w:color w:val="0000FF"/>
          <w:sz w:val="22"/>
          <w:szCs w:val="22"/>
        </w:rPr>
      </w:pPr>
      <w:r w:rsidRPr="00454365">
        <w:rPr>
          <w:rFonts w:ascii="Avenir Book" w:eastAsia="Calibri" w:hAnsi="Avenir Book"/>
          <w:b/>
          <w:color w:val="0000FF"/>
          <w:sz w:val="22"/>
          <w:szCs w:val="22"/>
        </w:rPr>
        <w:lastRenderedPageBreak/>
        <w:t>Consultations</w:t>
      </w:r>
    </w:p>
    <w:p w14:paraId="605A163B" w14:textId="77777777" w:rsidR="00014120" w:rsidRPr="005F61DD" w:rsidRDefault="00014120" w:rsidP="00014120">
      <w:pPr>
        <w:rPr>
          <w:rFonts w:ascii="Avenir Book" w:hAnsi="Avenir Book"/>
          <w:b/>
          <w:sz w:val="22"/>
          <w:szCs w:val="22"/>
        </w:rPr>
      </w:pPr>
    </w:p>
    <w:p w14:paraId="7B13BFD4" w14:textId="77777777" w:rsidR="00014120" w:rsidRPr="005F61DD" w:rsidRDefault="00014120" w:rsidP="00014120">
      <w:pPr>
        <w:numPr>
          <w:ilvl w:val="0"/>
          <w:numId w:val="16"/>
        </w:numPr>
        <w:rPr>
          <w:rFonts w:ascii="Avenir Book" w:hAnsi="Avenir Book"/>
          <w:sz w:val="22"/>
          <w:szCs w:val="22"/>
        </w:rPr>
      </w:pPr>
      <w:r w:rsidRPr="005F61DD">
        <w:rPr>
          <w:rFonts w:ascii="Avenir Book" w:hAnsi="Avenir Book"/>
          <w:sz w:val="22"/>
          <w:szCs w:val="22"/>
        </w:rPr>
        <w:t>Patients will be allowed free choice of gender of doctor and nurse, where available, and will be able to wait or delay an appointment to see their choice of clinician. Where clinically urgent, patients will be encouraged to see a clinician appropriate for their “best care”, however undue pressure is not appropriate</w:t>
      </w:r>
    </w:p>
    <w:p w14:paraId="3FB32585" w14:textId="77777777" w:rsidR="00014120" w:rsidRPr="005F61DD" w:rsidRDefault="00014120" w:rsidP="00014120">
      <w:pPr>
        <w:numPr>
          <w:ilvl w:val="0"/>
          <w:numId w:val="16"/>
        </w:numPr>
        <w:rPr>
          <w:rFonts w:ascii="Avenir Book" w:hAnsi="Avenir Book"/>
          <w:sz w:val="22"/>
          <w:szCs w:val="22"/>
        </w:rPr>
      </w:pPr>
      <w:r w:rsidRPr="005F61DD">
        <w:rPr>
          <w:rFonts w:ascii="Avenir Book" w:hAnsi="Avenir Book"/>
          <w:sz w:val="22"/>
          <w:szCs w:val="22"/>
        </w:rPr>
        <w:t>Consultations will not be interrupted unless there is an emergency, in which case the room will be telephoned as a first step, before knocking at the door and awaiting specific permission from the clinician to enter</w:t>
      </w:r>
    </w:p>
    <w:p w14:paraId="56B342BF" w14:textId="77777777" w:rsidR="00014120" w:rsidRPr="005F61DD" w:rsidRDefault="00014120" w:rsidP="00014120">
      <w:pPr>
        <w:numPr>
          <w:ilvl w:val="0"/>
          <w:numId w:val="16"/>
        </w:numPr>
        <w:rPr>
          <w:rFonts w:ascii="Avenir Book" w:hAnsi="Avenir Book"/>
          <w:sz w:val="22"/>
          <w:szCs w:val="22"/>
        </w:rPr>
      </w:pPr>
      <w:r w:rsidRPr="005F61DD">
        <w:rPr>
          <w:rFonts w:ascii="Avenir Book" w:hAnsi="Avenir Book"/>
          <w:sz w:val="22"/>
          <w:szCs w:val="22"/>
        </w:rPr>
        <w:t xml:space="preserve">A chaperone will be offered where an examination is to take place. See Chaperone Policy </w:t>
      </w:r>
      <w:r w:rsidRPr="005F61DD">
        <w:rPr>
          <w:rFonts w:ascii="Avenir Book" w:hAnsi="Avenir Book"/>
          <w:sz w:val="22"/>
          <w:szCs w:val="22"/>
          <w:vertAlign w:val="superscript"/>
        </w:rPr>
        <w:t>[*]</w:t>
      </w:r>
    </w:p>
    <w:p w14:paraId="361474A6" w14:textId="77777777" w:rsidR="00014120" w:rsidRPr="005F61DD" w:rsidRDefault="00014120" w:rsidP="00014120">
      <w:pPr>
        <w:numPr>
          <w:ilvl w:val="0"/>
          <w:numId w:val="16"/>
        </w:numPr>
        <w:rPr>
          <w:rFonts w:ascii="Avenir Book" w:hAnsi="Avenir Book"/>
          <w:sz w:val="22"/>
          <w:szCs w:val="22"/>
        </w:rPr>
      </w:pPr>
      <w:r w:rsidRPr="005F61DD">
        <w:rPr>
          <w:rFonts w:ascii="Avenir Book" w:hAnsi="Avenir Book"/>
          <w:sz w:val="22"/>
          <w:szCs w:val="22"/>
        </w:rPr>
        <w:t>Clinical staff will be sensitive to the needs of the individual and will ensure that they are comfortable in complying with any requests with the potential to cause embarrassment</w:t>
      </w:r>
    </w:p>
    <w:p w14:paraId="49CBE749" w14:textId="77777777" w:rsidR="00014120" w:rsidRPr="005F61DD" w:rsidRDefault="00014120" w:rsidP="00014120">
      <w:pPr>
        <w:numPr>
          <w:ilvl w:val="0"/>
          <w:numId w:val="16"/>
        </w:numPr>
        <w:rPr>
          <w:rFonts w:ascii="Avenir Book" w:hAnsi="Avenir Book"/>
          <w:sz w:val="22"/>
          <w:szCs w:val="22"/>
        </w:rPr>
      </w:pPr>
      <w:r w:rsidRPr="005F61DD">
        <w:rPr>
          <w:rFonts w:ascii="Avenir Book" w:hAnsi="Avenir Book"/>
          <w:sz w:val="22"/>
          <w:szCs w:val="22"/>
        </w:rPr>
        <w:t>Patients will be afforded as much time and privacy as is required to recover from the delivery of “bad news”, and the clinical staff will, where possible, anticipate this need and arrange their appointments accordingly</w:t>
      </w:r>
    </w:p>
    <w:p w14:paraId="2E74B356" w14:textId="77777777" w:rsidR="00014120" w:rsidRPr="005F61DD" w:rsidRDefault="00014120" w:rsidP="00014120">
      <w:pPr>
        <w:numPr>
          <w:ilvl w:val="0"/>
          <w:numId w:val="16"/>
        </w:numPr>
        <w:rPr>
          <w:rFonts w:ascii="Avenir Book" w:hAnsi="Avenir Book"/>
          <w:sz w:val="22"/>
          <w:szCs w:val="22"/>
        </w:rPr>
      </w:pPr>
      <w:r w:rsidRPr="005F61DD">
        <w:rPr>
          <w:rFonts w:ascii="Avenir Book" w:hAnsi="Avenir Book"/>
          <w:sz w:val="22"/>
          <w:szCs w:val="22"/>
        </w:rPr>
        <w:t xml:space="preserve">Patients will be able to dress and undress privately in a treatment room, or, where a separate treatment room is not available, a screen will be provided for that purpose. Patients using this facility will be requested to advise the clinician when they are ready to be seen, and they will be afforded sufficient time to do this, bearing in mind infirmity etc. </w:t>
      </w:r>
    </w:p>
    <w:p w14:paraId="4E10BF96" w14:textId="77777777" w:rsidR="00014120" w:rsidRPr="005F61DD" w:rsidRDefault="00014120" w:rsidP="00014120">
      <w:pPr>
        <w:numPr>
          <w:ilvl w:val="0"/>
          <w:numId w:val="16"/>
        </w:numPr>
        <w:rPr>
          <w:rFonts w:ascii="Avenir Book" w:hAnsi="Avenir Book"/>
          <w:sz w:val="22"/>
          <w:szCs w:val="22"/>
        </w:rPr>
      </w:pPr>
      <w:r w:rsidRPr="005F61DD">
        <w:rPr>
          <w:rFonts w:ascii="Avenir Book" w:hAnsi="Avenir Book"/>
          <w:sz w:val="22"/>
          <w:szCs w:val="22"/>
        </w:rPr>
        <w:t>A clean single-use, sheet, or similar will be available in each examination / treatment room, changed after each patient, and the patient will be advised of its availability</w:t>
      </w:r>
    </w:p>
    <w:p w14:paraId="7392B30F" w14:textId="77777777" w:rsidR="00014120" w:rsidRPr="005F61DD" w:rsidRDefault="00014120" w:rsidP="00014120">
      <w:pPr>
        <w:numPr>
          <w:ilvl w:val="0"/>
          <w:numId w:val="16"/>
        </w:numPr>
        <w:rPr>
          <w:rFonts w:ascii="Avenir Book" w:hAnsi="Avenir Book"/>
          <w:sz w:val="22"/>
          <w:szCs w:val="22"/>
        </w:rPr>
      </w:pPr>
      <w:r w:rsidRPr="005F61DD">
        <w:rPr>
          <w:rFonts w:ascii="Avenir Book" w:hAnsi="Avenir Book"/>
          <w:sz w:val="22"/>
          <w:szCs w:val="22"/>
        </w:rPr>
        <w:t>Washing facilities will be offered to the patient if required</w:t>
      </w:r>
    </w:p>
    <w:p w14:paraId="5DEC30EC" w14:textId="77777777" w:rsidR="00014120" w:rsidRPr="005F61DD" w:rsidRDefault="00014120" w:rsidP="00014120">
      <w:pPr>
        <w:numPr>
          <w:ilvl w:val="0"/>
          <w:numId w:val="16"/>
        </w:numPr>
        <w:rPr>
          <w:rFonts w:ascii="Avenir Book" w:hAnsi="Avenir Book"/>
          <w:sz w:val="22"/>
          <w:szCs w:val="22"/>
        </w:rPr>
      </w:pPr>
      <w:r w:rsidRPr="005F61DD">
        <w:rPr>
          <w:rFonts w:ascii="Avenir Book" w:hAnsi="Avenir Book"/>
          <w:sz w:val="22"/>
          <w:szCs w:val="22"/>
        </w:rPr>
        <w:t>Clinicians and staff will allow “personal space” where possible and respect this</w:t>
      </w:r>
    </w:p>
    <w:p w14:paraId="491DABEB" w14:textId="77777777" w:rsidR="00014120" w:rsidRPr="005F61DD" w:rsidRDefault="00014120" w:rsidP="00014120">
      <w:pPr>
        <w:numPr>
          <w:ilvl w:val="0"/>
          <w:numId w:val="16"/>
        </w:numPr>
        <w:rPr>
          <w:rFonts w:ascii="Avenir Book" w:hAnsi="Avenir Book"/>
          <w:sz w:val="22"/>
          <w:szCs w:val="22"/>
        </w:rPr>
      </w:pPr>
      <w:r w:rsidRPr="005F61DD">
        <w:rPr>
          <w:rFonts w:ascii="Avenir Book" w:hAnsi="Avenir Book"/>
          <w:sz w:val="22"/>
          <w:szCs w:val="22"/>
        </w:rPr>
        <w:t>Patients will be given adequate opportunity, time and privacy for the provision of samples on the premises without feeling under duress or time limitation</w:t>
      </w:r>
    </w:p>
    <w:p w14:paraId="12593C94" w14:textId="77777777" w:rsidR="00014120" w:rsidRPr="005F61DD" w:rsidRDefault="00014120" w:rsidP="00014120">
      <w:pPr>
        <w:numPr>
          <w:ilvl w:val="0"/>
          <w:numId w:val="16"/>
        </w:numPr>
        <w:rPr>
          <w:rFonts w:ascii="Avenir Book" w:hAnsi="Avenir Book"/>
          <w:sz w:val="22"/>
          <w:szCs w:val="22"/>
        </w:rPr>
      </w:pPr>
      <w:r w:rsidRPr="005F61DD">
        <w:rPr>
          <w:rFonts w:ascii="Avenir Book" w:hAnsi="Avenir Book"/>
          <w:sz w:val="22"/>
          <w:szCs w:val="22"/>
        </w:rPr>
        <w:t>The area used for dressing / undressing will be equipped with coat / clothes hangers, pegs, or similar for clothes, and will have a chair with arms at a suitable height and design available and suitable for the patient to use</w:t>
      </w:r>
    </w:p>
    <w:p w14:paraId="0475A3F4" w14:textId="77777777" w:rsidR="00014120" w:rsidRPr="005F61DD" w:rsidRDefault="00014120" w:rsidP="00014120">
      <w:pPr>
        <w:numPr>
          <w:ilvl w:val="0"/>
          <w:numId w:val="16"/>
        </w:numPr>
        <w:rPr>
          <w:rFonts w:ascii="Avenir Book" w:hAnsi="Avenir Book"/>
          <w:sz w:val="22"/>
          <w:szCs w:val="22"/>
        </w:rPr>
      </w:pPr>
      <w:r w:rsidRPr="005F61DD">
        <w:rPr>
          <w:rFonts w:ascii="Avenir Book" w:hAnsi="Avenir Book"/>
          <w:sz w:val="22"/>
          <w:szCs w:val="22"/>
        </w:rPr>
        <w:t>Patients with difficulty in understanding due to language may have a family member or friend available to interpret or assist</w:t>
      </w:r>
    </w:p>
    <w:p w14:paraId="301F853C" w14:textId="77777777" w:rsidR="00014120" w:rsidRPr="005F61DD" w:rsidRDefault="00014120" w:rsidP="00014120">
      <w:pPr>
        <w:numPr>
          <w:ilvl w:val="0"/>
          <w:numId w:val="16"/>
        </w:numPr>
        <w:rPr>
          <w:rFonts w:ascii="Avenir Book" w:hAnsi="Avenir Book"/>
          <w:sz w:val="22"/>
          <w:szCs w:val="22"/>
        </w:rPr>
      </w:pPr>
      <w:r w:rsidRPr="005F61DD">
        <w:rPr>
          <w:rFonts w:ascii="Avenir Book" w:hAnsi="Avenir Book"/>
          <w:sz w:val="22"/>
          <w:szCs w:val="22"/>
        </w:rPr>
        <w:t>Communication by staff to patients will be individual according to the needs of the individual patient (e.g. those with speech difficulties, hearing, or learning difficulties may need an individual approach)</w:t>
      </w:r>
    </w:p>
    <w:p w14:paraId="44470E1D" w14:textId="77777777" w:rsidR="00014120" w:rsidRPr="005F61DD" w:rsidRDefault="00014120" w:rsidP="00014120">
      <w:pPr>
        <w:numPr>
          <w:ilvl w:val="0"/>
          <w:numId w:val="16"/>
        </w:numPr>
        <w:rPr>
          <w:rFonts w:ascii="Avenir Book" w:hAnsi="Avenir Book"/>
          <w:sz w:val="22"/>
          <w:szCs w:val="22"/>
        </w:rPr>
      </w:pPr>
      <w:r w:rsidRPr="005F61DD">
        <w:rPr>
          <w:rFonts w:ascii="Avenir Book" w:hAnsi="Avenir Book"/>
          <w:sz w:val="22"/>
          <w:szCs w:val="22"/>
        </w:rPr>
        <w:t>Where an intimate examination is considered necessary to be performed on a patient with difficulty in understanding due to language or other issues (e.g. consent or cultural issues) it is recommended that a Chaperone or family member / carer should always be present</w:t>
      </w:r>
    </w:p>
    <w:p w14:paraId="74F534AA" w14:textId="77777777" w:rsidR="00014120" w:rsidRPr="005F61DD" w:rsidRDefault="00014120" w:rsidP="00014120">
      <w:pPr>
        <w:numPr>
          <w:ilvl w:val="0"/>
          <w:numId w:val="16"/>
        </w:numPr>
        <w:rPr>
          <w:rFonts w:ascii="Avenir Book" w:hAnsi="Avenir Book"/>
          <w:sz w:val="22"/>
          <w:szCs w:val="22"/>
        </w:rPr>
      </w:pPr>
      <w:r w:rsidRPr="005F61DD">
        <w:rPr>
          <w:rFonts w:ascii="Avenir Book" w:hAnsi="Avenir Book"/>
          <w:sz w:val="22"/>
          <w:szCs w:val="22"/>
        </w:rPr>
        <w:t>Areas used by patients for dressing / undressing will be secure from interruption or ingress (i.e. there will be no unlocked door to either a corridor or to any room not occupied by the consulter who is attending that patient)</w:t>
      </w:r>
    </w:p>
    <w:p w14:paraId="7DF25E8E" w14:textId="77777777" w:rsidR="00014120" w:rsidRPr="005F61DD" w:rsidRDefault="00014120" w:rsidP="00014120">
      <w:pPr>
        <w:numPr>
          <w:ilvl w:val="0"/>
          <w:numId w:val="16"/>
        </w:numPr>
        <w:rPr>
          <w:rFonts w:ascii="Avenir Book" w:hAnsi="Avenir Book"/>
          <w:sz w:val="22"/>
          <w:szCs w:val="22"/>
        </w:rPr>
      </w:pPr>
      <w:r w:rsidRPr="005F61DD">
        <w:rPr>
          <w:rFonts w:ascii="Avenir Book" w:hAnsi="Avenir Book"/>
          <w:sz w:val="22"/>
          <w:szCs w:val="22"/>
        </w:rPr>
        <w:t>Patients who may have difficulty in undressing may be offered the services of a second (same gender) clinician or trained Chaperone to assist</w:t>
      </w:r>
    </w:p>
    <w:p w14:paraId="56227714" w14:textId="77777777" w:rsidR="00014120" w:rsidRPr="005F61DD" w:rsidRDefault="00014120" w:rsidP="00014120">
      <w:pPr>
        <w:numPr>
          <w:ilvl w:val="0"/>
          <w:numId w:val="16"/>
        </w:numPr>
        <w:rPr>
          <w:rFonts w:ascii="Avenir Book" w:hAnsi="Avenir Book"/>
          <w:sz w:val="22"/>
          <w:szCs w:val="22"/>
        </w:rPr>
      </w:pPr>
      <w:r w:rsidRPr="005F61DD">
        <w:rPr>
          <w:rFonts w:ascii="Avenir Book" w:hAnsi="Avenir Book"/>
          <w:sz w:val="22"/>
          <w:szCs w:val="22"/>
        </w:rPr>
        <w:t>Patients will be requested only to remove a minimum of clothing necessary for the examination</w:t>
      </w:r>
    </w:p>
    <w:p w14:paraId="033F2019" w14:textId="77777777" w:rsidR="00014120" w:rsidRPr="005F61DD" w:rsidRDefault="00014120" w:rsidP="00014120">
      <w:pPr>
        <w:numPr>
          <w:ilvl w:val="0"/>
          <w:numId w:val="16"/>
        </w:numPr>
        <w:rPr>
          <w:rFonts w:ascii="Avenir Book" w:hAnsi="Avenir Book"/>
          <w:sz w:val="22"/>
          <w:szCs w:val="22"/>
        </w:rPr>
      </w:pPr>
      <w:r w:rsidRPr="005F61DD">
        <w:rPr>
          <w:rFonts w:ascii="Avenir Book" w:hAnsi="Avenir Book"/>
          <w:sz w:val="22"/>
          <w:szCs w:val="22"/>
        </w:rPr>
        <w:t>Consultations in the patient’s home will be sensitive to the location and any other persons who may be present or may overhear</w:t>
      </w:r>
    </w:p>
    <w:p w14:paraId="27BF0CCA" w14:textId="77777777" w:rsidR="00014120" w:rsidRPr="005F61DD" w:rsidRDefault="00014120" w:rsidP="00014120">
      <w:pPr>
        <w:rPr>
          <w:rFonts w:ascii="Avenir Book" w:hAnsi="Avenir Book"/>
          <w:sz w:val="22"/>
          <w:szCs w:val="22"/>
        </w:rPr>
      </w:pPr>
    </w:p>
    <w:p w14:paraId="675A7394" w14:textId="77777777" w:rsidR="00014120" w:rsidRPr="00454365" w:rsidRDefault="00014120" w:rsidP="00014120">
      <w:pPr>
        <w:rPr>
          <w:rFonts w:ascii="Avenir Book" w:eastAsia="Calibri" w:hAnsi="Avenir Book"/>
          <w:b/>
          <w:color w:val="0000FF"/>
          <w:sz w:val="22"/>
          <w:szCs w:val="22"/>
        </w:rPr>
      </w:pPr>
      <w:r w:rsidRPr="00454365">
        <w:rPr>
          <w:rFonts w:ascii="Avenir Book" w:eastAsia="Calibri" w:hAnsi="Avenir Book"/>
          <w:b/>
          <w:color w:val="0000FF"/>
          <w:sz w:val="22"/>
          <w:szCs w:val="22"/>
        </w:rPr>
        <w:lastRenderedPageBreak/>
        <w:t xml:space="preserve">Post - Consultation </w:t>
      </w:r>
    </w:p>
    <w:p w14:paraId="1410EF93" w14:textId="77777777" w:rsidR="00014120" w:rsidRPr="005F61DD" w:rsidRDefault="00014120" w:rsidP="00014120">
      <w:pPr>
        <w:rPr>
          <w:rFonts w:ascii="Avenir Book" w:hAnsi="Avenir Book"/>
          <w:sz w:val="22"/>
          <w:szCs w:val="22"/>
        </w:rPr>
      </w:pPr>
    </w:p>
    <w:p w14:paraId="68C3A913" w14:textId="77777777" w:rsidR="00014120" w:rsidRPr="005F61DD" w:rsidRDefault="00014120" w:rsidP="00014120">
      <w:pPr>
        <w:numPr>
          <w:ilvl w:val="0"/>
          <w:numId w:val="17"/>
        </w:numPr>
        <w:rPr>
          <w:rFonts w:ascii="Avenir Book" w:hAnsi="Avenir Book"/>
          <w:sz w:val="22"/>
          <w:szCs w:val="22"/>
        </w:rPr>
      </w:pPr>
      <w:r w:rsidRPr="005F61DD">
        <w:rPr>
          <w:rFonts w:ascii="Avenir Book" w:hAnsi="Avenir Book"/>
          <w:sz w:val="22"/>
          <w:szCs w:val="22"/>
        </w:rPr>
        <w:t>Clinicians and staff will respect the dignity of patients and will not discuss issues arising from the above procedures unless in a confidential clinical setting appropriate to the care of the patient (respectful of the patient even when not present).</w:t>
      </w:r>
    </w:p>
    <w:p w14:paraId="353A3377" w14:textId="77777777" w:rsidR="00014120" w:rsidRPr="005F61DD" w:rsidRDefault="00014120" w:rsidP="00014120">
      <w:pPr>
        <w:rPr>
          <w:rFonts w:ascii="Avenir Book" w:hAnsi="Avenir Book"/>
          <w:sz w:val="20"/>
          <w:szCs w:val="20"/>
        </w:rPr>
      </w:pPr>
    </w:p>
    <w:p w14:paraId="14D535D9" w14:textId="77777777" w:rsidR="00F807D3" w:rsidRPr="00786D69" w:rsidRDefault="00F807D3" w:rsidP="00786D69">
      <w:pPr>
        <w:rPr>
          <w:rFonts w:asciiTheme="majorHAnsi" w:eastAsia="Times New Roman" w:hAnsiTheme="majorHAnsi" w:cs="Arial"/>
          <w:color w:val="141414"/>
          <w:sz w:val="22"/>
          <w:szCs w:val="22"/>
          <w:shd w:val="clear" w:color="auto" w:fill="FCFCFF"/>
        </w:rPr>
      </w:pPr>
    </w:p>
    <w:sectPr w:rsidR="00F807D3" w:rsidRPr="00786D69" w:rsidSect="00732BC4">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13127" w14:textId="77777777" w:rsidR="00F807D3" w:rsidRDefault="00F807D3" w:rsidP="005E6D69">
      <w:r>
        <w:separator/>
      </w:r>
    </w:p>
  </w:endnote>
  <w:endnote w:type="continuationSeparator" w:id="0">
    <w:p w14:paraId="2449CF5E" w14:textId="77777777" w:rsidR="00F807D3" w:rsidRDefault="00F807D3" w:rsidP="005E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venir Book">
    <w:altName w:val="Corbel"/>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070BD" w14:textId="77777777" w:rsidR="00F807D3" w:rsidRDefault="00F807D3" w:rsidP="00F807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51F17C" w14:textId="77777777" w:rsidR="00F807D3" w:rsidRDefault="00F807D3" w:rsidP="005E6D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8FEC2" w14:textId="77777777" w:rsidR="00F807D3" w:rsidRDefault="00F807D3" w:rsidP="00F807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443B">
      <w:rPr>
        <w:rStyle w:val="PageNumber"/>
        <w:noProof/>
      </w:rPr>
      <w:t>2</w:t>
    </w:r>
    <w:r>
      <w:rPr>
        <w:rStyle w:val="PageNumber"/>
      </w:rPr>
      <w:fldChar w:fldCharType="end"/>
    </w:r>
  </w:p>
  <w:p w14:paraId="430242E0" w14:textId="5DB40858" w:rsidR="00F807D3" w:rsidRPr="00F8623F" w:rsidRDefault="0098443B" w:rsidP="00B94452">
    <w:pPr>
      <w:pStyle w:val="Footer"/>
      <w:ind w:right="360"/>
      <w:rPr>
        <w:rFonts w:asciiTheme="majorHAnsi" w:hAnsiTheme="majorHAnsi"/>
        <w:color w:val="800000"/>
        <w:sz w:val="18"/>
        <w:szCs w:val="18"/>
      </w:rPr>
    </w:pPr>
    <w:r>
      <w:rPr>
        <w:rFonts w:asciiTheme="majorHAnsi" w:hAnsiTheme="majorHAnsi"/>
        <w:color w:val="800000"/>
        <w:sz w:val="18"/>
        <w:szCs w:val="18"/>
      </w:rPr>
      <w:t xml:space="preserve">Version </w:t>
    </w:r>
    <w:r w:rsidR="00B064D0">
      <w:rPr>
        <w:rFonts w:asciiTheme="majorHAnsi" w:hAnsiTheme="majorHAnsi"/>
        <w:color w:val="800000"/>
        <w:sz w:val="18"/>
        <w:szCs w:val="18"/>
      </w:rPr>
      <w:t>8</w:t>
    </w:r>
    <w:r>
      <w:rPr>
        <w:rFonts w:asciiTheme="majorHAnsi" w:hAnsiTheme="majorHAnsi"/>
        <w:color w:val="800000"/>
        <w:sz w:val="18"/>
        <w:szCs w:val="18"/>
      </w:rPr>
      <w:t>–January 202</w:t>
    </w:r>
    <w:r w:rsidR="00B064D0">
      <w:rPr>
        <w:rFonts w:asciiTheme="majorHAnsi" w:hAnsiTheme="majorHAnsi"/>
        <w:color w:val="800000"/>
        <w:sz w:val="18"/>
        <w:szCs w:val="18"/>
      </w:rPr>
      <w:t>4</w:t>
    </w:r>
    <w:r w:rsidR="00F807D3" w:rsidRPr="00F8623F">
      <w:rPr>
        <w:rFonts w:asciiTheme="majorHAnsi" w:hAnsiTheme="majorHAnsi"/>
        <w:color w:val="800000"/>
        <w:sz w:val="18"/>
        <w:szCs w:val="18"/>
      </w:rPr>
      <w:tab/>
    </w:r>
    <w:r w:rsidR="005F61DD">
      <w:rPr>
        <w:rFonts w:asciiTheme="majorHAnsi" w:hAnsiTheme="majorHAnsi"/>
        <w:color w:val="800000"/>
        <w:sz w:val="18"/>
        <w:szCs w:val="18"/>
      </w:rPr>
      <w:t>Patient Dignity Policy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B2FAD" w14:textId="77777777" w:rsidR="00371537" w:rsidRDefault="00371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D7E74" w14:textId="77777777" w:rsidR="00F807D3" w:rsidRDefault="00F807D3" w:rsidP="005E6D69">
      <w:r>
        <w:separator/>
      </w:r>
    </w:p>
  </w:footnote>
  <w:footnote w:type="continuationSeparator" w:id="0">
    <w:p w14:paraId="04281245" w14:textId="77777777" w:rsidR="00F807D3" w:rsidRDefault="00F807D3" w:rsidP="005E6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90C6C" w14:textId="77777777" w:rsidR="00371537" w:rsidRDefault="003715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90DDD" w14:textId="77777777" w:rsidR="00371537" w:rsidRDefault="003715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E4277" w14:textId="77777777" w:rsidR="00371537" w:rsidRDefault="003715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67CEA"/>
    <w:multiLevelType w:val="multilevel"/>
    <w:tmpl w:val="BE8CAB30"/>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 w15:restartNumberingAfterBreak="0">
    <w:nsid w:val="088A4782"/>
    <w:multiLevelType w:val="hybridMultilevel"/>
    <w:tmpl w:val="19BEFA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C8145D"/>
    <w:multiLevelType w:val="hybridMultilevel"/>
    <w:tmpl w:val="B420B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E71E0"/>
    <w:multiLevelType w:val="hybridMultilevel"/>
    <w:tmpl w:val="0290CC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D9267B"/>
    <w:multiLevelType w:val="hybridMultilevel"/>
    <w:tmpl w:val="EBD632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1571B5"/>
    <w:multiLevelType w:val="multilevel"/>
    <w:tmpl w:val="EEEEE3B0"/>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6" w15:restartNumberingAfterBreak="0">
    <w:nsid w:val="30E7494F"/>
    <w:multiLevelType w:val="multilevel"/>
    <w:tmpl w:val="2C96D70C"/>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7" w15:restartNumberingAfterBreak="0">
    <w:nsid w:val="34C761A7"/>
    <w:multiLevelType w:val="multilevel"/>
    <w:tmpl w:val="25B4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2E52F0"/>
    <w:multiLevelType w:val="hybridMultilevel"/>
    <w:tmpl w:val="13D422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8243C6"/>
    <w:multiLevelType w:val="multilevel"/>
    <w:tmpl w:val="83E094AA"/>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0" w15:restartNumberingAfterBreak="0">
    <w:nsid w:val="4A2C3187"/>
    <w:multiLevelType w:val="multilevel"/>
    <w:tmpl w:val="AFBE9E72"/>
    <w:styleLink w:val="List1"/>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1" w15:restartNumberingAfterBreak="0">
    <w:nsid w:val="52CF0FFC"/>
    <w:multiLevelType w:val="multilevel"/>
    <w:tmpl w:val="ECD41E0A"/>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2" w15:restartNumberingAfterBreak="0">
    <w:nsid w:val="5F54634A"/>
    <w:multiLevelType w:val="multilevel"/>
    <w:tmpl w:val="901CF826"/>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3" w15:restartNumberingAfterBreak="0">
    <w:nsid w:val="6FCE6EB7"/>
    <w:multiLevelType w:val="multilevel"/>
    <w:tmpl w:val="5798D4AE"/>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4" w15:restartNumberingAfterBreak="0">
    <w:nsid w:val="71075BAD"/>
    <w:multiLevelType w:val="multilevel"/>
    <w:tmpl w:val="746CC7EC"/>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5" w15:restartNumberingAfterBreak="0">
    <w:nsid w:val="723648C5"/>
    <w:multiLevelType w:val="multilevel"/>
    <w:tmpl w:val="D4FEBBA2"/>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6" w15:restartNumberingAfterBreak="0">
    <w:nsid w:val="7BD728E3"/>
    <w:multiLevelType w:val="hybridMultilevel"/>
    <w:tmpl w:val="8A56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9682453">
    <w:abstractNumId w:val="7"/>
  </w:num>
  <w:num w:numId="2" w16cid:durableId="1480655480">
    <w:abstractNumId w:val="16"/>
  </w:num>
  <w:num w:numId="3" w16cid:durableId="912744056">
    <w:abstractNumId w:val="2"/>
  </w:num>
  <w:num w:numId="4" w16cid:durableId="1015617924">
    <w:abstractNumId w:val="5"/>
  </w:num>
  <w:num w:numId="5" w16cid:durableId="419760472">
    <w:abstractNumId w:val="15"/>
  </w:num>
  <w:num w:numId="6" w16cid:durableId="1703823550">
    <w:abstractNumId w:val="13"/>
  </w:num>
  <w:num w:numId="7" w16cid:durableId="1340540116">
    <w:abstractNumId w:val="11"/>
  </w:num>
  <w:num w:numId="8" w16cid:durableId="1894539073">
    <w:abstractNumId w:val="14"/>
  </w:num>
  <w:num w:numId="9" w16cid:durableId="407270338">
    <w:abstractNumId w:val="6"/>
  </w:num>
  <w:num w:numId="10" w16cid:durableId="1041055746">
    <w:abstractNumId w:val="9"/>
  </w:num>
  <w:num w:numId="11" w16cid:durableId="990255736">
    <w:abstractNumId w:val="10"/>
  </w:num>
  <w:num w:numId="12" w16cid:durableId="1228032039">
    <w:abstractNumId w:val="0"/>
  </w:num>
  <w:num w:numId="13" w16cid:durableId="102120400">
    <w:abstractNumId w:val="12"/>
  </w:num>
  <w:num w:numId="14" w16cid:durableId="509419026">
    <w:abstractNumId w:val="8"/>
  </w:num>
  <w:num w:numId="15" w16cid:durableId="562721952">
    <w:abstractNumId w:val="1"/>
  </w:num>
  <w:num w:numId="16" w16cid:durableId="1703941638">
    <w:abstractNumId w:val="4"/>
  </w:num>
  <w:num w:numId="17" w16cid:durableId="39138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F91"/>
    <w:rsid w:val="00005FFB"/>
    <w:rsid w:val="00014120"/>
    <w:rsid w:val="00045AEE"/>
    <w:rsid w:val="00070E56"/>
    <w:rsid w:val="00093D1D"/>
    <w:rsid w:val="00123556"/>
    <w:rsid w:val="0017326E"/>
    <w:rsid w:val="001A2688"/>
    <w:rsid w:val="001B6E28"/>
    <w:rsid w:val="002504E0"/>
    <w:rsid w:val="0025739F"/>
    <w:rsid w:val="002D29E4"/>
    <w:rsid w:val="002F5F97"/>
    <w:rsid w:val="003538E4"/>
    <w:rsid w:val="00371537"/>
    <w:rsid w:val="003E1D7F"/>
    <w:rsid w:val="00430109"/>
    <w:rsid w:val="00454365"/>
    <w:rsid w:val="004D1505"/>
    <w:rsid w:val="004D2C16"/>
    <w:rsid w:val="004F7101"/>
    <w:rsid w:val="005024DE"/>
    <w:rsid w:val="005469E9"/>
    <w:rsid w:val="005D00E0"/>
    <w:rsid w:val="005E0E2E"/>
    <w:rsid w:val="005E4173"/>
    <w:rsid w:val="005E6D69"/>
    <w:rsid w:val="005F61DD"/>
    <w:rsid w:val="00611149"/>
    <w:rsid w:val="006727BA"/>
    <w:rsid w:val="00682D07"/>
    <w:rsid w:val="00732BC4"/>
    <w:rsid w:val="007519A2"/>
    <w:rsid w:val="00786D69"/>
    <w:rsid w:val="007910FB"/>
    <w:rsid w:val="007B2CB0"/>
    <w:rsid w:val="008411B0"/>
    <w:rsid w:val="00903EB3"/>
    <w:rsid w:val="0091054F"/>
    <w:rsid w:val="009169F3"/>
    <w:rsid w:val="0098443B"/>
    <w:rsid w:val="009E754B"/>
    <w:rsid w:val="00A077C9"/>
    <w:rsid w:val="00A607AB"/>
    <w:rsid w:val="00A86211"/>
    <w:rsid w:val="00B064D0"/>
    <w:rsid w:val="00B07379"/>
    <w:rsid w:val="00B867E0"/>
    <w:rsid w:val="00B94452"/>
    <w:rsid w:val="00BA15C5"/>
    <w:rsid w:val="00BB261E"/>
    <w:rsid w:val="00C57BA4"/>
    <w:rsid w:val="00C85F16"/>
    <w:rsid w:val="00CD6F87"/>
    <w:rsid w:val="00CF08F5"/>
    <w:rsid w:val="00D548E1"/>
    <w:rsid w:val="00DA406B"/>
    <w:rsid w:val="00DF3F91"/>
    <w:rsid w:val="00E3393B"/>
    <w:rsid w:val="00E52A97"/>
    <w:rsid w:val="00E52DE5"/>
    <w:rsid w:val="00E94EE3"/>
    <w:rsid w:val="00F26FF5"/>
    <w:rsid w:val="00F46A26"/>
    <w:rsid w:val="00F807D3"/>
    <w:rsid w:val="00F83EFC"/>
    <w:rsid w:val="00F86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E3D9F6"/>
  <w14:defaultImageDpi w14:val="300"/>
  <w15:docId w15:val="{8AEFA847-BE84-46FE-B79A-27F03CC9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DF3F91"/>
    <w:pPr>
      <w:jc w:val="center"/>
      <w:outlineLvl w:val="0"/>
    </w:pPr>
    <w:rPr>
      <w:rFonts w:ascii="Calibri" w:eastAsia="Arial" w:hAnsi="Calibri" w:cs="Arial"/>
      <w:b/>
      <w:color w:val="000000"/>
      <w:spacing w:val="-2"/>
      <w:sz w:val="32"/>
      <w:szCs w:val="32"/>
    </w:rPr>
  </w:style>
  <w:style w:type="paragraph" w:styleId="Heading2">
    <w:name w:val="heading 2"/>
    <w:basedOn w:val="Normal"/>
    <w:next w:val="Normal"/>
    <w:link w:val="Heading2Char"/>
    <w:uiPriority w:val="9"/>
    <w:semiHidden/>
    <w:unhideWhenUsed/>
    <w:qFormat/>
    <w:rsid w:val="00DF3F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F3F9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F3F91"/>
  </w:style>
  <w:style w:type="character" w:customStyle="1" w:styleId="Heading1Char">
    <w:name w:val="Heading 1 Char"/>
    <w:basedOn w:val="DefaultParagraphFont"/>
    <w:link w:val="Heading1"/>
    <w:rsid w:val="00DF3F91"/>
    <w:rPr>
      <w:rFonts w:ascii="Calibri" w:eastAsia="Arial" w:hAnsi="Calibri" w:cs="Arial"/>
      <w:b/>
      <w:color w:val="000000"/>
      <w:spacing w:val="-2"/>
      <w:sz w:val="32"/>
      <w:szCs w:val="32"/>
      <w:lang w:val="en-GB"/>
    </w:rPr>
  </w:style>
  <w:style w:type="character" w:customStyle="1" w:styleId="Heading2Char">
    <w:name w:val="Heading 2 Char"/>
    <w:basedOn w:val="DefaultParagraphFont"/>
    <w:link w:val="Heading2"/>
    <w:uiPriority w:val="9"/>
    <w:semiHidden/>
    <w:rsid w:val="00DF3F91"/>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semiHidden/>
    <w:rsid w:val="00DF3F91"/>
    <w:rPr>
      <w:rFonts w:asciiTheme="majorHAnsi" w:eastAsiaTheme="majorEastAsia" w:hAnsiTheme="majorHAnsi" w:cstheme="majorBidi"/>
      <w:b/>
      <w:bCs/>
      <w:color w:val="4F81BD" w:themeColor="accent1"/>
      <w:lang w:val="en-GB"/>
    </w:rPr>
  </w:style>
  <w:style w:type="paragraph" w:styleId="ListParagraph">
    <w:name w:val="List Paragraph"/>
    <w:basedOn w:val="Normal"/>
    <w:uiPriority w:val="34"/>
    <w:qFormat/>
    <w:rsid w:val="00F46A26"/>
    <w:pPr>
      <w:ind w:left="720"/>
      <w:contextualSpacing/>
    </w:pPr>
  </w:style>
  <w:style w:type="paragraph" w:styleId="Header">
    <w:name w:val="header"/>
    <w:basedOn w:val="Normal"/>
    <w:link w:val="HeaderChar"/>
    <w:uiPriority w:val="99"/>
    <w:unhideWhenUsed/>
    <w:rsid w:val="005E6D69"/>
    <w:pPr>
      <w:tabs>
        <w:tab w:val="center" w:pos="4320"/>
        <w:tab w:val="right" w:pos="8640"/>
      </w:tabs>
    </w:pPr>
  </w:style>
  <w:style w:type="character" w:customStyle="1" w:styleId="HeaderChar">
    <w:name w:val="Header Char"/>
    <w:basedOn w:val="DefaultParagraphFont"/>
    <w:link w:val="Header"/>
    <w:uiPriority w:val="99"/>
    <w:rsid w:val="005E6D69"/>
    <w:rPr>
      <w:lang w:val="en-GB"/>
    </w:rPr>
  </w:style>
  <w:style w:type="paragraph" w:styleId="Footer">
    <w:name w:val="footer"/>
    <w:basedOn w:val="Normal"/>
    <w:link w:val="FooterChar"/>
    <w:uiPriority w:val="99"/>
    <w:unhideWhenUsed/>
    <w:rsid w:val="005E6D69"/>
    <w:pPr>
      <w:tabs>
        <w:tab w:val="center" w:pos="4320"/>
        <w:tab w:val="right" w:pos="8640"/>
      </w:tabs>
    </w:pPr>
  </w:style>
  <w:style w:type="character" w:customStyle="1" w:styleId="FooterChar">
    <w:name w:val="Footer Char"/>
    <w:basedOn w:val="DefaultParagraphFont"/>
    <w:link w:val="Footer"/>
    <w:uiPriority w:val="99"/>
    <w:rsid w:val="005E6D69"/>
    <w:rPr>
      <w:lang w:val="en-GB"/>
    </w:rPr>
  </w:style>
  <w:style w:type="character" w:styleId="PageNumber">
    <w:name w:val="page number"/>
    <w:basedOn w:val="DefaultParagraphFont"/>
    <w:uiPriority w:val="99"/>
    <w:semiHidden/>
    <w:unhideWhenUsed/>
    <w:rsid w:val="005E6D69"/>
  </w:style>
  <w:style w:type="character" w:styleId="Hyperlink">
    <w:name w:val="Hyperlink"/>
    <w:rsid w:val="00F807D3"/>
    <w:rPr>
      <w:rFonts w:ascii="Arial" w:hAnsi="Arial"/>
      <w:color w:val="3366FF"/>
      <w:sz w:val="24"/>
      <w:szCs w:val="24"/>
      <w:u w:val="none"/>
    </w:rPr>
  </w:style>
  <w:style w:type="table" w:styleId="TableGrid">
    <w:name w:val="Table Grid"/>
    <w:basedOn w:val="TableNormal"/>
    <w:uiPriority w:val="59"/>
    <w:rsid w:val="00F80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rsid w:val="00F807D3"/>
    <w:rPr>
      <w:rFonts w:ascii="Calibri" w:eastAsia="Calibri" w:hAnsi="Calibri" w:cs="Calibri"/>
      <w:b w:val="0"/>
      <w:bCs w:val="0"/>
      <w:i w:val="0"/>
      <w:iCs w:val="0"/>
      <w:color w:val="3333FF"/>
      <w:sz w:val="24"/>
      <w:szCs w:val="24"/>
      <w:u w:val="single" w:color="3333FF"/>
    </w:rPr>
  </w:style>
  <w:style w:type="numbering" w:customStyle="1" w:styleId="List1">
    <w:name w:val="List 1"/>
    <w:basedOn w:val="NoList"/>
    <w:rsid w:val="00F807D3"/>
    <w:pPr>
      <w:numPr>
        <w:numId w:val="11"/>
      </w:numPr>
    </w:pPr>
  </w:style>
  <w:style w:type="paragraph" w:styleId="NoSpacing">
    <w:name w:val="No Spacing"/>
    <w:uiPriority w:val="1"/>
    <w:qFormat/>
    <w:rsid w:val="00E94EE3"/>
    <w:rPr>
      <w:rFonts w:eastAsiaTheme="minorHAns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70539">
      <w:bodyDiv w:val="1"/>
      <w:marLeft w:val="0"/>
      <w:marRight w:val="0"/>
      <w:marTop w:val="0"/>
      <w:marBottom w:val="0"/>
      <w:divBdr>
        <w:top w:val="none" w:sz="0" w:space="0" w:color="auto"/>
        <w:left w:val="none" w:sz="0" w:space="0" w:color="auto"/>
        <w:bottom w:val="none" w:sz="0" w:space="0" w:color="auto"/>
        <w:right w:val="none" w:sz="0" w:space="0" w:color="auto"/>
      </w:divBdr>
    </w:div>
    <w:div w:id="800272834">
      <w:bodyDiv w:val="1"/>
      <w:marLeft w:val="0"/>
      <w:marRight w:val="0"/>
      <w:marTop w:val="0"/>
      <w:marBottom w:val="0"/>
      <w:divBdr>
        <w:top w:val="none" w:sz="0" w:space="0" w:color="auto"/>
        <w:left w:val="none" w:sz="0" w:space="0" w:color="auto"/>
        <w:bottom w:val="none" w:sz="0" w:space="0" w:color="auto"/>
        <w:right w:val="none" w:sz="0" w:space="0" w:color="auto"/>
      </w:divBdr>
    </w:div>
    <w:div w:id="1833059374">
      <w:bodyDiv w:val="1"/>
      <w:marLeft w:val="0"/>
      <w:marRight w:val="0"/>
      <w:marTop w:val="0"/>
      <w:marBottom w:val="0"/>
      <w:divBdr>
        <w:top w:val="none" w:sz="0" w:space="0" w:color="auto"/>
        <w:left w:val="none" w:sz="0" w:space="0" w:color="auto"/>
        <w:bottom w:val="none" w:sz="0" w:space="0" w:color="auto"/>
        <w:right w:val="none" w:sz="0" w:space="0" w:color="auto"/>
      </w:divBdr>
    </w:div>
    <w:div w:id="19603361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BF735-120D-40E5-B4DB-77F9C9D1A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NWLCCCG</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Vinny Patel</dc:creator>
  <cp:lastModifiedBy>PARVEEN, Gulshan (LISTER HOUSE SURGERY - E81016)</cp:lastModifiedBy>
  <cp:revision>2</cp:revision>
  <cp:lastPrinted>2021-04-30T10:49:00Z</cp:lastPrinted>
  <dcterms:created xsi:type="dcterms:W3CDTF">2024-10-02T10:19:00Z</dcterms:created>
  <dcterms:modified xsi:type="dcterms:W3CDTF">2024-10-02T10:19:00Z</dcterms:modified>
</cp:coreProperties>
</file>