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468FDCBD" w:rsidR="00754729" w:rsidRPr="005E1E0E" w:rsidRDefault="008108A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Ashburnham Road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6BA4D9FE"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r w:rsidR="004A797F" w:rsidRPr="005E1E0E">
        <w:rPr>
          <w:rFonts w:ascii="Arial" w:hAnsi="Arial" w:cs="Arial"/>
          <w:sz w:val="20"/>
          <w:szCs w:val="20"/>
        </w:rPr>
        <w:t>information.</w:t>
      </w:r>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2C14C018"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r w:rsidR="004A797F" w:rsidRPr="005E1E0E">
        <w:rPr>
          <w:rFonts w:ascii="Arial" w:hAnsi="Arial" w:cs="Arial"/>
          <w:sz w:val="20"/>
          <w:szCs w:val="20"/>
        </w:rPr>
        <w:t>information.</w:t>
      </w:r>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0A8BFDBE"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w:t>
      </w:r>
      <w:proofErr w:type="gramStart"/>
      <w:r w:rsidRPr="00E40334">
        <w:rPr>
          <w:rFonts w:cs="Arial"/>
        </w:rPr>
        <w:t>on going</w:t>
      </w:r>
      <w:proofErr w:type="gramEnd"/>
      <w:r w:rsidRPr="00E40334">
        <w:rPr>
          <w:rFonts w:cs="Arial"/>
        </w:rPr>
        <w:t xml:space="preserve"> </w:t>
      </w:r>
      <w:r w:rsidR="004A797F" w:rsidRPr="00E40334">
        <w:rPr>
          <w:rFonts w:cs="Arial"/>
        </w:rPr>
        <w:t>healthcare.</w:t>
      </w:r>
    </w:p>
    <w:p w14:paraId="1B71B173" w14:textId="77777777" w:rsidR="00E40334" w:rsidRPr="00E40334" w:rsidRDefault="00E40334" w:rsidP="00E40334">
      <w:pPr>
        <w:pStyle w:val="ListParagraph"/>
        <w:rPr>
          <w:rFonts w:cs="Arial"/>
        </w:rPr>
      </w:pPr>
    </w:p>
    <w:p w14:paraId="73B13F7E"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71DDADAC" w14:textId="77777777" w:rsidR="00E40334" w:rsidRPr="00E40334" w:rsidRDefault="00E40334" w:rsidP="00E40334">
      <w:pPr>
        <w:rPr>
          <w:rFonts w:cs="Arial"/>
        </w:rPr>
      </w:pPr>
      <w:r w:rsidRPr="00E40334">
        <w:rPr>
          <w:rFonts w:cs="Arial"/>
        </w:rPr>
        <w:lastRenderedPageBreak/>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77777777"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proofErr w:type="spellStart"/>
      <w:r w:rsidRPr="00E40334">
        <w:rPr>
          <w:rFonts w:cs="Arial"/>
        </w:rPr>
        <w:t>eg</w:t>
      </w:r>
      <w:proofErr w:type="spell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BEAAEAD"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4A797F"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A797F"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7" w:history="1">
        <w:r>
          <w:rPr>
            <w:rStyle w:val="Hyperlink"/>
            <w:rFonts w:ascii="Arial" w:hAnsi="Arial" w:cs="Arial"/>
            <w:sz w:val="20"/>
            <w:szCs w:val="20"/>
          </w:rPr>
          <w:t>British Medical Association (BMA)</w:t>
        </w:r>
      </w:hyperlink>
      <w:r>
        <w:rPr>
          <w:rFonts w:ascii="Arial" w:hAnsi="Arial" w:cs="Arial"/>
          <w:sz w:val="20"/>
          <w:szCs w:val="20"/>
        </w:rPr>
        <w:t>, </w:t>
      </w:r>
      <w:hyperlink r:id="rId8" w:history="1">
        <w:r>
          <w:rPr>
            <w:rStyle w:val="Hyperlink"/>
            <w:rFonts w:ascii="Arial" w:hAnsi="Arial" w:cs="Arial"/>
            <w:sz w:val="20"/>
            <w:szCs w:val="20"/>
          </w:rPr>
          <w:t>Royal College of GPs (RCGP)</w:t>
        </w:r>
      </w:hyperlink>
      <w:r>
        <w:rPr>
          <w:rFonts w:ascii="Arial" w:hAnsi="Arial" w:cs="Arial"/>
          <w:sz w:val="20"/>
          <w:szCs w:val="20"/>
        </w:rPr>
        <w:t> and the </w:t>
      </w:r>
      <w:hyperlink r:id="rId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07B6E151" w14:textId="77777777" w:rsidR="006552C9" w:rsidRDefault="006552C9" w:rsidP="006552C9">
      <w:pPr>
        <w:pStyle w:val="Heading2"/>
        <w:rPr>
          <w:rFonts w:ascii="Arial" w:hAnsi="Arial" w:cs="Arial"/>
          <w:sz w:val="20"/>
          <w:szCs w:val="20"/>
        </w:rPr>
      </w:pPr>
      <w:r>
        <w:rPr>
          <w:rFonts w:ascii="Arial" w:hAnsi="Arial" w:cs="Arial"/>
          <w:sz w:val="20"/>
          <w:szCs w:val="20"/>
        </w:rPr>
        <w:lastRenderedPageBreak/>
        <w:t>What patient data NHS Digital collect</w:t>
      </w:r>
    </w:p>
    <w:p w14:paraId="0DEE8E83" w14:textId="77777777" w:rsidR="006552C9" w:rsidRDefault="006552C9" w:rsidP="006552C9">
      <w:pPr>
        <w:pStyle w:val="nhsd-t-body"/>
        <w:rPr>
          <w:rFonts w:ascii="Arial" w:hAnsi="Arial" w:cs="Arial"/>
          <w:sz w:val="20"/>
          <w:szCs w:val="20"/>
        </w:rPr>
      </w:pPr>
      <w:r>
        <w:rPr>
          <w:rFonts w:ascii="Arial" w:hAnsi="Arial" w:cs="Arial"/>
          <w:sz w:val="20"/>
          <w:szCs w:val="20"/>
        </w:rPr>
        <w:t>This collection will start from 1 July 2021. Patient data will be collected from GP medical records about:</w:t>
      </w:r>
    </w:p>
    <w:p w14:paraId="13DDDFE7" w14:textId="77777777" w:rsidR="006552C9" w:rsidRDefault="006552C9" w:rsidP="006552C9">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14:paraId="41E3701E" w14:textId="77777777" w:rsidR="006552C9" w:rsidRDefault="006552C9" w:rsidP="006552C9">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14:paraId="4D510883" w14:textId="77777777" w:rsidR="006552C9" w:rsidRDefault="006552C9" w:rsidP="006552C9">
      <w:pPr>
        <w:pStyle w:val="nhsd-t-body"/>
        <w:rPr>
          <w:rFonts w:ascii="Arial" w:hAnsi="Arial" w:cs="Arial"/>
          <w:sz w:val="20"/>
          <w:szCs w:val="20"/>
        </w:rPr>
      </w:pPr>
      <w:r>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38C06CB9" w14:textId="77777777" w:rsidR="006552C9" w:rsidRDefault="006552C9" w:rsidP="006552C9">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917B499" w14:textId="1E4D9F31" w:rsidR="006552C9" w:rsidRDefault="006552C9" w:rsidP="006552C9">
      <w:pPr>
        <w:rPr>
          <w:rFonts w:ascii="Arial" w:hAnsi="Arial" w:cs="Arial"/>
          <w:sz w:val="20"/>
          <w:szCs w:val="20"/>
        </w:rPr>
      </w:pPr>
      <w:r>
        <w:rPr>
          <w:rFonts w:ascii="Arial" w:hAnsi="Arial" w:cs="Arial"/>
          <w:noProof/>
          <w:sz w:val="20"/>
          <w:szCs w:val="20"/>
        </w:rPr>
        <w:drawing>
          <wp:inline distT="0" distB="0" distL="0" distR="0" wp14:anchorId="554DE6B2" wp14:editId="4B5BDD82">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2D781EAF" w14:textId="77777777" w:rsidR="006552C9" w:rsidRDefault="006552C9" w:rsidP="006552C9">
      <w:pPr>
        <w:pStyle w:val="nhsd-t-body"/>
        <w:rPr>
          <w:rFonts w:ascii="Arial" w:hAnsi="Arial" w:cs="Arial"/>
          <w:sz w:val="20"/>
          <w:szCs w:val="20"/>
        </w:rPr>
      </w:pPr>
      <w:r>
        <w:rPr>
          <w:rFonts w:ascii="Arial" w:hAnsi="Arial" w:cs="Arial"/>
          <w:sz w:val="20"/>
          <w:szCs w:val="20"/>
        </w:rPr>
        <w:t>Image provided by Understanding Patient Data </w:t>
      </w:r>
      <w:hyperlink r:id="rId11" w:history="1">
        <w:r>
          <w:rPr>
            <w:rStyle w:val="Hyperlink"/>
            <w:rFonts w:ascii="Arial" w:hAnsi="Arial" w:cs="Arial"/>
            <w:sz w:val="20"/>
            <w:szCs w:val="20"/>
          </w:rPr>
          <w:t>under licence</w:t>
        </w:r>
      </w:hyperlink>
      <w:r>
        <w:rPr>
          <w:rFonts w:ascii="Arial" w:hAnsi="Arial" w:cs="Arial"/>
          <w:sz w:val="20"/>
          <w:szCs w:val="20"/>
        </w:rPr>
        <w:t>.</w:t>
      </w:r>
    </w:p>
    <w:p w14:paraId="743DF5E4"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Pr>
          <w:rFonts w:ascii="Arial" w:hAnsi="Arial" w:cs="Arial"/>
          <w:sz w:val="20"/>
          <w:szCs w:val="20"/>
        </w:rPr>
        <w:t>has the ability to</w:t>
      </w:r>
      <w:proofErr w:type="gramEnd"/>
      <w:r>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80F0F43" w14:textId="77777777" w:rsidR="006552C9" w:rsidRDefault="006552C9" w:rsidP="006552C9">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12" w:anchor="who-we-share-your-patient-data-with" w:history="1">
        <w:r>
          <w:rPr>
            <w:rStyle w:val="Hyperlink"/>
            <w:rFonts w:ascii="Arial" w:hAnsi="Arial" w:cs="Arial"/>
            <w:sz w:val="20"/>
            <w:szCs w:val="20"/>
          </w:rPr>
          <w:t>who we share your patient data with</w:t>
        </w:r>
      </w:hyperlink>
      <w:r>
        <w:rPr>
          <w:rFonts w:ascii="Arial" w:hAnsi="Arial" w:cs="Arial"/>
          <w:sz w:val="20"/>
          <w:szCs w:val="20"/>
        </w:rPr>
        <w:t> section below.  </w:t>
      </w:r>
    </w:p>
    <w:p w14:paraId="44C93250" w14:textId="77777777" w:rsidR="006552C9" w:rsidRDefault="006552C9" w:rsidP="006552C9">
      <w:pPr>
        <w:spacing w:after="0" w:line="240" w:lineRule="auto"/>
        <w:rPr>
          <w:rFonts w:ascii="Arial" w:hAnsi="Arial" w:cs="Arial"/>
          <w:sz w:val="20"/>
          <w:szCs w:val="20"/>
        </w:rPr>
      </w:pPr>
      <w:r>
        <w:rPr>
          <w:rFonts w:ascii="Arial" w:hAnsi="Arial" w:cs="Arial"/>
          <w:sz w:val="20"/>
          <w:szCs w:val="20"/>
        </w:rPr>
        <w:br w:type="page"/>
      </w:r>
    </w:p>
    <w:p w14:paraId="7F4573C8" w14:textId="77777777" w:rsidR="006552C9" w:rsidRDefault="006552C9" w:rsidP="006552C9">
      <w:pPr>
        <w:pStyle w:val="Heading2"/>
        <w:rPr>
          <w:rFonts w:ascii="Arial" w:hAnsi="Arial" w:cs="Arial"/>
          <w:sz w:val="20"/>
          <w:szCs w:val="20"/>
        </w:rPr>
      </w:pPr>
      <w:r>
        <w:rPr>
          <w:rFonts w:ascii="Arial" w:hAnsi="Arial" w:cs="Arial"/>
          <w:sz w:val="20"/>
          <w:szCs w:val="20"/>
        </w:rPr>
        <w:lastRenderedPageBreak/>
        <w:t>The Data NHD Digital collect</w:t>
      </w:r>
    </w:p>
    <w:p w14:paraId="2677BBD0" w14:textId="77777777" w:rsidR="006552C9" w:rsidRDefault="006552C9" w:rsidP="006552C9">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5A6CF3A7" w14:textId="77777777" w:rsidR="006552C9" w:rsidRDefault="006552C9" w:rsidP="006552C9">
      <w:pPr>
        <w:pStyle w:val="nhsd-t-body"/>
        <w:rPr>
          <w:rFonts w:ascii="Arial" w:hAnsi="Arial" w:cs="Arial"/>
          <w:sz w:val="20"/>
          <w:szCs w:val="20"/>
        </w:rPr>
      </w:pPr>
      <w:r>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0CC266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2E959D6" w14:textId="77777777" w:rsidR="006552C9" w:rsidRDefault="006552C9" w:rsidP="006552C9">
      <w:pPr>
        <w:pStyle w:val="nhsd-t-body"/>
        <w:rPr>
          <w:rFonts w:ascii="Arial" w:hAnsi="Arial" w:cs="Arial"/>
          <w:b/>
          <w:bCs/>
          <w:sz w:val="20"/>
          <w:szCs w:val="20"/>
        </w:rPr>
      </w:pPr>
      <w:r>
        <w:rPr>
          <w:rFonts w:ascii="Arial" w:hAnsi="Arial" w:cs="Arial"/>
          <w:b/>
          <w:bCs/>
          <w:sz w:val="20"/>
          <w:szCs w:val="20"/>
        </w:rPr>
        <w:t xml:space="preserve">NHS Digital will collect </w:t>
      </w:r>
    </w:p>
    <w:p w14:paraId="5D285795" w14:textId="77777777" w:rsidR="006552C9" w:rsidRDefault="006552C9" w:rsidP="006552C9">
      <w:pPr>
        <w:pStyle w:val="nhsd-m-checklisticon-list"/>
        <w:numPr>
          <w:ilvl w:val="0"/>
          <w:numId w:val="26"/>
        </w:numPr>
        <w:shd w:val="clear" w:color="auto" w:fill="FFFFFF"/>
        <w:rPr>
          <w:rFonts w:ascii="Arial" w:hAnsi="Arial" w:cs="Arial"/>
          <w:sz w:val="20"/>
          <w:szCs w:val="20"/>
        </w:rPr>
      </w:pPr>
      <w:r>
        <w:rPr>
          <w:rFonts w:ascii="Arial" w:hAnsi="Arial" w:cs="Arial"/>
          <w:sz w:val="20"/>
          <w:szCs w:val="20"/>
        </w:rPr>
        <w:t>data on your sex, ethnicity and sexual orientation</w:t>
      </w:r>
    </w:p>
    <w:p w14:paraId="6FB4DE18" w14:textId="77777777" w:rsidR="006552C9" w:rsidRDefault="006552C9" w:rsidP="006552C9">
      <w:pPr>
        <w:pStyle w:val="nhsd-m-checklisticon-list"/>
        <w:numPr>
          <w:ilvl w:val="0"/>
          <w:numId w:val="26"/>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8B93F4D" w14:textId="77777777" w:rsidR="006552C9" w:rsidRDefault="006552C9" w:rsidP="006552C9">
      <w:pPr>
        <w:pStyle w:val="nhsd-m-checklisticon-list"/>
        <w:numPr>
          <w:ilvl w:val="0"/>
          <w:numId w:val="26"/>
        </w:numPr>
        <w:shd w:val="clear" w:color="auto" w:fill="FFFFFF"/>
        <w:rPr>
          <w:rFonts w:ascii="Arial" w:hAnsi="Arial" w:cs="Arial"/>
          <w:sz w:val="20"/>
          <w:szCs w:val="20"/>
        </w:rPr>
      </w:pPr>
      <w:r>
        <w:rPr>
          <w:rFonts w:ascii="Arial" w:hAnsi="Arial" w:cs="Arial"/>
          <w:sz w:val="20"/>
          <w:szCs w:val="20"/>
        </w:rPr>
        <w:t>data about staff who have treated you</w:t>
      </w:r>
    </w:p>
    <w:p w14:paraId="45BE14C2" w14:textId="77777777" w:rsidR="006552C9" w:rsidRDefault="006552C9" w:rsidP="006552C9">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13" w:history="1">
        <w:r>
          <w:rPr>
            <w:rStyle w:val="Hyperlink"/>
            <w:rFonts w:ascii="Arial" w:hAnsi="Arial" w:cs="Arial"/>
            <w:sz w:val="20"/>
            <w:szCs w:val="20"/>
          </w:rPr>
          <w:t>Data Provision Notice issued to GP practices</w:t>
        </w:r>
      </w:hyperlink>
      <w:r>
        <w:rPr>
          <w:rFonts w:ascii="Arial" w:hAnsi="Arial" w:cs="Arial"/>
          <w:sz w:val="20"/>
          <w:szCs w:val="20"/>
        </w:rPr>
        <w:t>.</w:t>
      </w:r>
    </w:p>
    <w:p w14:paraId="282F41A0" w14:textId="77777777" w:rsidR="006552C9" w:rsidRDefault="006552C9" w:rsidP="006552C9">
      <w:pPr>
        <w:pStyle w:val="nhsd-t-body"/>
        <w:rPr>
          <w:rFonts w:ascii="Arial" w:hAnsi="Arial" w:cs="Arial"/>
          <w:b/>
          <w:bCs/>
          <w:sz w:val="20"/>
          <w:szCs w:val="20"/>
        </w:rPr>
      </w:pPr>
      <w:r>
        <w:rPr>
          <w:rFonts w:ascii="Arial" w:hAnsi="Arial" w:cs="Arial"/>
          <w:b/>
          <w:bCs/>
          <w:sz w:val="20"/>
          <w:szCs w:val="20"/>
        </w:rPr>
        <w:t>NHS Digital Does not collect.</w:t>
      </w:r>
    </w:p>
    <w:p w14:paraId="37F56739"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5C85D637"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1577D406"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images, letters and documents</w:t>
      </w:r>
    </w:p>
    <w:p w14:paraId="310DAE11"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14:paraId="74DB8B61"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p>
    <w:p w14:paraId="257EF3D6" w14:textId="77777777" w:rsidR="006552C9" w:rsidRDefault="006552C9" w:rsidP="006552C9">
      <w:pPr>
        <w:rPr>
          <w:rFonts w:ascii="Arial" w:hAnsi="Arial" w:cs="Arial"/>
          <w:sz w:val="20"/>
          <w:szCs w:val="20"/>
        </w:rPr>
      </w:pPr>
    </w:p>
    <w:p w14:paraId="125D2C4A" w14:textId="77777777" w:rsidR="006552C9" w:rsidRDefault="006552C9" w:rsidP="006552C9">
      <w:pPr>
        <w:pStyle w:val="Heading2"/>
        <w:rPr>
          <w:rFonts w:ascii="Arial" w:hAnsi="Arial" w:cs="Arial"/>
          <w:sz w:val="20"/>
          <w:szCs w:val="20"/>
        </w:rPr>
      </w:pPr>
      <w:r>
        <w:rPr>
          <w:rFonts w:ascii="Arial" w:hAnsi="Arial" w:cs="Arial"/>
          <w:sz w:val="20"/>
          <w:szCs w:val="20"/>
        </w:rPr>
        <w:t>Opting out of NHS Digital collecting your data (Type 1 Opt-out)</w:t>
      </w:r>
    </w:p>
    <w:p w14:paraId="1B78DAAB" w14:textId="77777777" w:rsidR="006552C9" w:rsidRDefault="006552C9" w:rsidP="006552C9">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669860D" w14:textId="77777777" w:rsidR="006552C9" w:rsidRDefault="006552C9" w:rsidP="006552C9">
      <w:pPr>
        <w:pStyle w:val="nhsd-t-body"/>
        <w:rPr>
          <w:rFonts w:ascii="Arial" w:hAnsi="Arial" w:cs="Arial"/>
          <w:sz w:val="20"/>
          <w:szCs w:val="20"/>
        </w:rPr>
      </w:pPr>
      <w:r>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Pr>
            <w:rStyle w:val="Hyperlink"/>
            <w:rFonts w:ascii="Arial" w:hAnsi="Arial" w:cs="Arial"/>
            <w:sz w:val="20"/>
            <w:szCs w:val="20"/>
          </w:rPr>
          <w:t>Who we share patient data with</w:t>
        </w:r>
      </w:hyperlink>
      <w:r>
        <w:rPr>
          <w:rFonts w:ascii="Arial" w:hAnsi="Arial" w:cs="Arial"/>
          <w:sz w:val="20"/>
          <w:szCs w:val="20"/>
        </w:rPr>
        <w:t>.</w:t>
      </w:r>
    </w:p>
    <w:p w14:paraId="19484F7B" w14:textId="77777777" w:rsidR="006552C9" w:rsidRDefault="006552C9" w:rsidP="006552C9">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61DE25A" w14:textId="77777777" w:rsidR="006552C9" w:rsidRDefault="006552C9" w:rsidP="006552C9">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438140CE" w14:textId="77777777" w:rsidR="006552C9" w:rsidRDefault="006552C9" w:rsidP="006552C9">
      <w:pPr>
        <w:pStyle w:val="nhsd-t-body"/>
        <w:rPr>
          <w:rFonts w:ascii="Arial" w:hAnsi="Arial" w:cs="Arial"/>
          <w:sz w:val="20"/>
          <w:szCs w:val="20"/>
        </w:rPr>
      </w:pPr>
      <w:r>
        <w:rPr>
          <w:rFonts w:ascii="Arial" w:hAnsi="Arial" w:cs="Arial"/>
          <w:sz w:val="20"/>
          <w:szCs w:val="20"/>
        </w:rPr>
        <w:lastRenderedPageBreak/>
        <w:t>Data sharing with NHS Digital will start on 1 July 2021.</w:t>
      </w:r>
    </w:p>
    <w:p w14:paraId="509FFBD2" w14:textId="77777777" w:rsidR="006552C9" w:rsidRDefault="006552C9" w:rsidP="006552C9">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248C9117" w14:textId="77777777" w:rsidR="006552C9" w:rsidRDefault="006552C9" w:rsidP="006552C9">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15" w:history="1">
        <w:r>
          <w:rPr>
            <w:rStyle w:val="Hyperlink"/>
            <w:rFonts w:ascii="Arial" w:hAnsi="Arial" w:cs="Arial"/>
            <w:sz w:val="20"/>
            <w:szCs w:val="20"/>
          </w:rPr>
          <w:t>returning this form</w:t>
        </w:r>
      </w:hyperlink>
      <w:r>
        <w:rPr>
          <w:rFonts w:ascii="Arial" w:hAnsi="Arial" w:cs="Arial"/>
          <w:sz w:val="20"/>
          <w:szCs w:val="20"/>
        </w:rPr>
        <w:t> to your GP practice by </w:t>
      </w:r>
      <w:r>
        <w:rPr>
          <w:rStyle w:val="Strong"/>
          <w:rFonts w:ascii="Arial" w:hAnsi="Arial" w:cs="Arial"/>
          <w:sz w:val="20"/>
          <w:szCs w:val="20"/>
        </w:rPr>
        <w:t>23 June 2021</w:t>
      </w:r>
      <w:r>
        <w:rPr>
          <w:rFonts w:ascii="Arial" w:hAnsi="Arial" w:cs="Arial"/>
          <w:sz w:val="20"/>
          <w:szCs w:val="20"/>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FA6E51D" w14:textId="77777777" w:rsidR="006552C9" w:rsidRDefault="006552C9" w:rsidP="006552C9">
      <w:pPr>
        <w:pStyle w:val="nhsd-t-body"/>
        <w:rPr>
          <w:rFonts w:ascii="Arial" w:hAnsi="Arial" w:cs="Arial"/>
          <w:sz w:val="20"/>
          <w:szCs w:val="20"/>
        </w:rPr>
      </w:pPr>
      <w:r>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0B06780" w14:textId="77777777" w:rsidR="006552C9" w:rsidRDefault="006552C9" w:rsidP="006552C9">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Pr>
            <w:rStyle w:val="Hyperlink"/>
            <w:rFonts w:ascii="Arial" w:hAnsi="Arial" w:cs="Arial"/>
            <w:sz w:val="20"/>
            <w:szCs w:val="20"/>
          </w:rPr>
          <w:t>National Data Opt-out</w:t>
        </w:r>
      </w:hyperlink>
      <w:r>
        <w:rPr>
          <w:rFonts w:ascii="Arial" w:hAnsi="Arial" w:cs="Arial"/>
          <w:sz w:val="20"/>
          <w:szCs w:val="20"/>
        </w:rPr>
        <w:t>. There is more about National Data Opt-outs and when they apply in the </w:t>
      </w:r>
      <w:hyperlink r:id="rId17" w:anchor="national-data-opt-out-opting-out-of-nhs-digital-sharing-your-data-" w:history="1">
        <w:r>
          <w:rPr>
            <w:rStyle w:val="Hyperlink"/>
            <w:rFonts w:ascii="Arial" w:hAnsi="Arial" w:cs="Arial"/>
            <w:sz w:val="20"/>
            <w:szCs w:val="20"/>
          </w:rPr>
          <w:t>National Data Opt-out section</w:t>
        </w:r>
      </w:hyperlink>
      <w:r>
        <w:rPr>
          <w:rFonts w:ascii="Arial" w:hAnsi="Arial" w:cs="Arial"/>
          <w:sz w:val="20"/>
          <w:szCs w:val="20"/>
        </w:rPr>
        <w:t> below.</w:t>
      </w:r>
    </w:p>
    <w:p w14:paraId="0A7F4470" w14:textId="77777777" w:rsidR="006552C9" w:rsidRDefault="006552C9" w:rsidP="006552C9">
      <w:pPr>
        <w:rPr>
          <w:rFonts w:ascii="Arial" w:hAnsi="Arial" w:cs="Arial"/>
          <w:sz w:val="20"/>
          <w:szCs w:val="20"/>
        </w:rPr>
      </w:pPr>
    </w:p>
    <w:p w14:paraId="4F71333C" w14:textId="77777777" w:rsidR="006552C9" w:rsidRDefault="006552C9" w:rsidP="006552C9">
      <w:pPr>
        <w:pStyle w:val="Heading2"/>
        <w:rPr>
          <w:rFonts w:ascii="Arial" w:hAnsi="Arial" w:cs="Arial"/>
          <w:sz w:val="20"/>
          <w:szCs w:val="20"/>
        </w:rPr>
      </w:pPr>
      <w:r>
        <w:rPr>
          <w:rFonts w:ascii="Arial" w:hAnsi="Arial" w:cs="Arial"/>
          <w:sz w:val="20"/>
          <w:szCs w:val="20"/>
        </w:rPr>
        <w:t>NHS Digital legal basis for collecting, analysing and sharing patient data.</w:t>
      </w:r>
    </w:p>
    <w:p w14:paraId="44C77321" w14:textId="77777777" w:rsidR="006552C9" w:rsidRDefault="006552C9" w:rsidP="006552C9">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Default="006552C9" w:rsidP="006552C9">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18"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2214C2E3" w14:textId="77777777" w:rsidR="006552C9" w:rsidRDefault="006552C9" w:rsidP="006552C9">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11855130" w14:textId="77777777" w:rsidR="006552C9" w:rsidRDefault="006552C9" w:rsidP="006552C9">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4288664B" w14:textId="77777777" w:rsidR="006552C9" w:rsidRDefault="006552C9" w:rsidP="006552C9">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Default="006552C9" w:rsidP="006552C9">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Default="006552C9" w:rsidP="006552C9">
      <w:pPr>
        <w:shd w:val="clear" w:color="auto" w:fill="EDF1F1"/>
        <w:rPr>
          <w:rFonts w:ascii="Arial" w:hAnsi="Arial" w:cs="Arial"/>
          <w:sz w:val="20"/>
          <w:szCs w:val="20"/>
        </w:rPr>
      </w:pPr>
      <w:r>
        <w:rPr>
          <w:rStyle w:val="nhsd-m-expandericon"/>
        </w:rPr>
        <w:t> </w:t>
      </w:r>
      <w:r>
        <w:rPr>
          <w:rStyle w:val="nhsd-m-expanderheading"/>
          <w:rFonts w:ascii="Arial" w:hAnsi="Arial" w:cs="Arial"/>
          <w:sz w:val="20"/>
          <w:szCs w:val="20"/>
        </w:rPr>
        <w:t>The legal basis under GDPR for General Practice Data for Planning and Research</w:t>
      </w:r>
    </w:p>
    <w:p w14:paraId="1FC8DC53" w14:textId="77777777" w:rsidR="006552C9" w:rsidRDefault="006552C9" w:rsidP="006552C9">
      <w:pPr>
        <w:rPr>
          <w:rFonts w:ascii="Arial" w:hAnsi="Arial" w:cs="Arial"/>
          <w:sz w:val="20"/>
          <w:szCs w:val="20"/>
        </w:rPr>
      </w:pPr>
    </w:p>
    <w:p w14:paraId="77B9291A" w14:textId="77777777" w:rsidR="006552C9" w:rsidRDefault="006552C9" w:rsidP="006552C9">
      <w:pPr>
        <w:pStyle w:val="Heading2"/>
        <w:rPr>
          <w:rFonts w:ascii="Arial" w:hAnsi="Arial" w:cs="Arial"/>
          <w:sz w:val="20"/>
          <w:szCs w:val="20"/>
        </w:rPr>
      </w:pPr>
      <w:r>
        <w:rPr>
          <w:rFonts w:ascii="Arial" w:hAnsi="Arial" w:cs="Arial"/>
          <w:sz w:val="20"/>
          <w:szCs w:val="20"/>
        </w:rPr>
        <w:lastRenderedPageBreak/>
        <w:t>How NHS Digital use patient data</w:t>
      </w:r>
    </w:p>
    <w:p w14:paraId="156AB931" w14:textId="77777777" w:rsidR="006552C9" w:rsidRDefault="006552C9" w:rsidP="006552C9">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A4F524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1013966E" w14:textId="77777777" w:rsidR="006552C9" w:rsidRDefault="006552C9" w:rsidP="006552C9">
      <w:pPr>
        <w:pStyle w:val="nhsd-t-body"/>
        <w:rPr>
          <w:rFonts w:ascii="Arial" w:hAnsi="Arial" w:cs="Arial"/>
          <w:sz w:val="20"/>
          <w:szCs w:val="20"/>
        </w:rPr>
      </w:pPr>
      <w:r>
        <w:rPr>
          <w:rFonts w:ascii="Arial" w:hAnsi="Arial" w:cs="Arial"/>
          <w:sz w:val="20"/>
          <w:szCs w:val="20"/>
        </w:rPr>
        <w:t xml:space="preserve">These national </w:t>
      </w:r>
      <w:proofErr w:type="gramStart"/>
      <w:r>
        <w:rPr>
          <w:rFonts w:ascii="Arial" w:hAnsi="Arial" w:cs="Arial"/>
          <w:sz w:val="20"/>
          <w:szCs w:val="20"/>
        </w:rPr>
        <w:t>data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Default="006552C9" w:rsidP="006552C9">
      <w:pPr>
        <w:pStyle w:val="nhsd-t-body"/>
        <w:rPr>
          <w:rFonts w:ascii="Arial" w:hAnsi="Arial" w:cs="Arial"/>
          <w:sz w:val="20"/>
          <w:szCs w:val="20"/>
        </w:rPr>
      </w:pPr>
      <w:r>
        <w:rPr>
          <w:rFonts w:ascii="Arial" w:hAnsi="Arial" w:cs="Arial"/>
          <w:sz w:val="20"/>
          <w:szCs w:val="20"/>
        </w:rPr>
        <w:t>For more information about data we publish see </w:t>
      </w:r>
      <w:hyperlink r:id="rId21" w:history="1">
        <w:r>
          <w:rPr>
            <w:rStyle w:val="Hyperlink"/>
            <w:rFonts w:ascii="Arial" w:hAnsi="Arial" w:cs="Arial"/>
            <w:sz w:val="20"/>
            <w:szCs w:val="20"/>
          </w:rPr>
          <w:t>Data and Information</w:t>
        </w:r>
      </w:hyperlink>
      <w:r>
        <w:rPr>
          <w:rFonts w:ascii="Arial" w:hAnsi="Arial" w:cs="Arial"/>
          <w:sz w:val="20"/>
          <w:szCs w:val="20"/>
        </w:rPr>
        <w:t> and </w:t>
      </w:r>
      <w:hyperlink r:id="rId22" w:history="1">
        <w:r>
          <w:rPr>
            <w:rStyle w:val="Hyperlink"/>
            <w:rFonts w:ascii="Arial" w:hAnsi="Arial" w:cs="Arial"/>
            <w:sz w:val="20"/>
            <w:szCs w:val="20"/>
          </w:rPr>
          <w:t>Data Dashboards</w:t>
        </w:r>
      </w:hyperlink>
      <w:r>
        <w:rPr>
          <w:rFonts w:ascii="Arial" w:hAnsi="Arial" w:cs="Arial"/>
          <w:sz w:val="20"/>
          <w:szCs w:val="20"/>
        </w:rPr>
        <w:t>.</w:t>
      </w:r>
    </w:p>
    <w:p w14:paraId="4A0125A7" w14:textId="77777777" w:rsidR="006552C9" w:rsidRDefault="006552C9" w:rsidP="006552C9">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Pr>
            <w:rStyle w:val="Hyperlink"/>
            <w:rFonts w:ascii="Arial" w:hAnsi="Arial" w:cs="Arial"/>
            <w:sz w:val="20"/>
            <w:szCs w:val="20"/>
          </w:rPr>
          <w:t>Our purposes for processing patient data</w:t>
        </w:r>
      </w:hyperlink>
      <w:r>
        <w:rPr>
          <w:rFonts w:ascii="Arial" w:hAnsi="Arial" w:cs="Arial"/>
          <w:sz w:val="20"/>
          <w:szCs w:val="20"/>
        </w:rPr>
        <w:t> section above.</w:t>
      </w:r>
    </w:p>
    <w:p w14:paraId="290E4239" w14:textId="77777777" w:rsidR="006552C9" w:rsidRDefault="006552C9" w:rsidP="006552C9">
      <w:pPr>
        <w:pStyle w:val="Heading2"/>
        <w:rPr>
          <w:rFonts w:ascii="Arial" w:hAnsi="Arial" w:cs="Arial"/>
          <w:sz w:val="20"/>
          <w:szCs w:val="20"/>
        </w:rPr>
      </w:pPr>
      <w:r>
        <w:rPr>
          <w:rFonts w:ascii="Arial" w:hAnsi="Arial" w:cs="Arial"/>
          <w:sz w:val="20"/>
          <w:szCs w:val="20"/>
        </w:rPr>
        <w:t>Who NHS Digital share patient data with</w:t>
      </w:r>
    </w:p>
    <w:p w14:paraId="230F5448" w14:textId="77777777" w:rsidR="006552C9" w:rsidRDefault="006552C9" w:rsidP="006552C9">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E212440" w14:textId="77777777" w:rsidR="006552C9" w:rsidRDefault="006552C9" w:rsidP="006552C9">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24"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787879C6" w14:textId="77777777" w:rsidR="006552C9" w:rsidRDefault="006552C9" w:rsidP="006552C9">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25"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40E4888E" w14:textId="77777777" w:rsidR="006552C9" w:rsidRDefault="006552C9" w:rsidP="006552C9">
      <w:pPr>
        <w:pStyle w:val="nhsd-t-body"/>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1A579185"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2C765E4E"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540C98A6"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clinical commissioning groups (CCGs) and integrated care organisations (ICOs)</w:t>
      </w:r>
    </w:p>
    <w:p w14:paraId="0248E8A2"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4211378A"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298C74D0" w14:textId="77777777" w:rsidR="006552C9" w:rsidRDefault="006552C9" w:rsidP="006552C9">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6" w:history="1">
        <w:r>
          <w:rPr>
            <w:rStyle w:val="Hyperlink"/>
            <w:rFonts w:ascii="Arial" w:hAnsi="Arial" w:cs="Arial"/>
            <w:sz w:val="20"/>
            <w:szCs w:val="20"/>
          </w:rPr>
          <w:t>improving our data processing services</w:t>
        </w:r>
      </w:hyperlink>
      <w:r>
        <w:rPr>
          <w:rFonts w:ascii="Arial" w:hAnsi="Arial" w:cs="Arial"/>
          <w:sz w:val="20"/>
          <w:szCs w:val="20"/>
        </w:rPr>
        <w:t>.</w:t>
      </w:r>
    </w:p>
    <w:p w14:paraId="0C6A2B94" w14:textId="77777777" w:rsidR="006552C9" w:rsidRDefault="006552C9" w:rsidP="006552C9">
      <w:pPr>
        <w:pStyle w:val="nhsd-t-body"/>
        <w:rPr>
          <w:rFonts w:ascii="Arial" w:hAnsi="Arial" w:cs="Arial"/>
          <w:sz w:val="20"/>
          <w:szCs w:val="20"/>
        </w:rPr>
      </w:pPr>
      <w:r>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Default="006552C9" w:rsidP="006552C9">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5822987E"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4240F27D"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27"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0A381A5"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28"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29"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2BB187C9" w14:textId="77777777" w:rsidR="006552C9" w:rsidRDefault="006552C9" w:rsidP="006552C9">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Default="006552C9" w:rsidP="006552C9">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30" w:history="1">
        <w:r>
          <w:rPr>
            <w:rStyle w:val="Hyperlink"/>
            <w:rFonts w:ascii="Arial" w:hAnsi="Arial" w:cs="Arial"/>
            <w:sz w:val="20"/>
            <w:szCs w:val="20"/>
          </w:rPr>
          <w:t>data release register</w:t>
        </w:r>
      </w:hyperlink>
      <w:r>
        <w:rPr>
          <w:rFonts w:ascii="Arial" w:hAnsi="Arial" w:cs="Arial"/>
          <w:sz w:val="20"/>
          <w:szCs w:val="20"/>
        </w:rPr>
        <w:t>.</w:t>
      </w:r>
    </w:p>
    <w:p w14:paraId="7012BE56" w14:textId="77777777" w:rsidR="006552C9" w:rsidRDefault="006552C9" w:rsidP="006552C9">
      <w:pPr>
        <w:pStyle w:val="Heading2"/>
        <w:rPr>
          <w:rFonts w:ascii="Arial" w:hAnsi="Arial" w:cs="Arial"/>
          <w:sz w:val="20"/>
          <w:szCs w:val="20"/>
        </w:rPr>
      </w:pPr>
      <w:r>
        <w:rPr>
          <w:rFonts w:ascii="Arial" w:hAnsi="Arial" w:cs="Arial"/>
          <w:sz w:val="20"/>
          <w:szCs w:val="20"/>
        </w:rPr>
        <w:t>Where NHS digital stores patient data</w:t>
      </w:r>
    </w:p>
    <w:p w14:paraId="1A1CDDC2" w14:textId="77777777" w:rsidR="006552C9" w:rsidRDefault="006552C9" w:rsidP="006552C9">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60742056" w14:textId="77777777" w:rsidR="006552C9" w:rsidRDefault="006552C9" w:rsidP="006552C9">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lastRenderedPageBreak/>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lastRenderedPageBreak/>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1CF47419"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r w:rsidR="004A797F" w:rsidRPr="005E1E0E">
        <w:rPr>
          <w:rFonts w:ascii="Arial" w:hAnsi="Arial" w:cs="Arial"/>
          <w:sz w:val="20"/>
          <w:szCs w:val="20"/>
        </w:rPr>
        <w:t>prevented.</w:t>
      </w:r>
      <w:r w:rsidRPr="005E1E0E">
        <w:rPr>
          <w:rFonts w:ascii="Arial" w:hAnsi="Arial" w:cs="Arial"/>
          <w:sz w:val="20"/>
          <w:szCs w:val="20"/>
        </w:rPr>
        <w:t xml:space="preserve"> </w:t>
      </w:r>
    </w:p>
    <w:p w14:paraId="4FD16E26" w14:textId="2E9C591D"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r w:rsidR="004A797F" w:rsidRPr="005E1E0E">
        <w:rPr>
          <w:rFonts w:ascii="Arial" w:hAnsi="Arial" w:cs="Arial"/>
          <w:sz w:val="20"/>
          <w:szCs w:val="20"/>
        </w:rPr>
        <w:t>births.</w:t>
      </w:r>
      <w:r w:rsidRPr="005E1E0E">
        <w:rPr>
          <w:rFonts w:ascii="Arial" w:hAnsi="Arial" w:cs="Arial"/>
          <w:sz w:val="20"/>
          <w:szCs w:val="20"/>
        </w:rPr>
        <w:t xml:space="preserve"> </w:t>
      </w:r>
    </w:p>
    <w:p w14:paraId="0C51D251" w14:textId="25861C00"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r w:rsidR="004A797F" w:rsidRPr="005E1E0E">
        <w:rPr>
          <w:rFonts w:ascii="Arial" w:hAnsi="Arial" w:cs="Arial"/>
          <w:sz w:val="20"/>
          <w:szCs w:val="20"/>
        </w:rPr>
        <w:t>).</w:t>
      </w:r>
      <w:r w:rsidRPr="005E1E0E">
        <w:rPr>
          <w:rFonts w:ascii="Arial" w:hAnsi="Arial" w:cs="Arial"/>
          <w:sz w:val="20"/>
          <w:szCs w:val="20"/>
        </w:rPr>
        <w:t xml:space="preserve"> </w:t>
      </w:r>
    </w:p>
    <w:p w14:paraId="65832C9D" w14:textId="69E44F10"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r w:rsidR="004A797F" w:rsidRPr="005E1E0E">
        <w:rPr>
          <w:rFonts w:ascii="Arial" w:hAnsi="Arial" w:cs="Arial"/>
          <w:sz w:val="20"/>
          <w:szCs w:val="20"/>
        </w:rPr>
        <w:t>issued.</w:t>
      </w:r>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lastRenderedPageBreak/>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lastRenderedPageBreak/>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B587FCA"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r w:rsidR="004A797F" w:rsidRPr="00E40334">
        <w:rPr>
          <w:rFonts w:ascii="Arial" w:hAnsi="Arial" w:cs="Arial"/>
          <w:sz w:val="20"/>
          <w:szCs w:val="20"/>
        </w:rPr>
        <w:t>website,</w:t>
      </w:r>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4A797F"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409986">
    <w:abstractNumId w:val="20"/>
  </w:num>
  <w:num w:numId="2" w16cid:durableId="1026827436">
    <w:abstractNumId w:val="24"/>
  </w:num>
  <w:num w:numId="3" w16cid:durableId="1580670363">
    <w:abstractNumId w:val="17"/>
  </w:num>
  <w:num w:numId="4" w16cid:durableId="1883012581">
    <w:abstractNumId w:val="11"/>
  </w:num>
  <w:num w:numId="5" w16cid:durableId="1590120355">
    <w:abstractNumId w:val="1"/>
  </w:num>
  <w:num w:numId="6" w16cid:durableId="416025727">
    <w:abstractNumId w:val="26"/>
  </w:num>
  <w:num w:numId="7" w16cid:durableId="2063167959">
    <w:abstractNumId w:val="3"/>
  </w:num>
  <w:num w:numId="8" w16cid:durableId="851651881">
    <w:abstractNumId w:val="2"/>
  </w:num>
  <w:num w:numId="9" w16cid:durableId="1883323699">
    <w:abstractNumId w:val="14"/>
  </w:num>
  <w:num w:numId="10" w16cid:durableId="988897956">
    <w:abstractNumId w:val="0"/>
  </w:num>
  <w:num w:numId="11" w16cid:durableId="1416318407">
    <w:abstractNumId w:val="12"/>
  </w:num>
  <w:num w:numId="12" w16cid:durableId="1689256744">
    <w:abstractNumId w:val="23"/>
  </w:num>
  <w:num w:numId="13" w16cid:durableId="1803305795">
    <w:abstractNumId w:val="8"/>
  </w:num>
  <w:num w:numId="14" w16cid:durableId="1330326366">
    <w:abstractNumId w:val="27"/>
  </w:num>
  <w:num w:numId="15" w16cid:durableId="1742406450">
    <w:abstractNumId w:val="16"/>
  </w:num>
  <w:num w:numId="16" w16cid:durableId="1739016608">
    <w:abstractNumId w:val="22"/>
  </w:num>
  <w:num w:numId="17" w16cid:durableId="1928032023">
    <w:abstractNumId w:val="13"/>
  </w:num>
  <w:num w:numId="18" w16cid:durableId="1922526214">
    <w:abstractNumId w:val="28"/>
  </w:num>
  <w:num w:numId="19" w16cid:durableId="144125151">
    <w:abstractNumId w:val="21"/>
  </w:num>
  <w:num w:numId="20" w16cid:durableId="1600673676">
    <w:abstractNumId w:val="9"/>
  </w:num>
  <w:num w:numId="21" w16cid:durableId="1257666535">
    <w:abstractNumId w:val="6"/>
  </w:num>
  <w:num w:numId="22" w16cid:durableId="118040259">
    <w:abstractNumId w:val="18"/>
  </w:num>
  <w:num w:numId="23" w16cid:durableId="119805464">
    <w:abstractNumId w:val="15"/>
  </w:num>
  <w:num w:numId="24" w16cid:durableId="1648048054">
    <w:abstractNumId w:val="7"/>
  </w:num>
  <w:num w:numId="25" w16cid:durableId="2045980054">
    <w:abstractNumId w:val="19"/>
  </w:num>
  <w:num w:numId="26" w16cid:durableId="949121220">
    <w:abstractNumId w:val="10"/>
  </w:num>
  <w:num w:numId="27" w16cid:durableId="963198565">
    <w:abstractNumId w:val="25"/>
  </w:num>
  <w:num w:numId="28" w16cid:durableId="1472745128">
    <w:abstractNumId w:val="5"/>
  </w:num>
  <w:num w:numId="29" w16cid:durableId="1638147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A797F"/>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40164"/>
    <w:rsid w:val="00752DAB"/>
    <w:rsid w:val="00754729"/>
    <w:rsid w:val="00757266"/>
    <w:rsid w:val="00772BA7"/>
    <w:rsid w:val="0078228F"/>
    <w:rsid w:val="007842B7"/>
    <w:rsid w:val="007A0A08"/>
    <w:rsid w:val="007A3DA9"/>
    <w:rsid w:val="007A798F"/>
    <w:rsid w:val="007C1EC0"/>
    <w:rsid w:val="008108AC"/>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7914</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BASRA, Bubli (ASHBURNHAM ROAD SURGERY)</cp:lastModifiedBy>
  <cp:revision>2</cp:revision>
  <cp:lastPrinted>2019-06-13T09:46:00Z</cp:lastPrinted>
  <dcterms:created xsi:type="dcterms:W3CDTF">2024-04-16T09:44:00Z</dcterms:created>
  <dcterms:modified xsi:type="dcterms:W3CDTF">2024-04-16T09:44:00Z</dcterms:modified>
</cp:coreProperties>
</file>