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DFA9" w14:textId="547EDBB5"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6"/>
        <w:gridCol w:w="2101"/>
        <w:gridCol w:w="3272"/>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974787F" w:rsidR="00675084" w:rsidRPr="001B7A00" w:rsidRDefault="008A581E" w:rsidP="00515291">
            <w:pPr>
              <w:jc w:val="center"/>
              <w:rPr>
                <w:rFonts w:ascii="Arial" w:eastAsia="Arial" w:hAnsi="Arial" w:cs="Arial"/>
                <w:spacing w:val="-2"/>
                <w:sz w:val="26"/>
                <w:szCs w:val="26"/>
              </w:rPr>
            </w:pPr>
            <w:r>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9A38B14" w:rsidR="00675084" w:rsidRPr="001B7A00" w:rsidRDefault="008A581E" w:rsidP="00515291">
            <w:pPr>
              <w:rPr>
                <w:rFonts w:ascii="Arial" w:eastAsia="Arial" w:hAnsi="Arial" w:cs="Arial"/>
                <w:spacing w:val="-2"/>
                <w:sz w:val="26"/>
                <w:szCs w:val="26"/>
              </w:rPr>
            </w:pPr>
            <w:r>
              <w:rPr>
                <w:rFonts w:ascii="Arial" w:eastAsia="Arial" w:hAnsi="Arial" w:cs="Arial"/>
                <w:spacing w:val="-2"/>
                <w:sz w:val="26"/>
                <w:szCs w:val="26"/>
              </w:rPr>
              <w:t>30.12.2021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B2C5EDE" w:rsidR="00675084" w:rsidRPr="001B7A00" w:rsidRDefault="008A581E" w:rsidP="00515291">
            <w:pPr>
              <w:rPr>
                <w:rFonts w:ascii="Arial" w:eastAsia="Arial" w:hAnsi="Arial" w:cs="Arial"/>
                <w:spacing w:val="-2"/>
                <w:sz w:val="26"/>
                <w:szCs w:val="26"/>
              </w:rPr>
            </w:pPr>
            <w:r>
              <w:rPr>
                <w:rFonts w:ascii="Arial" w:eastAsia="Arial" w:hAnsi="Arial" w:cs="Arial"/>
                <w:spacing w:val="-2"/>
                <w:sz w:val="26"/>
                <w:szCs w:val="26"/>
              </w:rPr>
              <w:t>G. Shields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4AD034EC" w:rsidR="00675084" w:rsidRPr="001B7A00" w:rsidRDefault="008A581E" w:rsidP="00515291">
            <w:pPr>
              <w:rPr>
                <w:rFonts w:ascii="Arial" w:eastAsia="Arial" w:hAnsi="Arial" w:cs="Arial"/>
                <w:spacing w:val="-2"/>
                <w:sz w:val="26"/>
                <w:szCs w:val="26"/>
              </w:rPr>
            </w:pPr>
            <w:r>
              <w:rPr>
                <w:rFonts w:ascii="Arial" w:eastAsia="Arial" w:hAnsi="Arial" w:cs="Arial"/>
                <w:spacing w:val="-2"/>
                <w:sz w:val="26"/>
                <w:szCs w:val="26"/>
              </w:rPr>
              <w:t>G. Shields</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6AFECAE1" w:rsidR="00675084" w:rsidRPr="001B7A00" w:rsidRDefault="008A581E" w:rsidP="00515291">
            <w:pPr>
              <w:rPr>
                <w:rFonts w:ascii="Arial" w:hAnsi="Arial" w:cs="Arial"/>
                <w:sz w:val="26"/>
                <w:szCs w:val="26"/>
              </w:rPr>
            </w:pPr>
            <w:r>
              <w:rPr>
                <w:rFonts w:ascii="Arial" w:hAnsi="Arial" w:cs="Arial"/>
                <w:sz w:val="26"/>
                <w:szCs w:val="26"/>
              </w:rPr>
              <w:t>Review 30.12.2022</w:t>
            </w: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230EFCC0" w14:textId="3988985D" w:rsidR="00523726" w:rsidRPr="000C6961" w:rsidRDefault="00D85E4D">
      <w:pPr>
        <w:pStyle w:val="TOC1"/>
        <w:rPr>
          <w:rFonts w:ascii="Arial" w:eastAsiaTheme="minorEastAsia" w:hAnsi="Arial" w:cs="Arial"/>
          <w:b w:val="0"/>
          <w:bCs w:val="0"/>
          <w:caps w:val="0"/>
          <w:noProof/>
          <w:sz w:val="22"/>
          <w:szCs w:val="22"/>
        </w:rPr>
      </w:pPr>
      <w:r w:rsidRPr="000C6961">
        <w:rPr>
          <w:rFonts w:ascii="Arial" w:hAnsi="Arial" w:cs="Arial"/>
          <w:sz w:val="20"/>
          <w:szCs w:val="28"/>
        </w:rPr>
        <w:fldChar w:fldCharType="begin"/>
      </w:r>
      <w:r w:rsidRPr="000C6961">
        <w:rPr>
          <w:rFonts w:ascii="Arial" w:hAnsi="Arial" w:cs="Arial"/>
          <w:sz w:val="20"/>
          <w:szCs w:val="28"/>
        </w:rPr>
        <w:instrText xml:space="preserve"> TOC \o "1-3" \h \z \u </w:instrText>
      </w:r>
      <w:r w:rsidRPr="000C6961">
        <w:rPr>
          <w:rFonts w:ascii="Arial" w:hAnsi="Arial" w:cs="Arial"/>
          <w:sz w:val="20"/>
          <w:szCs w:val="28"/>
        </w:rPr>
        <w:fldChar w:fldCharType="separate"/>
      </w:r>
      <w:hyperlink w:anchor="_Toc77858786" w:history="1">
        <w:r w:rsidR="00523726" w:rsidRPr="000C6961">
          <w:rPr>
            <w:rStyle w:val="Hyperlink"/>
            <w:rFonts w:ascii="Arial" w:eastAsiaTheme="majorEastAsia" w:hAnsi="Arial" w:cs="Arial"/>
            <w:noProof/>
          </w:rPr>
          <w:t>1</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I</w:t>
        </w:r>
        <w:r w:rsidR="000C6961" w:rsidRPr="000C6961">
          <w:rPr>
            <w:rStyle w:val="Hyperlink"/>
            <w:rFonts w:ascii="Arial" w:eastAsiaTheme="majorEastAsia" w:hAnsi="Arial" w:cs="Arial"/>
            <w:caps w:val="0"/>
            <w:noProof/>
          </w:rPr>
          <w:t>ntroduction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_Toc77858786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3</w:t>
        </w:r>
        <w:r w:rsidR="00523726" w:rsidRPr="000C6961">
          <w:rPr>
            <w:rFonts w:ascii="Arial" w:hAnsi="Arial" w:cs="Arial"/>
            <w:noProof/>
            <w:webHidden/>
          </w:rPr>
          <w:fldChar w:fldCharType="end"/>
        </w:r>
      </w:hyperlink>
    </w:p>
    <w:p w14:paraId="11031D22" w14:textId="0CC54294" w:rsidR="00523726" w:rsidRPr="000C6961" w:rsidRDefault="008A581E">
      <w:pPr>
        <w:pStyle w:val="TOC2"/>
        <w:rPr>
          <w:rFonts w:ascii="Arial" w:eastAsiaTheme="minorEastAsia" w:hAnsi="Arial" w:cs="Arial"/>
          <w:b w:val="0"/>
          <w:bCs w:val="0"/>
          <w:noProof/>
          <w:sz w:val="22"/>
          <w:szCs w:val="22"/>
        </w:rPr>
      </w:pPr>
      <w:hyperlink w:anchor="_Toc77858787" w:history="1">
        <w:r w:rsidR="00523726" w:rsidRPr="000C6961">
          <w:rPr>
            <w:rStyle w:val="Hyperlink"/>
            <w:rFonts w:ascii="Arial" w:eastAsiaTheme="majorEastAsia" w:hAnsi="Arial" w:cs="Arial"/>
            <w:noProof/>
          </w:rPr>
          <w:t>1.1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Policy statement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_Toc77858787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3</w:t>
        </w:r>
        <w:r w:rsidR="00523726" w:rsidRPr="000C6961">
          <w:rPr>
            <w:rFonts w:ascii="Arial" w:hAnsi="Arial" w:cs="Arial"/>
            <w:noProof/>
            <w:webHidden/>
          </w:rPr>
          <w:fldChar w:fldCharType="end"/>
        </w:r>
      </w:hyperlink>
    </w:p>
    <w:p w14:paraId="3F814A7D" w14:textId="0A6F4EF3" w:rsidR="00523726" w:rsidRPr="000C6961" w:rsidRDefault="008A581E">
      <w:pPr>
        <w:pStyle w:val="TOC2"/>
        <w:rPr>
          <w:rFonts w:ascii="Arial" w:eastAsiaTheme="minorEastAsia" w:hAnsi="Arial" w:cs="Arial"/>
          <w:b w:val="0"/>
          <w:bCs w:val="0"/>
          <w:noProof/>
          <w:sz w:val="22"/>
          <w:szCs w:val="22"/>
        </w:rPr>
      </w:pPr>
      <w:hyperlink w:anchor="_Toc77858788" w:history="1">
        <w:r w:rsidR="00523726" w:rsidRPr="000C6961">
          <w:rPr>
            <w:rStyle w:val="Hyperlink"/>
            <w:rFonts w:ascii="Arial" w:eastAsiaTheme="majorEastAsia" w:hAnsi="Arial" w:cs="Arial"/>
            <w:noProof/>
          </w:rPr>
          <w:t>1.2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Principles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_Toc77858788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3</w:t>
        </w:r>
        <w:r w:rsidR="00523726" w:rsidRPr="000C6961">
          <w:rPr>
            <w:rFonts w:ascii="Arial" w:hAnsi="Arial" w:cs="Arial"/>
            <w:noProof/>
            <w:webHidden/>
          </w:rPr>
          <w:fldChar w:fldCharType="end"/>
        </w:r>
      </w:hyperlink>
    </w:p>
    <w:p w14:paraId="5E136C88" w14:textId="56E1DDEE" w:rsidR="00523726" w:rsidRPr="000C6961" w:rsidRDefault="008A581E">
      <w:pPr>
        <w:pStyle w:val="TOC2"/>
        <w:rPr>
          <w:rFonts w:ascii="Arial" w:eastAsiaTheme="minorEastAsia" w:hAnsi="Arial" w:cs="Arial"/>
          <w:b w:val="0"/>
          <w:bCs w:val="0"/>
          <w:noProof/>
          <w:sz w:val="22"/>
          <w:szCs w:val="22"/>
        </w:rPr>
      </w:pPr>
      <w:hyperlink w:anchor="_Toc77858789" w:history="1">
        <w:r w:rsidR="00523726" w:rsidRPr="000C6961">
          <w:rPr>
            <w:rStyle w:val="Hyperlink"/>
            <w:rFonts w:ascii="Arial" w:eastAsiaTheme="majorEastAsia" w:hAnsi="Arial" w:cs="Arial"/>
            <w:noProof/>
          </w:rPr>
          <w:t>1.3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Status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_Toc77858789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3</w:t>
        </w:r>
        <w:r w:rsidR="00523726" w:rsidRPr="000C6961">
          <w:rPr>
            <w:rFonts w:ascii="Arial" w:hAnsi="Arial" w:cs="Arial"/>
            <w:noProof/>
            <w:webHidden/>
          </w:rPr>
          <w:fldChar w:fldCharType="end"/>
        </w:r>
      </w:hyperlink>
    </w:p>
    <w:p w14:paraId="2A37966B" w14:textId="0B84C0FE" w:rsidR="00523726" w:rsidRPr="000C6961" w:rsidRDefault="008A581E">
      <w:pPr>
        <w:pStyle w:val="TOC2"/>
        <w:rPr>
          <w:rFonts w:ascii="Arial" w:eastAsiaTheme="minorEastAsia" w:hAnsi="Arial" w:cs="Arial"/>
          <w:b w:val="0"/>
          <w:bCs w:val="0"/>
          <w:noProof/>
          <w:sz w:val="22"/>
          <w:szCs w:val="22"/>
        </w:rPr>
      </w:pPr>
      <w:hyperlink w:anchor="_Toc77858790" w:history="1">
        <w:r w:rsidR="00523726" w:rsidRPr="000C6961">
          <w:rPr>
            <w:rStyle w:val="Hyperlink"/>
            <w:rFonts w:ascii="Arial" w:eastAsiaTheme="majorEastAsia" w:hAnsi="Arial" w:cs="Arial"/>
            <w:noProof/>
          </w:rPr>
          <w:t>1.4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Training and support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_Toc77858790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3</w:t>
        </w:r>
        <w:r w:rsidR="00523726" w:rsidRPr="000C6961">
          <w:rPr>
            <w:rFonts w:ascii="Arial" w:hAnsi="Arial" w:cs="Arial"/>
            <w:noProof/>
            <w:webHidden/>
          </w:rPr>
          <w:fldChar w:fldCharType="end"/>
        </w:r>
      </w:hyperlink>
    </w:p>
    <w:p w14:paraId="319247C3" w14:textId="509304ED" w:rsidR="00523726" w:rsidRPr="000C6961" w:rsidRDefault="008A581E">
      <w:pPr>
        <w:pStyle w:val="TOC1"/>
        <w:rPr>
          <w:rFonts w:ascii="Arial" w:eastAsiaTheme="minorEastAsia" w:hAnsi="Arial" w:cs="Arial"/>
          <w:b w:val="0"/>
          <w:bCs w:val="0"/>
          <w:caps w:val="0"/>
          <w:noProof/>
          <w:sz w:val="22"/>
          <w:szCs w:val="22"/>
        </w:rPr>
      </w:pPr>
      <w:hyperlink w:anchor="_Toc77858791" w:history="1">
        <w:r w:rsidR="00523726" w:rsidRPr="000C6961">
          <w:rPr>
            <w:rStyle w:val="Hyperlink"/>
            <w:rFonts w:ascii="Arial" w:eastAsiaTheme="majorEastAsia" w:hAnsi="Arial" w:cs="Arial"/>
            <w:noProof/>
          </w:rPr>
          <w:t>2</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S</w:t>
        </w:r>
        <w:r w:rsidR="000C6961" w:rsidRPr="000C6961">
          <w:rPr>
            <w:rStyle w:val="Hyperlink"/>
            <w:rFonts w:ascii="Arial" w:eastAsiaTheme="majorEastAsia" w:hAnsi="Arial" w:cs="Arial"/>
            <w:caps w:val="0"/>
            <w:noProof/>
          </w:rPr>
          <w:t>cope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_Toc77858791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w:t>
        </w:r>
        <w:r w:rsidR="00523726" w:rsidRPr="000C6961">
          <w:rPr>
            <w:rFonts w:ascii="Arial" w:hAnsi="Arial" w:cs="Arial"/>
            <w:noProof/>
            <w:webHidden/>
          </w:rPr>
          <w:fldChar w:fldCharType="end"/>
        </w:r>
      </w:hyperlink>
    </w:p>
    <w:p w14:paraId="53D7C2DB" w14:textId="711B4B11" w:rsidR="00523726" w:rsidRPr="000C6961" w:rsidRDefault="008A581E">
      <w:pPr>
        <w:pStyle w:val="TOC2"/>
        <w:rPr>
          <w:rFonts w:ascii="Arial" w:eastAsiaTheme="minorEastAsia" w:hAnsi="Arial" w:cs="Arial"/>
          <w:b w:val="0"/>
          <w:bCs w:val="0"/>
          <w:noProof/>
          <w:sz w:val="22"/>
          <w:szCs w:val="22"/>
        </w:rPr>
      </w:pPr>
      <w:hyperlink w:anchor="_Toc77858792" w:history="1">
        <w:r w:rsidR="00523726" w:rsidRPr="000C6961">
          <w:rPr>
            <w:rStyle w:val="Hyperlink"/>
            <w:rFonts w:ascii="Arial" w:eastAsiaTheme="majorEastAsia" w:hAnsi="Arial" w:cs="Arial"/>
            <w:noProof/>
          </w:rPr>
          <w:t>2.1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Who it applies to</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_Toc77858792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w:t>
        </w:r>
        <w:r w:rsidR="00523726" w:rsidRPr="000C6961">
          <w:rPr>
            <w:rFonts w:ascii="Arial" w:hAnsi="Arial" w:cs="Arial"/>
            <w:noProof/>
            <w:webHidden/>
          </w:rPr>
          <w:fldChar w:fldCharType="end"/>
        </w:r>
      </w:hyperlink>
    </w:p>
    <w:p w14:paraId="175B1C2F" w14:textId="2611741C" w:rsidR="00523726" w:rsidRPr="000C6961" w:rsidRDefault="008A581E">
      <w:pPr>
        <w:pStyle w:val="TOC2"/>
        <w:rPr>
          <w:rFonts w:ascii="Arial" w:eastAsiaTheme="minorEastAsia" w:hAnsi="Arial" w:cs="Arial"/>
          <w:b w:val="0"/>
          <w:bCs w:val="0"/>
          <w:noProof/>
          <w:sz w:val="22"/>
          <w:szCs w:val="22"/>
        </w:rPr>
      </w:pPr>
      <w:hyperlink w:anchor="_Toc77858793" w:history="1">
        <w:r w:rsidR="00523726" w:rsidRPr="000C6961">
          <w:rPr>
            <w:rStyle w:val="Hyperlink"/>
            <w:rFonts w:ascii="Arial" w:eastAsiaTheme="majorEastAsia" w:hAnsi="Arial" w:cs="Arial"/>
            <w:noProof/>
          </w:rPr>
          <w:t>2.2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Why and how it applies to them</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_Toc77858793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w:t>
        </w:r>
        <w:r w:rsidR="00523726" w:rsidRPr="000C6961">
          <w:rPr>
            <w:rFonts w:ascii="Arial" w:hAnsi="Arial" w:cs="Arial"/>
            <w:noProof/>
            <w:webHidden/>
          </w:rPr>
          <w:fldChar w:fldCharType="end"/>
        </w:r>
      </w:hyperlink>
    </w:p>
    <w:p w14:paraId="1D54FBA3" w14:textId="499E1D6D" w:rsidR="00523726" w:rsidRPr="000C6961" w:rsidRDefault="008A581E">
      <w:pPr>
        <w:pStyle w:val="TOC1"/>
        <w:rPr>
          <w:rFonts w:ascii="Arial" w:eastAsiaTheme="minorEastAsia" w:hAnsi="Arial" w:cs="Arial"/>
          <w:b w:val="0"/>
          <w:bCs w:val="0"/>
          <w:caps w:val="0"/>
          <w:noProof/>
          <w:sz w:val="22"/>
          <w:szCs w:val="22"/>
        </w:rPr>
      </w:pPr>
      <w:hyperlink w:anchor="_Toc77858794" w:history="1">
        <w:r w:rsidR="00523726" w:rsidRPr="000C6961">
          <w:rPr>
            <w:rStyle w:val="Hyperlink"/>
            <w:rFonts w:ascii="Arial" w:eastAsiaTheme="majorEastAsia" w:hAnsi="Arial" w:cs="Arial"/>
            <w:noProof/>
          </w:rPr>
          <w:t>3</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D</w:t>
        </w:r>
        <w:r w:rsidR="000C6961" w:rsidRPr="000C6961">
          <w:rPr>
            <w:rStyle w:val="Hyperlink"/>
            <w:rFonts w:ascii="Arial" w:eastAsiaTheme="majorEastAsia" w:hAnsi="Arial" w:cs="Arial"/>
            <w:caps w:val="0"/>
            <w:noProof/>
          </w:rPr>
          <w:t>efinition of terms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_Toc77858794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w:t>
        </w:r>
        <w:r w:rsidR="00523726" w:rsidRPr="000C6961">
          <w:rPr>
            <w:rFonts w:ascii="Arial" w:hAnsi="Arial" w:cs="Arial"/>
            <w:noProof/>
            <w:webHidden/>
          </w:rPr>
          <w:fldChar w:fldCharType="end"/>
        </w:r>
      </w:hyperlink>
    </w:p>
    <w:p w14:paraId="60465768" w14:textId="76508612" w:rsidR="00523726" w:rsidRPr="000C6961" w:rsidRDefault="008A581E">
      <w:pPr>
        <w:pStyle w:val="TOC2"/>
        <w:rPr>
          <w:rFonts w:ascii="Arial" w:eastAsiaTheme="minorEastAsia" w:hAnsi="Arial" w:cs="Arial"/>
          <w:b w:val="0"/>
          <w:bCs w:val="0"/>
          <w:noProof/>
          <w:sz w:val="22"/>
          <w:szCs w:val="22"/>
        </w:rPr>
      </w:pPr>
      <w:hyperlink w:anchor="_Toc77858795" w:history="1">
        <w:r w:rsidR="00523726" w:rsidRPr="000C6961">
          <w:rPr>
            <w:rStyle w:val="Hyperlink"/>
            <w:rFonts w:ascii="Arial" w:eastAsiaTheme="majorEastAsia" w:hAnsi="Arial" w:cs="Arial"/>
            <w:noProof/>
          </w:rPr>
          <w:t>3.1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Privacy notice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_Toc77858795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w:t>
        </w:r>
        <w:r w:rsidR="00523726" w:rsidRPr="000C6961">
          <w:rPr>
            <w:rFonts w:ascii="Arial" w:hAnsi="Arial" w:cs="Arial"/>
            <w:noProof/>
            <w:webHidden/>
          </w:rPr>
          <w:fldChar w:fldCharType="end"/>
        </w:r>
      </w:hyperlink>
    </w:p>
    <w:p w14:paraId="05941DA8" w14:textId="1531190E" w:rsidR="00523726" w:rsidRPr="000C6961" w:rsidRDefault="008A581E">
      <w:pPr>
        <w:pStyle w:val="TOC2"/>
        <w:rPr>
          <w:rFonts w:ascii="Arial" w:eastAsiaTheme="minorEastAsia" w:hAnsi="Arial" w:cs="Arial"/>
          <w:b w:val="0"/>
          <w:bCs w:val="0"/>
          <w:noProof/>
          <w:sz w:val="22"/>
          <w:szCs w:val="22"/>
        </w:rPr>
      </w:pPr>
      <w:hyperlink w:anchor="_Toc77858796" w:history="1">
        <w:r w:rsidR="00523726" w:rsidRPr="000C6961">
          <w:rPr>
            <w:rStyle w:val="Hyperlink"/>
            <w:rFonts w:ascii="Arial" w:eastAsiaTheme="majorEastAsia" w:hAnsi="Arial" w:cs="Arial"/>
            <w:noProof/>
          </w:rPr>
          <w:t>3.2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Protection Act 2018 (DPA18)</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_Toc77858796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w:t>
        </w:r>
        <w:r w:rsidR="00523726" w:rsidRPr="000C6961">
          <w:rPr>
            <w:rFonts w:ascii="Arial" w:hAnsi="Arial" w:cs="Arial"/>
            <w:noProof/>
            <w:webHidden/>
          </w:rPr>
          <w:fldChar w:fldCharType="end"/>
        </w:r>
      </w:hyperlink>
    </w:p>
    <w:p w14:paraId="1E426696" w14:textId="2B4AC8CE" w:rsidR="00523726" w:rsidRPr="000C6961" w:rsidRDefault="008A581E">
      <w:pPr>
        <w:pStyle w:val="TOC2"/>
        <w:rPr>
          <w:rFonts w:ascii="Arial" w:eastAsiaTheme="minorEastAsia" w:hAnsi="Arial" w:cs="Arial"/>
          <w:b w:val="0"/>
          <w:bCs w:val="0"/>
          <w:noProof/>
          <w:sz w:val="22"/>
          <w:szCs w:val="22"/>
        </w:rPr>
      </w:pPr>
      <w:hyperlink w:anchor="_Toc77858797" w:history="1">
        <w:r w:rsidR="00523726" w:rsidRPr="000C6961">
          <w:rPr>
            <w:rStyle w:val="Hyperlink"/>
            <w:rFonts w:ascii="Arial" w:eastAsiaTheme="majorEastAsia" w:hAnsi="Arial" w:cs="Arial"/>
            <w:noProof/>
          </w:rPr>
          <w:t>3.3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Information Commissioner’s Office (ICO)</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_Toc77858797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w:t>
        </w:r>
        <w:r w:rsidR="00523726" w:rsidRPr="000C6961">
          <w:rPr>
            <w:rFonts w:ascii="Arial" w:hAnsi="Arial" w:cs="Arial"/>
            <w:noProof/>
            <w:webHidden/>
          </w:rPr>
          <w:fldChar w:fldCharType="end"/>
        </w:r>
      </w:hyperlink>
    </w:p>
    <w:p w14:paraId="746656F0" w14:textId="61B20A49" w:rsidR="00523726" w:rsidRPr="000C6961" w:rsidRDefault="008A581E">
      <w:pPr>
        <w:pStyle w:val="TOC2"/>
        <w:rPr>
          <w:rFonts w:ascii="Arial" w:eastAsiaTheme="minorEastAsia" w:hAnsi="Arial" w:cs="Arial"/>
          <w:b w:val="0"/>
          <w:bCs w:val="0"/>
          <w:noProof/>
          <w:sz w:val="22"/>
          <w:szCs w:val="22"/>
        </w:rPr>
      </w:pPr>
      <w:hyperlink w:anchor="_Toc77858798" w:history="1">
        <w:r w:rsidR="00523726" w:rsidRPr="000C6961">
          <w:rPr>
            <w:rStyle w:val="Hyperlink"/>
            <w:rFonts w:ascii="Arial" w:eastAsiaTheme="majorEastAsia" w:hAnsi="Arial" w:cs="Arial"/>
            <w:noProof/>
          </w:rPr>
          <w:t>3.4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General Data Protection Regulation (GDPR)</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_Toc77858798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5</w:t>
        </w:r>
        <w:r w:rsidR="00523726" w:rsidRPr="000C6961">
          <w:rPr>
            <w:rFonts w:ascii="Arial" w:hAnsi="Arial" w:cs="Arial"/>
            <w:noProof/>
            <w:webHidden/>
          </w:rPr>
          <w:fldChar w:fldCharType="end"/>
        </w:r>
      </w:hyperlink>
    </w:p>
    <w:p w14:paraId="15223C36" w14:textId="1B4DA467" w:rsidR="00523726" w:rsidRPr="000C6961" w:rsidRDefault="008A581E">
      <w:pPr>
        <w:pStyle w:val="TOC2"/>
        <w:rPr>
          <w:rFonts w:ascii="Arial" w:eastAsiaTheme="minorEastAsia" w:hAnsi="Arial" w:cs="Arial"/>
          <w:b w:val="0"/>
          <w:bCs w:val="0"/>
          <w:noProof/>
          <w:sz w:val="22"/>
          <w:szCs w:val="22"/>
        </w:rPr>
      </w:pPr>
      <w:hyperlink w:anchor="_Toc77858799" w:history="1">
        <w:r w:rsidR="00523726" w:rsidRPr="000C6961">
          <w:rPr>
            <w:rStyle w:val="Hyperlink"/>
            <w:rFonts w:ascii="Arial" w:eastAsiaTheme="majorEastAsia" w:hAnsi="Arial" w:cs="Arial"/>
            <w:noProof/>
          </w:rPr>
          <w:t>3.5</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controller</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_Toc77858799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5</w:t>
        </w:r>
        <w:r w:rsidR="00523726" w:rsidRPr="000C6961">
          <w:rPr>
            <w:rFonts w:ascii="Arial" w:hAnsi="Arial" w:cs="Arial"/>
            <w:noProof/>
            <w:webHidden/>
          </w:rPr>
          <w:fldChar w:fldCharType="end"/>
        </w:r>
      </w:hyperlink>
    </w:p>
    <w:p w14:paraId="5D6CA361" w14:textId="3ECB08E2" w:rsidR="00523726" w:rsidRPr="000C6961" w:rsidRDefault="008A581E">
      <w:pPr>
        <w:pStyle w:val="TOC2"/>
        <w:rPr>
          <w:rFonts w:ascii="Arial" w:eastAsiaTheme="minorEastAsia" w:hAnsi="Arial" w:cs="Arial"/>
          <w:b w:val="0"/>
          <w:bCs w:val="0"/>
          <w:noProof/>
          <w:sz w:val="22"/>
          <w:szCs w:val="22"/>
        </w:rPr>
      </w:pPr>
      <w:hyperlink w:anchor="_Toc77858800" w:history="1">
        <w:r w:rsidR="00523726" w:rsidRPr="000C6961">
          <w:rPr>
            <w:rStyle w:val="Hyperlink"/>
            <w:rFonts w:ascii="Arial" w:eastAsiaTheme="majorEastAsia" w:hAnsi="Arial" w:cs="Arial"/>
            <w:noProof/>
          </w:rPr>
          <w:t>3.6</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subject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_Toc77858800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5</w:t>
        </w:r>
        <w:r w:rsidR="00523726" w:rsidRPr="000C6961">
          <w:rPr>
            <w:rFonts w:ascii="Arial" w:hAnsi="Arial" w:cs="Arial"/>
            <w:noProof/>
            <w:webHidden/>
          </w:rPr>
          <w:fldChar w:fldCharType="end"/>
        </w:r>
      </w:hyperlink>
    </w:p>
    <w:p w14:paraId="2BC4B02F" w14:textId="129F4981" w:rsidR="00523726" w:rsidRPr="000C6961" w:rsidRDefault="008A581E">
      <w:pPr>
        <w:pStyle w:val="TOC1"/>
        <w:rPr>
          <w:rFonts w:ascii="Arial" w:eastAsiaTheme="minorEastAsia" w:hAnsi="Arial" w:cs="Arial"/>
          <w:b w:val="0"/>
          <w:bCs w:val="0"/>
          <w:caps w:val="0"/>
          <w:noProof/>
          <w:sz w:val="22"/>
          <w:szCs w:val="22"/>
        </w:rPr>
      </w:pPr>
      <w:hyperlink w:anchor="_Toc77858801" w:history="1">
        <w:r w:rsidR="00523726" w:rsidRPr="000C6961">
          <w:rPr>
            <w:rStyle w:val="Hyperlink"/>
            <w:rFonts w:ascii="Arial" w:eastAsiaTheme="majorEastAsia" w:hAnsi="Arial" w:cs="Arial"/>
            <w:noProof/>
          </w:rPr>
          <w:t>4</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C</w:t>
        </w:r>
        <w:r w:rsidR="000C6961" w:rsidRPr="000C6961">
          <w:rPr>
            <w:rStyle w:val="Hyperlink"/>
            <w:rFonts w:ascii="Arial" w:eastAsiaTheme="majorEastAsia" w:hAnsi="Arial" w:cs="Arial"/>
            <w:caps w:val="0"/>
            <w:noProof/>
          </w:rPr>
          <w:t>ompliance with regulations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_Toc77858801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5</w:t>
        </w:r>
        <w:r w:rsidR="00523726" w:rsidRPr="000C6961">
          <w:rPr>
            <w:rFonts w:ascii="Arial" w:hAnsi="Arial" w:cs="Arial"/>
            <w:noProof/>
            <w:webHidden/>
          </w:rPr>
          <w:fldChar w:fldCharType="end"/>
        </w:r>
      </w:hyperlink>
    </w:p>
    <w:p w14:paraId="33A7BCCA" w14:textId="67BF3ECF" w:rsidR="00523726" w:rsidRPr="000C6961" w:rsidRDefault="008A581E">
      <w:pPr>
        <w:pStyle w:val="TOC2"/>
        <w:rPr>
          <w:rFonts w:ascii="Arial" w:eastAsiaTheme="minorEastAsia" w:hAnsi="Arial" w:cs="Arial"/>
          <w:b w:val="0"/>
          <w:bCs w:val="0"/>
          <w:noProof/>
          <w:sz w:val="22"/>
          <w:szCs w:val="22"/>
        </w:rPr>
      </w:pPr>
      <w:hyperlink w:anchor="_Toc77858802" w:history="1">
        <w:r w:rsidR="00523726" w:rsidRPr="000C6961">
          <w:rPr>
            <w:rStyle w:val="Hyperlink"/>
            <w:rFonts w:ascii="Arial" w:eastAsiaTheme="majorEastAsia" w:hAnsi="Arial" w:cs="Arial"/>
            <w:noProof/>
          </w:rPr>
          <w:t>4.1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UK GDPR</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_Toc77858802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5</w:t>
        </w:r>
        <w:r w:rsidR="00523726" w:rsidRPr="000C6961">
          <w:rPr>
            <w:rFonts w:ascii="Arial" w:hAnsi="Arial" w:cs="Arial"/>
            <w:noProof/>
            <w:webHidden/>
          </w:rPr>
          <w:fldChar w:fldCharType="end"/>
        </w:r>
      </w:hyperlink>
    </w:p>
    <w:p w14:paraId="45025053" w14:textId="65EBF7F5" w:rsidR="00523726" w:rsidRPr="000C6961" w:rsidRDefault="008A581E">
      <w:pPr>
        <w:pStyle w:val="TOC2"/>
        <w:rPr>
          <w:rFonts w:ascii="Arial" w:eastAsiaTheme="minorEastAsia" w:hAnsi="Arial" w:cs="Arial"/>
          <w:b w:val="0"/>
          <w:bCs w:val="0"/>
          <w:noProof/>
          <w:sz w:val="22"/>
          <w:szCs w:val="22"/>
        </w:rPr>
      </w:pPr>
      <w:hyperlink w:anchor="_Toc77858803" w:history="1">
        <w:r w:rsidR="00523726" w:rsidRPr="000C6961">
          <w:rPr>
            <w:rStyle w:val="Hyperlink"/>
            <w:rFonts w:ascii="Arial" w:eastAsiaTheme="majorEastAsia" w:hAnsi="Arial" w:cs="Arial"/>
            <w:noProof/>
          </w:rPr>
          <w:t>4.2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Article 5 compliance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_Toc77858803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5</w:t>
        </w:r>
        <w:r w:rsidR="00523726" w:rsidRPr="000C6961">
          <w:rPr>
            <w:rFonts w:ascii="Arial" w:hAnsi="Arial" w:cs="Arial"/>
            <w:noProof/>
            <w:webHidden/>
          </w:rPr>
          <w:fldChar w:fldCharType="end"/>
        </w:r>
      </w:hyperlink>
    </w:p>
    <w:p w14:paraId="04D049D0" w14:textId="5E731504" w:rsidR="00523726" w:rsidRPr="000C6961" w:rsidRDefault="008A581E">
      <w:pPr>
        <w:pStyle w:val="TOC2"/>
        <w:rPr>
          <w:rFonts w:ascii="Arial" w:eastAsiaTheme="minorEastAsia" w:hAnsi="Arial" w:cs="Arial"/>
          <w:b w:val="0"/>
          <w:bCs w:val="0"/>
          <w:noProof/>
          <w:sz w:val="22"/>
          <w:szCs w:val="22"/>
        </w:rPr>
      </w:pPr>
      <w:hyperlink w:anchor="_Toc77858804" w:history="1">
        <w:r w:rsidR="00523726" w:rsidRPr="000C6961">
          <w:rPr>
            <w:rStyle w:val="Hyperlink"/>
            <w:rFonts w:ascii="Arial" w:eastAsiaTheme="majorEastAsia" w:hAnsi="Arial" w:cs="Arial"/>
            <w:noProof/>
          </w:rPr>
          <w:t>4.3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Communicating privacy information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_Toc77858804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6</w:t>
        </w:r>
        <w:r w:rsidR="00523726" w:rsidRPr="000C6961">
          <w:rPr>
            <w:rFonts w:ascii="Arial" w:hAnsi="Arial" w:cs="Arial"/>
            <w:noProof/>
            <w:webHidden/>
          </w:rPr>
          <w:fldChar w:fldCharType="end"/>
        </w:r>
      </w:hyperlink>
    </w:p>
    <w:p w14:paraId="45AC52E1" w14:textId="3992BFC7" w:rsidR="00523726" w:rsidRPr="000C6961" w:rsidRDefault="008A581E">
      <w:pPr>
        <w:pStyle w:val="TOC2"/>
        <w:rPr>
          <w:rFonts w:ascii="Arial" w:eastAsiaTheme="minorEastAsia" w:hAnsi="Arial" w:cs="Arial"/>
          <w:b w:val="0"/>
          <w:bCs w:val="0"/>
          <w:noProof/>
          <w:sz w:val="22"/>
          <w:szCs w:val="22"/>
        </w:rPr>
      </w:pPr>
      <w:hyperlink w:anchor="_Toc77858805" w:history="1">
        <w:r w:rsidR="00523726" w:rsidRPr="000C6961">
          <w:rPr>
            <w:rStyle w:val="Hyperlink"/>
            <w:rFonts w:ascii="Arial" w:eastAsiaTheme="majorEastAsia" w:hAnsi="Arial" w:cs="Arial"/>
            <w:noProof/>
          </w:rPr>
          <w:t>4.4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What data will be collected?</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_Toc77858805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6</w:t>
        </w:r>
        <w:r w:rsidR="00523726" w:rsidRPr="000C6961">
          <w:rPr>
            <w:rFonts w:ascii="Arial" w:hAnsi="Arial" w:cs="Arial"/>
            <w:noProof/>
            <w:webHidden/>
          </w:rPr>
          <w:fldChar w:fldCharType="end"/>
        </w:r>
      </w:hyperlink>
    </w:p>
    <w:p w14:paraId="7EF462EB" w14:textId="5BDF56D0" w:rsidR="00523726" w:rsidRPr="000C6961" w:rsidRDefault="008A581E">
      <w:pPr>
        <w:pStyle w:val="TOC2"/>
        <w:rPr>
          <w:rFonts w:ascii="Arial" w:eastAsiaTheme="minorEastAsia" w:hAnsi="Arial" w:cs="Arial"/>
          <w:b w:val="0"/>
          <w:bCs w:val="0"/>
          <w:noProof/>
          <w:sz w:val="22"/>
          <w:szCs w:val="22"/>
        </w:rPr>
      </w:pPr>
      <w:hyperlink w:anchor="_Toc77858806" w:history="1">
        <w:r w:rsidR="00523726" w:rsidRPr="000C6961">
          <w:rPr>
            <w:rStyle w:val="Hyperlink"/>
            <w:rFonts w:ascii="Arial" w:eastAsiaTheme="majorEastAsia" w:hAnsi="Arial" w:cs="Arial"/>
            <w:noProof/>
          </w:rPr>
          <w:t>4.5</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National data opt-out programme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_Toc77858806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6</w:t>
        </w:r>
        <w:r w:rsidR="00523726" w:rsidRPr="000C6961">
          <w:rPr>
            <w:rFonts w:ascii="Arial" w:hAnsi="Arial" w:cs="Arial"/>
            <w:noProof/>
            <w:webHidden/>
          </w:rPr>
          <w:fldChar w:fldCharType="end"/>
        </w:r>
      </w:hyperlink>
    </w:p>
    <w:p w14:paraId="0083C1C5" w14:textId="367920FF" w:rsidR="00523726" w:rsidRPr="000C6961" w:rsidRDefault="008A581E">
      <w:pPr>
        <w:pStyle w:val="TOC2"/>
        <w:rPr>
          <w:rFonts w:ascii="Arial" w:eastAsiaTheme="minorEastAsia" w:hAnsi="Arial" w:cs="Arial"/>
          <w:b w:val="0"/>
          <w:bCs w:val="0"/>
          <w:noProof/>
          <w:sz w:val="22"/>
          <w:szCs w:val="22"/>
        </w:rPr>
      </w:pPr>
      <w:hyperlink w:anchor="_Toc77858807" w:history="1">
        <w:r w:rsidR="00523726" w:rsidRPr="000C6961">
          <w:rPr>
            <w:rStyle w:val="Hyperlink"/>
            <w:rFonts w:ascii="Arial" w:eastAsiaTheme="majorEastAsia" w:hAnsi="Arial" w:cs="Arial"/>
            <w:noProof/>
          </w:rPr>
          <w:t>4.6</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Opting out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_Toc77858807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7</w:t>
        </w:r>
        <w:r w:rsidR="00523726" w:rsidRPr="000C6961">
          <w:rPr>
            <w:rFonts w:ascii="Arial" w:hAnsi="Arial" w:cs="Arial"/>
            <w:noProof/>
            <w:webHidden/>
          </w:rPr>
          <w:fldChar w:fldCharType="end"/>
        </w:r>
      </w:hyperlink>
    </w:p>
    <w:p w14:paraId="59AD415C" w14:textId="24137AFE" w:rsidR="00523726" w:rsidRPr="000C6961" w:rsidRDefault="008A581E">
      <w:pPr>
        <w:pStyle w:val="TOC2"/>
        <w:rPr>
          <w:rFonts w:ascii="Arial" w:eastAsiaTheme="minorEastAsia" w:hAnsi="Arial" w:cs="Arial"/>
          <w:b w:val="0"/>
          <w:bCs w:val="0"/>
          <w:noProof/>
          <w:sz w:val="22"/>
          <w:szCs w:val="22"/>
        </w:rPr>
      </w:pPr>
      <w:hyperlink w:anchor="_Toc77858808" w:history="1">
        <w:r w:rsidR="00523726" w:rsidRPr="000C6961">
          <w:rPr>
            <w:rStyle w:val="Hyperlink"/>
            <w:rFonts w:ascii="Arial" w:eastAsiaTheme="majorEastAsia" w:hAnsi="Arial" w:cs="Arial"/>
            <w:noProof/>
          </w:rPr>
          <w:t>4.7</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Patients in secure settings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_Toc77858808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8</w:t>
        </w:r>
        <w:r w:rsidR="00523726" w:rsidRPr="000C6961">
          <w:rPr>
            <w:rFonts w:ascii="Arial" w:hAnsi="Arial" w:cs="Arial"/>
            <w:noProof/>
            <w:webHidden/>
          </w:rPr>
          <w:fldChar w:fldCharType="end"/>
        </w:r>
      </w:hyperlink>
    </w:p>
    <w:p w14:paraId="66B1595C" w14:textId="42F15581" w:rsidR="00523726" w:rsidRPr="000C6961" w:rsidRDefault="008A581E">
      <w:pPr>
        <w:pStyle w:val="TOC1"/>
        <w:rPr>
          <w:rFonts w:ascii="Arial" w:eastAsiaTheme="minorEastAsia" w:hAnsi="Arial" w:cs="Arial"/>
          <w:b w:val="0"/>
          <w:bCs w:val="0"/>
          <w:caps w:val="0"/>
          <w:noProof/>
          <w:sz w:val="22"/>
          <w:szCs w:val="22"/>
        </w:rPr>
      </w:pPr>
      <w:hyperlink w:anchor="_Toc77858809" w:history="1">
        <w:r w:rsidR="00523726" w:rsidRPr="000C6961">
          <w:rPr>
            <w:rStyle w:val="Hyperlink"/>
            <w:rFonts w:ascii="Arial" w:eastAsiaTheme="majorEastAsia" w:hAnsi="Arial" w:cs="Arial"/>
            <w:noProof/>
          </w:rPr>
          <w:t>5</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G</w:t>
        </w:r>
        <w:r w:rsidR="000C6961" w:rsidRPr="000C6961">
          <w:rPr>
            <w:rStyle w:val="Hyperlink"/>
            <w:rFonts w:ascii="Arial" w:eastAsiaTheme="majorEastAsia" w:hAnsi="Arial" w:cs="Arial"/>
            <w:caps w:val="0"/>
            <w:noProof/>
          </w:rPr>
          <w:t>eneral Practice Data for Planning and Research Data Collection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_Toc77858809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8</w:t>
        </w:r>
        <w:r w:rsidR="00523726" w:rsidRPr="000C6961">
          <w:rPr>
            <w:rFonts w:ascii="Arial" w:hAnsi="Arial" w:cs="Arial"/>
            <w:noProof/>
            <w:webHidden/>
          </w:rPr>
          <w:fldChar w:fldCharType="end"/>
        </w:r>
      </w:hyperlink>
    </w:p>
    <w:p w14:paraId="3CBE1C27" w14:textId="62D23F18" w:rsidR="00523726" w:rsidRPr="000C6961" w:rsidRDefault="008A581E">
      <w:pPr>
        <w:pStyle w:val="TOC2"/>
        <w:rPr>
          <w:rFonts w:ascii="Arial" w:eastAsiaTheme="minorEastAsia" w:hAnsi="Arial" w:cs="Arial"/>
          <w:b w:val="0"/>
          <w:bCs w:val="0"/>
          <w:noProof/>
          <w:sz w:val="22"/>
          <w:szCs w:val="22"/>
        </w:rPr>
      </w:pPr>
      <w:hyperlink w:anchor="_Toc77858810" w:history="1">
        <w:r w:rsidR="00523726" w:rsidRPr="000C6961">
          <w:rPr>
            <w:rStyle w:val="Hyperlink"/>
            <w:rFonts w:ascii="Arial" w:eastAsiaTheme="majorEastAsia" w:hAnsi="Arial" w:cs="Arial"/>
            <w:noProof/>
          </w:rPr>
          <w:t>5.1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About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_Toc77858810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8</w:t>
        </w:r>
        <w:r w:rsidR="00523726" w:rsidRPr="000C6961">
          <w:rPr>
            <w:rFonts w:ascii="Arial" w:hAnsi="Arial" w:cs="Arial"/>
            <w:noProof/>
            <w:webHidden/>
          </w:rPr>
          <w:fldChar w:fldCharType="end"/>
        </w:r>
      </w:hyperlink>
    </w:p>
    <w:p w14:paraId="644AD610" w14:textId="367DA87F" w:rsidR="00523726" w:rsidRPr="000C6961" w:rsidRDefault="008A581E">
      <w:pPr>
        <w:pStyle w:val="TOC2"/>
        <w:rPr>
          <w:rFonts w:ascii="Arial" w:eastAsiaTheme="minorEastAsia" w:hAnsi="Arial" w:cs="Arial"/>
          <w:b w:val="0"/>
          <w:bCs w:val="0"/>
          <w:noProof/>
          <w:sz w:val="22"/>
          <w:szCs w:val="22"/>
        </w:rPr>
      </w:pPr>
      <w:hyperlink w:anchor="_Toc77858811" w:history="1">
        <w:r w:rsidR="00523726" w:rsidRPr="000C6961">
          <w:rPr>
            <w:rStyle w:val="Hyperlink"/>
            <w:rFonts w:ascii="Arial" w:eastAsiaTheme="majorEastAsia" w:hAnsi="Arial" w:cs="Arial"/>
            <w:noProof/>
          </w:rPr>
          <w:t>5.2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Data sharing</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_Toc77858811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9</w:t>
        </w:r>
        <w:r w:rsidR="00523726" w:rsidRPr="000C6961">
          <w:rPr>
            <w:rFonts w:ascii="Arial" w:hAnsi="Arial" w:cs="Arial"/>
            <w:noProof/>
            <w:webHidden/>
          </w:rPr>
          <w:fldChar w:fldCharType="end"/>
        </w:r>
      </w:hyperlink>
    </w:p>
    <w:p w14:paraId="2603121C" w14:textId="133A9766" w:rsidR="00523726" w:rsidRPr="000C6961" w:rsidRDefault="008A581E">
      <w:pPr>
        <w:pStyle w:val="TOC2"/>
        <w:rPr>
          <w:rFonts w:ascii="Arial" w:eastAsiaTheme="minorEastAsia" w:hAnsi="Arial" w:cs="Arial"/>
          <w:b w:val="0"/>
          <w:bCs w:val="0"/>
          <w:noProof/>
          <w:sz w:val="22"/>
          <w:szCs w:val="22"/>
        </w:rPr>
      </w:pPr>
      <w:hyperlink w:anchor="_Toc77858812" w:history="1">
        <w:r w:rsidR="00523726" w:rsidRPr="000C6961">
          <w:rPr>
            <w:rStyle w:val="Hyperlink"/>
            <w:rFonts w:ascii="Arial" w:eastAsiaTheme="majorEastAsia" w:hAnsi="Arial" w:cs="Arial"/>
            <w:noProof/>
          </w:rPr>
          <w:t>5.3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What information can and cannot be shared</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_Toc77858812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9</w:t>
        </w:r>
        <w:r w:rsidR="00523726" w:rsidRPr="000C6961">
          <w:rPr>
            <w:rFonts w:ascii="Arial" w:hAnsi="Arial" w:cs="Arial"/>
            <w:noProof/>
            <w:webHidden/>
          </w:rPr>
          <w:fldChar w:fldCharType="end"/>
        </w:r>
      </w:hyperlink>
    </w:p>
    <w:p w14:paraId="5EDA7E08" w14:textId="1DFE9BCA" w:rsidR="00523726" w:rsidRPr="000C6961" w:rsidRDefault="008A581E">
      <w:pPr>
        <w:pStyle w:val="TOC2"/>
        <w:rPr>
          <w:rFonts w:ascii="Arial" w:eastAsiaTheme="minorEastAsia" w:hAnsi="Arial" w:cs="Arial"/>
          <w:b w:val="0"/>
          <w:bCs w:val="0"/>
          <w:noProof/>
          <w:sz w:val="22"/>
          <w:szCs w:val="22"/>
        </w:rPr>
      </w:pPr>
      <w:hyperlink w:anchor="_Toc77858813" w:history="1">
        <w:r w:rsidR="00523726" w:rsidRPr="000C6961">
          <w:rPr>
            <w:rStyle w:val="Hyperlink"/>
            <w:rFonts w:ascii="Arial" w:eastAsiaTheme="majorEastAsia" w:hAnsi="Arial" w:cs="Arial"/>
            <w:noProof/>
          </w:rPr>
          <w:t>5.4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Opting out</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_Toc77858813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10</w:t>
        </w:r>
        <w:r w:rsidR="00523726" w:rsidRPr="000C6961">
          <w:rPr>
            <w:rFonts w:ascii="Arial" w:hAnsi="Arial" w:cs="Arial"/>
            <w:noProof/>
            <w:webHidden/>
          </w:rPr>
          <w:fldChar w:fldCharType="end"/>
        </w:r>
      </w:hyperlink>
    </w:p>
    <w:p w14:paraId="7F21EC24" w14:textId="07187BC4" w:rsidR="00523726" w:rsidRPr="000C6961" w:rsidRDefault="008A581E">
      <w:pPr>
        <w:pStyle w:val="TOC2"/>
        <w:rPr>
          <w:rFonts w:ascii="Arial" w:eastAsiaTheme="minorEastAsia" w:hAnsi="Arial" w:cs="Arial"/>
          <w:b w:val="0"/>
          <w:bCs w:val="0"/>
          <w:noProof/>
          <w:sz w:val="22"/>
          <w:szCs w:val="22"/>
        </w:rPr>
      </w:pPr>
      <w:hyperlink w:anchor="_Toc77858814" w:history="1">
        <w:r w:rsidR="00523726" w:rsidRPr="000C6961">
          <w:rPr>
            <w:rStyle w:val="Hyperlink"/>
            <w:rFonts w:ascii="Arial" w:eastAsiaTheme="majorEastAsia" w:hAnsi="Arial" w:cs="Arial"/>
            <w:noProof/>
          </w:rPr>
          <w:t>5.5</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Available resources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_Toc77858814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10</w:t>
        </w:r>
        <w:r w:rsidR="00523726" w:rsidRPr="000C6961">
          <w:rPr>
            <w:rFonts w:ascii="Arial" w:hAnsi="Arial" w:cs="Arial"/>
            <w:noProof/>
            <w:webHidden/>
          </w:rPr>
          <w:fldChar w:fldCharType="end"/>
        </w:r>
      </w:hyperlink>
    </w:p>
    <w:p w14:paraId="536D2F37" w14:textId="2439A9D5" w:rsidR="00523726" w:rsidRPr="000C6961" w:rsidRDefault="008A581E">
      <w:pPr>
        <w:pStyle w:val="TOC1"/>
        <w:rPr>
          <w:rFonts w:ascii="Arial" w:eastAsiaTheme="minorEastAsia" w:hAnsi="Arial" w:cs="Arial"/>
          <w:b w:val="0"/>
          <w:bCs w:val="0"/>
          <w:caps w:val="0"/>
          <w:noProof/>
          <w:sz w:val="22"/>
          <w:szCs w:val="22"/>
        </w:rPr>
      </w:pPr>
      <w:hyperlink w:anchor="_Toc77858815" w:history="1">
        <w:r w:rsidR="00523726" w:rsidRPr="000C6961">
          <w:rPr>
            <w:rStyle w:val="Hyperlink"/>
            <w:rFonts w:ascii="Arial" w:eastAsiaTheme="majorEastAsia" w:hAnsi="Arial" w:cs="Arial"/>
            <w:noProof/>
          </w:rPr>
          <w:t>6</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F</w:t>
        </w:r>
        <w:r w:rsidR="000C6961" w:rsidRPr="000C6961">
          <w:rPr>
            <w:rStyle w:val="Hyperlink"/>
            <w:rFonts w:ascii="Arial" w:eastAsiaTheme="majorEastAsia" w:hAnsi="Arial" w:cs="Arial"/>
            <w:caps w:val="0"/>
            <w:noProof/>
          </w:rPr>
          <w:t>urther information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_Toc77858815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11</w:t>
        </w:r>
        <w:r w:rsidR="00523726" w:rsidRPr="000C6961">
          <w:rPr>
            <w:rFonts w:ascii="Arial" w:hAnsi="Arial" w:cs="Arial"/>
            <w:noProof/>
            <w:webHidden/>
          </w:rPr>
          <w:fldChar w:fldCharType="end"/>
        </w:r>
      </w:hyperlink>
    </w:p>
    <w:p w14:paraId="1EB940DA" w14:textId="33ED39B7" w:rsidR="00523726" w:rsidRPr="000C6961" w:rsidRDefault="008A581E">
      <w:pPr>
        <w:pStyle w:val="TOC2"/>
        <w:rPr>
          <w:rFonts w:ascii="Arial" w:eastAsiaTheme="minorEastAsia" w:hAnsi="Arial" w:cs="Arial"/>
          <w:b w:val="0"/>
          <w:bCs w:val="0"/>
          <w:noProof/>
          <w:sz w:val="22"/>
          <w:szCs w:val="22"/>
        </w:rPr>
      </w:pPr>
      <w:hyperlink w:anchor="_Toc77858816" w:history="1">
        <w:r w:rsidR="00523726" w:rsidRPr="000C6961">
          <w:rPr>
            <w:rStyle w:val="Hyperlink"/>
            <w:rFonts w:ascii="Arial" w:eastAsiaTheme="majorEastAsia" w:hAnsi="Arial" w:cs="Arial"/>
            <w:noProof/>
          </w:rPr>
          <w:t>6.1</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Privacy notice checklists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_Toc77858816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11</w:t>
        </w:r>
        <w:r w:rsidR="00523726" w:rsidRPr="000C6961">
          <w:rPr>
            <w:rFonts w:ascii="Arial" w:hAnsi="Arial" w:cs="Arial"/>
            <w:noProof/>
            <w:webHidden/>
          </w:rPr>
          <w:fldChar w:fldCharType="end"/>
        </w:r>
      </w:hyperlink>
    </w:p>
    <w:p w14:paraId="43F9A5F0" w14:textId="5FEBA7B0" w:rsidR="00523726" w:rsidRPr="000C6961" w:rsidRDefault="008A581E">
      <w:pPr>
        <w:pStyle w:val="TOC2"/>
        <w:rPr>
          <w:rFonts w:ascii="Arial" w:eastAsiaTheme="minorEastAsia" w:hAnsi="Arial" w:cs="Arial"/>
          <w:b w:val="0"/>
          <w:bCs w:val="0"/>
          <w:noProof/>
          <w:sz w:val="22"/>
          <w:szCs w:val="22"/>
        </w:rPr>
      </w:pPr>
      <w:hyperlink w:anchor="_Toc77858817" w:history="1">
        <w:r w:rsidR="00523726" w:rsidRPr="000C6961">
          <w:rPr>
            <w:rStyle w:val="Hyperlink"/>
            <w:rFonts w:ascii="Arial" w:eastAsiaTheme="majorEastAsia" w:hAnsi="Arial" w:cs="Arial"/>
            <w:noProof/>
          </w:rPr>
          <w:t>6.2</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Privacy notice template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_Toc77858817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11</w:t>
        </w:r>
        <w:r w:rsidR="00523726" w:rsidRPr="000C6961">
          <w:rPr>
            <w:rFonts w:ascii="Arial" w:hAnsi="Arial" w:cs="Arial"/>
            <w:noProof/>
            <w:webHidden/>
          </w:rPr>
          <w:fldChar w:fldCharType="end"/>
        </w:r>
      </w:hyperlink>
    </w:p>
    <w:p w14:paraId="5B5FD19C" w14:textId="2FB86661" w:rsidR="00523726" w:rsidRPr="000C6961" w:rsidRDefault="008A581E">
      <w:pPr>
        <w:pStyle w:val="TOC2"/>
        <w:rPr>
          <w:rFonts w:ascii="Arial" w:eastAsiaTheme="minorEastAsia" w:hAnsi="Arial" w:cs="Arial"/>
          <w:b w:val="0"/>
          <w:bCs w:val="0"/>
          <w:noProof/>
          <w:sz w:val="22"/>
          <w:szCs w:val="22"/>
        </w:rPr>
      </w:pPr>
      <w:hyperlink w:anchor="_Toc77858818" w:history="1">
        <w:r w:rsidR="00523726" w:rsidRPr="000C6961">
          <w:rPr>
            <w:rStyle w:val="Hyperlink"/>
            <w:rFonts w:ascii="Arial" w:eastAsiaTheme="majorEastAsia" w:hAnsi="Arial" w:cs="Arial"/>
            <w:noProof/>
          </w:rPr>
          <w:t>6.3</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Notifications for patients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_Toc77858818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11</w:t>
        </w:r>
        <w:r w:rsidR="00523726" w:rsidRPr="000C6961">
          <w:rPr>
            <w:rFonts w:ascii="Arial" w:hAnsi="Arial" w:cs="Arial"/>
            <w:noProof/>
            <w:webHidden/>
          </w:rPr>
          <w:fldChar w:fldCharType="end"/>
        </w:r>
      </w:hyperlink>
    </w:p>
    <w:p w14:paraId="05F93D52" w14:textId="363E86CE" w:rsidR="00523726" w:rsidRPr="000C6961" w:rsidRDefault="008A581E">
      <w:pPr>
        <w:pStyle w:val="TOC2"/>
        <w:rPr>
          <w:rFonts w:ascii="Arial" w:eastAsiaTheme="minorEastAsia" w:hAnsi="Arial" w:cs="Arial"/>
          <w:b w:val="0"/>
          <w:bCs w:val="0"/>
          <w:noProof/>
          <w:sz w:val="22"/>
          <w:szCs w:val="22"/>
        </w:rPr>
      </w:pPr>
      <w:hyperlink w:anchor="_Toc77858819" w:history="1">
        <w:r w:rsidR="00523726" w:rsidRPr="000C6961">
          <w:rPr>
            <w:rStyle w:val="Hyperlink"/>
            <w:rFonts w:ascii="Arial" w:eastAsiaTheme="majorEastAsia" w:hAnsi="Arial" w:cs="Arial"/>
            <w:noProof/>
          </w:rPr>
          <w:t>6.4</w:t>
        </w:r>
        <w:r w:rsidR="00523726" w:rsidRPr="000C6961">
          <w:rPr>
            <w:rFonts w:ascii="Arial" w:eastAsiaTheme="minorEastAsia" w:hAnsi="Arial" w:cs="Arial"/>
            <w:b w:val="0"/>
            <w:bCs w:val="0"/>
            <w:noProof/>
            <w:sz w:val="22"/>
            <w:szCs w:val="22"/>
          </w:rPr>
          <w:tab/>
        </w:r>
        <w:r w:rsidR="00523726" w:rsidRPr="000C6961">
          <w:rPr>
            <w:rStyle w:val="Hyperlink"/>
            <w:rFonts w:ascii="Arial" w:eastAsiaTheme="majorEastAsia" w:hAnsi="Arial" w:cs="Arial"/>
            <w:noProof/>
          </w:rPr>
          <w:t>e-Learning</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_Toc77858819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11</w:t>
        </w:r>
        <w:r w:rsidR="00523726" w:rsidRPr="000C6961">
          <w:rPr>
            <w:rFonts w:ascii="Arial" w:hAnsi="Arial" w:cs="Arial"/>
            <w:noProof/>
            <w:webHidden/>
          </w:rPr>
          <w:fldChar w:fldCharType="end"/>
        </w:r>
      </w:hyperlink>
    </w:p>
    <w:p w14:paraId="45B218A1" w14:textId="30FC10EB" w:rsidR="00523726" w:rsidRPr="000C6961" w:rsidRDefault="008A581E">
      <w:pPr>
        <w:pStyle w:val="TOC1"/>
        <w:rPr>
          <w:rFonts w:ascii="Arial" w:eastAsiaTheme="minorEastAsia" w:hAnsi="Arial" w:cs="Arial"/>
          <w:b w:val="0"/>
          <w:bCs w:val="0"/>
          <w:caps w:val="0"/>
          <w:noProof/>
          <w:sz w:val="22"/>
          <w:szCs w:val="22"/>
        </w:rPr>
      </w:pPr>
      <w:hyperlink w:anchor="_Toc77858820" w:history="1">
        <w:r w:rsidR="00523726" w:rsidRPr="000C6961">
          <w:rPr>
            <w:rStyle w:val="Hyperlink"/>
            <w:rFonts w:ascii="Arial" w:eastAsiaTheme="majorEastAsia" w:hAnsi="Arial" w:cs="Arial"/>
            <w:noProof/>
          </w:rPr>
          <w:t>7</w:t>
        </w:r>
        <w:r w:rsidR="00523726" w:rsidRPr="000C6961">
          <w:rPr>
            <w:rFonts w:ascii="Arial" w:eastAsiaTheme="minorEastAsia" w:hAnsi="Arial" w:cs="Arial"/>
            <w:b w:val="0"/>
            <w:bCs w:val="0"/>
            <w:caps w:val="0"/>
            <w:noProof/>
            <w:sz w:val="22"/>
            <w:szCs w:val="22"/>
          </w:rPr>
          <w:tab/>
        </w:r>
        <w:r w:rsidR="00523726" w:rsidRPr="000C6961">
          <w:rPr>
            <w:rStyle w:val="Hyperlink"/>
            <w:rFonts w:ascii="Arial" w:eastAsiaTheme="majorEastAsia" w:hAnsi="Arial" w:cs="Arial"/>
            <w:noProof/>
          </w:rPr>
          <w:t>S</w:t>
        </w:r>
        <w:r w:rsidR="000C6961" w:rsidRPr="000C6961">
          <w:rPr>
            <w:rStyle w:val="Hyperlink"/>
            <w:rFonts w:ascii="Arial" w:eastAsiaTheme="majorEastAsia" w:hAnsi="Arial" w:cs="Arial"/>
            <w:caps w:val="0"/>
            <w:noProof/>
          </w:rPr>
          <w:t>ummary</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_Toc77858820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12</w:t>
        </w:r>
        <w:r w:rsidR="00523726" w:rsidRPr="000C6961">
          <w:rPr>
            <w:rFonts w:ascii="Arial" w:hAnsi="Arial" w:cs="Arial"/>
            <w:noProof/>
            <w:webHidden/>
          </w:rPr>
          <w:fldChar w:fldCharType="end"/>
        </w:r>
      </w:hyperlink>
    </w:p>
    <w:p w14:paraId="5C67A7E9" w14:textId="19B8BE16" w:rsidR="00523726" w:rsidRPr="000C6961" w:rsidRDefault="008A581E">
      <w:pPr>
        <w:pStyle w:val="TOC1"/>
        <w:rPr>
          <w:rFonts w:ascii="Arial" w:eastAsiaTheme="minorEastAsia" w:hAnsi="Arial" w:cs="Arial"/>
          <w:b w:val="0"/>
          <w:bCs w:val="0"/>
          <w:caps w:val="0"/>
          <w:noProof/>
          <w:sz w:val="22"/>
          <w:szCs w:val="22"/>
        </w:rPr>
      </w:pPr>
      <w:hyperlink w:anchor="_Toc77858821" w:history="1">
        <w:r w:rsidR="00523726"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 xml:space="preserve">nnex </w:t>
        </w:r>
        <w:r w:rsidR="00523726" w:rsidRPr="000C6961">
          <w:rPr>
            <w:rStyle w:val="Hyperlink"/>
            <w:rFonts w:ascii="Arial" w:eastAsiaTheme="majorEastAsia" w:hAnsi="Arial" w:cs="Arial"/>
            <w:noProof/>
          </w:rPr>
          <w:t>A – P</w:t>
        </w:r>
        <w:r w:rsidR="000C6961" w:rsidRPr="000C6961">
          <w:rPr>
            <w:rStyle w:val="Hyperlink"/>
            <w:rFonts w:ascii="Arial" w:eastAsiaTheme="majorEastAsia" w:hAnsi="Arial" w:cs="Arial"/>
            <w:caps w:val="0"/>
            <w:noProof/>
          </w:rPr>
          <w:t>ractice privacy notice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_Toc77858821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13</w:t>
        </w:r>
        <w:r w:rsidR="00523726" w:rsidRPr="000C6961">
          <w:rPr>
            <w:rFonts w:ascii="Arial" w:hAnsi="Arial" w:cs="Arial"/>
            <w:noProof/>
            <w:webHidden/>
          </w:rPr>
          <w:fldChar w:fldCharType="end"/>
        </w:r>
      </w:hyperlink>
    </w:p>
    <w:p w14:paraId="0FA1842B" w14:textId="2C712C59" w:rsidR="00523726" w:rsidRPr="000C6961" w:rsidRDefault="008A581E">
      <w:pPr>
        <w:pStyle w:val="TOC1"/>
        <w:rPr>
          <w:rFonts w:ascii="Arial" w:eastAsiaTheme="minorEastAsia" w:hAnsi="Arial" w:cs="Arial"/>
          <w:b w:val="0"/>
          <w:bCs w:val="0"/>
          <w:caps w:val="0"/>
          <w:noProof/>
          <w:sz w:val="22"/>
          <w:szCs w:val="22"/>
        </w:rPr>
      </w:pPr>
      <w:hyperlink w:anchor="_Toc77858822" w:history="1">
        <w:r w:rsidR="00523726"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nnex</w:t>
        </w:r>
        <w:r w:rsidR="00523726" w:rsidRPr="000C6961">
          <w:rPr>
            <w:rStyle w:val="Hyperlink"/>
            <w:rFonts w:ascii="Arial" w:eastAsiaTheme="majorEastAsia" w:hAnsi="Arial" w:cs="Arial"/>
            <w:noProof/>
          </w:rPr>
          <w:t xml:space="preserve"> B – S</w:t>
        </w:r>
        <w:r w:rsidR="000C6961" w:rsidRPr="000C6961">
          <w:rPr>
            <w:rStyle w:val="Hyperlink"/>
            <w:rFonts w:ascii="Arial" w:eastAsiaTheme="majorEastAsia" w:hAnsi="Arial" w:cs="Arial"/>
            <w:caps w:val="0"/>
            <w:noProof/>
          </w:rPr>
          <w:t>ocial media/website information</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_Toc77858822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39</w:t>
        </w:r>
        <w:r w:rsidR="00523726" w:rsidRPr="000C6961">
          <w:rPr>
            <w:rFonts w:ascii="Arial" w:hAnsi="Arial" w:cs="Arial"/>
            <w:noProof/>
            <w:webHidden/>
          </w:rPr>
          <w:fldChar w:fldCharType="end"/>
        </w:r>
      </w:hyperlink>
    </w:p>
    <w:p w14:paraId="42581606" w14:textId="1A510537" w:rsidR="00523726" w:rsidRPr="000C6961" w:rsidRDefault="008A581E">
      <w:pPr>
        <w:pStyle w:val="TOC1"/>
        <w:rPr>
          <w:rFonts w:ascii="Arial" w:eastAsiaTheme="minorEastAsia" w:hAnsi="Arial" w:cs="Arial"/>
          <w:b w:val="0"/>
          <w:bCs w:val="0"/>
          <w:caps w:val="0"/>
          <w:noProof/>
          <w:sz w:val="22"/>
          <w:szCs w:val="22"/>
        </w:rPr>
      </w:pPr>
      <w:hyperlink w:anchor="_Toc77858823" w:history="1">
        <w:r w:rsidR="00523726"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nnex</w:t>
        </w:r>
        <w:r w:rsidR="00523726" w:rsidRPr="000C6961">
          <w:rPr>
            <w:rStyle w:val="Hyperlink"/>
            <w:rFonts w:ascii="Arial" w:eastAsiaTheme="majorEastAsia" w:hAnsi="Arial" w:cs="Arial"/>
            <w:noProof/>
          </w:rPr>
          <w:t xml:space="preserve"> C – P</w:t>
        </w:r>
        <w:r w:rsidR="000C6961" w:rsidRPr="000C6961">
          <w:rPr>
            <w:rStyle w:val="Hyperlink"/>
            <w:rFonts w:ascii="Arial" w:eastAsiaTheme="majorEastAsia" w:hAnsi="Arial" w:cs="Arial"/>
            <w:caps w:val="0"/>
            <w:noProof/>
          </w:rPr>
          <w:t>atient text messaging and telephone message templates</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_Toc77858823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41</w:t>
        </w:r>
        <w:r w:rsidR="00523726" w:rsidRPr="000C6961">
          <w:rPr>
            <w:rFonts w:ascii="Arial" w:hAnsi="Arial" w:cs="Arial"/>
            <w:noProof/>
            <w:webHidden/>
          </w:rPr>
          <w:fldChar w:fldCharType="end"/>
        </w:r>
      </w:hyperlink>
    </w:p>
    <w:p w14:paraId="4851CB0E" w14:textId="43F306FC" w:rsidR="00523726" w:rsidRPr="000C6961" w:rsidRDefault="008A581E">
      <w:pPr>
        <w:pStyle w:val="TOC1"/>
        <w:rPr>
          <w:rFonts w:ascii="Arial" w:eastAsiaTheme="minorEastAsia" w:hAnsi="Arial" w:cs="Arial"/>
          <w:b w:val="0"/>
          <w:bCs w:val="0"/>
          <w:caps w:val="0"/>
          <w:noProof/>
          <w:sz w:val="22"/>
          <w:szCs w:val="22"/>
        </w:rPr>
      </w:pPr>
      <w:hyperlink w:anchor="_Toc77858824" w:history="1">
        <w:r w:rsidR="000C6961" w:rsidRPr="000C6961">
          <w:rPr>
            <w:rStyle w:val="Hyperlink"/>
            <w:rFonts w:ascii="Arial" w:eastAsiaTheme="majorEastAsia" w:hAnsi="Arial" w:cs="Arial"/>
            <w:noProof/>
          </w:rPr>
          <w:t>A</w:t>
        </w:r>
        <w:r w:rsidR="00B55DC4" w:rsidRPr="000C6961">
          <w:rPr>
            <w:rStyle w:val="Hyperlink"/>
            <w:rFonts w:ascii="Arial" w:eastAsiaTheme="majorEastAsia" w:hAnsi="Arial" w:cs="Arial"/>
            <w:caps w:val="0"/>
            <w:noProof/>
          </w:rPr>
          <w:t>nnex</w:t>
        </w:r>
        <w:r w:rsidR="000C6961" w:rsidRPr="000C6961">
          <w:rPr>
            <w:rStyle w:val="Hyperlink"/>
            <w:rFonts w:ascii="Arial" w:eastAsiaTheme="majorEastAsia" w:hAnsi="Arial" w:cs="Arial"/>
            <w:noProof/>
          </w:rPr>
          <w:t xml:space="preserve"> D – O</w:t>
        </w:r>
        <w:r w:rsidR="000C6961" w:rsidRPr="000C6961">
          <w:rPr>
            <w:rStyle w:val="Hyperlink"/>
            <w:rFonts w:ascii="Arial" w:eastAsiaTheme="majorEastAsia" w:hAnsi="Arial" w:cs="Arial"/>
            <w:caps w:val="0"/>
            <w:noProof/>
          </w:rPr>
          <w:t>rganisational staff opt out guidance</w:t>
        </w:r>
        <w:r w:rsidR="00523726" w:rsidRPr="000C6961">
          <w:rPr>
            <w:rFonts w:ascii="Arial" w:hAnsi="Arial" w:cs="Arial"/>
            <w:noProof/>
            <w:webHidden/>
          </w:rPr>
          <w:tab/>
        </w:r>
        <w:r w:rsidR="00523726" w:rsidRPr="000C6961">
          <w:rPr>
            <w:rFonts w:ascii="Arial" w:hAnsi="Arial" w:cs="Arial"/>
            <w:noProof/>
            <w:webHidden/>
          </w:rPr>
          <w:fldChar w:fldCharType="begin"/>
        </w:r>
        <w:r w:rsidR="00523726" w:rsidRPr="000C6961">
          <w:rPr>
            <w:rFonts w:ascii="Arial" w:hAnsi="Arial" w:cs="Arial"/>
            <w:noProof/>
            <w:webHidden/>
          </w:rPr>
          <w:instrText xml:space="preserve"> PAGEREF _Toc77858824 \h </w:instrText>
        </w:r>
        <w:r w:rsidR="00523726" w:rsidRPr="000C6961">
          <w:rPr>
            <w:rFonts w:ascii="Arial" w:hAnsi="Arial" w:cs="Arial"/>
            <w:noProof/>
            <w:webHidden/>
          </w:rPr>
        </w:r>
        <w:r w:rsidR="00523726" w:rsidRPr="000C6961">
          <w:rPr>
            <w:rFonts w:ascii="Arial" w:hAnsi="Arial" w:cs="Arial"/>
            <w:noProof/>
            <w:webHidden/>
          </w:rPr>
          <w:fldChar w:fldCharType="separate"/>
        </w:r>
        <w:r w:rsidR="003D428A">
          <w:rPr>
            <w:rFonts w:ascii="Arial" w:hAnsi="Arial" w:cs="Arial"/>
            <w:noProof/>
            <w:webHidden/>
          </w:rPr>
          <w:t>43</w:t>
        </w:r>
        <w:r w:rsidR="00523726" w:rsidRPr="000C6961">
          <w:rPr>
            <w:rFonts w:ascii="Arial" w:hAnsi="Arial" w:cs="Arial"/>
            <w:noProof/>
            <w:webHidden/>
          </w:rPr>
          <w:fldChar w:fldCharType="end"/>
        </w:r>
      </w:hyperlink>
    </w:p>
    <w:p w14:paraId="5D360308" w14:textId="04E7C0FD" w:rsidR="00D85E4D" w:rsidRDefault="00D85E4D" w:rsidP="000858D5">
      <w:pPr>
        <w:rPr>
          <w:rFonts w:ascii="Arial" w:hAnsi="Arial" w:cs="Arial"/>
          <w:sz w:val="20"/>
          <w:szCs w:val="28"/>
        </w:rPr>
      </w:pPr>
      <w:r w:rsidRPr="000C6961">
        <w:rPr>
          <w:rFonts w:ascii="Arial" w:hAnsi="Arial" w:cs="Arial"/>
          <w:sz w:val="20"/>
          <w:szCs w:val="28"/>
        </w:rPr>
        <w:fldChar w:fldCharType="end"/>
      </w:r>
    </w:p>
    <w:p w14:paraId="188F33AC" w14:textId="60D24721" w:rsidR="001D0A81" w:rsidRDefault="001D0A81" w:rsidP="000858D5">
      <w:pPr>
        <w:rPr>
          <w:rFonts w:ascii="Arial" w:hAnsi="Arial" w:cs="Arial"/>
          <w:sz w:val="20"/>
          <w:szCs w:val="28"/>
        </w:rPr>
      </w:pPr>
    </w:p>
    <w:p w14:paraId="7DFFA416" w14:textId="7BA90FFA" w:rsidR="001D0A81" w:rsidRDefault="001D0A81" w:rsidP="000858D5">
      <w:pPr>
        <w:rPr>
          <w:rFonts w:ascii="Arial" w:hAnsi="Arial" w:cs="Arial"/>
          <w:sz w:val="20"/>
          <w:szCs w:val="28"/>
        </w:rPr>
      </w:pPr>
    </w:p>
    <w:p w14:paraId="1FD6D9EB" w14:textId="6EC68872" w:rsidR="001D0A81" w:rsidRDefault="001D0A81" w:rsidP="000858D5">
      <w:pPr>
        <w:rPr>
          <w:rFonts w:ascii="Arial" w:hAnsi="Arial" w:cs="Arial"/>
          <w:sz w:val="20"/>
          <w:szCs w:val="28"/>
        </w:rPr>
      </w:pPr>
    </w:p>
    <w:p w14:paraId="516D65B7" w14:textId="4C962F27" w:rsidR="001D0A81" w:rsidRDefault="001D0A81" w:rsidP="000858D5">
      <w:pPr>
        <w:rPr>
          <w:rFonts w:ascii="Arial" w:hAnsi="Arial" w:cs="Arial"/>
          <w:sz w:val="20"/>
          <w:szCs w:val="28"/>
        </w:rPr>
      </w:pPr>
    </w:p>
    <w:p w14:paraId="389BCFCC" w14:textId="76B4C1D6" w:rsidR="001D0A81" w:rsidRDefault="001D0A81" w:rsidP="000858D5">
      <w:pPr>
        <w:rPr>
          <w:rFonts w:ascii="Arial" w:hAnsi="Arial" w:cs="Arial"/>
          <w:sz w:val="20"/>
          <w:szCs w:val="28"/>
        </w:rPr>
      </w:pPr>
    </w:p>
    <w:p w14:paraId="0F7D1878" w14:textId="0A9AA364" w:rsidR="001D0A81" w:rsidRDefault="001D0A81" w:rsidP="000858D5">
      <w:pPr>
        <w:rPr>
          <w:rFonts w:ascii="Arial" w:hAnsi="Arial" w:cs="Arial"/>
          <w:sz w:val="20"/>
          <w:szCs w:val="28"/>
        </w:rPr>
      </w:pPr>
    </w:p>
    <w:p w14:paraId="697AEDD8" w14:textId="03B420B0" w:rsidR="001D0A81" w:rsidRDefault="001D0A81" w:rsidP="000858D5">
      <w:pPr>
        <w:rPr>
          <w:rFonts w:ascii="Arial" w:hAnsi="Arial" w:cs="Arial"/>
          <w:sz w:val="20"/>
          <w:szCs w:val="28"/>
        </w:rPr>
      </w:pPr>
    </w:p>
    <w:p w14:paraId="3056B390" w14:textId="63002D13" w:rsidR="001D0A81" w:rsidRDefault="001D0A81" w:rsidP="000858D5">
      <w:pPr>
        <w:rPr>
          <w:rFonts w:ascii="Arial" w:hAnsi="Arial" w:cs="Arial"/>
          <w:sz w:val="20"/>
          <w:szCs w:val="28"/>
        </w:rPr>
      </w:pPr>
    </w:p>
    <w:p w14:paraId="18CE1CFA" w14:textId="5789F4F2" w:rsidR="001D0A81" w:rsidRDefault="001D0A81" w:rsidP="000858D5">
      <w:pPr>
        <w:rPr>
          <w:rFonts w:ascii="Arial" w:hAnsi="Arial" w:cs="Arial"/>
          <w:sz w:val="20"/>
          <w:szCs w:val="28"/>
        </w:rPr>
      </w:pPr>
    </w:p>
    <w:p w14:paraId="6286D5D5" w14:textId="3C24C2B6" w:rsidR="001D0A81" w:rsidRDefault="001D0A81" w:rsidP="000858D5">
      <w:pPr>
        <w:rPr>
          <w:rFonts w:ascii="Arial" w:hAnsi="Arial" w:cs="Arial"/>
          <w:sz w:val="20"/>
          <w:szCs w:val="28"/>
        </w:rPr>
      </w:pPr>
    </w:p>
    <w:p w14:paraId="694E9B27" w14:textId="62B1A8A1" w:rsidR="001D0A81" w:rsidRDefault="001D0A81" w:rsidP="000858D5">
      <w:pPr>
        <w:rPr>
          <w:rFonts w:ascii="Arial" w:hAnsi="Arial" w:cs="Arial"/>
          <w:sz w:val="20"/>
          <w:szCs w:val="28"/>
        </w:rPr>
      </w:pPr>
    </w:p>
    <w:p w14:paraId="549F089F" w14:textId="2760385A" w:rsidR="001D0A81" w:rsidRDefault="001D0A81" w:rsidP="000858D5">
      <w:pPr>
        <w:rPr>
          <w:rFonts w:ascii="Arial" w:hAnsi="Arial" w:cs="Arial"/>
          <w:sz w:val="20"/>
          <w:szCs w:val="28"/>
        </w:rPr>
      </w:pPr>
    </w:p>
    <w:p w14:paraId="315E8C25" w14:textId="2278DF35" w:rsidR="001D0A81" w:rsidRDefault="001D0A81" w:rsidP="000858D5">
      <w:pPr>
        <w:rPr>
          <w:rFonts w:ascii="Arial" w:hAnsi="Arial" w:cs="Arial"/>
          <w:sz w:val="20"/>
          <w:szCs w:val="28"/>
        </w:rPr>
      </w:pPr>
    </w:p>
    <w:p w14:paraId="1217C52E" w14:textId="3EF5B9F1" w:rsidR="001D0A81" w:rsidRDefault="001D0A81" w:rsidP="000858D5">
      <w:pPr>
        <w:rPr>
          <w:rFonts w:ascii="Arial" w:hAnsi="Arial" w:cs="Arial"/>
          <w:sz w:val="20"/>
          <w:szCs w:val="28"/>
        </w:rPr>
      </w:pPr>
    </w:p>
    <w:p w14:paraId="73EB1B61" w14:textId="2E36FB66" w:rsidR="001D0A81" w:rsidRDefault="001D0A81" w:rsidP="000858D5">
      <w:pPr>
        <w:rPr>
          <w:rFonts w:ascii="Arial" w:hAnsi="Arial" w:cs="Arial"/>
          <w:sz w:val="20"/>
          <w:szCs w:val="28"/>
        </w:rPr>
      </w:pPr>
    </w:p>
    <w:p w14:paraId="0E573978" w14:textId="5E6D9AF8" w:rsidR="001D0A81" w:rsidRDefault="001D0A81" w:rsidP="000858D5">
      <w:pPr>
        <w:rPr>
          <w:rFonts w:ascii="Arial" w:hAnsi="Arial" w:cs="Arial"/>
          <w:sz w:val="20"/>
          <w:szCs w:val="28"/>
        </w:rPr>
      </w:pPr>
    </w:p>
    <w:p w14:paraId="2DDF0B5D" w14:textId="02E95B43" w:rsidR="001D0A81" w:rsidRDefault="001D0A81" w:rsidP="000858D5">
      <w:pPr>
        <w:rPr>
          <w:rFonts w:ascii="Arial" w:hAnsi="Arial" w:cs="Arial"/>
          <w:sz w:val="20"/>
          <w:szCs w:val="28"/>
        </w:rPr>
      </w:pPr>
    </w:p>
    <w:p w14:paraId="4D5EDB5A" w14:textId="0894C352" w:rsidR="001D0A81" w:rsidRDefault="001D0A81" w:rsidP="000858D5">
      <w:pPr>
        <w:rPr>
          <w:rFonts w:ascii="Arial" w:hAnsi="Arial" w:cs="Arial"/>
          <w:sz w:val="20"/>
          <w:szCs w:val="28"/>
        </w:rPr>
      </w:pPr>
    </w:p>
    <w:p w14:paraId="4E15CE58" w14:textId="09EEC0EA" w:rsidR="001D0A81" w:rsidRDefault="001D0A81" w:rsidP="000858D5">
      <w:pPr>
        <w:rPr>
          <w:rFonts w:ascii="Arial" w:hAnsi="Arial" w:cs="Arial"/>
          <w:sz w:val="20"/>
          <w:szCs w:val="28"/>
        </w:rPr>
      </w:pPr>
    </w:p>
    <w:p w14:paraId="276B8024" w14:textId="5DB18643" w:rsidR="001D0A81" w:rsidRDefault="001D0A81" w:rsidP="000858D5">
      <w:pPr>
        <w:rPr>
          <w:rFonts w:ascii="Arial" w:hAnsi="Arial" w:cs="Arial"/>
          <w:sz w:val="20"/>
          <w:szCs w:val="28"/>
        </w:rPr>
      </w:pPr>
    </w:p>
    <w:p w14:paraId="7E7890AD" w14:textId="62B58242" w:rsidR="001D0A81" w:rsidRDefault="001D0A81" w:rsidP="000858D5">
      <w:pPr>
        <w:rPr>
          <w:rFonts w:ascii="Arial" w:hAnsi="Arial" w:cs="Arial"/>
          <w:sz w:val="20"/>
          <w:szCs w:val="28"/>
        </w:rPr>
      </w:pPr>
    </w:p>
    <w:p w14:paraId="68530899" w14:textId="2170881B" w:rsidR="001D0A81" w:rsidRDefault="001D0A81" w:rsidP="000858D5">
      <w:pPr>
        <w:rPr>
          <w:rFonts w:ascii="Arial" w:hAnsi="Arial" w:cs="Arial"/>
          <w:sz w:val="20"/>
          <w:szCs w:val="28"/>
        </w:rPr>
      </w:pPr>
    </w:p>
    <w:p w14:paraId="752229FB" w14:textId="12750F12" w:rsidR="001D0A81" w:rsidRDefault="001D0A81" w:rsidP="000858D5">
      <w:pPr>
        <w:rPr>
          <w:rFonts w:ascii="Arial" w:hAnsi="Arial" w:cs="Arial"/>
          <w:sz w:val="20"/>
          <w:szCs w:val="28"/>
        </w:rPr>
      </w:pPr>
    </w:p>
    <w:p w14:paraId="2FCFDD5D" w14:textId="745DC470" w:rsidR="001D0A81" w:rsidRDefault="001D0A81" w:rsidP="000858D5">
      <w:pPr>
        <w:rPr>
          <w:rFonts w:ascii="Arial" w:hAnsi="Arial" w:cs="Arial"/>
          <w:sz w:val="20"/>
          <w:szCs w:val="28"/>
        </w:rPr>
      </w:pPr>
    </w:p>
    <w:p w14:paraId="4C45E25D" w14:textId="7FC8CE29" w:rsidR="001D0A81" w:rsidRDefault="001D0A81" w:rsidP="000858D5">
      <w:pPr>
        <w:rPr>
          <w:rFonts w:ascii="Arial" w:hAnsi="Arial" w:cs="Arial"/>
          <w:sz w:val="20"/>
          <w:szCs w:val="28"/>
        </w:rPr>
      </w:pPr>
    </w:p>
    <w:p w14:paraId="559A006A" w14:textId="36ACBD44" w:rsidR="001D0A81" w:rsidRDefault="001D0A81" w:rsidP="000858D5">
      <w:pPr>
        <w:rPr>
          <w:rFonts w:ascii="Arial" w:hAnsi="Arial" w:cs="Arial"/>
          <w:sz w:val="20"/>
          <w:szCs w:val="28"/>
        </w:rPr>
      </w:pPr>
    </w:p>
    <w:p w14:paraId="1BE5B8B7" w14:textId="3910F34E" w:rsidR="001D0A81" w:rsidRDefault="001D0A81" w:rsidP="000858D5">
      <w:pPr>
        <w:rPr>
          <w:rFonts w:ascii="Arial" w:hAnsi="Arial" w:cs="Arial"/>
          <w:sz w:val="20"/>
          <w:szCs w:val="28"/>
        </w:rPr>
      </w:pPr>
    </w:p>
    <w:p w14:paraId="5A52DCA3" w14:textId="49E96881" w:rsidR="001D0A81" w:rsidRDefault="001D0A81" w:rsidP="000858D5">
      <w:pPr>
        <w:rPr>
          <w:rFonts w:ascii="Arial" w:hAnsi="Arial" w:cs="Arial"/>
          <w:sz w:val="20"/>
          <w:szCs w:val="28"/>
        </w:rPr>
      </w:pPr>
    </w:p>
    <w:p w14:paraId="1A5AE6E5" w14:textId="79269254" w:rsidR="001D0A81" w:rsidRDefault="001D0A81" w:rsidP="000858D5">
      <w:pPr>
        <w:rPr>
          <w:rFonts w:ascii="Arial" w:hAnsi="Arial" w:cs="Arial"/>
          <w:sz w:val="20"/>
          <w:szCs w:val="28"/>
        </w:rPr>
      </w:pPr>
    </w:p>
    <w:p w14:paraId="57C8A0CB" w14:textId="659C6F65" w:rsidR="001D0A81" w:rsidRDefault="001D0A81" w:rsidP="000858D5">
      <w:pPr>
        <w:rPr>
          <w:rFonts w:ascii="Arial" w:hAnsi="Arial" w:cs="Arial"/>
          <w:sz w:val="20"/>
          <w:szCs w:val="28"/>
        </w:rPr>
      </w:pPr>
    </w:p>
    <w:p w14:paraId="51F548CF" w14:textId="77777777" w:rsidR="001D0A81" w:rsidRPr="001B7A00" w:rsidRDefault="001D0A81" w:rsidP="000858D5">
      <w:pPr>
        <w:rPr>
          <w:rFonts w:ascii="Arial" w:hAnsi="Arial" w:cs="Arial"/>
          <w:sz w:val="20"/>
          <w:szCs w:val="28"/>
        </w:rPr>
      </w:pP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77858786"/>
      <w:r w:rsidRPr="001B7A00">
        <w:rPr>
          <w:sz w:val="28"/>
          <w:szCs w:val="28"/>
        </w:rPr>
        <w:t>Introduction</w:t>
      </w:r>
      <w:bookmarkEnd w:id="0"/>
    </w:p>
    <w:p w14:paraId="4C3C3D66" w14:textId="2AA74A09" w:rsidR="00044905" w:rsidRPr="00C10F32" w:rsidRDefault="00D05574" w:rsidP="00BF103E">
      <w:pPr>
        <w:pStyle w:val="Heading2"/>
        <w:ind w:left="567"/>
        <w:rPr>
          <w:rFonts w:ascii="Arial" w:hAnsi="Arial" w:cs="Arial"/>
          <w:smallCaps w:val="0"/>
          <w:sz w:val="24"/>
          <w:szCs w:val="24"/>
          <w:lang w:val="en-GB"/>
        </w:rPr>
      </w:pPr>
      <w:bookmarkStart w:id="1" w:name="_Toc495852825"/>
      <w:bookmarkStart w:id="2" w:name="_Toc77858787"/>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olicy statement</w:t>
      </w:r>
      <w:bookmarkEnd w:id="1"/>
      <w:bookmarkEnd w:id="2"/>
    </w:p>
    <w:p w14:paraId="3E0C3F15" w14:textId="77777777" w:rsidR="00044905" w:rsidRPr="00C10F32" w:rsidRDefault="00044905" w:rsidP="00044905"/>
    <w:p w14:paraId="11567960" w14:textId="626059BD" w:rsidR="00044905" w:rsidRPr="00C10F32" w:rsidRDefault="00AB62B0" w:rsidP="00044905">
      <w:pPr>
        <w:rPr>
          <w:rFonts w:ascii="Arial" w:hAnsi="Arial" w:cs="Arial"/>
          <w:sz w:val="22"/>
          <w:szCs w:val="22"/>
        </w:rPr>
      </w:pPr>
      <w:r w:rsidRPr="00C10F32">
        <w:rPr>
          <w:rFonts w:ascii="Arial" w:hAnsi="Arial" w:cs="Arial"/>
          <w:sz w:val="22"/>
          <w:szCs w:val="22"/>
        </w:rPr>
        <w:t>NHS Digital</w:t>
      </w:r>
      <w:r w:rsidR="00C729B6" w:rsidRPr="00C10F32">
        <w:rPr>
          <w:rFonts w:ascii="Arial" w:hAnsi="Arial" w:cs="Arial"/>
          <w:sz w:val="22"/>
          <w:szCs w:val="22"/>
        </w:rPr>
        <w:t xml:space="preserve"> collects information with</w:t>
      </w:r>
      <w:r w:rsidR="00730CC3" w:rsidRPr="00C10F32">
        <w:rPr>
          <w:rFonts w:ascii="Arial" w:hAnsi="Arial" w:cs="Arial"/>
          <w:sz w:val="22"/>
          <w:szCs w:val="22"/>
        </w:rPr>
        <w:t xml:space="preserve"> the purpose of improving</w:t>
      </w:r>
      <w:r w:rsidR="0084568F" w:rsidRPr="00C10F32">
        <w:rPr>
          <w:rFonts w:ascii="Arial" w:hAnsi="Arial" w:cs="Arial"/>
          <w:sz w:val="22"/>
          <w:szCs w:val="22"/>
        </w:rPr>
        <w:t xml:space="preserve"> health and care for everyone. </w:t>
      </w:r>
      <w:r w:rsidR="00730CC3" w:rsidRPr="00C10F32">
        <w:rPr>
          <w:rFonts w:ascii="Arial" w:hAnsi="Arial" w:cs="Arial"/>
          <w:sz w:val="22"/>
          <w:szCs w:val="22"/>
        </w:rPr>
        <w:t xml:space="preserve">The information collected </w:t>
      </w:r>
      <w:r w:rsidRPr="00C10F32">
        <w:rPr>
          <w:rFonts w:ascii="Arial" w:hAnsi="Arial" w:cs="Arial"/>
          <w:sz w:val="22"/>
          <w:szCs w:val="22"/>
        </w:rPr>
        <w:t xml:space="preserve">is </w:t>
      </w:r>
      <w:r w:rsidR="00730CC3" w:rsidRPr="00C10F32">
        <w:rPr>
          <w:rFonts w:ascii="Arial" w:hAnsi="Arial" w:cs="Arial"/>
          <w:sz w:val="22"/>
          <w:szCs w:val="22"/>
        </w:rPr>
        <w:t xml:space="preserve">used </w:t>
      </w:r>
      <w:r w:rsidRPr="00C10F32">
        <w:rPr>
          <w:rFonts w:ascii="Arial" w:hAnsi="Arial" w:cs="Arial"/>
          <w:sz w:val="22"/>
          <w:szCs w:val="22"/>
        </w:rPr>
        <w:t>to</w:t>
      </w:r>
      <w:r w:rsidR="00E102BA" w:rsidRPr="00C10F32">
        <w:rPr>
          <w:rFonts w:ascii="Arial" w:hAnsi="Arial" w:cs="Arial"/>
          <w:sz w:val="22"/>
          <w:szCs w:val="22"/>
        </w:rPr>
        <w:t>:</w:t>
      </w:r>
      <w:r w:rsidRPr="00C10F32">
        <w:rPr>
          <w:rStyle w:val="FootnoteReference"/>
          <w:rFonts w:ascii="Arial" w:hAnsi="Arial" w:cs="Arial"/>
          <w:sz w:val="22"/>
          <w:szCs w:val="22"/>
        </w:rPr>
        <w:footnoteReference w:id="1"/>
      </w:r>
    </w:p>
    <w:p w14:paraId="7480371E" w14:textId="77777777" w:rsidR="00730CC3" w:rsidRPr="00C10F32" w:rsidRDefault="00730CC3" w:rsidP="00044905">
      <w:pPr>
        <w:rPr>
          <w:rFonts w:ascii="Arial" w:hAnsi="Arial" w:cs="Arial"/>
          <w:sz w:val="22"/>
          <w:szCs w:val="22"/>
        </w:rPr>
      </w:pPr>
    </w:p>
    <w:p w14:paraId="3763D841" w14:textId="4760997E" w:rsidR="00730CC3"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Run the health service</w:t>
      </w:r>
    </w:p>
    <w:p w14:paraId="5FED3F3A" w14:textId="5C94CF8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Manage epidemics</w:t>
      </w:r>
    </w:p>
    <w:p w14:paraId="53E9CE33" w14:textId="76337B0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Plan for the future</w:t>
      </w:r>
    </w:p>
    <w:p w14:paraId="300312A2" w14:textId="4645363B"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 xml:space="preserve">Research health conditions, </w:t>
      </w:r>
      <w:r w:rsidR="00176252" w:rsidRPr="00C10F32">
        <w:rPr>
          <w:rFonts w:ascii="Arial" w:hAnsi="Arial" w:cs="Arial"/>
          <w:sz w:val="22"/>
          <w:szCs w:val="22"/>
        </w:rPr>
        <w:t>diseases,</w:t>
      </w:r>
      <w:r w:rsidRPr="00C10F32">
        <w:rPr>
          <w:rFonts w:ascii="Arial" w:hAnsi="Arial" w:cs="Arial"/>
          <w:sz w:val="22"/>
          <w:szCs w:val="22"/>
        </w:rPr>
        <w:t xml:space="preserve"> and treatments</w:t>
      </w:r>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3" w:name="_Toc495852826"/>
      <w:bookmarkStart w:id="4" w:name="_Toc77858788"/>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3"/>
      <w:bookmarkEnd w:id="4"/>
    </w:p>
    <w:p w14:paraId="115E86CB" w14:textId="77777777" w:rsidR="00044905" w:rsidRPr="00C10F32" w:rsidRDefault="00044905" w:rsidP="00044905">
      <w:pPr>
        <w:rPr>
          <w:rFonts w:ascii="Arial" w:hAnsi="Arial" w:cs="Arial"/>
        </w:rPr>
      </w:pPr>
    </w:p>
    <w:p w14:paraId="4E156AF0" w14:textId="7B759E81" w:rsidR="00C2086D" w:rsidRDefault="00730CC3" w:rsidP="00044905">
      <w:pPr>
        <w:rPr>
          <w:rFonts w:ascii="Arial" w:hAnsi="Arial" w:cs="Arial"/>
          <w:sz w:val="22"/>
          <w:szCs w:val="22"/>
        </w:rPr>
      </w:pPr>
      <w:r w:rsidRPr="00C10F32">
        <w:rPr>
          <w:rFonts w:ascii="Arial" w:hAnsi="Arial" w:cs="Arial"/>
          <w:sz w:val="22"/>
          <w:szCs w:val="22"/>
        </w:rPr>
        <w:t>NHS Digital is a data controller and has a legal duty</w:t>
      </w:r>
      <w:r w:rsidR="00C729B6" w:rsidRPr="00C10F32">
        <w:rPr>
          <w:rFonts w:ascii="Arial" w:hAnsi="Arial" w:cs="Arial"/>
          <w:sz w:val="22"/>
          <w:szCs w:val="22"/>
        </w:rPr>
        <w:t>,</w:t>
      </w:r>
      <w:r w:rsidRPr="00C10F32">
        <w:rPr>
          <w:rFonts w:ascii="Arial" w:hAnsi="Arial" w:cs="Arial"/>
          <w:sz w:val="22"/>
          <w:szCs w:val="22"/>
        </w:rPr>
        <w:t xml:space="preserve"> in line with the </w:t>
      </w:r>
      <w:r w:rsidR="003418F6" w:rsidRPr="00C10F32">
        <w:rPr>
          <w:rFonts w:ascii="Arial" w:hAnsi="Arial" w:cs="Arial"/>
          <w:sz w:val="22"/>
          <w:szCs w:val="22"/>
        </w:rPr>
        <w:t xml:space="preserve">UK </w:t>
      </w:r>
      <w:r w:rsidR="00AB62B0" w:rsidRPr="00C10F32">
        <w:rPr>
          <w:rFonts w:ascii="Arial" w:hAnsi="Arial" w:cs="Arial"/>
          <w:sz w:val="22"/>
          <w:szCs w:val="22"/>
        </w:rPr>
        <w:t>General Data Protection Regulation (</w:t>
      </w:r>
      <w:r w:rsidR="003418F6" w:rsidRPr="00C10F32">
        <w:rPr>
          <w:rFonts w:ascii="Arial" w:hAnsi="Arial" w:cs="Arial"/>
          <w:sz w:val="22"/>
          <w:szCs w:val="22"/>
        </w:rPr>
        <w:t xml:space="preserve">UK </w:t>
      </w:r>
      <w:r w:rsidR="00AB62B0" w:rsidRPr="00C10F32">
        <w:rPr>
          <w:rFonts w:ascii="Arial" w:hAnsi="Arial" w:cs="Arial"/>
          <w:sz w:val="22"/>
          <w:szCs w:val="22"/>
        </w:rPr>
        <w:t>GDPR)</w:t>
      </w:r>
      <w:r w:rsidRPr="00C10F32">
        <w:rPr>
          <w:rFonts w:ascii="Arial" w:hAnsi="Arial" w:cs="Arial"/>
          <w:sz w:val="22"/>
          <w:szCs w:val="22"/>
        </w:rPr>
        <w:t xml:space="preserve">, </w:t>
      </w:r>
      <w:r w:rsidR="004E458A" w:rsidRPr="00C10F32">
        <w:rPr>
          <w:rFonts w:ascii="Arial" w:hAnsi="Arial" w:cs="Arial"/>
          <w:sz w:val="22"/>
          <w:szCs w:val="22"/>
        </w:rPr>
        <w:t>to</w:t>
      </w:r>
      <w:r w:rsidRPr="00C10F32">
        <w:rPr>
          <w:rFonts w:ascii="Arial" w:hAnsi="Arial" w:cs="Arial"/>
          <w:sz w:val="22"/>
          <w:szCs w:val="22"/>
        </w:rPr>
        <w:t xml:space="preserve"> explain w</w:t>
      </w:r>
      <w:r w:rsidR="00C729B6" w:rsidRPr="00C10F32">
        <w:rPr>
          <w:rFonts w:ascii="Arial" w:hAnsi="Arial" w:cs="Arial"/>
          <w:sz w:val="22"/>
          <w:szCs w:val="22"/>
        </w:rPr>
        <w:t>hy it is using patient data and</w:t>
      </w:r>
      <w:r w:rsidRPr="00C10F32">
        <w:rPr>
          <w:rFonts w:ascii="Arial" w:hAnsi="Arial" w:cs="Arial"/>
          <w:sz w:val="22"/>
          <w:szCs w:val="22"/>
        </w:rPr>
        <w:t xml:space="preserve"> what data is being used</w:t>
      </w:r>
      <w:r w:rsidR="00E102BA" w:rsidRPr="00C10F32">
        <w:rPr>
          <w:rFonts w:ascii="Arial" w:hAnsi="Arial" w:cs="Arial"/>
          <w:sz w:val="22"/>
          <w:szCs w:val="22"/>
        </w:rPr>
        <w:t>.</w:t>
      </w:r>
      <w:r w:rsidR="00390205" w:rsidRPr="00C10F32">
        <w:rPr>
          <w:rFonts w:ascii="Arial" w:hAnsi="Arial" w:cs="Arial"/>
          <w:sz w:val="22"/>
          <w:szCs w:val="22"/>
        </w:rPr>
        <w:t xml:space="preserve"> Similarly, </w:t>
      </w:r>
      <w:r w:rsidR="008A581E">
        <w:rPr>
          <w:rFonts w:ascii="Arial" w:hAnsi="Arial" w:cs="Arial"/>
          <w:sz w:val="22"/>
          <w:szCs w:val="22"/>
        </w:rPr>
        <w:t>The Hamilton Practice</w:t>
      </w:r>
      <w:r w:rsidR="00390205" w:rsidRPr="00C10F32">
        <w:rPr>
          <w:rFonts w:ascii="Arial" w:hAnsi="Arial" w:cs="Arial"/>
          <w:sz w:val="22"/>
          <w:szCs w:val="22"/>
        </w:rPr>
        <w:t xml:space="preserve"> has a d</w:t>
      </w:r>
      <w:r w:rsidR="00046947" w:rsidRPr="00C10F32">
        <w:rPr>
          <w:rFonts w:ascii="Arial" w:hAnsi="Arial" w:cs="Arial"/>
          <w:sz w:val="22"/>
          <w:szCs w:val="22"/>
        </w:rPr>
        <w:t>uty to advise patients of</w:t>
      </w:r>
      <w:r w:rsidR="00390205" w:rsidRPr="00C10F32">
        <w:rPr>
          <w:rFonts w:ascii="Arial" w:hAnsi="Arial" w:cs="Arial"/>
          <w:sz w:val="22"/>
          <w:szCs w:val="22"/>
        </w:rPr>
        <w:t xml:space="preserve"> the purpose </w:t>
      </w:r>
      <w:r w:rsidR="00046947" w:rsidRPr="00C10F32">
        <w:rPr>
          <w:rFonts w:ascii="Arial" w:hAnsi="Arial" w:cs="Arial"/>
          <w:sz w:val="22"/>
          <w:szCs w:val="22"/>
        </w:rPr>
        <w:t xml:space="preserve">of personal data </w:t>
      </w:r>
      <w:r w:rsidR="00390205" w:rsidRPr="00C10F32">
        <w:rPr>
          <w:rFonts w:ascii="Arial" w:hAnsi="Arial" w:cs="Arial"/>
          <w:sz w:val="22"/>
          <w:szCs w:val="22"/>
        </w:rPr>
        <w:t xml:space="preserve">and </w:t>
      </w:r>
      <w:r w:rsidR="00046947" w:rsidRPr="00C10F32">
        <w:rPr>
          <w:rFonts w:ascii="Arial" w:hAnsi="Arial" w:cs="Arial"/>
          <w:sz w:val="22"/>
          <w:szCs w:val="22"/>
        </w:rPr>
        <w:t>the methods by</w:t>
      </w:r>
      <w:r w:rsidR="00390205" w:rsidRPr="00C10F32">
        <w:rPr>
          <w:rFonts w:ascii="Arial" w:hAnsi="Arial" w:cs="Arial"/>
          <w:sz w:val="22"/>
          <w:szCs w:val="22"/>
        </w:rPr>
        <w:t xml:space="preserve"> which patient personal data will be processed.</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5" w:name="_Toc495852828"/>
      <w:bookmarkStart w:id="6" w:name="_Toc77858789"/>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5"/>
      <w:bookmarkEnd w:id="6"/>
    </w:p>
    <w:p w14:paraId="0EE9D9AB" w14:textId="77777777" w:rsidR="00044905" w:rsidRPr="00C10F32" w:rsidRDefault="00044905" w:rsidP="00044905">
      <w:pPr>
        <w:rPr>
          <w:rFonts w:cstheme="minorHAnsi"/>
          <w:sz w:val="22"/>
          <w:szCs w:val="22"/>
        </w:rPr>
      </w:pPr>
    </w:p>
    <w:p w14:paraId="3C5034AA" w14:textId="4221AC10"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 xml:space="preserve">his policy might have </w:t>
      </w:r>
      <w:r w:rsidR="001D6EA1">
        <w:rPr>
          <w:rFonts w:ascii="Arial" w:hAnsi="Arial" w:cs="Arial"/>
          <w:sz w:val="22"/>
          <w:szCs w:val="22"/>
        </w:rPr>
        <w:t>with</w:t>
      </w:r>
      <w:r w:rsidR="00F454D3" w:rsidRPr="00C10F32">
        <w:rPr>
          <w:rFonts w:ascii="Arial" w:hAnsi="Arial" w:cs="Arial"/>
          <w:sz w:val="22"/>
          <w:szCs w:val="22"/>
        </w:rPr>
        <w:t xml:space="preserve"> regard</w:t>
      </w:r>
      <w:r w:rsidR="00044905" w:rsidRPr="00C10F32">
        <w:rPr>
          <w:rFonts w:ascii="Arial" w:hAnsi="Arial" w:cs="Arial"/>
          <w:sz w:val="22"/>
          <w:szCs w:val="22"/>
        </w:rPr>
        <w:t xml:space="preserve"> to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6D1FFC0"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p>
    <w:p w14:paraId="16FFFBBF" w14:textId="535F0A83" w:rsidR="00044905" w:rsidRPr="00C10F32" w:rsidRDefault="00F454D3" w:rsidP="00BF103E">
      <w:pPr>
        <w:pStyle w:val="Heading2"/>
        <w:ind w:left="567"/>
        <w:rPr>
          <w:rFonts w:ascii="Arial" w:hAnsi="Arial" w:cs="Arial"/>
          <w:smallCaps w:val="0"/>
          <w:sz w:val="24"/>
          <w:szCs w:val="24"/>
          <w:lang w:val="en-GB"/>
        </w:rPr>
      </w:pPr>
      <w:bookmarkStart w:id="7" w:name="_Toc74048653"/>
      <w:bookmarkStart w:id="8" w:name="_Toc74048795"/>
      <w:bookmarkStart w:id="9" w:name="_Toc74048855"/>
      <w:bookmarkStart w:id="10" w:name="_Toc74049539"/>
      <w:bookmarkStart w:id="11" w:name="_Toc74048654"/>
      <w:bookmarkStart w:id="12" w:name="_Toc74048796"/>
      <w:bookmarkStart w:id="13" w:name="_Toc74048856"/>
      <w:bookmarkStart w:id="14" w:name="_Toc74049540"/>
      <w:bookmarkStart w:id="15" w:name="_Toc74048655"/>
      <w:bookmarkStart w:id="16" w:name="_Toc74048797"/>
      <w:bookmarkStart w:id="17" w:name="_Toc74048857"/>
      <w:bookmarkStart w:id="18" w:name="_Toc74049541"/>
      <w:bookmarkStart w:id="19" w:name="_Toc495852829"/>
      <w:bookmarkStart w:id="20" w:name="_Toc77858790"/>
      <w:bookmarkEnd w:id="7"/>
      <w:bookmarkEnd w:id="8"/>
      <w:bookmarkEnd w:id="9"/>
      <w:bookmarkEnd w:id="10"/>
      <w:bookmarkEnd w:id="11"/>
      <w:bookmarkEnd w:id="12"/>
      <w:bookmarkEnd w:id="13"/>
      <w:bookmarkEnd w:id="14"/>
      <w:bookmarkEnd w:id="15"/>
      <w:bookmarkEnd w:id="16"/>
      <w:bookmarkEnd w:id="17"/>
      <w:bookmarkEnd w:id="18"/>
      <w:r w:rsidRPr="00C10F32">
        <w:rPr>
          <w:rFonts w:ascii="Arial" w:hAnsi="Arial" w:cs="Arial"/>
          <w:smallCaps w:val="0"/>
          <w:sz w:val="24"/>
          <w:szCs w:val="24"/>
          <w:lang w:val="en-GB"/>
        </w:rPr>
        <w:t>T</w:t>
      </w:r>
      <w:r w:rsidR="00044905" w:rsidRPr="00C10F32">
        <w:rPr>
          <w:rFonts w:ascii="Arial" w:hAnsi="Arial" w:cs="Arial"/>
          <w:smallCaps w:val="0"/>
          <w:sz w:val="24"/>
          <w:szCs w:val="24"/>
          <w:lang w:val="en-GB"/>
        </w:rPr>
        <w:t>raining and support</w:t>
      </w:r>
      <w:bookmarkEnd w:id="19"/>
      <w:bookmarkEnd w:id="20"/>
    </w:p>
    <w:p w14:paraId="75698322" w14:textId="77777777" w:rsidR="00044905" w:rsidRPr="00C10F32" w:rsidRDefault="00044905" w:rsidP="00044905">
      <w:pPr>
        <w:rPr>
          <w:sz w:val="22"/>
          <w:szCs w:val="22"/>
        </w:rPr>
      </w:pPr>
    </w:p>
    <w:p w14:paraId="191A9AA1" w14:textId="7968D13D" w:rsidR="003D276B" w:rsidRDefault="00F454D3"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will provide guidance and support to help those to whom it applies </w:t>
      </w:r>
      <w:r w:rsidR="00C06BA0" w:rsidRPr="00C10F32">
        <w:rPr>
          <w:rFonts w:ascii="Arial" w:hAnsi="Arial" w:cs="Arial"/>
          <w:sz w:val="22"/>
          <w:szCs w:val="22"/>
        </w:rPr>
        <w:t xml:space="preserve">to </w:t>
      </w:r>
      <w:r w:rsidR="00044905" w:rsidRPr="00C10F32">
        <w:rPr>
          <w:rFonts w:ascii="Arial" w:hAnsi="Arial" w:cs="Arial"/>
          <w:sz w:val="22"/>
          <w:szCs w:val="22"/>
        </w:rPr>
        <w:t>understand their rights and responsibilities unde</w:t>
      </w:r>
      <w:r w:rsidRPr="00C10F32">
        <w:rPr>
          <w:rFonts w:ascii="Arial" w:hAnsi="Arial" w:cs="Arial"/>
          <w:sz w:val="22"/>
          <w:szCs w:val="22"/>
        </w:rPr>
        <w:t xml:space="preserve">r this policy. </w:t>
      </w:r>
      <w:r w:rsidR="00044905" w:rsidRPr="00C10F32">
        <w:rPr>
          <w:rFonts w:ascii="Arial" w:hAnsi="Arial" w:cs="Arial"/>
          <w:sz w:val="22"/>
          <w:szCs w:val="22"/>
        </w:rPr>
        <w:t>Additional support will be provided to managers and supervisors to enable them to deal more effectively with matters arising from this policy.</w:t>
      </w:r>
    </w:p>
    <w:p w14:paraId="45300214" w14:textId="5DCC88EA" w:rsidR="00345217" w:rsidRDefault="00345217" w:rsidP="00044905">
      <w:pPr>
        <w:rPr>
          <w:rFonts w:ascii="Arial" w:hAnsi="Arial" w:cs="Arial"/>
          <w:sz w:val="22"/>
          <w:szCs w:val="22"/>
        </w:rPr>
      </w:pPr>
    </w:p>
    <w:p w14:paraId="0AAD5613" w14:textId="76F5DA8E" w:rsidR="00345217" w:rsidRDefault="00345217" w:rsidP="00044905">
      <w:pPr>
        <w:rPr>
          <w:rFonts w:ascii="Arial" w:hAnsi="Arial" w:cs="Arial"/>
          <w:sz w:val="22"/>
          <w:szCs w:val="22"/>
        </w:rPr>
      </w:pPr>
    </w:p>
    <w:p w14:paraId="50CE6DB9" w14:textId="5C67CFAE" w:rsidR="00345217" w:rsidRDefault="00345217" w:rsidP="00044905">
      <w:pPr>
        <w:rPr>
          <w:rFonts w:ascii="Arial" w:hAnsi="Arial" w:cs="Arial"/>
          <w:sz w:val="22"/>
          <w:szCs w:val="22"/>
        </w:rPr>
      </w:pPr>
    </w:p>
    <w:p w14:paraId="1597309D" w14:textId="77777777" w:rsidR="00345217" w:rsidRPr="00C10F32" w:rsidRDefault="00345217" w:rsidP="00044905">
      <w:pPr>
        <w:rPr>
          <w:rFonts w:ascii="Arial" w:hAnsi="Arial" w:cs="Arial"/>
          <w:sz w:val="22"/>
          <w:szCs w:val="22"/>
        </w:rPr>
      </w:pPr>
    </w:p>
    <w:p w14:paraId="721BB49B"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1" w:name="_Toc495852830"/>
      <w:bookmarkStart w:id="22" w:name="_Toc77858791"/>
      <w:r w:rsidRPr="001B7A00">
        <w:rPr>
          <w:sz w:val="28"/>
          <w:szCs w:val="28"/>
        </w:rPr>
        <w:t>Scope</w:t>
      </w:r>
      <w:bookmarkEnd w:id="21"/>
      <w:bookmarkEnd w:id="22"/>
    </w:p>
    <w:p w14:paraId="2BECA050" w14:textId="3D67D3C6" w:rsidR="00044905" w:rsidRPr="00C10F32" w:rsidRDefault="00F454D3" w:rsidP="00BF103E">
      <w:pPr>
        <w:pStyle w:val="Heading2"/>
        <w:ind w:left="567"/>
        <w:rPr>
          <w:rFonts w:ascii="Arial" w:hAnsi="Arial" w:cs="Arial"/>
          <w:smallCaps w:val="0"/>
          <w:sz w:val="24"/>
          <w:szCs w:val="24"/>
          <w:lang w:val="en-GB"/>
        </w:rPr>
      </w:pPr>
      <w:bookmarkStart w:id="23" w:name="_Toc495852831"/>
      <w:bookmarkStart w:id="24" w:name="_Toc77858792"/>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ho it applies to</w:t>
      </w:r>
      <w:bookmarkEnd w:id="23"/>
      <w:bookmarkEnd w:id="24"/>
    </w:p>
    <w:p w14:paraId="2FCED63C" w14:textId="77777777" w:rsidR="00044905" w:rsidRPr="00C10F32" w:rsidRDefault="00044905" w:rsidP="00044905"/>
    <w:p w14:paraId="72FFD9F5" w14:textId="265D71D0" w:rsidR="009E62F6" w:rsidRPr="00C10F32" w:rsidRDefault="009E62F6" w:rsidP="009E62F6">
      <w:pPr>
        <w:rPr>
          <w:rFonts w:ascii="Arial" w:hAnsi="Arial" w:cs="Arial"/>
          <w:sz w:val="22"/>
          <w:szCs w:val="22"/>
        </w:rPr>
      </w:pPr>
      <w:r w:rsidRPr="00C10F32">
        <w:rPr>
          <w:rFonts w:ascii="Arial" w:hAnsi="Arial" w:cs="Arial"/>
          <w:sz w:val="22"/>
          <w:szCs w:val="22"/>
        </w:rPr>
        <w:t xml:space="preserve">This document applies to all employees of the organisation and other individuals performing functions </w:t>
      </w:r>
      <w:r w:rsidR="001D6EA1">
        <w:rPr>
          <w:rFonts w:ascii="Arial" w:hAnsi="Arial" w:cs="Arial"/>
          <w:sz w:val="22"/>
          <w:szCs w:val="22"/>
        </w:rPr>
        <w:t>in relation to the organisation</w:t>
      </w:r>
      <w:r w:rsidRPr="00C10F32">
        <w:rPr>
          <w:rFonts w:ascii="Arial" w:hAnsi="Arial" w:cs="Arial"/>
          <w:sz w:val="22"/>
          <w:szCs w:val="22"/>
        </w:rPr>
        <w:t xml:space="preserve"> such as agency workers, </w:t>
      </w:r>
      <w:r w:rsidR="00176252" w:rsidRPr="00C10F32">
        <w:rPr>
          <w:rFonts w:ascii="Arial" w:hAnsi="Arial" w:cs="Arial"/>
          <w:sz w:val="22"/>
          <w:szCs w:val="22"/>
        </w:rPr>
        <w:t>locums,</w:t>
      </w:r>
      <w:r w:rsidRPr="00C10F32">
        <w:rPr>
          <w:rFonts w:ascii="Arial" w:hAnsi="Arial" w:cs="Arial"/>
          <w:sz w:val="22"/>
          <w:szCs w:val="22"/>
        </w:rPr>
        <w:t xml:space="preserve"> and contractors. </w:t>
      </w:r>
    </w:p>
    <w:p w14:paraId="5C59810A" w14:textId="77777777" w:rsidR="009E62F6" w:rsidRPr="00C10F32" w:rsidRDefault="009E62F6" w:rsidP="009E62F6">
      <w:pPr>
        <w:rPr>
          <w:rFonts w:ascii="Arial" w:hAnsi="Arial" w:cs="Arial"/>
          <w:sz w:val="22"/>
          <w:szCs w:val="22"/>
        </w:rPr>
      </w:pPr>
    </w:p>
    <w:p w14:paraId="300658FF" w14:textId="0E518E34" w:rsidR="009E62F6" w:rsidRPr="00C10F32" w:rsidRDefault="009E62F6" w:rsidP="00044905">
      <w:pPr>
        <w:rPr>
          <w:rFonts w:ascii="Arial" w:hAnsi="Arial" w:cs="Arial"/>
          <w:sz w:val="22"/>
          <w:szCs w:val="22"/>
        </w:rPr>
      </w:pPr>
      <w:r w:rsidRPr="00C10F32">
        <w:rPr>
          <w:rFonts w:ascii="Arial" w:hAnsi="Arial" w:cs="Arial"/>
          <w:sz w:val="22"/>
          <w:szCs w:val="22"/>
        </w:rPr>
        <w:t>Furthermore, it applies to clinicians who may or may not be employed by the organisation but who are working under</w:t>
      </w:r>
      <w:r w:rsidRPr="00C10F32">
        <w:rPr>
          <w:rFonts w:ascii="Arial" w:hAnsi="Arial" w:cs="Arial"/>
          <w:color w:val="1C190F"/>
          <w:sz w:val="22"/>
          <w:szCs w:val="22"/>
        </w:rPr>
        <w:t xml:space="preserve"> the Additional Roles Reimbursement Scheme (ARRS).</w:t>
      </w:r>
      <w:r w:rsidRPr="00C10F32">
        <w:rPr>
          <w:rStyle w:val="FootnoteReference"/>
          <w:rFonts w:ascii="Arial" w:hAnsi="Arial" w:cs="Arial"/>
          <w:color w:val="1C190F"/>
          <w:sz w:val="22"/>
          <w:szCs w:val="22"/>
        </w:rPr>
        <w:footnoteReference w:id="2"/>
      </w:r>
    </w:p>
    <w:p w14:paraId="15099AEB" w14:textId="6896E922" w:rsidR="00044905" w:rsidRPr="00C10F32" w:rsidRDefault="00F454D3" w:rsidP="00BF103E">
      <w:pPr>
        <w:pStyle w:val="Heading2"/>
        <w:ind w:left="567"/>
        <w:rPr>
          <w:rFonts w:ascii="Arial" w:hAnsi="Arial" w:cs="Arial"/>
          <w:smallCaps w:val="0"/>
          <w:sz w:val="24"/>
          <w:szCs w:val="24"/>
          <w:lang w:val="en-GB"/>
        </w:rPr>
      </w:pPr>
      <w:bookmarkStart w:id="25" w:name="_Toc495852832"/>
      <w:bookmarkStart w:id="26" w:name="_Toc77858793"/>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 xml:space="preserve">hy and how it applies to </w:t>
      </w:r>
      <w:bookmarkEnd w:id="25"/>
      <w:r w:rsidR="00046947" w:rsidRPr="00C10F32">
        <w:rPr>
          <w:rFonts w:ascii="Arial" w:hAnsi="Arial" w:cs="Arial"/>
          <w:smallCaps w:val="0"/>
          <w:sz w:val="24"/>
          <w:szCs w:val="24"/>
          <w:lang w:val="en-GB"/>
        </w:rPr>
        <w:t>them</w:t>
      </w:r>
      <w:bookmarkEnd w:id="26"/>
    </w:p>
    <w:p w14:paraId="2C88EDB5" w14:textId="77777777" w:rsidR="00044905" w:rsidRPr="00C10F32" w:rsidRDefault="00044905" w:rsidP="00044905">
      <w:pPr>
        <w:rPr>
          <w:rFonts w:ascii="Arial" w:hAnsi="Arial" w:cs="Arial"/>
          <w:sz w:val="22"/>
          <w:szCs w:val="22"/>
        </w:rPr>
      </w:pPr>
    </w:p>
    <w:p w14:paraId="1C140568" w14:textId="7E583A87" w:rsidR="00044905" w:rsidRPr="00C10F32" w:rsidRDefault="00044905" w:rsidP="00044905">
      <w:pPr>
        <w:rPr>
          <w:rFonts w:ascii="Arial" w:hAnsi="Arial" w:cs="Arial"/>
          <w:sz w:val="22"/>
          <w:szCs w:val="22"/>
        </w:rPr>
      </w:pPr>
      <w:r w:rsidRPr="00C10F32">
        <w:rPr>
          <w:rFonts w:ascii="Arial" w:hAnsi="Arial" w:cs="Arial"/>
          <w:sz w:val="22"/>
          <w:szCs w:val="22"/>
        </w:rPr>
        <w:t xml:space="preserve">Everyone should be aware of the </w:t>
      </w:r>
      <w:r w:rsidR="00390205" w:rsidRPr="00C10F32">
        <w:rPr>
          <w:rFonts w:ascii="Arial" w:hAnsi="Arial" w:cs="Arial"/>
          <w:sz w:val="22"/>
          <w:szCs w:val="22"/>
        </w:rPr>
        <w:t xml:space="preserve">practice privacy notice and be able to advise patients, their </w:t>
      </w:r>
      <w:r w:rsidR="00176252" w:rsidRPr="00C10F32">
        <w:rPr>
          <w:rFonts w:ascii="Arial" w:hAnsi="Arial" w:cs="Arial"/>
          <w:sz w:val="22"/>
          <w:szCs w:val="22"/>
        </w:rPr>
        <w:t>relatives,</w:t>
      </w:r>
      <w:r w:rsidR="00390205" w:rsidRPr="00C10F32">
        <w:rPr>
          <w:rFonts w:ascii="Arial" w:hAnsi="Arial" w:cs="Arial"/>
          <w:sz w:val="22"/>
          <w:szCs w:val="22"/>
        </w:rPr>
        <w:t xml:space="preserve"> and carers what information is collected, how that information may be used and with whom the </w:t>
      </w:r>
      <w:r w:rsidR="00A339E7" w:rsidRPr="00C10F32">
        <w:rPr>
          <w:rFonts w:ascii="Arial" w:hAnsi="Arial" w:cs="Arial"/>
          <w:sz w:val="22"/>
          <w:szCs w:val="22"/>
        </w:rPr>
        <w:t xml:space="preserve">organisation </w:t>
      </w:r>
      <w:r w:rsidR="00390205" w:rsidRPr="00C10F32">
        <w:rPr>
          <w:rFonts w:ascii="Arial" w:hAnsi="Arial" w:cs="Arial"/>
          <w:sz w:val="22"/>
          <w:szCs w:val="22"/>
        </w:rPr>
        <w:t xml:space="preserve">will share that information.  </w:t>
      </w:r>
      <w:r w:rsidR="00BE3256" w:rsidRPr="00C10F32">
        <w:rPr>
          <w:rFonts w:ascii="Arial" w:hAnsi="Arial" w:cs="Arial"/>
          <w:sz w:val="22"/>
          <w:szCs w:val="22"/>
        </w:rPr>
        <w:t xml:space="preserve">  </w:t>
      </w:r>
    </w:p>
    <w:p w14:paraId="472039A7" w14:textId="77777777" w:rsidR="00044905" w:rsidRPr="00C10F32" w:rsidRDefault="00044905" w:rsidP="00044905">
      <w:pPr>
        <w:rPr>
          <w:rFonts w:ascii="Arial" w:hAnsi="Arial" w:cs="Arial"/>
          <w:sz w:val="22"/>
          <w:szCs w:val="22"/>
        </w:rPr>
      </w:pPr>
    </w:p>
    <w:p w14:paraId="6419A57E" w14:textId="67AC056F" w:rsidR="00C06BA0" w:rsidRPr="00C10F32" w:rsidRDefault="009A603A" w:rsidP="00044905">
      <w:pPr>
        <w:rPr>
          <w:rFonts w:ascii="Arial" w:hAnsi="Arial" w:cs="Arial"/>
        </w:rPr>
      </w:pPr>
      <w:r w:rsidRPr="00C10F32">
        <w:rPr>
          <w:rFonts w:ascii="Arial" w:hAnsi="Arial" w:cs="Arial"/>
          <w:sz w:val="22"/>
          <w:szCs w:val="22"/>
        </w:rPr>
        <w:t>The first principle of data protection is that personal data must be processed fairly and lawfully</w:t>
      </w:r>
      <w:r w:rsidR="00BE3256" w:rsidRPr="00C10F32">
        <w:rPr>
          <w:rFonts w:ascii="Arial" w:hAnsi="Arial" w:cs="Arial"/>
          <w:sz w:val="22"/>
          <w:szCs w:val="22"/>
        </w:rPr>
        <w:t>.</w:t>
      </w:r>
      <w:r w:rsidR="00046947" w:rsidRPr="00C10F32">
        <w:rPr>
          <w:rFonts w:ascii="Arial" w:hAnsi="Arial" w:cs="Arial"/>
          <w:sz w:val="22"/>
          <w:szCs w:val="22"/>
        </w:rPr>
        <w:t xml:space="preserve"> </w:t>
      </w:r>
      <w:r w:rsidRPr="00C10F32">
        <w:rPr>
          <w:rFonts w:ascii="Arial" w:hAnsi="Arial" w:cs="Arial"/>
          <w:sz w:val="22"/>
          <w:szCs w:val="22"/>
        </w:rPr>
        <w:t xml:space="preserve">Being transparent and providing accessible information to patients about </w:t>
      </w:r>
      <w:r w:rsidR="00046947" w:rsidRPr="00C10F32">
        <w:rPr>
          <w:rFonts w:ascii="Arial" w:hAnsi="Arial" w:cs="Arial"/>
          <w:sz w:val="22"/>
          <w:szCs w:val="22"/>
        </w:rPr>
        <w:t>how their personal data is used</w:t>
      </w:r>
      <w:r w:rsidRPr="00C10F32">
        <w:rPr>
          <w:rFonts w:ascii="Arial" w:hAnsi="Arial" w:cs="Arial"/>
          <w:sz w:val="22"/>
          <w:szCs w:val="22"/>
        </w:rPr>
        <w:t xml:space="preserve"> is a key element of the </w:t>
      </w:r>
      <w:r w:rsidR="00515127" w:rsidRPr="00C10F32">
        <w:rPr>
          <w:rFonts w:ascii="Arial" w:hAnsi="Arial" w:cs="Arial"/>
          <w:sz w:val="22"/>
          <w:szCs w:val="22"/>
        </w:rPr>
        <w:t xml:space="preserve">UK </w:t>
      </w:r>
      <w:r w:rsidR="004C1CD9" w:rsidRPr="00C10F32">
        <w:rPr>
          <w:rFonts w:ascii="Arial" w:hAnsi="Arial" w:cs="Arial"/>
          <w:sz w:val="22"/>
          <w:szCs w:val="22"/>
        </w:rPr>
        <w:t>General Data Protection Regulation</w:t>
      </w:r>
      <w:r w:rsidR="004C1CD9" w:rsidRPr="00C10F32">
        <w:rPr>
          <w:rFonts w:ascii="Arial" w:hAnsi="Arial" w:cs="Arial"/>
        </w:rPr>
        <w:t>.</w:t>
      </w:r>
    </w:p>
    <w:p w14:paraId="00C2004D"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7" w:name="_Toc495852833"/>
      <w:bookmarkStart w:id="28" w:name="_Toc77858794"/>
      <w:r w:rsidRPr="001B7A00">
        <w:rPr>
          <w:sz w:val="28"/>
          <w:szCs w:val="28"/>
        </w:rPr>
        <w:t>Definition of terms</w:t>
      </w:r>
      <w:bookmarkEnd w:id="27"/>
      <w:bookmarkEnd w:id="28"/>
    </w:p>
    <w:p w14:paraId="2D92356F" w14:textId="58C67C65" w:rsidR="00044905" w:rsidRPr="00C10F32" w:rsidRDefault="00046947" w:rsidP="00BF103E">
      <w:pPr>
        <w:pStyle w:val="Heading2"/>
        <w:ind w:left="567"/>
        <w:rPr>
          <w:rFonts w:ascii="Arial" w:hAnsi="Arial" w:cs="Arial"/>
          <w:smallCaps w:val="0"/>
          <w:sz w:val="24"/>
          <w:szCs w:val="24"/>
          <w:lang w:val="en-GB"/>
        </w:rPr>
      </w:pPr>
      <w:bookmarkStart w:id="29" w:name="_Toc77858795"/>
      <w:r w:rsidRPr="00C10F32">
        <w:rPr>
          <w:rFonts w:ascii="Arial" w:hAnsi="Arial" w:cs="Arial"/>
          <w:smallCaps w:val="0"/>
          <w:sz w:val="24"/>
          <w:szCs w:val="24"/>
          <w:lang w:val="en-GB"/>
        </w:rPr>
        <w:t>Privacy n</w:t>
      </w:r>
      <w:r w:rsidR="009A603A" w:rsidRPr="00C10F32">
        <w:rPr>
          <w:rFonts w:ascii="Arial" w:hAnsi="Arial" w:cs="Arial"/>
          <w:smallCaps w:val="0"/>
          <w:sz w:val="24"/>
          <w:szCs w:val="24"/>
          <w:lang w:val="en-GB"/>
        </w:rPr>
        <w:t>otice</w:t>
      </w:r>
      <w:bookmarkEnd w:id="29"/>
    </w:p>
    <w:p w14:paraId="5D18A449" w14:textId="77777777" w:rsidR="00044905" w:rsidRPr="00C10F32" w:rsidRDefault="00044905" w:rsidP="00044905">
      <w:pPr>
        <w:rPr>
          <w:rFonts w:ascii="Arial" w:hAnsi="Arial" w:cs="Arial"/>
          <w:sz w:val="22"/>
          <w:szCs w:val="22"/>
        </w:rPr>
      </w:pPr>
    </w:p>
    <w:p w14:paraId="15637C5F" w14:textId="289AC024" w:rsidR="00044905" w:rsidRPr="00C10F32" w:rsidRDefault="007869B6" w:rsidP="00044905">
      <w:pPr>
        <w:rPr>
          <w:rFonts w:ascii="Arial" w:hAnsi="Arial" w:cs="Arial"/>
          <w:sz w:val="22"/>
          <w:szCs w:val="22"/>
        </w:rPr>
      </w:pPr>
      <w:r w:rsidRPr="00C10F32">
        <w:rPr>
          <w:rFonts w:ascii="Arial" w:hAnsi="Arial" w:cs="Arial"/>
          <w:sz w:val="22"/>
          <w:szCs w:val="22"/>
        </w:rPr>
        <w:t xml:space="preserve">A statement that discloses some or all of the ways </w:t>
      </w:r>
      <w:r w:rsidR="00046947" w:rsidRPr="00C10F32">
        <w:rPr>
          <w:rFonts w:ascii="Arial" w:hAnsi="Arial" w:cs="Arial"/>
          <w:sz w:val="22"/>
          <w:szCs w:val="22"/>
        </w:rPr>
        <w:t xml:space="preserve">in which </w:t>
      </w:r>
      <w:r w:rsidRPr="00C10F32">
        <w:rPr>
          <w:rFonts w:ascii="Arial" w:hAnsi="Arial" w:cs="Arial"/>
          <w:sz w:val="22"/>
          <w:szCs w:val="22"/>
        </w:rPr>
        <w:t xml:space="preserve">the </w:t>
      </w:r>
      <w:r w:rsidR="00515127" w:rsidRPr="00C10F32">
        <w:rPr>
          <w:rFonts w:ascii="Arial" w:hAnsi="Arial" w:cs="Arial"/>
          <w:sz w:val="22"/>
          <w:szCs w:val="22"/>
        </w:rPr>
        <w:t xml:space="preserve">organisation </w:t>
      </w:r>
      <w:r w:rsidRPr="00C10F32">
        <w:rPr>
          <w:rFonts w:ascii="Arial" w:hAnsi="Arial" w:cs="Arial"/>
          <w:sz w:val="22"/>
          <w:szCs w:val="22"/>
        </w:rPr>
        <w:t xml:space="preserve">gathers, uses, </w:t>
      </w:r>
      <w:r w:rsidR="00176252" w:rsidRPr="00C10F32">
        <w:rPr>
          <w:rFonts w:ascii="Arial" w:hAnsi="Arial" w:cs="Arial"/>
          <w:sz w:val="22"/>
          <w:szCs w:val="22"/>
        </w:rPr>
        <w:t>discloses,</w:t>
      </w:r>
      <w:r w:rsidRPr="00C10F32">
        <w:rPr>
          <w:rFonts w:ascii="Arial" w:hAnsi="Arial" w:cs="Arial"/>
          <w:sz w:val="22"/>
          <w:szCs w:val="22"/>
        </w:rPr>
        <w:t xml:space="preserve"> and manages a patient</w:t>
      </w:r>
      <w:r w:rsidR="00046947" w:rsidRPr="00C10F32">
        <w:rPr>
          <w:rFonts w:ascii="Arial" w:hAnsi="Arial" w:cs="Arial"/>
          <w:sz w:val="22"/>
          <w:szCs w:val="22"/>
        </w:rPr>
        <w:t>’s data. It fulfil</w:t>
      </w:r>
      <w:r w:rsidRPr="00C10F32">
        <w:rPr>
          <w:rFonts w:ascii="Arial" w:hAnsi="Arial" w:cs="Arial"/>
          <w:sz w:val="22"/>
          <w:szCs w:val="22"/>
        </w:rPr>
        <w:t>s a legal requirement to protect a patient</w:t>
      </w:r>
      <w:r w:rsidR="00046947" w:rsidRPr="00C10F32">
        <w:rPr>
          <w:rFonts w:ascii="Arial" w:hAnsi="Arial" w:cs="Arial"/>
          <w:sz w:val="22"/>
          <w:szCs w:val="22"/>
        </w:rPr>
        <w:t>’</w:t>
      </w:r>
      <w:r w:rsidRPr="00C10F32">
        <w:rPr>
          <w:rFonts w:ascii="Arial" w:hAnsi="Arial" w:cs="Arial"/>
          <w:sz w:val="22"/>
          <w:szCs w:val="22"/>
        </w:rPr>
        <w:t>s privacy.</w:t>
      </w:r>
    </w:p>
    <w:p w14:paraId="24A6FD43" w14:textId="6129A348" w:rsidR="00044905" w:rsidRPr="00C10F32" w:rsidRDefault="007869B6" w:rsidP="00BF103E">
      <w:pPr>
        <w:pStyle w:val="Heading2"/>
        <w:ind w:left="567"/>
        <w:rPr>
          <w:rFonts w:ascii="Arial" w:hAnsi="Arial" w:cs="Arial"/>
          <w:smallCaps w:val="0"/>
          <w:sz w:val="24"/>
          <w:szCs w:val="24"/>
          <w:lang w:val="en-GB"/>
        </w:rPr>
      </w:pPr>
      <w:bookmarkStart w:id="30" w:name="_Toc77858796"/>
      <w:r w:rsidRPr="00C10F32">
        <w:rPr>
          <w:rFonts w:ascii="Arial" w:hAnsi="Arial" w:cs="Arial"/>
          <w:smallCaps w:val="0"/>
          <w:sz w:val="24"/>
          <w:szCs w:val="24"/>
          <w:lang w:val="en-GB"/>
        </w:rPr>
        <w:t xml:space="preserve">Data Protection Act </w:t>
      </w:r>
      <w:r w:rsidR="00E542BA" w:rsidRPr="00C10F32">
        <w:rPr>
          <w:rFonts w:ascii="Arial" w:hAnsi="Arial" w:cs="Arial"/>
          <w:smallCaps w:val="0"/>
          <w:sz w:val="24"/>
          <w:szCs w:val="24"/>
          <w:lang w:val="en-GB"/>
        </w:rPr>
        <w:t>2018</w:t>
      </w:r>
      <w:r w:rsidRPr="00C10F32">
        <w:rPr>
          <w:rFonts w:ascii="Arial" w:hAnsi="Arial" w:cs="Arial"/>
          <w:smallCaps w:val="0"/>
          <w:sz w:val="24"/>
          <w:szCs w:val="24"/>
          <w:lang w:val="en-GB"/>
        </w:rPr>
        <w:t xml:space="preserve"> (DPA</w:t>
      </w:r>
      <w:r w:rsidR="00E542BA" w:rsidRPr="00C10F32">
        <w:rPr>
          <w:rFonts w:ascii="Arial" w:hAnsi="Arial" w:cs="Arial"/>
          <w:smallCaps w:val="0"/>
          <w:sz w:val="24"/>
          <w:szCs w:val="24"/>
          <w:lang w:val="en-GB"/>
        </w:rPr>
        <w:t>18</w:t>
      </w:r>
      <w:r w:rsidRPr="00C10F32">
        <w:rPr>
          <w:rFonts w:ascii="Arial" w:hAnsi="Arial" w:cs="Arial"/>
          <w:smallCaps w:val="0"/>
          <w:sz w:val="24"/>
          <w:szCs w:val="24"/>
          <w:lang w:val="en-GB"/>
        </w:rPr>
        <w:t>)</w:t>
      </w:r>
      <w:bookmarkEnd w:id="30"/>
    </w:p>
    <w:p w14:paraId="354EC862" w14:textId="77777777" w:rsidR="00044905" w:rsidRPr="00C10F32" w:rsidRDefault="00044905" w:rsidP="00044905">
      <w:pPr>
        <w:rPr>
          <w:sz w:val="22"/>
          <w:szCs w:val="22"/>
        </w:rPr>
      </w:pPr>
    </w:p>
    <w:p w14:paraId="2A6A37A9" w14:textId="5D85639B" w:rsidR="00044905" w:rsidRPr="00C10F32" w:rsidRDefault="00C802F0" w:rsidP="00044905">
      <w:pPr>
        <w:rPr>
          <w:rFonts w:ascii="Arial" w:hAnsi="Arial" w:cs="Arial"/>
          <w:sz w:val="22"/>
          <w:szCs w:val="22"/>
        </w:rPr>
      </w:pPr>
      <w:r w:rsidRPr="00C10F32">
        <w:rPr>
          <w:rFonts w:ascii="Arial" w:hAnsi="Arial" w:cs="Arial"/>
          <w:sz w:val="22"/>
          <w:szCs w:val="22"/>
        </w:rPr>
        <w:t xml:space="preserve">The </w:t>
      </w:r>
      <w:hyperlink r:id="rId9" w:history="1">
        <w:r w:rsidR="007869B6" w:rsidRPr="00C2086D">
          <w:rPr>
            <w:rStyle w:val="Hyperlink"/>
            <w:rFonts w:ascii="Arial" w:hAnsi="Arial" w:cs="Arial"/>
            <w:sz w:val="22"/>
            <w:szCs w:val="22"/>
          </w:rPr>
          <w:t>Data Protection Act</w:t>
        </w:r>
      </w:hyperlink>
      <w:r w:rsidRPr="00C10F32">
        <w:rPr>
          <w:rFonts w:ascii="Arial" w:hAnsi="Arial" w:cs="Arial"/>
          <w:sz w:val="22"/>
          <w:szCs w:val="22"/>
        </w:rPr>
        <w:t xml:space="preserve"> (</w:t>
      </w:r>
      <w:r w:rsidR="007869B6" w:rsidRPr="00C10F32">
        <w:rPr>
          <w:rFonts w:ascii="Arial" w:hAnsi="Arial" w:cs="Arial"/>
          <w:sz w:val="22"/>
          <w:szCs w:val="22"/>
        </w:rPr>
        <w:t>DP</w:t>
      </w:r>
      <w:r w:rsidRPr="00C10F32">
        <w:rPr>
          <w:rFonts w:ascii="Arial" w:hAnsi="Arial" w:cs="Arial"/>
          <w:sz w:val="22"/>
          <w:szCs w:val="22"/>
        </w:rPr>
        <w:t>A</w:t>
      </w:r>
      <w:r w:rsidR="00E542BA" w:rsidRPr="00C10F32">
        <w:rPr>
          <w:rFonts w:ascii="Arial" w:hAnsi="Arial" w:cs="Arial"/>
          <w:sz w:val="22"/>
          <w:szCs w:val="22"/>
        </w:rPr>
        <w:t>18</w:t>
      </w:r>
      <w:r w:rsidRPr="00C10F32">
        <w:rPr>
          <w:rFonts w:ascii="Arial" w:hAnsi="Arial" w:cs="Arial"/>
          <w:sz w:val="22"/>
          <w:szCs w:val="22"/>
        </w:rPr>
        <w:t xml:space="preserve">) </w:t>
      </w:r>
      <w:r w:rsidR="00E542BA" w:rsidRPr="00C10F32">
        <w:rPr>
          <w:rFonts w:ascii="Arial" w:hAnsi="Arial" w:cs="Arial"/>
          <w:sz w:val="22"/>
          <w:szCs w:val="22"/>
        </w:rPr>
        <w:t xml:space="preserve">will ensure continuity by putting in place the same data </w:t>
      </w:r>
      <w:r w:rsidR="004A4118" w:rsidRPr="00C10F32">
        <w:rPr>
          <w:rFonts w:ascii="Arial" w:hAnsi="Arial" w:cs="Arial"/>
          <w:sz w:val="22"/>
          <w:szCs w:val="22"/>
        </w:rPr>
        <w:t>protection regime in UK law pre-</w:t>
      </w:r>
      <w:r w:rsidR="001D6EA1">
        <w:rPr>
          <w:rFonts w:ascii="Arial" w:hAnsi="Arial" w:cs="Arial"/>
          <w:sz w:val="22"/>
          <w:szCs w:val="22"/>
        </w:rPr>
        <w:t xml:space="preserve"> </w:t>
      </w:r>
      <w:r w:rsidR="00E542BA" w:rsidRPr="00C10F32">
        <w:rPr>
          <w:rFonts w:ascii="Arial" w:hAnsi="Arial" w:cs="Arial"/>
          <w:sz w:val="22"/>
          <w:szCs w:val="22"/>
        </w:rPr>
        <w:t>and post-Brexit.</w:t>
      </w:r>
    </w:p>
    <w:p w14:paraId="47E622FD" w14:textId="02DB7663" w:rsidR="00044905" w:rsidRPr="00C10F32" w:rsidRDefault="007869B6" w:rsidP="00BF103E">
      <w:pPr>
        <w:pStyle w:val="Heading2"/>
        <w:ind w:left="567"/>
        <w:rPr>
          <w:rFonts w:ascii="Arial" w:hAnsi="Arial" w:cs="Arial"/>
          <w:smallCaps w:val="0"/>
          <w:sz w:val="24"/>
          <w:szCs w:val="24"/>
          <w:lang w:val="en-GB"/>
        </w:rPr>
      </w:pPr>
      <w:bookmarkStart w:id="31" w:name="_Toc77858797"/>
      <w:r w:rsidRPr="00C10F32">
        <w:rPr>
          <w:rFonts w:ascii="Arial" w:hAnsi="Arial" w:cs="Arial"/>
          <w:smallCaps w:val="0"/>
          <w:sz w:val="24"/>
          <w:szCs w:val="24"/>
          <w:lang w:val="en-GB"/>
        </w:rPr>
        <w:t>Information Commissioner’s Office (ICO)</w:t>
      </w:r>
      <w:r w:rsidR="007709FD" w:rsidRPr="00C10F32">
        <w:rPr>
          <w:rStyle w:val="FootnoteReference"/>
          <w:rFonts w:ascii="Arial" w:hAnsi="Arial" w:cs="Arial"/>
          <w:smallCaps w:val="0"/>
          <w:sz w:val="24"/>
          <w:szCs w:val="24"/>
          <w:lang w:val="en-GB"/>
        </w:rPr>
        <w:footnoteReference w:id="3"/>
      </w:r>
      <w:bookmarkEnd w:id="31"/>
    </w:p>
    <w:p w14:paraId="62D92085" w14:textId="77777777" w:rsidR="00044905" w:rsidRPr="00C10F32" w:rsidRDefault="00044905" w:rsidP="00044905">
      <w:pPr>
        <w:rPr>
          <w:rFonts w:ascii="Arial" w:hAnsi="Arial" w:cs="Arial"/>
          <w:sz w:val="22"/>
          <w:szCs w:val="22"/>
        </w:rPr>
      </w:pPr>
    </w:p>
    <w:p w14:paraId="3B0DC98C" w14:textId="22B46AEC" w:rsidR="007869B6" w:rsidRDefault="007869B6" w:rsidP="007869B6">
      <w:pPr>
        <w:rPr>
          <w:rFonts w:ascii="Arial" w:hAnsi="Arial" w:cs="Arial"/>
          <w:sz w:val="22"/>
          <w:szCs w:val="22"/>
        </w:rPr>
      </w:pPr>
      <w:r w:rsidRPr="00C10F32">
        <w:rPr>
          <w:rFonts w:ascii="Arial" w:hAnsi="Arial" w:cs="Arial"/>
          <w:sz w:val="22"/>
          <w:szCs w:val="22"/>
        </w:rPr>
        <w:t>The UK’s independent authority set up to uphold information rights in the public interest, promoting openness by public bodies and data privacy for individuals</w:t>
      </w:r>
    </w:p>
    <w:p w14:paraId="14D2499F" w14:textId="77777777" w:rsidR="00C2086D" w:rsidRDefault="00C2086D" w:rsidP="007869B6">
      <w:pPr>
        <w:rPr>
          <w:rFonts w:ascii="Arial" w:hAnsi="Arial" w:cs="Arial"/>
          <w:sz w:val="22"/>
          <w:szCs w:val="22"/>
        </w:rPr>
      </w:pPr>
    </w:p>
    <w:p w14:paraId="7E76A830" w14:textId="77777777" w:rsidR="001D6EA1" w:rsidRPr="00C10F32" w:rsidRDefault="001D6EA1" w:rsidP="007869B6">
      <w:pPr>
        <w:rPr>
          <w:rFonts w:ascii="Arial" w:hAnsi="Arial" w:cs="Arial"/>
          <w:sz w:val="22"/>
          <w:szCs w:val="22"/>
        </w:rPr>
      </w:pPr>
    </w:p>
    <w:p w14:paraId="17C6FE24" w14:textId="51734037" w:rsidR="007869B6" w:rsidRPr="00C10F32" w:rsidRDefault="007869B6" w:rsidP="00BF103E">
      <w:pPr>
        <w:pStyle w:val="Heading2"/>
        <w:ind w:left="567"/>
        <w:rPr>
          <w:rFonts w:ascii="Arial" w:hAnsi="Arial" w:cs="Arial"/>
          <w:smallCaps w:val="0"/>
          <w:sz w:val="24"/>
          <w:szCs w:val="24"/>
          <w:lang w:val="en-GB"/>
        </w:rPr>
      </w:pPr>
      <w:bookmarkStart w:id="32" w:name="_Toc77858798"/>
      <w:r w:rsidRPr="00C10F32">
        <w:rPr>
          <w:rFonts w:ascii="Arial" w:hAnsi="Arial" w:cs="Arial"/>
          <w:smallCaps w:val="0"/>
          <w:sz w:val="24"/>
          <w:szCs w:val="24"/>
          <w:lang w:val="en-GB"/>
        </w:rPr>
        <w:t>General Data Protection Regulation (GDPR)</w:t>
      </w:r>
      <w:r w:rsidR="007709FD" w:rsidRPr="00C10F32">
        <w:rPr>
          <w:rStyle w:val="FootnoteReference"/>
          <w:rFonts w:ascii="Arial" w:hAnsi="Arial" w:cs="Arial"/>
          <w:smallCaps w:val="0"/>
          <w:sz w:val="24"/>
          <w:szCs w:val="24"/>
          <w:lang w:val="en-GB"/>
        </w:rPr>
        <w:footnoteReference w:id="4"/>
      </w:r>
      <w:bookmarkEnd w:id="32"/>
    </w:p>
    <w:p w14:paraId="38F6A904" w14:textId="77777777" w:rsidR="007869B6" w:rsidRPr="00C10F32" w:rsidRDefault="007869B6" w:rsidP="007869B6">
      <w:pPr>
        <w:rPr>
          <w:sz w:val="22"/>
          <w:szCs w:val="22"/>
        </w:rPr>
      </w:pPr>
    </w:p>
    <w:p w14:paraId="5B132D90" w14:textId="77777777" w:rsidR="00C2086D" w:rsidRDefault="007869B6" w:rsidP="007869B6">
      <w:pPr>
        <w:rPr>
          <w:rFonts w:ascii="Arial" w:hAnsi="Arial" w:cs="Arial"/>
          <w:sz w:val="22"/>
          <w:szCs w:val="22"/>
        </w:rPr>
      </w:pPr>
      <w:r w:rsidRPr="00BF103E">
        <w:rPr>
          <w:rFonts w:ascii="Arial" w:hAnsi="Arial" w:cs="Arial"/>
          <w:sz w:val="22"/>
          <w:szCs w:val="22"/>
        </w:rPr>
        <w:t xml:space="preserve">The </w:t>
      </w:r>
      <w:r w:rsidR="004763A7" w:rsidRPr="00BF103E">
        <w:rPr>
          <w:rFonts w:ascii="Arial" w:hAnsi="Arial" w:cs="Arial"/>
          <w:sz w:val="22"/>
          <w:szCs w:val="22"/>
        </w:rPr>
        <w:t>GDPR replace</w:t>
      </w:r>
      <w:r w:rsidR="007709FD" w:rsidRPr="00BF103E">
        <w:rPr>
          <w:rFonts w:ascii="Arial" w:hAnsi="Arial" w:cs="Arial"/>
          <w:sz w:val="22"/>
          <w:szCs w:val="22"/>
        </w:rPr>
        <w:t>d</w:t>
      </w:r>
      <w:r w:rsidR="004763A7" w:rsidRPr="00BF103E">
        <w:rPr>
          <w:rFonts w:ascii="Arial" w:hAnsi="Arial" w:cs="Arial"/>
          <w:sz w:val="22"/>
          <w:szCs w:val="22"/>
        </w:rPr>
        <w:t xml:space="preserve"> the Data Protection Directive 95/46/EC and was designed to harmonise data privacy laws across Europe, to protect and empower all EU citizens</w:t>
      </w:r>
      <w:r w:rsidR="00046947" w:rsidRPr="00BF103E">
        <w:rPr>
          <w:rFonts w:ascii="Arial" w:hAnsi="Arial" w:cs="Arial"/>
          <w:sz w:val="22"/>
          <w:szCs w:val="22"/>
        </w:rPr>
        <w:t>’</w:t>
      </w:r>
      <w:r w:rsidR="004763A7" w:rsidRPr="00BF103E">
        <w:rPr>
          <w:rFonts w:ascii="Arial" w:hAnsi="Arial" w:cs="Arial"/>
          <w:sz w:val="22"/>
          <w:szCs w:val="22"/>
        </w:rPr>
        <w:t xml:space="preserve"> data privacy and to reshape the way </w:t>
      </w:r>
      <w:r w:rsidR="00046947" w:rsidRPr="00BF103E">
        <w:rPr>
          <w:rFonts w:ascii="Arial" w:hAnsi="Arial" w:cs="Arial"/>
          <w:sz w:val="22"/>
          <w:szCs w:val="22"/>
        </w:rPr>
        <w:t xml:space="preserve">in which </w:t>
      </w:r>
      <w:r w:rsidR="004763A7" w:rsidRPr="00BF103E">
        <w:rPr>
          <w:rFonts w:ascii="Arial" w:hAnsi="Arial" w:cs="Arial"/>
          <w:sz w:val="22"/>
          <w:szCs w:val="22"/>
        </w:rPr>
        <w:t>organisations across the</w:t>
      </w:r>
      <w:r w:rsidR="00046947" w:rsidRPr="00BF103E">
        <w:rPr>
          <w:rFonts w:ascii="Arial" w:hAnsi="Arial" w:cs="Arial"/>
          <w:sz w:val="22"/>
          <w:szCs w:val="22"/>
        </w:rPr>
        <w:t xml:space="preserve"> region approach data privacy. </w:t>
      </w:r>
    </w:p>
    <w:p w14:paraId="546E83F4" w14:textId="77777777" w:rsidR="00C2086D" w:rsidRDefault="00C2086D" w:rsidP="007869B6">
      <w:pPr>
        <w:rPr>
          <w:rFonts w:ascii="Arial" w:hAnsi="Arial" w:cs="Arial"/>
          <w:sz w:val="22"/>
          <w:szCs w:val="22"/>
        </w:rPr>
      </w:pPr>
    </w:p>
    <w:p w14:paraId="56ADE740" w14:textId="5342ED7C" w:rsidR="007869B6" w:rsidRDefault="004763A7" w:rsidP="007869B6">
      <w:pPr>
        <w:rPr>
          <w:rFonts w:ascii="Arial" w:hAnsi="Arial" w:cs="Arial"/>
          <w:sz w:val="22"/>
          <w:szCs w:val="22"/>
        </w:rPr>
      </w:pPr>
      <w:r w:rsidRPr="00BF103E">
        <w:rPr>
          <w:rFonts w:ascii="Arial" w:hAnsi="Arial" w:cs="Arial"/>
          <w:sz w:val="22"/>
          <w:szCs w:val="22"/>
        </w:rPr>
        <w:t>The GPDR c</w:t>
      </w:r>
      <w:r w:rsidR="007709FD" w:rsidRPr="00BF103E">
        <w:rPr>
          <w:rFonts w:ascii="Arial" w:hAnsi="Arial" w:cs="Arial"/>
          <w:sz w:val="22"/>
          <w:szCs w:val="22"/>
        </w:rPr>
        <w:t>a</w:t>
      </w:r>
      <w:r w:rsidRPr="00BF103E">
        <w:rPr>
          <w:rFonts w:ascii="Arial" w:hAnsi="Arial" w:cs="Arial"/>
          <w:sz w:val="22"/>
          <w:szCs w:val="22"/>
        </w:rPr>
        <w:t>me into effect</w:t>
      </w:r>
      <w:r w:rsidR="00046947" w:rsidRPr="00BF103E">
        <w:rPr>
          <w:rFonts w:ascii="Arial" w:hAnsi="Arial" w:cs="Arial"/>
          <w:sz w:val="22"/>
          <w:szCs w:val="22"/>
        </w:rPr>
        <w:t xml:space="preserve"> </w:t>
      </w:r>
      <w:r w:rsidR="007709FD" w:rsidRPr="00BF103E">
        <w:rPr>
          <w:rFonts w:ascii="Arial" w:hAnsi="Arial" w:cs="Arial"/>
          <w:bCs/>
          <w:sz w:val="22"/>
          <w:szCs w:val="22"/>
        </w:rPr>
        <w:t xml:space="preserve">in </w:t>
      </w:r>
      <w:r w:rsidRPr="00BF103E">
        <w:rPr>
          <w:rFonts w:ascii="Arial" w:hAnsi="Arial" w:cs="Arial"/>
          <w:bCs/>
          <w:sz w:val="22"/>
          <w:szCs w:val="22"/>
        </w:rPr>
        <w:t>May 2018</w:t>
      </w:r>
      <w:r w:rsidRPr="00BF103E">
        <w:rPr>
          <w:rFonts w:ascii="Arial" w:hAnsi="Arial" w:cs="Arial"/>
          <w:sz w:val="22"/>
          <w:szCs w:val="22"/>
        </w:rPr>
        <w:t xml:space="preserve">.  </w:t>
      </w:r>
    </w:p>
    <w:p w14:paraId="499D7DD8" w14:textId="42913FDD" w:rsidR="00345217" w:rsidRDefault="00345217" w:rsidP="007869B6">
      <w:pPr>
        <w:rPr>
          <w:rFonts w:ascii="Arial" w:hAnsi="Arial" w:cs="Arial"/>
          <w:sz w:val="22"/>
          <w:szCs w:val="22"/>
        </w:rPr>
      </w:pPr>
    </w:p>
    <w:p w14:paraId="4F372A05" w14:textId="10C472F5" w:rsidR="00345217" w:rsidRDefault="00523726" w:rsidP="007869B6">
      <w:pPr>
        <w:rPr>
          <w:rFonts w:ascii="Arial" w:hAnsi="Arial" w:cs="Arial"/>
          <w:sz w:val="22"/>
          <w:szCs w:val="22"/>
        </w:rPr>
      </w:pPr>
      <w:r>
        <w:rPr>
          <w:rFonts w:ascii="Arial" w:hAnsi="Arial" w:cs="Arial"/>
          <w:sz w:val="22"/>
          <w:szCs w:val="22"/>
        </w:rPr>
        <w:t>Post-</w:t>
      </w:r>
      <w:r w:rsidR="00345217">
        <w:rPr>
          <w:rFonts w:ascii="Arial" w:hAnsi="Arial" w:cs="Arial"/>
          <w:sz w:val="22"/>
          <w:szCs w:val="22"/>
        </w:rPr>
        <w:t xml:space="preserve">Brexit, in January 2021, the GDPR became formally known as UK GDPR and was incorporated within the </w:t>
      </w:r>
      <w:hyperlink r:id="rId10" w:history="1">
        <w:r w:rsidR="00345217" w:rsidRPr="00C2086D">
          <w:rPr>
            <w:rStyle w:val="Hyperlink"/>
            <w:rFonts w:ascii="Arial" w:hAnsi="Arial" w:cs="Arial"/>
            <w:sz w:val="22"/>
            <w:szCs w:val="22"/>
          </w:rPr>
          <w:t>Data Protection Act 2018</w:t>
        </w:r>
      </w:hyperlink>
      <w:r w:rsidR="00345217">
        <w:rPr>
          <w:rFonts w:ascii="Arial" w:hAnsi="Arial" w:cs="Arial"/>
          <w:sz w:val="22"/>
          <w:szCs w:val="22"/>
        </w:rPr>
        <w:t xml:space="preserve"> (DPA 18) at Chapter 2.</w:t>
      </w:r>
    </w:p>
    <w:p w14:paraId="35219916" w14:textId="77777777" w:rsidR="00345217" w:rsidRDefault="00345217" w:rsidP="007869B6">
      <w:pPr>
        <w:rPr>
          <w:rFonts w:ascii="Arial" w:hAnsi="Arial" w:cs="Arial"/>
          <w:sz w:val="22"/>
          <w:szCs w:val="22"/>
        </w:rPr>
      </w:pPr>
    </w:p>
    <w:p w14:paraId="594BD893" w14:textId="64FAA566" w:rsidR="00345217" w:rsidRPr="00BF103E" w:rsidRDefault="00345217" w:rsidP="007869B6">
      <w:pPr>
        <w:rPr>
          <w:rFonts w:ascii="Arial" w:hAnsi="Arial" w:cs="Arial"/>
          <w:sz w:val="22"/>
          <w:szCs w:val="22"/>
        </w:rPr>
      </w:pPr>
      <w:r>
        <w:rPr>
          <w:rFonts w:ascii="Arial" w:hAnsi="Arial" w:cs="Arial"/>
          <w:sz w:val="22"/>
          <w:szCs w:val="22"/>
        </w:rPr>
        <w:t>Throughout the remainder of this notice, GDPR is known as UK GDPR.</w:t>
      </w:r>
    </w:p>
    <w:p w14:paraId="1F744287" w14:textId="6FB10558" w:rsidR="004F11CB" w:rsidRPr="00C10F32" w:rsidRDefault="00046947" w:rsidP="00BF103E">
      <w:pPr>
        <w:pStyle w:val="Heading2"/>
        <w:ind w:left="567"/>
        <w:rPr>
          <w:rFonts w:ascii="Arial" w:hAnsi="Arial" w:cs="Arial"/>
          <w:smallCaps w:val="0"/>
          <w:sz w:val="24"/>
          <w:szCs w:val="24"/>
          <w:lang w:val="en-GB"/>
        </w:rPr>
      </w:pPr>
      <w:bookmarkStart w:id="33" w:name="_Toc77858799"/>
      <w:r w:rsidRPr="00C10F32">
        <w:rPr>
          <w:rFonts w:ascii="Arial" w:hAnsi="Arial" w:cs="Arial"/>
          <w:smallCaps w:val="0"/>
          <w:sz w:val="24"/>
          <w:szCs w:val="24"/>
          <w:lang w:val="en-GB"/>
        </w:rPr>
        <w:t>Data c</w:t>
      </w:r>
      <w:r w:rsidR="004F11CB" w:rsidRPr="00C10F32">
        <w:rPr>
          <w:rFonts w:ascii="Arial" w:hAnsi="Arial" w:cs="Arial"/>
          <w:smallCaps w:val="0"/>
          <w:sz w:val="24"/>
          <w:szCs w:val="24"/>
          <w:lang w:val="en-GB"/>
        </w:rPr>
        <w:t>ontroller</w:t>
      </w:r>
      <w:bookmarkEnd w:id="33"/>
    </w:p>
    <w:p w14:paraId="1F86BB51" w14:textId="05E04FB2" w:rsidR="004F11CB" w:rsidRPr="00C10F32" w:rsidRDefault="004F11CB" w:rsidP="004F11CB">
      <w:pPr>
        <w:rPr>
          <w:sz w:val="22"/>
          <w:szCs w:val="22"/>
        </w:rPr>
      </w:pPr>
    </w:p>
    <w:p w14:paraId="72405E12" w14:textId="4FDC8AD2" w:rsidR="00E542BA" w:rsidRPr="00C10F32" w:rsidRDefault="00E542BA" w:rsidP="00E542BA">
      <w:pPr>
        <w:rPr>
          <w:rFonts w:ascii="Arial" w:hAnsi="Arial" w:cs="Arial"/>
          <w:sz w:val="22"/>
          <w:szCs w:val="22"/>
        </w:rPr>
      </w:pPr>
      <w:r w:rsidRPr="00C10F32">
        <w:rPr>
          <w:rFonts w:ascii="Arial" w:hAnsi="Arial" w:cs="Arial"/>
          <w:sz w:val="22"/>
          <w:szCs w:val="22"/>
        </w:rPr>
        <w:t>The entity that dete</w:t>
      </w:r>
      <w:r w:rsidR="004A4118" w:rsidRPr="00C10F32">
        <w:rPr>
          <w:rFonts w:ascii="Arial" w:hAnsi="Arial" w:cs="Arial"/>
          <w:sz w:val="22"/>
          <w:szCs w:val="22"/>
        </w:rPr>
        <w:t xml:space="preserve">rmines the purposes, </w:t>
      </w:r>
      <w:r w:rsidR="00176252" w:rsidRPr="00C10F32">
        <w:rPr>
          <w:rFonts w:ascii="Arial" w:hAnsi="Arial" w:cs="Arial"/>
          <w:sz w:val="22"/>
          <w:szCs w:val="22"/>
        </w:rPr>
        <w:t>conditions,</w:t>
      </w:r>
      <w:r w:rsidRPr="00C10F32">
        <w:rPr>
          <w:rFonts w:ascii="Arial" w:hAnsi="Arial" w:cs="Arial"/>
          <w:sz w:val="22"/>
          <w:szCs w:val="22"/>
        </w:rPr>
        <w:t xml:space="preserve"> and means of the processing of personal data</w:t>
      </w:r>
    </w:p>
    <w:p w14:paraId="6FB271C2" w14:textId="6A8A1E2F" w:rsidR="001872B9" w:rsidRPr="00C10F32" w:rsidRDefault="00046947" w:rsidP="00BF103E">
      <w:pPr>
        <w:pStyle w:val="Heading2"/>
        <w:ind w:left="567"/>
        <w:rPr>
          <w:rFonts w:ascii="Arial" w:hAnsi="Arial" w:cs="Arial"/>
          <w:smallCaps w:val="0"/>
          <w:sz w:val="24"/>
          <w:szCs w:val="24"/>
          <w:lang w:val="en-GB"/>
        </w:rPr>
      </w:pPr>
      <w:bookmarkStart w:id="34" w:name="_Toc77858800"/>
      <w:r w:rsidRPr="00C10F32">
        <w:rPr>
          <w:rFonts w:ascii="Arial" w:hAnsi="Arial" w:cs="Arial"/>
          <w:smallCaps w:val="0"/>
          <w:sz w:val="24"/>
          <w:szCs w:val="24"/>
          <w:lang w:val="en-GB"/>
        </w:rPr>
        <w:t>Data s</w:t>
      </w:r>
      <w:r w:rsidR="001872B9" w:rsidRPr="00C10F32">
        <w:rPr>
          <w:rFonts w:ascii="Arial" w:hAnsi="Arial" w:cs="Arial"/>
          <w:smallCaps w:val="0"/>
          <w:sz w:val="24"/>
          <w:szCs w:val="24"/>
          <w:lang w:val="en-GB"/>
        </w:rPr>
        <w:t>ubject</w:t>
      </w:r>
      <w:bookmarkEnd w:id="34"/>
    </w:p>
    <w:p w14:paraId="74E8A74E" w14:textId="77777777" w:rsidR="001872B9" w:rsidRPr="00C10F32" w:rsidRDefault="001872B9" w:rsidP="001872B9">
      <w:pPr>
        <w:rPr>
          <w:sz w:val="22"/>
          <w:szCs w:val="22"/>
        </w:rPr>
      </w:pPr>
    </w:p>
    <w:p w14:paraId="733AB3D1" w14:textId="3AEAA71E" w:rsidR="00C06BA0" w:rsidRPr="00C10F32" w:rsidRDefault="00E542BA" w:rsidP="00E542BA">
      <w:pPr>
        <w:rPr>
          <w:rFonts w:ascii="Arial" w:hAnsi="Arial" w:cs="Arial"/>
          <w:sz w:val="22"/>
          <w:szCs w:val="22"/>
        </w:rPr>
      </w:pPr>
      <w:r w:rsidRPr="00C10F32">
        <w:rPr>
          <w:rFonts w:ascii="Arial" w:hAnsi="Arial" w:cs="Arial"/>
          <w:sz w:val="22"/>
          <w:szCs w:val="22"/>
        </w:rPr>
        <w:t>A natural person whose personal da</w:t>
      </w:r>
      <w:r w:rsidR="004A4118" w:rsidRPr="00C10F32">
        <w:rPr>
          <w:rFonts w:ascii="Arial" w:hAnsi="Arial" w:cs="Arial"/>
          <w:sz w:val="22"/>
          <w:szCs w:val="22"/>
        </w:rPr>
        <w:t>ta is processed by a controller</w:t>
      </w:r>
      <w:r w:rsidRPr="00C10F32">
        <w:rPr>
          <w:rFonts w:ascii="Arial" w:hAnsi="Arial" w:cs="Arial"/>
          <w:sz w:val="22"/>
          <w:szCs w:val="22"/>
        </w:rPr>
        <w:t xml:space="preserve"> or processor</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35" w:name="_Toc77858801"/>
      <w:r w:rsidRPr="001B7A00">
        <w:rPr>
          <w:sz w:val="28"/>
          <w:szCs w:val="28"/>
        </w:rPr>
        <w:t>Compliance with regulations</w:t>
      </w:r>
      <w:bookmarkEnd w:id="35"/>
    </w:p>
    <w:p w14:paraId="50FD2961" w14:textId="4EA2B692" w:rsidR="00044905" w:rsidRPr="00C10F32" w:rsidRDefault="00345217" w:rsidP="00BF103E">
      <w:pPr>
        <w:pStyle w:val="Heading2"/>
        <w:ind w:left="567"/>
        <w:rPr>
          <w:rFonts w:ascii="Arial" w:hAnsi="Arial" w:cs="Arial"/>
          <w:smallCaps w:val="0"/>
          <w:sz w:val="24"/>
          <w:szCs w:val="24"/>
          <w:lang w:val="en-GB"/>
        </w:rPr>
      </w:pPr>
      <w:bookmarkStart w:id="36" w:name="_Toc77858802"/>
      <w:r>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36"/>
    </w:p>
    <w:p w14:paraId="1B293C64" w14:textId="77777777" w:rsidR="00044905" w:rsidRPr="00C10F32" w:rsidRDefault="00044905" w:rsidP="00044905">
      <w:pPr>
        <w:rPr>
          <w:sz w:val="22"/>
          <w:szCs w:val="22"/>
        </w:rPr>
      </w:pPr>
    </w:p>
    <w:p w14:paraId="09C67E52" w14:textId="210C30EC"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13B27CF1"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76252"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10407BAB"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345217">
        <w:rPr>
          <w:rFonts w:ascii="Arial" w:hAnsi="Arial" w:cs="Arial"/>
          <w:sz w:val="22"/>
          <w:szCs w:val="22"/>
        </w:rPr>
        <w:t>d</w:t>
      </w:r>
    </w:p>
    <w:p w14:paraId="5EB666BE" w14:textId="235C8962" w:rsidR="001872B9" w:rsidRPr="00C10F32"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37" w:name="_Toc77858803"/>
      <w:r w:rsidRPr="00C10F32">
        <w:rPr>
          <w:rFonts w:ascii="Arial" w:hAnsi="Arial" w:cs="Arial"/>
          <w:smallCaps w:val="0"/>
          <w:sz w:val="24"/>
          <w:szCs w:val="24"/>
          <w:lang w:val="en-GB"/>
        </w:rPr>
        <w:t>Article 5 compliance</w:t>
      </w:r>
      <w:bookmarkEnd w:id="37"/>
    </w:p>
    <w:p w14:paraId="49A33CAA" w14:textId="77777777" w:rsidR="002D18C1" w:rsidRPr="00C10F32" w:rsidRDefault="002D18C1" w:rsidP="002D18C1">
      <w:pPr>
        <w:rPr>
          <w:sz w:val="22"/>
          <w:szCs w:val="22"/>
        </w:rPr>
      </w:pPr>
    </w:p>
    <w:p w14:paraId="2C34145D" w14:textId="61C88317"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Processed lawfully, fairly and in a transparent manner in relation to the data subject</w:t>
      </w:r>
    </w:p>
    <w:p w14:paraId="3679C5F2" w14:textId="77777777" w:rsidR="001B7A00" w:rsidRPr="001D6EA1" w:rsidRDefault="001B7A00" w:rsidP="00C10F32">
      <w:pPr>
        <w:pStyle w:val="ListParagraph"/>
        <w:rPr>
          <w:rFonts w:ascii="Arial" w:hAnsi="Arial" w:cs="Arial"/>
          <w:sz w:val="22"/>
          <w:szCs w:val="22"/>
        </w:rPr>
      </w:pPr>
    </w:p>
    <w:p w14:paraId="5B7A08DD" w14:textId="77777777"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1D6EA1" w:rsidRDefault="001B7A00" w:rsidP="00C10F32">
      <w:pPr>
        <w:rPr>
          <w:rFonts w:ascii="Arial" w:hAnsi="Arial" w:cs="Arial"/>
          <w:sz w:val="22"/>
          <w:szCs w:val="22"/>
        </w:rPr>
      </w:pPr>
    </w:p>
    <w:p w14:paraId="73B2EDC2" w14:textId="4269C707"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 xml:space="preserve">Adequate, </w:t>
      </w:r>
      <w:r w:rsidR="00176252" w:rsidRPr="001D6EA1">
        <w:rPr>
          <w:rFonts w:ascii="Arial" w:hAnsi="Arial" w:cs="Arial"/>
          <w:sz w:val="22"/>
          <w:szCs w:val="22"/>
          <w:shd w:val="clear" w:color="auto" w:fill="FFFFFF"/>
        </w:rPr>
        <w:t>relevant,</w:t>
      </w:r>
      <w:r w:rsidRPr="001D6EA1">
        <w:rPr>
          <w:rFonts w:ascii="Arial" w:hAnsi="Arial" w:cs="Arial"/>
          <w:sz w:val="22"/>
          <w:szCs w:val="22"/>
          <w:shd w:val="clear" w:color="auto" w:fill="FFFFFF"/>
        </w:rPr>
        <w:t xml:space="preserve"> and limited to what is necessary in relation to</w:t>
      </w:r>
      <w:r w:rsidR="00173C64" w:rsidRPr="001D6EA1">
        <w:rPr>
          <w:rFonts w:ascii="Arial" w:hAnsi="Arial" w:cs="Arial"/>
          <w:sz w:val="22"/>
          <w:szCs w:val="22"/>
          <w:shd w:val="clear" w:color="auto" w:fill="FFFFFF"/>
        </w:rPr>
        <w:t xml:space="preserve"> the purposes for which it is</w:t>
      </w:r>
      <w:r w:rsidRPr="001D6EA1">
        <w:rPr>
          <w:rFonts w:ascii="Arial" w:hAnsi="Arial" w:cs="Arial"/>
          <w:sz w:val="22"/>
          <w:szCs w:val="22"/>
          <w:shd w:val="clear" w:color="auto" w:fill="FFFFFF"/>
        </w:rPr>
        <w:t xml:space="preserve"> processed</w:t>
      </w:r>
    </w:p>
    <w:p w14:paraId="357A622A" w14:textId="77777777" w:rsidR="001B7A00" w:rsidRPr="00C10F32" w:rsidRDefault="001B7A00" w:rsidP="00C10F32">
      <w:pPr>
        <w:pStyle w:val="ListParagraph"/>
        <w:rPr>
          <w:rFonts w:ascii="Arial" w:hAnsi="Arial" w:cs="Arial"/>
          <w:sz w:val="22"/>
          <w:szCs w:val="22"/>
        </w:rPr>
      </w:pPr>
    </w:p>
    <w:p w14:paraId="325825C3" w14:textId="55DF9116"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Accurate and, where necessary, kept up to date; every reasonable step must be taken to en</w:t>
      </w:r>
      <w:r w:rsidR="00173C64" w:rsidRPr="00C10F32">
        <w:rPr>
          <w:rFonts w:ascii="Arial" w:hAnsi="Arial" w:cs="Arial"/>
          <w:color w:val="333333"/>
          <w:sz w:val="22"/>
          <w:szCs w:val="22"/>
          <w:shd w:val="clear" w:color="auto" w:fill="FFFFFF"/>
        </w:rPr>
        <w:t>sure that personal data that is</w:t>
      </w:r>
      <w:r w:rsidRPr="00C10F32">
        <w:rPr>
          <w:rFonts w:ascii="Arial" w:hAnsi="Arial" w:cs="Arial"/>
          <w:color w:val="333333"/>
          <w:sz w:val="22"/>
          <w:szCs w:val="22"/>
          <w:shd w:val="clear" w:color="auto" w:fill="FFFFFF"/>
        </w:rPr>
        <w:t xml:space="preserve"> inaccurate, having regard to</w:t>
      </w:r>
      <w:r w:rsidR="00173C64" w:rsidRPr="00C10F32">
        <w:rPr>
          <w:rFonts w:ascii="Arial" w:hAnsi="Arial" w:cs="Arial"/>
          <w:color w:val="333333"/>
          <w:sz w:val="22"/>
          <w:szCs w:val="22"/>
          <w:shd w:val="clear" w:color="auto" w:fill="FFFFFF"/>
        </w:rPr>
        <w:t xml:space="preserve"> the purposes for which it is processed, is</w:t>
      </w:r>
      <w:r w:rsidRPr="00C10F32">
        <w:rPr>
          <w:rFonts w:ascii="Arial" w:hAnsi="Arial" w:cs="Arial"/>
          <w:color w:val="333333"/>
          <w:sz w:val="22"/>
          <w:szCs w:val="22"/>
          <w:shd w:val="clear" w:color="auto" w:fill="FFFFFF"/>
        </w:rPr>
        <w:t xml:space="preserve"> </w:t>
      </w:r>
      <w:r w:rsidR="00176252" w:rsidRPr="00C10F32">
        <w:rPr>
          <w:rFonts w:ascii="Arial" w:hAnsi="Arial" w:cs="Arial"/>
          <w:color w:val="333333"/>
          <w:sz w:val="22"/>
          <w:szCs w:val="22"/>
          <w:shd w:val="clear" w:color="auto" w:fill="FFFFFF"/>
        </w:rPr>
        <w:t>erased,</w:t>
      </w:r>
      <w:r w:rsidRPr="00C10F32">
        <w:rPr>
          <w:rFonts w:ascii="Arial" w:hAnsi="Arial" w:cs="Arial"/>
          <w:color w:val="333333"/>
          <w:sz w:val="22"/>
          <w:szCs w:val="22"/>
          <w:shd w:val="clear" w:color="auto" w:fill="FFFFFF"/>
        </w:rPr>
        <w:t xml:space="preserve"> or rectified without delay </w:t>
      </w:r>
    </w:p>
    <w:p w14:paraId="3F192690" w14:textId="77777777" w:rsidR="001B7A00" w:rsidRPr="00C10F32" w:rsidRDefault="001B7A00" w:rsidP="00C10F32">
      <w:pPr>
        <w:pStyle w:val="ListParagraph"/>
        <w:rPr>
          <w:rFonts w:ascii="Arial" w:hAnsi="Arial" w:cs="Arial"/>
          <w:sz w:val="22"/>
          <w:szCs w:val="22"/>
        </w:rPr>
      </w:pPr>
    </w:p>
    <w:p w14:paraId="7AAD6E19" w14:textId="4CA97C16" w:rsidR="004270ED" w:rsidRPr="00C10F32" w:rsidRDefault="00173C64"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Kept in a form that</w:t>
      </w:r>
      <w:r w:rsidR="004270ED" w:rsidRPr="00C10F32">
        <w:rPr>
          <w:rFonts w:ascii="Arial" w:hAnsi="Arial" w:cs="Arial"/>
          <w:color w:val="333333"/>
          <w:sz w:val="22"/>
          <w:szCs w:val="22"/>
          <w:shd w:val="clear" w:color="auto" w:fill="FFFFFF"/>
        </w:rPr>
        <w:t xml:space="preserve"> permits</w:t>
      </w:r>
      <w:r w:rsidR="001D6EA1">
        <w:rPr>
          <w:rFonts w:ascii="Arial" w:hAnsi="Arial" w:cs="Arial"/>
          <w:color w:val="333333"/>
          <w:sz w:val="22"/>
          <w:szCs w:val="22"/>
          <w:shd w:val="clear" w:color="auto" w:fill="FFFFFF"/>
        </w:rPr>
        <w:t xml:space="preserve"> the</w:t>
      </w:r>
      <w:r w:rsidR="004270ED" w:rsidRPr="00C10F32">
        <w:rPr>
          <w:rFonts w:ascii="Arial" w:hAnsi="Arial" w:cs="Arial"/>
          <w:color w:val="333333"/>
          <w:sz w:val="22"/>
          <w:szCs w:val="22"/>
          <w:shd w:val="clear" w:color="auto" w:fill="FFFFFF"/>
        </w:rPr>
        <w:t xml:space="preserve"> identification of data subjects for no longer than is necessary for the purposes</w:t>
      </w:r>
      <w:r w:rsidRPr="00C10F32">
        <w:rPr>
          <w:rFonts w:ascii="Arial" w:hAnsi="Arial" w:cs="Arial"/>
          <w:color w:val="333333"/>
          <w:sz w:val="22"/>
          <w:szCs w:val="22"/>
          <w:shd w:val="clear" w:color="auto" w:fill="FFFFFF"/>
        </w:rPr>
        <w:t xml:space="preserve"> for which the personal data is</w:t>
      </w:r>
      <w:r w:rsidR="004270ED" w:rsidRPr="00C10F32">
        <w:rPr>
          <w:rFonts w:ascii="Arial" w:hAnsi="Arial" w:cs="Arial"/>
          <w:color w:val="333333"/>
          <w:sz w:val="22"/>
          <w:szCs w:val="22"/>
          <w:shd w:val="clear" w:color="auto" w:fill="FFFFFF"/>
        </w:rPr>
        <w:t xml:space="preserve"> processed</w:t>
      </w:r>
    </w:p>
    <w:p w14:paraId="08E373C6" w14:textId="77777777" w:rsidR="001B7A00" w:rsidRPr="00C10F32" w:rsidRDefault="001B7A00" w:rsidP="00C10F32">
      <w:pPr>
        <w:pStyle w:val="ListParagraph"/>
        <w:rPr>
          <w:rFonts w:ascii="Arial" w:hAnsi="Arial" w:cs="Arial"/>
          <w:sz w:val="22"/>
          <w:szCs w:val="22"/>
        </w:rPr>
      </w:pPr>
    </w:p>
    <w:p w14:paraId="6A65A120" w14:textId="11B8ED02"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 xml:space="preserve">Processed in a manner that ensures appropriate security of the personal data, including protection against unauthorised or unlawful processing and against accidental loss, </w:t>
      </w:r>
      <w:r w:rsidR="00176252" w:rsidRPr="00C10F32">
        <w:rPr>
          <w:rFonts w:ascii="Arial" w:hAnsi="Arial" w:cs="Arial"/>
          <w:color w:val="333333"/>
          <w:sz w:val="22"/>
          <w:szCs w:val="22"/>
          <w:shd w:val="clear" w:color="auto" w:fill="FFFFFF"/>
        </w:rPr>
        <w:t>destruction,</w:t>
      </w:r>
      <w:r w:rsidRPr="00C10F32">
        <w:rPr>
          <w:rFonts w:ascii="Arial" w:hAnsi="Arial" w:cs="Arial"/>
          <w:color w:val="333333"/>
          <w:sz w:val="22"/>
          <w:szCs w:val="22"/>
          <w:shd w:val="clear" w:color="auto" w:fill="FFFFFF"/>
        </w:rPr>
        <w:t xml:space="preserve"> or damage</w:t>
      </w:r>
      <w:r w:rsidR="001D6EA1">
        <w:rPr>
          <w:rFonts w:ascii="Arial" w:hAnsi="Arial" w:cs="Arial"/>
          <w:color w:val="333333"/>
          <w:sz w:val="22"/>
          <w:szCs w:val="22"/>
          <w:shd w:val="clear" w:color="auto" w:fill="FFFFFF"/>
        </w:rPr>
        <w:t xml:space="preserve"> by</w:t>
      </w:r>
      <w:r w:rsidRPr="00C10F32">
        <w:rPr>
          <w:rFonts w:ascii="Arial" w:hAnsi="Arial" w:cs="Arial"/>
          <w:color w:val="333333"/>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200405EA" w14:textId="39E32F34" w:rsidR="00520B19" w:rsidRPr="00C10F32" w:rsidRDefault="00520B19" w:rsidP="00CC3F99">
      <w:pPr>
        <w:rPr>
          <w:rFonts w:ascii="Arial" w:hAnsi="Arial" w:cs="Arial"/>
          <w:sz w:val="22"/>
          <w:szCs w:val="22"/>
        </w:rPr>
      </w:pPr>
      <w:r w:rsidRPr="00C10F32">
        <w:rPr>
          <w:rFonts w:ascii="Arial" w:hAnsi="Arial" w:cs="Arial"/>
          <w:sz w:val="22"/>
          <w:szCs w:val="22"/>
        </w:rPr>
        <w:t xml:space="preserve">Article 5 also stipulates that the controller shall be responsible for, and be able to demonstrate compliance with, the above.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38" w:name="_Toc77858804"/>
      <w:r w:rsidRPr="00C10F32">
        <w:rPr>
          <w:rFonts w:ascii="Arial" w:hAnsi="Arial" w:cs="Arial"/>
          <w:smallCaps w:val="0"/>
          <w:sz w:val="24"/>
          <w:szCs w:val="24"/>
          <w:lang w:val="en-GB"/>
        </w:rPr>
        <w:t>Communicating privacy information</w:t>
      </w:r>
      <w:bookmarkEnd w:id="38"/>
    </w:p>
    <w:p w14:paraId="6D001EA3" w14:textId="77777777" w:rsidR="002D18C1" w:rsidRPr="00C10F32" w:rsidRDefault="002D18C1" w:rsidP="002D18C1">
      <w:pPr>
        <w:rPr>
          <w:sz w:val="22"/>
          <w:szCs w:val="22"/>
        </w:rPr>
      </w:pPr>
    </w:p>
    <w:p w14:paraId="0EE5FCB8" w14:textId="1A4525F4" w:rsidR="002D18C1" w:rsidRPr="00C10F32" w:rsidRDefault="00CD2BD0" w:rsidP="002D18C1">
      <w:pPr>
        <w:rPr>
          <w:rFonts w:ascii="Arial" w:hAnsi="Arial" w:cs="Arial"/>
          <w:sz w:val="22"/>
          <w:szCs w:val="22"/>
        </w:rPr>
      </w:pPr>
      <w:r w:rsidRPr="00C10F32">
        <w:rPr>
          <w:rFonts w:ascii="Arial" w:hAnsi="Arial" w:cs="Arial"/>
          <w:sz w:val="22"/>
          <w:szCs w:val="22"/>
        </w:rPr>
        <w:t xml:space="preserve">At </w:t>
      </w:r>
      <w:r w:rsidR="008A581E">
        <w:rPr>
          <w:rFonts w:ascii="Arial" w:hAnsi="Arial" w:cs="Arial"/>
          <w:sz w:val="22"/>
          <w:szCs w:val="22"/>
        </w:rPr>
        <w:t>The Hamilton Practice</w:t>
      </w:r>
      <w:r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Pr="00C10F32">
        <w:rPr>
          <w:rFonts w:ascii="Arial" w:hAnsi="Arial" w:cs="Arial"/>
          <w:sz w:val="22"/>
          <w:szCs w:val="22"/>
        </w:rPr>
        <w:t>privacy notice is displayed on o</w:t>
      </w:r>
      <w:r w:rsidR="001F52FA" w:rsidRPr="00C10F32">
        <w:rPr>
          <w:rFonts w:ascii="Arial" w:hAnsi="Arial" w:cs="Arial"/>
          <w:sz w:val="22"/>
          <w:szCs w:val="22"/>
        </w:rPr>
        <w:t xml:space="preserve">ur website, through signage </w:t>
      </w:r>
      <w:r w:rsidRPr="00C10F32">
        <w:rPr>
          <w:rFonts w:ascii="Arial" w:hAnsi="Arial" w:cs="Arial"/>
          <w:sz w:val="22"/>
          <w:szCs w:val="22"/>
        </w:rPr>
        <w:t>in the waiting room and in writing during patient registration.</w:t>
      </w:r>
      <w:r w:rsidR="001F52FA" w:rsidRPr="00C10F32">
        <w:rPr>
          <w:rFonts w:ascii="Arial" w:hAnsi="Arial" w:cs="Arial"/>
          <w:sz w:val="22"/>
          <w:szCs w:val="22"/>
        </w:rPr>
        <w:t xml:space="preserve"> </w:t>
      </w:r>
      <w:r w:rsidR="00E102BA"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297508ED" w:rsidR="005669EF" w:rsidRPr="00345217"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nform patients how their data will be used and for what purpose</w:t>
      </w:r>
    </w:p>
    <w:p w14:paraId="31B35140" w14:textId="422A6CD0" w:rsidR="00E102BA" w:rsidRPr="00C10F32"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 xml:space="preserve">Allow patients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7F442D46" w14:textId="768A514F" w:rsidR="000F35E7" w:rsidRPr="00C10F32" w:rsidRDefault="00E102BA" w:rsidP="00BF103E">
      <w:pPr>
        <w:pStyle w:val="Heading2"/>
        <w:ind w:left="567"/>
        <w:rPr>
          <w:rFonts w:ascii="Arial" w:hAnsi="Arial" w:cs="Arial"/>
          <w:smallCaps w:val="0"/>
          <w:sz w:val="24"/>
          <w:szCs w:val="24"/>
          <w:lang w:val="en-GB"/>
        </w:rPr>
      </w:pPr>
      <w:bookmarkStart w:id="39" w:name="_Toc77858805"/>
      <w:r w:rsidRPr="00C10F32">
        <w:rPr>
          <w:rFonts w:ascii="Arial" w:hAnsi="Arial" w:cs="Arial"/>
          <w:smallCaps w:val="0"/>
          <w:sz w:val="24"/>
          <w:szCs w:val="24"/>
          <w:lang w:val="en-GB"/>
        </w:rPr>
        <w:t>What data will be collected?</w:t>
      </w:r>
      <w:bookmarkEnd w:id="39"/>
    </w:p>
    <w:p w14:paraId="7707B234" w14:textId="77777777" w:rsidR="000F35E7" w:rsidRPr="00C10F32" w:rsidRDefault="000F35E7" w:rsidP="000F35E7">
      <w:pPr>
        <w:rPr>
          <w:sz w:val="22"/>
          <w:szCs w:val="22"/>
        </w:rPr>
      </w:pPr>
    </w:p>
    <w:p w14:paraId="776F4CE3" w14:textId="47E63C72" w:rsidR="00E102BA" w:rsidRPr="00C10F32" w:rsidRDefault="00E102BA" w:rsidP="00075116">
      <w:pPr>
        <w:rPr>
          <w:rFonts w:ascii="Arial" w:hAnsi="Arial" w:cs="Arial"/>
          <w:sz w:val="22"/>
          <w:szCs w:val="22"/>
        </w:rPr>
      </w:pPr>
      <w:r w:rsidRPr="00C10F32">
        <w:rPr>
          <w:rFonts w:ascii="Arial" w:hAnsi="Arial" w:cs="Arial"/>
          <w:sz w:val="22"/>
          <w:szCs w:val="22"/>
        </w:rPr>
        <w:t xml:space="preserve">At </w:t>
      </w:r>
      <w:r w:rsidR="008A581E">
        <w:rPr>
          <w:rFonts w:ascii="Arial" w:hAnsi="Arial" w:cs="Arial"/>
          <w:sz w:val="22"/>
          <w:szCs w:val="22"/>
        </w:rPr>
        <w:t>The Hamilton Practice</w:t>
      </w:r>
      <w:r w:rsidRPr="00C10F32">
        <w:rPr>
          <w:rFonts w:ascii="Arial" w:hAnsi="Arial" w:cs="Arial"/>
          <w:sz w:val="22"/>
          <w:szCs w:val="22"/>
        </w:rPr>
        <w:t xml:space="preserve">, </w:t>
      </w:r>
      <w:r w:rsidR="00075116" w:rsidRPr="00C10F32">
        <w:rPr>
          <w:rFonts w:ascii="Arial" w:hAnsi="Arial" w:cs="Arial"/>
          <w:sz w:val="22"/>
          <w:szCs w:val="22"/>
        </w:rPr>
        <w:t>the following data will be collected:</w:t>
      </w:r>
    </w:p>
    <w:p w14:paraId="39A3FA45" w14:textId="77777777" w:rsidR="00075116" w:rsidRPr="00C10F32" w:rsidRDefault="00075116" w:rsidP="00075116">
      <w:pPr>
        <w:rPr>
          <w:rFonts w:ascii="Arial" w:hAnsi="Arial" w:cs="Arial"/>
          <w:sz w:val="22"/>
          <w:szCs w:val="22"/>
        </w:rPr>
      </w:pPr>
    </w:p>
    <w:p w14:paraId="6CFE3C03" w14:textId="7DB1C8FB"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Patient details (n</w:t>
      </w:r>
      <w:r w:rsidR="00075116" w:rsidRPr="001D6EA1">
        <w:rPr>
          <w:rFonts w:ascii="Arial" w:hAnsi="Arial" w:cs="Arial"/>
          <w:sz w:val="22"/>
          <w:szCs w:val="22"/>
        </w:rPr>
        <w:t>ame, date of birth, NHS number)</w:t>
      </w:r>
    </w:p>
    <w:p w14:paraId="773B1A79" w14:textId="25D93D61"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Address and NOK information</w:t>
      </w:r>
    </w:p>
    <w:p w14:paraId="0AAE2EA4" w14:textId="37776EC9"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Medical notes (paper and electronic) </w:t>
      </w:r>
    </w:p>
    <w:p w14:paraId="441530C3" w14:textId="054E73AF"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Details of treatment and care, including medications</w:t>
      </w:r>
    </w:p>
    <w:p w14:paraId="10A87C30" w14:textId="7819B035"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Results of tests (pathology, X</w:t>
      </w:r>
      <w:r w:rsidR="00075116" w:rsidRPr="001D6EA1">
        <w:rPr>
          <w:rFonts w:ascii="Arial" w:hAnsi="Arial" w:cs="Arial"/>
          <w:sz w:val="22"/>
          <w:szCs w:val="22"/>
        </w:rPr>
        <w:t>-ray</w:t>
      </w:r>
      <w:r w:rsidRPr="001D6EA1">
        <w:rPr>
          <w:rFonts w:ascii="Arial" w:hAnsi="Arial" w:cs="Arial"/>
          <w:sz w:val="22"/>
          <w:szCs w:val="22"/>
        </w:rPr>
        <w:t>,</w:t>
      </w:r>
      <w:r w:rsidR="00075116" w:rsidRPr="001D6EA1">
        <w:rPr>
          <w:rFonts w:ascii="Arial" w:hAnsi="Arial" w:cs="Arial"/>
          <w:sz w:val="22"/>
          <w:szCs w:val="22"/>
        </w:rPr>
        <w:t xml:space="preserve"> etc.)</w:t>
      </w:r>
    </w:p>
    <w:p w14:paraId="2C3553E7" w14:textId="34822E46" w:rsidR="00075116"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Any other pertinent information </w:t>
      </w:r>
    </w:p>
    <w:p w14:paraId="7F254E76" w14:textId="1F8B2BAD" w:rsidR="000F35E7" w:rsidRPr="00C10F32" w:rsidRDefault="008301A5" w:rsidP="00BF103E">
      <w:pPr>
        <w:pStyle w:val="Heading2"/>
        <w:ind w:left="567"/>
        <w:rPr>
          <w:rFonts w:ascii="Arial" w:hAnsi="Arial" w:cs="Arial"/>
          <w:smallCaps w:val="0"/>
          <w:sz w:val="24"/>
          <w:szCs w:val="24"/>
          <w:lang w:val="en-GB"/>
        </w:rPr>
      </w:pPr>
      <w:bookmarkStart w:id="40" w:name="_Toc77858806"/>
      <w:r w:rsidRPr="00C10F32">
        <w:rPr>
          <w:rFonts w:ascii="Arial" w:hAnsi="Arial" w:cs="Arial"/>
          <w:smallCaps w:val="0"/>
          <w:sz w:val="24"/>
          <w:szCs w:val="24"/>
          <w:lang w:val="en-GB"/>
        </w:rPr>
        <w:t>National data opt-out programme</w:t>
      </w:r>
      <w:bookmarkEnd w:id="40"/>
    </w:p>
    <w:p w14:paraId="34044070" w14:textId="77777777" w:rsidR="000F35E7" w:rsidRPr="00C10F32" w:rsidRDefault="000F35E7" w:rsidP="000F35E7">
      <w:pPr>
        <w:rPr>
          <w:sz w:val="22"/>
          <w:szCs w:val="22"/>
        </w:rPr>
      </w:pPr>
    </w:p>
    <w:p w14:paraId="78A3E39A" w14:textId="17FE31F8" w:rsidR="001B7A00" w:rsidRPr="00C10F32" w:rsidRDefault="008301A5" w:rsidP="000F35E7">
      <w:pPr>
        <w:rPr>
          <w:rFonts w:ascii="Arial" w:hAnsi="Arial" w:cs="Arial"/>
          <w:sz w:val="22"/>
          <w:szCs w:val="22"/>
        </w:rPr>
      </w:pPr>
      <w:r w:rsidRPr="00C10F32">
        <w:rPr>
          <w:rFonts w:ascii="Arial" w:hAnsi="Arial" w:cs="Arial"/>
          <w:sz w:val="22"/>
          <w:szCs w:val="22"/>
        </w:rPr>
        <w:t>The national data opt-out programme</w:t>
      </w:r>
      <w:r w:rsidR="00FE4357" w:rsidRPr="00C10F32">
        <w:rPr>
          <w:rFonts w:ascii="Arial" w:hAnsi="Arial" w:cs="Arial"/>
          <w:sz w:val="22"/>
          <w:szCs w:val="22"/>
        </w:rPr>
        <w:t xml:space="preserve"> </w:t>
      </w:r>
      <w:r w:rsidR="0023511E" w:rsidRPr="00C10F32">
        <w:rPr>
          <w:rFonts w:ascii="Arial" w:hAnsi="Arial" w:cs="Arial"/>
          <w:sz w:val="22"/>
          <w:szCs w:val="22"/>
        </w:rPr>
        <w:t>i</w:t>
      </w:r>
      <w:r w:rsidR="00FE4357" w:rsidRPr="00C10F32">
        <w:rPr>
          <w:rFonts w:ascii="Arial" w:hAnsi="Arial" w:cs="Arial"/>
          <w:sz w:val="22"/>
          <w:szCs w:val="22"/>
        </w:rPr>
        <w:t>ntroduce</w:t>
      </w:r>
      <w:r w:rsidR="0085296B" w:rsidRPr="00C10F32">
        <w:rPr>
          <w:rFonts w:ascii="Arial" w:hAnsi="Arial" w:cs="Arial"/>
          <w:sz w:val="22"/>
          <w:szCs w:val="22"/>
        </w:rPr>
        <w:t>d</w:t>
      </w:r>
      <w:r w:rsidR="00FE4357" w:rsidRPr="00C10F32">
        <w:rPr>
          <w:rFonts w:ascii="Arial" w:hAnsi="Arial" w:cs="Arial"/>
          <w:sz w:val="22"/>
          <w:szCs w:val="22"/>
        </w:rPr>
        <w:t xml:space="preserve"> in</w:t>
      </w:r>
      <w:r w:rsidR="0023511E" w:rsidRPr="00C10F32">
        <w:rPr>
          <w:rFonts w:ascii="Arial" w:hAnsi="Arial" w:cs="Arial"/>
          <w:sz w:val="22"/>
          <w:szCs w:val="22"/>
        </w:rPr>
        <w:t xml:space="preserve"> May 2018</w:t>
      </w:r>
      <w:r w:rsidRPr="00C10F32">
        <w:rPr>
          <w:rFonts w:ascii="Arial" w:hAnsi="Arial" w:cs="Arial"/>
          <w:sz w:val="22"/>
          <w:szCs w:val="22"/>
        </w:rPr>
        <w:t xml:space="preserve"> afford</w:t>
      </w:r>
      <w:r w:rsidR="00520B19" w:rsidRPr="00C10F32">
        <w:rPr>
          <w:rFonts w:ascii="Arial" w:hAnsi="Arial" w:cs="Arial"/>
          <w:sz w:val="22"/>
          <w:szCs w:val="22"/>
        </w:rPr>
        <w:t>s</w:t>
      </w:r>
      <w:r w:rsidRPr="00C10F32">
        <w:rPr>
          <w:rFonts w:ascii="Arial" w:hAnsi="Arial" w:cs="Arial"/>
          <w:sz w:val="22"/>
          <w:szCs w:val="22"/>
        </w:rPr>
        <w:t xml:space="preserve"> patients the opportunity to make an informed choice about whether they wish their confidential patient information to be used just for their individual care and treatment or also used for research and planning purposes.</w:t>
      </w:r>
      <w:r w:rsidRPr="00C10F32">
        <w:rPr>
          <w:rStyle w:val="FootnoteReference"/>
          <w:rFonts w:ascii="Arial" w:hAnsi="Arial" w:cs="Arial"/>
          <w:sz w:val="22"/>
          <w:szCs w:val="22"/>
        </w:rPr>
        <w:footnoteReference w:id="5"/>
      </w:r>
      <w:r w:rsidR="0079049F" w:rsidRPr="00C10F32">
        <w:rPr>
          <w:rFonts w:ascii="Arial" w:hAnsi="Arial" w:cs="Arial"/>
          <w:sz w:val="22"/>
          <w:szCs w:val="22"/>
        </w:rPr>
        <w:t xml:space="preserve"> </w:t>
      </w:r>
    </w:p>
    <w:p w14:paraId="675B77B0" w14:textId="77777777" w:rsidR="001B7A00" w:rsidRPr="00C10F32" w:rsidRDefault="001B7A00" w:rsidP="000F35E7">
      <w:pPr>
        <w:rPr>
          <w:rFonts w:ascii="Arial" w:hAnsi="Arial" w:cs="Arial"/>
          <w:sz w:val="22"/>
          <w:szCs w:val="22"/>
        </w:rPr>
      </w:pPr>
    </w:p>
    <w:p w14:paraId="17DCA54B" w14:textId="472CD543" w:rsidR="008301A5" w:rsidRDefault="006048C8" w:rsidP="000F35E7">
      <w:pPr>
        <w:rPr>
          <w:rFonts w:ascii="Arial" w:hAnsi="Arial" w:cs="Arial"/>
          <w:sz w:val="22"/>
          <w:szCs w:val="22"/>
        </w:rPr>
      </w:pPr>
      <w:r>
        <w:rPr>
          <w:rFonts w:ascii="Arial" w:hAnsi="Arial" w:cs="Arial"/>
          <w:sz w:val="22"/>
          <w:szCs w:val="22"/>
        </w:rPr>
        <w:t xml:space="preserve">Whilst several start dates have been discussed, following consultation with </w:t>
      </w:r>
      <w:r w:rsidR="001D6EA1">
        <w:rPr>
          <w:rFonts w:ascii="Arial" w:hAnsi="Arial" w:cs="Arial"/>
          <w:sz w:val="22"/>
          <w:szCs w:val="22"/>
        </w:rPr>
        <w:t xml:space="preserve">the </w:t>
      </w:r>
      <w:r>
        <w:rPr>
          <w:rFonts w:ascii="Arial" w:hAnsi="Arial" w:cs="Arial"/>
          <w:sz w:val="22"/>
          <w:szCs w:val="22"/>
        </w:rPr>
        <w:t xml:space="preserve">BMA and RCGP, DHSC have confirmed in </w:t>
      </w:r>
      <w:r w:rsidR="00942D6F">
        <w:rPr>
          <w:rFonts w:ascii="Arial" w:hAnsi="Arial" w:cs="Arial"/>
          <w:sz w:val="22"/>
          <w:szCs w:val="22"/>
        </w:rPr>
        <w:t xml:space="preserve">a </w:t>
      </w:r>
      <w:r>
        <w:rPr>
          <w:rFonts w:ascii="Arial" w:hAnsi="Arial" w:cs="Arial"/>
          <w:sz w:val="22"/>
          <w:szCs w:val="22"/>
        </w:rPr>
        <w:t>letter</w:t>
      </w:r>
      <w:r>
        <w:rPr>
          <w:rStyle w:val="FootnoteReference"/>
          <w:rFonts w:ascii="Arial" w:hAnsi="Arial" w:cs="Arial"/>
          <w:sz w:val="22"/>
          <w:szCs w:val="22"/>
        </w:rPr>
        <w:footnoteReference w:id="6"/>
      </w:r>
      <w:r>
        <w:rPr>
          <w:rFonts w:ascii="Arial" w:hAnsi="Arial" w:cs="Arial"/>
          <w:sz w:val="22"/>
          <w:szCs w:val="22"/>
        </w:rPr>
        <w:t xml:space="preserve"> dated 19</w:t>
      </w:r>
      <w:r w:rsidRPr="006048C8">
        <w:rPr>
          <w:rFonts w:ascii="Arial" w:hAnsi="Arial" w:cs="Arial"/>
          <w:sz w:val="22"/>
          <w:szCs w:val="22"/>
          <w:vertAlign w:val="superscript"/>
        </w:rPr>
        <w:t>th</w:t>
      </w:r>
      <w:r w:rsidR="001D6EA1">
        <w:rPr>
          <w:rFonts w:ascii="Arial" w:hAnsi="Arial" w:cs="Arial"/>
          <w:sz w:val="22"/>
          <w:szCs w:val="22"/>
        </w:rPr>
        <w:t xml:space="preserve"> July 2021</w:t>
      </w:r>
      <w:r>
        <w:rPr>
          <w:rFonts w:ascii="Arial" w:hAnsi="Arial" w:cs="Arial"/>
          <w:sz w:val="22"/>
          <w:szCs w:val="22"/>
        </w:rPr>
        <w:t xml:space="preserve"> that there is now no specific start date for this programme</w:t>
      </w:r>
      <w:r w:rsidR="001879F1" w:rsidRPr="00C10F32">
        <w:rPr>
          <w:rFonts w:ascii="Arial" w:hAnsi="Arial" w:cs="Arial"/>
          <w:sz w:val="22"/>
          <w:szCs w:val="22"/>
        </w:rPr>
        <w:t xml:space="preserve"> for health and care organisations to comply with the national data opt</w:t>
      </w:r>
      <w:r>
        <w:rPr>
          <w:rFonts w:ascii="Arial" w:hAnsi="Arial" w:cs="Arial"/>
          <w:sz w:val="22"/>
          <w:szCs w:val="22"/>
        </w:rPr>
        <w:t xml:space="preserve"> and will now commit to uploading any data only when the following has been established:</w:t>
      </w:r>
    </w:p>
    <w:p w14:paraId="1B30B54D" w14:textId="36A81A66" w:rsidR="006048C8" w:rsidRDefault="006048C8" w:rsidP="000F35E7">
      <w:pPr>
        <w:rPr>
          <w:rFonts w:ascii="Arial" w:hAnsi="Arial" w:cs="Arial"/>
          <w:sz w:val="22"/>
          <w:szCs w:val="22"/>
        </w:rPr>
      </w:pPr>
    </w:p>
    <w:p w14:paraId="4C1ABFDE" w14:textId="63BE98FE" w:rsidR="006048C8" w:rsidRDefault="006048C8" w:rsidP="00180BAD">
      <w:pPr>
        <w:pStyle w:val="ListParagraph"/>
        <w:numPr>
          <w:ilvl w:val="0"/>
          <w:numId w:val="41"/>
        </w:numPr>
        <w:rPr>
          <w:rFonts w:ascii="Arial" w:hAnsi="Arial" w:cs="Arial"/>
          <w:sz w:val="22"/>
          <w:szCs w:val="22"/>
        </w:rPr>
      </w:pPr>
      <w:r>
        <w:rPr>
          <w:rFonts w:ascii="Arial" w:hAnsi="Arial" w:cs="Arial"/>
          <w:sz w:val="22"/>
          <w:szCs w:val="22"/>
        </w:rPr>
        <w:t>T</w:t>
      </w:r>
      <w:r w:rsidRPr="006048C8">
        <w:rPr>
          <w:rFonts w:ascii="Arial" w:hAnsi="Arial" w:cs="Arial"/>
          <w:sz w:val="22"/>
          <w:szCs w:val="22"/>
        </w:rPr>
        <w:t>he ability to delete data if patients choose to opt-out of sharing their GP data with NHS Digital, even if this is after their data has been uploaded</w:t>
      </w:r>
    </w:p>
    <w:p w14:paraId="2200446F" w14:textId="77777777" w:rsidR="006048C8" w:rsidRDefault="006048C8" w:rsidP="006048C8">
      <w:pPr>
        <w:pStyle w:val="ListParagraph"/>
        <w:rPr>
          <w:rFonts w:ascii="Arial" w:hAnsi="Arial" w:cs="Arial"/>
          <w:sz w:val="22"/>
          <w:szCs w:val="22"/>
        </w:rPr>
      </w:pPr>
    </w:p>
    <w:p w14:paraId="393F87B5" w14:textId="6FBB3091" w:rsidR="006048C8" w:rsidRDefault="006048C8" w:rsidP="00180BAD">
      <w:pPr>
        <w:pStyle w:val="ListParagraph"/>
        <w:numPr>
          <w:ilvl w:val="0"/>
          <w:numId w:val="41"/>
        </w:numPr>
        <w:rPr>
          <w:rFonts w:ascii="Arial" w:hAnsi="Arial" w:cs="Arial"/>
          <w:sz w:val="22"/>
          <w:szCs w:val="22"/>
        </w:rPr>
      </w:pPr>
      <w:r>
        <w:rPr>
          <w:rFonts w:ascii="Arial" w:hAnsi="Arial" w:cs="Arial"/>
          <w:sz w:val="22"/>
          <w:szCs w:val="22"/>
        </w:rPr>
        <w:t>T</w:t>
      </w:r>
      <w:r w:rsidRPr="006048C8">
        <w:rPr>
          <w:rFonts w:ascii="Arial" w:hAnsi="Arial" w:cs="Arial"/>
          <w:sz w:val="22"/>
          <w:szCs w:val="22"/>
        </w:rPr>
        <w:t>he backlog of opt-outs has been fully cleared</w:t>
      </w:r>
    </w:p>
    <w:p w14:paraId="560E0251" w14:textId="77777777" w:rsidR="006048C8" w:rsidRPr="006048C8" w:rsidRDefault="006048C8" w:rsidP="006048C8">
      <w:pPr>
        <w:pStyle w:val="ListParagraph"/>
        <w:rPr>
          <w:rFonts w:ascii="Arial" w:hAnsi="Arial" w:cs="Arial"/>
          <w:sz w:val="22"/>
          <w:szCs w:val="22"/>
        </w:rPr>
      </w:pPr>
    </w:p>
    <w:p w14:paraId="7961D5F1" w14:textId="45E31EE0" w:rsidR="006048C8" w:rsidRDefault="006048C8" w:rsidP="00180BAD">
      <w:pPr>
        <w:pStyle w:val="ListParagraph"/>
        <w:numPr>
          <w:ilvl w:val="0"/>
          <w:numId w:val="41"/>
        </w:numPr>
        <w:rPr>
          <w:rFonts w:ascii="Arial" w:hAnsi="Arial" w:cs="Arial"/>
          <w:sz w:val="22"/>
          <w:szCs w:val="22"/>
        </w:rPr>
      </w:pPr>
      <w:r>
        <w:rPr>
          <w:rFonts w:ascii="Arial" w:hAnsi="Arial" w:cs="Arial"/>
          <w:sz w:val="22"/>
          <w:szCs w:val="22"/>
        </w:rPr>
        <w:t xml:space="preserve">A </w:t>
      </w:r>
      <w:r w:rsidRPr="006048C8">
        <w:rPr>
          <w:rFonts w:ascii="Arial" w:hAnsi="Arial" w:cs="Arial"/>
          <w:sz w:val="22"/>
          <w:szCs w:val="22"/>
        </w:rPr>
        <w:t xml:space="preserve">Trusted Research Environment has been developed and implemented in NHS </w:t>
      </w:r>
      <w:r w:rsidRPr="00695669">
        <w:rPr>
          <w:rFonts w:ascii="Arial" w:hAnsi="Arial" w:cs="Arial"/>
          <w:sz w:val="22"/>
          <w:szCs w:val="22"/>
        </w:rPr>
        <w:t>Digital</w:t>
      </w:r>
    </w:p>
    <w:p w14:paraId="4E85E58F" w14:textId="77777777" w:rsidR="00695669" w:rsidRPr="00695669" w:rsidRDefault="00695669" w:rsidP="00695669">
      <w:pPr>
        <w:pStyle w:val="ListParagraph"/>
        <w:rPr>
          <w:rFonts w:ascii="Arial" w:hAnsi="Arial" w:cs="Arial"/>
          <w:sz w:val="22"/>
          <w:szCs w:val="22"/>
        </w:rPr>
      </w:pPr>
    </w:p>
    <w:p w14:paraId="39596BDF" w14:textId="6260043B" w:rsidR="006048C8" w:rsidRPr="00695669" w:rsidRDefault="00695669" w:rsidP="00180BAD">
      <w:pPr>
        <w:pStyle w:val="ListParagraph"/>
        <w:numPr>
          <w:ilvl w:val="0"/>
          <w:numId w:val="41"/>
        </w:numPr>
        <w:rPr>
          <w:rFonts w:ascii="Arial" w:hAnsi="Arial" w:cs="Arial"/>
          <w:sz w:val="22"/>
          <w:szCs w:val="22"/>
        </w:rPr>
      </w:pPr>
      <w:r>
        <w:rPr>
          <w:rFonts w:ascii="Arial" w:hAnsi="Arial" w:cs="Arial"/>
          <w:sz w:val="22"/>
          <w:szCs w:val="22"/>
        </w:rPr>
        <w:t>P</w:t>
      </w:r>
      <w:r w:rsidR="006048C8" w:rsidRPr="00695669">
        <w:rPr>
          <w:rFonts w:ascii="Arial" w:hAnsi="Arial" w:cs="Arial"/>
          <w:sz w:val="22"/>
          <w:szCs w:val="22"/>
        </w:rPr>
        <w:t xml:space="preserve">atients have been made more aware of the scheme through a campaign of </w:t>
      </w:r>
    </w:p>
    <w:p w14:paraId="5C41CD07" w14:textId="368C2473" w:rsidR="006048C8" w:rsidRPr="00C10F32" w:rsidRDefault="006048C8" w:rsidP="00695669">
      <w:pPr>
        <w:ind w:firstLine="720"/>
        <w:rPr>
          <w:rFonts w:ascii="Arial" w:hAnsi="Arial" w:cs="Arial"/>
          <w:sz w:val="22"/>
          <w:szCs w:val="22"/>
        </w:rPr>
      </w:pPr>
      <w:r w:rsidRPr="006048C8">
        <w:rPr>
          <w:rFonts w:ascii="Arial" w:hAnsi="Arial" w:cs="Arial"/>
          <w:sz w:val="22"/>
          <w:szCs w:val="22"/>
        </w:rPr>
        <w:t>engagement and communication.</w:t>
      </w:r>
    </w:p>
    <w:p w14:paraId="3CB49173" w14:textId="77777777" w:rsidR="008301A5" w:rsidRPr="00C10F32" w:rsidRDefault="008301A5" w:rsidP="000F35E7">
      <w:pPr>
        <w:rPr>
          <w:rFonts w:ascii="Arial" w:hAnsi="Arial" w:cs="Arial"/>
          <w:sz w:val="22"/>
          <w:szCs w:val="22"/>
        </w:rPr>
      </w:pPr>
    </w:p>
    <w:p w14:paraId="2241C433" w14:textId="58B12BBD" w:rsidR="00D165B1" w:rsidRPr="00C10F32" w:rsidRDefault="000F35E7" w:rsidP="000F35E7">
      <w:pPr>
        <w:rPr>
          <w:rFonts w:ascii="Arial" w:hAnsi="Arial" w:cs="Arial"/>
          <w:sz w:val="22"/>
          <w:szCs w:val="22"/>
        </w:rPr>
      </w:pPr>
      <w:r w:rsidRPr="00C10F32">
        <w:rPr>
          <w:rFonts w:ascii="Arial" w:hAnsi="Arial" w:cs="Arial"/>
          <w:sz w:val="22"/>
          <w:szCs w:val="22"/>
        </w:rPr>
        <w:t xml:space="preserve">Patients who </w:t>
      </w:r>
      <w:r w:rsidR="006304AC" w:rsidRPr="00C10F32">
        <w:rPr>
          <w:rFonts w:ascii="Arial" w:hAnsi="Arial" w:cs="Arial"/>
          <w:sz w:val="22"/>
          <w:szCs w:val="22"/>
        </w:rPr>
        <w:t xml:space="preserve">wish to opt </w:t>
      </w:r>
      <w:r w:rsidR="00E102BA" w:rsidRPr="00C10F32">
        <w:rPr>
          <w:rFonts w:ascii="Arial" w:hAnsi="Arial" w:cs="Arial"/>
          <w:sz w:val="22"/>
          <w:szCs w:val="22"/>
        </w:rPr>
        <w:t xml:space="preserve">out of data collection </w:t>
      </w:r>
      <w:r w:rsidR="00393F89" w:rsidRPr="00C10F32">
        <w:rPr>
          <w:rFonts w:ascii="Arial" w:hAnsi="Arial" w:cs="Arial"/>
          <w:sz w:val="22"/>
          <w:szCs w:val="22"/>
        </w:rPr>
        <w:t xml:space="preserve">can register a </w:t>
      </w:r>
      <w:r w:rsidR="005955FB" w:rsidRPr="00C10F32">
        <w:rPr>
          <w:rFonts w:ascii="Arial" w:hAnsi="Arial" w:cs="Arial"/>
          <w:sz w:val="22"/>
          <w:szCs w:val="22"/>
        </w:rPr>
        <w:t>national data opt out</w:t>
      </w:r>
      <w:r w:rsidR="005955FB">
        <w:rPr>
          <w:rFonts w:ascii="Arial" w:hAnsi="Arial" w:cs="Arial"/>
          <w:sz w:val="22"/>
          <w:szCs w:val="22"/>
        </w:rPr>
        <w:t xml:space="preserve"> </w:t>
      </w:r>
      <w:r w:rsidR="001D6EA1">
        <w:rPr>
          <w:rFonts w:ascii="Arial" w:hAnsi="Arial" w:cs="Arial"/>
          <w:sz w:val="22"/>
          <w:szCs w:val="22"/>
        </w:rPr>
        <w:t xml:space="preserve">and </w:t>
      </w:r>
      <w:r w:rsidR="00695669" w:rsidRPr="00653727">
        <w:rPr>
          <w:rFonts w:ascii="Arial" w:hAnsi="Arial" w:cs="Arial"/>
          <w:sz w:val="22"/>
          <w:szCs w:val="22"/>
          <w:u w:val="single"/>
        </w:rPr>
        <w:t>no longer</w:t>
      </w:r>
      <w:r w:rsidR="00695669">
        <w:rPr>
          <w:rFonts w:ascii="Arial" w:hAnsi="Arial" w:cs="Arial"/>
          <w:sz w:val="22"/>
          <w:szCs w:val="22"/>
        </w:rPr>
        <w:t xml:space="preserve"> need to register a Type 1 opt-out by 1</w:t>
      </w:r>
      <w:r w:rsidR="00695669" w:rsidRPr="00695669">
        <w:rPr>
          <w:rFonts w:ascii="Arial" w:hAnsi="Arial" w:cs="Arial"/>
          <w:sz w:val="22"/>
          <w:szCs w:val="22"/>
          <w:vertAlign w:val="superscript"/>
        </w:rPr>
        <w:t>st</w:t>
      </w:r>
      <w:r w:rsidR="00695669">
        <w:rPr>
          <w:rFonts w:ascii="Arial" w:hAnsi="Arial" w:cs="Arial"/>
          <w:sz w:val="22"/>
          <w:szCs w:val="22"/>
        </w:rPr>
        <w:t xml:space="preserve"> September as previously decreed.</w:t>
      </w:r>
    </w:p>
    <w:p w14:paraId="6AC0FB68" w14:textId="5A15A1DE" w:rsidR="00695669" w:rsidRPr="00695669" w:rsidRDefault="00695669" w:rsidP="00695669">
      <w:pPr>
        <w:pStyle w:val="Heading2"/>
        <w:ind w:left="567"/>
        <w:rPr>
          <w:rFonts w:ascii="Arial" w:hAnsi="Arial" w:cs="Arial"/>
          <w:smallCaps w:val="0"/>
          <w:sz w:val="24"/>
          <w:szCs w:val="24"/>
          <w:lang w:val="en-GB"/>
        </w:rPr>
      </w:pPr>
      <w:bookmarkStart w:id="41" w:name="_Toc77858807"/>
      <w:r>
        <w:rPr>
          <w:rFonts w:ascii="Arial" w:hAnsi="Arial" w:cs="Arial"/>
          <w:smallCaps w:val="0"/>
          <w:sz w:val="24"/>
          <w:szCs w:val="24"/>
          <w:lang w:val="en-GB"/>
        </w:rPr>
        <w:t>O</w:t>
      </w:r>
      <w:r w:rsidRPr="00695669">
        <w:rPr>
          <w:rFonts w:ascii="Arial" w:hAnsi="Arial" w:cs="Arial"/>
          <w:smallCaps w:val="0"/>
          <w:sz w:val="24"/>
          <w:szCs w:val="24"/>
          <w:lang w:val="en-GB"/>
        </w:rPr>
        <w:t>pt</w:t>
      </w:r>
      <w:r>
        <w:rPr>
          <w:rFonts w:ascii="Arial" w:hAnsi="Arial" w:cs="Arial"/>
          <w:smallCaps w:val="0"/>
          <w:sz w:val="24"/>
          <w:szCs w:val="24"/>
          <w:lang w:val="en-GB"/>
        </w:rPr>
        <w:t xml:space="preserve">ing </w:t>
      </w:r>
      <w:r w:rsidRPr="00695669">
        <w:rPr>
          <w:rFonts w:ascii="Arial" w:hAnsi="Arial" w:cs="Arial"/>
          <w:smallCaps w:val="0"/>
          <w:sz w:val="24"/>
          <w:szCs w:val="24"/>
          <w:lang w:val="en-GB"/>
        </w:rPr>
        <w:t>out</w:t>
      </w:r>
      <w:bookmarkEnd w:id="41"/>
    </w:p>
    <w:p w14:paraId="78AC694C" w14:textId="77777777" w:rsidR="00695669" w:rsidRDefault="00695669" w:rsidP="00D165B1">
      <w:pPr>
        <w:rPr>
          <w:rFonts w:ascii="Arial" w:hAnsi="Arial" w:cs="Arial"/>
          <w:color w:val="000000" w:themeColor="text1"/>
          <w:sz w:val="22"/>
          <w:szCs w:val="22"/>
        </w:rPr>
      </w:pPr>
    </w:p>
    <w:p w14:paraId="6E58EADE" w14:textId="5D940924" w:rsidR="00695669" w:rsidRDefault="00695669" w:rsidP="00D165B1">
      <w:pPr>
        <w:rPr>
          <w:rFonts w:ascii="Arial" w:hAnsi="Arial" w:cs="Arial"/>
          <w:color w:val="000000" w:themeColor="text1"/>
          <w:sz w:val="22"/>
          <w:szCs w:val="22"/>
        </w:rPr>
      </w:pPr>
      <w:r>
        <w:rPr>
          <w:rFonts w:ascii="Arial" w:hAnsi="Arial" w:cs="Arial"/>
          <w:color w:val="000000" w:themeColor="text1"/>
          <w:sz w:val="22"/>
          <w:szCs w:val="22"/>
        </w:rPr>
        <w:t>DHSC advise that the opting out system will be simplified to allow the patient to change their opt out status at any time</w:t>
      </w:r>
      <w:r w:rsidR="001D6EA1">
        <w:rPr>
          <w:rFonts w:ascii="Arial" w:hAnsi="Arial" w:cs="Arial"/>
          <w:color w:val="000000" w:themeColor="text1"/>
          <w:sz w:val="22"/>
          <w:szCs w:val="22"/>
        </w:rPr>
        <w:t>. T</w:t>
      </w:r>
      <w:r>
        <w:rPr>
          <w:rFonts w:ascii="Arial" w:hAnsi="Arial" w:cs="Arial"/>
          <w:color w:val="000000" w:themeColor="text1"/>
          <w:sz w:val="22"/>
          <w:szCs w:val="22"/>
        </w:rPr>
        <w:t xml:space="preserve">hey </w:t>
      </w:r>
      <w:r w:rsidR="001D6EA1">
        <w:rPr>
          <w:rFonts w:ascii="Arial" w:hAnsi="Arial" w:cs="Arial"/>
          <w:color w:val="000000" w:themeColor="text1"/>
          <w:sz w:val="22"/>
          <w:szCs w:val="22"/>
        </w:rPr>
        <w:t xml:space="preserve">have </w:t>
      </w:r>
      <w:r>
        <w:rPr>
          <w:rFonts w:ascii="Arial" w:hAnsi="Arial" w:cs="Arial"/>
          <w:color w:val="000000" w:themeColor="text1"/>
          <w:sz w:val="22"/>
          <w:szCs w:val="22"/>
        </w:rPr>
        <w:t>additionally advised that:</w:t>
      </w:r>
    </w:p>
    <w:p w14:paraId="2958E1E5" w14:textId="51DED84B" w:rsidR="00695669" w:rsidRDefault="00695669" w:rsidP="00D165B1">
      <w:pPr>
        <w:rPr>
          <w:rFonts w:ascii="Arial" w:hAnsi="Arial" w:cs="Arial"/>
          <w:color w:val="000000" w:themeColor="text1"/>
          <w:sz w:val="22"/>
          <w:szCs w:val="22"/>
        </w:rPr>
      </w:pPr>
    </w:p>
    <w:p w14:paraId="0C39AE0A" w14:textId="55F6E542" w:rsidR="00695669" w:rsidRPr="00695669" w:rsidRDefault="00695669" w:rsidP="00180BAD">
      <w:pPr>
        <w:pStyle w:val="ListParagraph"/>
        <w:numPr>
          <w:ilvl w:val="0"/>
          <w:numId w:val="42"/>
        </w:numPr>
        <w:rPr>
          <w:rFonts w:ascii="Arial" w:hAnsi="Arial" w:cs="Arial"/>
          <w:color w:val="000000" w:themeColor="text1"/>
          <w:sz w:val="22"/>
          <w:szCs w:val="22"/>
        </w:rPr>
      </w:pPr>
      <w:r>
        <w:rPr>
          <w:rFonts w:ascii="Arial" w:hAnsi="Arial" w:cs="Arial"/>
          <w:color w:val="000000" w:themeColor="text1"/>
          <w:sz w:val="22"/>
          <w:szCs w:val="22"/>
        </w:rPr>
        <w:t>P</w:t>
      </w:r>
      <w:r w:rsidRPr="00695669">
        <w:rPr>
          <w:rFonts w:ascii="Arial" w:hAnsi="Arial" w:cs="Arial"/>
          <w:color w:val="000000" w:themeColor="text1"/>
          <w:sz w:val="22"/>
          <w:szCs w:val="22"/>
        </w:rPr>
        <w:t xml:space="preserve">atients do not need to register a Type 1 opt-out by 1st September to ensure </w:t>
      </w:r>
    </w:p>
    <w:p w14:paraId="1BD669A3" w14:textId="0FDC6D81" w:rsidR="00695669" w:rsidRDefault="00695669" w:rsidP="00695669">
      <w:pPr>
        <w:pStyle w:val="ListParagraph"/>
        <w:rPr>
          <w:rFonts w:ascii="Arial" w:hAnsi="Arial" w:cs="Arial"/>
          <w:color w:val="000000" w:themeColor="text1"/>
          <w:sz w:val="22"/>
          <w:szCs w:val="22"/>
        </w:rPr>
      </w:pPr>
      <w:r w:rsidRPr="00695669">
        <w:rPr>
          <w:rFonts w:ascii="Arial" w:hAnsi="Arial" w:cs="Arial"/>
          <w:color w:val="000000" w:themeColor="text1"/>
          <w:sz w:val="22"/>
          <w:szCs w:val="22"/>
        </w:rPr>
        <w:t>their GP data will not be uploaded</w:t>
      </w:r>
    </w:p>
    <w:p w14:paraId="16619EA5" w14:textId="77777777" w:rsidR="00695669" w:rsidRPr="00695669" w:rsidRDefault="00695669" w:rsidP="00695669">
      <w:pPr>
        <w:pStyle w:val="ListParagraph"/>
        <w:rPr>
          <w:rFonts w:ascii="Arial" w:hAnsi="Arial" w:cs="Arial"/>
          <w:color w:val="000000" w:themeColor="text1"/>
          <w:sz w:val="22"/>
          <w:szCs w:val="22"/>
        </w:rPr>
      </w:pPr>
    </w:p>
    <w:p w14:paraId="6CA55A90" w14:textId="38FFF131" w:rsidR="00695669" w:rsidRDefault="00695669" w:rsidP="00180BAD">
      <w:pPr>
        <w:pStyle w:val="ListParagraph"/>
        <w:numPr>
          <w:ilvl w:val="0"/>
          <w:numId w:val="42"/>
        </w:numPr>
        <w:rPr>
          <w:rFonts w:ascii="Arial" w:hAnsi="Arial" w:cs="Arial"/>
          <w:color w:val="000000" w:themeColor="text1"/>
          <w:sz w:val="22"/>
          <w:szCs w:val="22"/>
        </w:rPr>
      </w:pPr>
      <w:r w:rsidRPr="00695669">
        <w:rPr>
          <w:rFonts w:ascii="Arial" w:hAnsi="Arial" w:cs="Arial"/>
          <w:color w:val="000000" w:themeColor="text1"/>
          <w:sz w:val="22"/>
          <w:szCs w:val="22"/>
        </w:rPr>
        <w:t>NHS Digital will create the technical means to allow GP data that has previously been uploaded to the system via the GPDPR collection to be deleted when someone registers a Type 1 opt-out</w:t>
      </w:r>
    </w:p>
    <w:p w14:paraId="4DD4B7D2" w14:textId="77777777" w:rsidR="00695669" w:rsidRPr="00695669" w:rsidRDefault="00695669" w:rsidP="00695669">
      <w:pPr>
        <w:pStyle w:val="ListParagraph"/>
        <w:rPr>
          <w:rFonts w:ascii="Arial" w:hAnsi="Arial" w:cs="Arial"/>
          <w:color w:val="000000" w:themeColor="text1"/>
          <w:sz w:val="22"/>
          <w:szCs w:val="22"/>
        </w:rPr>
      </w:pPr>
    </w:p>
    <w:p w14:paraId="6D1CA7BC" w14:textId="52AF1005" w:rsidR="00695669" w:rsidRDefault="00695669" w:rsidP="00180BAD">
      <w:pPr>
        <w:pStyle w:val="ListParagraph"/>
        <w:numPr>
          <w:ilvl w:val="0"/>
          <w:numId w:val="42"/>
        </w:numPr>
        <w:rPr>
          <w:rFonts w:ascii="Arial" w:hAnsi="Arial" w:cs="Arial"/>
          <w:color w:val="000000" w:themeColor="text1"/>
          <w:sz w:val="22"/>
          <w:szCs w:val="22"/>
        </w:rPr>
      </w:pPr>
      <w:r w:rsidRPr="00695669">
        <w:rPr>
          <w:rFonts w:ascii="Arial" w:hAnsi="Arial" w:cs="Arial"/>
          <w:color w:val="000000" w:themeColor="text1"/>
          <w:sz w:val="22"/>
          <w:szCs w:val="22"/>
        </w:rPr>
        <w:t xml:space="preserve">The plan to retire Type 1 opt-outs will be deferred for at least 12 months while </w:t>
      </w:r>
      <w:r>
        <w:rPr>
          <w:rFonts w:ascii="Arial" w:hAnsi="Arial" w:cs="Arial"/>
          <w:color w:val="000000" w:themeColor="text1"/>
          <w:sz w:val="22"/>
          <w:szCs w:val="22"/>
        </w:rPr>
        <w:t>DHSC</w:t>
      </w:r>
      <w:r w:rsidRPr="00695669">
        <w:rPr>
          <w:rFonts w:ascii="Arial" w:hAnsi="Arial" w:cs="Arial"/>
          <w:color w:val="000000" w:themeColor="text1"/>
          <w:sz w:val="22"/>
          <w:szCs w:val="22"/>
        </w:rPr>
        <w:t xml:space="preserve"> </w:t>
      </w:r>
      <w:r>
        <w:rPr>
          <w:rFonts w:ascii="Arial" w:hAnsi="Arial" w:cs="Arial"/>
          <w:color w:val="000000" w:themeColor="text1"/>
          <w:sz w:val="22"/>
          <w:szCs w:val="22"/>
        </w:rPr>
        <w:t>establish</w:t>
      </w:r>
      <w:r w:rsidRPr="00695669">
        <w:rPr>
          <w:rFonts w:ascii="Arial" w:hAnsi="Arial" w:cs="Arial"/>
          <w:color w:val="000000" w:themeColor="text1"/>
          <w:sz w:val="22"/>
          <w:szCs w:val="22"/>
        </w:rPr>
        <w:t xml:space="preserve"> the new arrangements</w:t>
      </w:r>
      <w:r>
        <w:rPr>
          <w:rFonts w:ascii="Arial" w:hAnsi="Arial" w:cs="Arial"/>
          <w:color w:val="000000" w:themeColor="text1"/>
          <w:sz w:val="22"/>
          <w:szCs w:val="22"/>
        </w:rPr>
        <w:t xml:space="preserve">. Type 1 opt-outs </w:t>
      </w:r>
      <w:r w:rsidRPr="00695669">
        <w:rPr>
          <w:rFonts w:ascii="Arial" w:hAnsi="Arial" w:cs="Arial"/>
          <w:color w:val="000000" w:themeColor="text1"/>
          <w:sz w:val="22"/>
          <w:szCs w:val="22"/>
        </w:rPr>
        <w:t xml:space="preserve">will not be implemented without </w:t>
      </w:r>
      <w:r>
        <w:rPr>
          <w:rFonts w:ascii="Arial" w:hAnsi="Arial" w:cs="Arial"/>
          <w:color w:val="000000" w:themeColor="text1"/>
          <w:sz w:val="22"/>
          <w:szCs w:val="22"/>
        </w:rPr>
        <w:t xml:space="preserve">further </w:t>
      </w:r>
      <w:r w:rsidRPr="00695669">
        <w:rPr>
          <w:rFonts w:ascii="Arial" w:hAnsi="Arial" w:cs="Arial"/>
          <w:color w:val="000000" w:themeColor="text1"/>
          <w:sz w:val="22"/>
          <w:szCs w:val="22"/>
        </w:rPr>
        <w:t>consultation with the RCGP, the BMA and the National Data Guardian</w:t>
      </w:r>
    </w:p>
    <w:p w14:paraId="0D720AD2" w14:textId="77777777" w:rsidR="00695669" w:rsidRPr="00695669" w:rsidRDefault="00695669" w:rsidP="00695669">
      <w:pPr>
        <w:pStyle w:val="ListParagraph"/>
        <w:rPr>
          <w:rFonts w:ascii="Arial" w:hAnsi="Arial" w:cs="Arial"/>
          <w:color w:val="000000" w:themeColor="text1"/>
          <w:sz w:val="22"/>
          <w:szCs w:val="22"/>
        </w:rPr>
      </w:pPr>
    </w:p>
    <w:p w14:paraId="418A7C63" w14:textId="77777777" w:rsidR="00695669" w:rsidRDefault="00695669" w:rsidP="00D165B1">
      <w:pPr>
        <w:rPr>
          <w:rFonts w:ascii="Arial" w:hAnsi="Arial" w:cs="Arial"/>
          <w:color w:val="000000" w:themeColor="text1"/>
          <w:sz w:val="22"/>
          <w:szCs w:val="22"/>
        </w:rPr>
      </w:pPr>
      <w:r w:rsidRPr="00695669">
        <w:rPr>
          <w:rFonts w:ascii="Arial" w:hAnsi="Arial" w:cs="Arial"/>
          <w:color w:val="000000" w:themeColor="text1"/>
          <w:sz w:val="22"/>
          <w:szCs w:val="22"/>
        </w:rPr>
        <w:t>Given these changes, there is no longer any urgency to process Type 1 opt-outs specifically for GPDPR in order for patients to opt-out</w:t>
      </w:r>
      <w:r>
        <w:rPr>
          <w:rFonts w:ascii="Arial" w:hAnsi="Arial" w:cs="Arial"/>
          <w:color w:val="000000" w:themeColor="text1"/>
          <w:sz w:val="22"/>
          <w:szCs w:val="22"/>
        </w:rPr>
        <w:t xml:space="preserve">. </w:t>
      </w:r>
    </w:p>
    <w:p w14:paraId="476D4027" w14:textId="77777777" w:rsidR="00695669" w:rsidRDefault="00695669" w:rsidP="00D165B1">
      <w:pPr>
        <w:rPr>
          <w:rFonts w:ascii="Arial" w:hAnsi="Arial" w:cs="Arial"/>
          <w:color w:val="000000" w:themeColor="text1"/>
          <w:sz w:val="22"/>
          <w:szCs w:val="22"/>
        </w:rPr>
      </w:pPr>
    </w:p>
    <w:p w14:paraId="73F5B28F" w14:textId="72D6BC25" w:rsidR="00D165B1" w:rsidRPr="00C10F32" w:rsidRDefault="00695669" w:rsidP="00D165B1">
      <w:pPr>
        <w:rPr>
          <w:rFonts w:ascii="Arial" w:hAnsi="Arial" w:cs="Arial"/>
          <w:color w:val="000000" w:themeColor="text1"/>
          <w:sz w:val="22"/>
          <w:szCs w:val="22"/>
        </w:rPr>
      </w:pPr>
      <w:r>
        <w:rPr>
          <w:rFonts w:ascii="Arial" w:hAnsi="Arial" w:cs="Arial"/>
          <w:color w:val="000000" w:themeColor="text1"/>
          <w:sz w:val="22"/>
          <w:szCs w:val="22"/>
        </w:rPr>
        <w:t>What remains is that patients</w:t>
      </w:r>
      <w:r w:rsidR="00D165B1" w:rsidRPr="00C10F32">
        <w:rPr>
          <w:rFonts w:ascii="Arial" w:hAnsi="Arial" w:cs="Arial"/>
          <w:color w:val="000000" w:themeColor="text1"/>
          <w:sz w:val="22"/>
          <w:szCs w:val="22"/>
        </w:rPr>
        <w:t xml:space="preserve"> </w:t>
      </w:r>
      <w:r w:rsidR="00942D6F">
        <w:rPr>
          <w:rFonts w:ascii="Arial" w:hAnsi="Arial" w:cs="Arial"/>
          <w:color w:val="000000" w:themeColor="text1"/>
          <w:sz w:val="22"/>
          <w:szCs w:val="22"/>
        </w:rPr>
        <w:t xml:space="preserve">still </w:t>
      </w:r>
      <w:r w:rsidR="00D165B1" w:rsidRPr="00C10F32">
        <w:rPr>
          <w:rFonts w:ascii="Arial" w:hAnsi="Arial" w:cs="Arial"/>
          <w:color w:val="000000" w:themeColor="text1"/>
          <w:sz w:val="22"/>
          <w:szCs w:val="22"/>
        </w:rPr>
        <w:t xml:space="preserve">cannot register for the </w:t>
      </w:r>
      <w:r w:rsidR="00557E33" w:rsidRPr="00C10F32">
        <w:rPr>
          <w:rFonts w:ascii="Arial" w:hAnsi="Arial" w:cs="Arial"/>
          <w:color w:val="000000" w:themeColor="text1"/>
          <w:sz w:val="22"/>
          <w:szCs w:val="22"/>
        </w:rPr>
        <w:t xml:space="preserve">national data opt </w:t>
      </w:r>
      <w:r w:rsidR="00D165B1" w:rsidRPr="00C10F32">
        <w:rPr>
          <w:rFonts w:ascii="Arial" w:hAnsi="Arial" w:cs="Arial"/>
          <w:color w:val="000000" w:themeColor="text1"/>
          <w:sz w:val="22"/>
          <w:szCs w:val="22"/>
        </w:rPr>
        <w:t>out programme via their own GP</w:t>
      </w:r>
      <w:r w:rsidR="00942D6F">
        <w:rPr>
          <w:rFonts w:ascii="Arial" w:hAnsi="Arial" w:cs="Arial"/>
          <w:color w:val="000000" w:themeColor="text1"/>
          <w:sz w:val="22"/>
          <w:szCs w:val="22"/>
        </w:rPr>
        <w:t xml:space="preserve"> but will continue to </w:t>
      </w:r>
      <w:r w:rsidR="00D165B1" w:rsidRPr="00C10F32">
        <w:rPr>
          <w:rFonts w:ascii="Arial" w:hAnsi="Arial" w:cs="Arial"/>
          <w:color w:val="000000" w:themeColor="text1"/>
          <w:sz w:val="22"/>
          <w:szCs w:val="22"/>
        </w:rPr>
        <w:t>choose to opt out by using one of the following:</w:t>
      </w:r>
    </w:p>
    <w:p w14:paraId="4862AC5B" w14:textId="77777777" w:rsidR="00AD432F" w:rsidRPr="00C10F32" w:rsidRDefault="00AD432F" w:rsidP="00D165B1">
      <w:pPr>
        <w:rPr>
          <w:rFonts w:ascii="Arial" w:hAnsi="Arial" w:cs="Arial"/>
          <w:color w:val="000000" w:themeColor="text1"/>
          <w:sz w:val="22"/>
          <w:szCs w:val="22"/>
        </w:rPr>
      </w:pPr>
    </w:p>
    <w:p w14:paraId="33D00725" w14:textId="247FF997" w:rsidR="00D165B1" w:rsidRPr="00C10F32" w:rsidRDefault="008A581E" w:rsidP="00180BAD">
      <w:pPr>
        <w:pStyle w:val="ListParagraph"/>
        <w:numPr>
          <w:ilvl w:val="0"/>
          <w:numId w:val="8"/>
        </w:numPr>
        <w:rPr>
          <w:rFonts w:ascii="Arial" w:hAnsi="Arial" w:cs="Arial"/>
          <w:color w:val="000000" w:themeColor="text1"/>
          <w:sz w:val="22"/>
          <w:szCs w:val="22"/>
        </w:rPr>
      </w:pPr>
      <w:hyperlink r:id="rId11" w:history="1">
        <w:r w:rsidR="00D165B1" w:rsidRPr="00C10F32">
          <w:rPr>
            <w:rStyle w:val="Hyperlink"/>
            <w:rFonts w:ascii="Arial" w:hAnsi="Arial" w:cs="Arial"/>
            <w:sz w:val="22"/>
            <w:szCs w:val="22"/>
          </w:rPr>
          <w:t>Online service</w:t>
        </w:r>
      </w:hyperlink>
      <w:r w:rsidR="00D165B1" w:rsidRPr="00C10F32">
        <w:rPr>
          <w:rFonts w:ascii="Arial" w:hAnsi="Arial" w:cs="Arial"/>
          <w:color w:val="000000" w:themeColor="text1"/>
          <w:sz w:val="22"/>
          <w:szCs w:val="22"/>
        </w:rPr>
        <w:t xml:space="preserve"> – Patients registering need to know their NHS number or their postcode as registered at their GP </w:t>
      </w:r>
      <w:r w:rsidR="00557E33">
        <w:rPr>
          <w:rFonts w:ascii="Arial" w:hAnsi="Arial" w:cs="Arial"/>
          <w:color w:val="000000" w:themeColor="text1"/>
          <w:sz w:val="22"/>
          <w:szCs w:val="22"/>
        </w:rPr>
        <w:t>p</w:t>
      </w:r>
      <w:r w:rsidR="00D165B1" w:rsidRPr="00C10F32">
        <w:rPr>
          <w:rFonts w:ascii="Arial" w:hAnsi="Arial" w:cs="Arial"/>
          <w:color w:val="000000" w:themeColor="text1"/>
          <w:sz w:val="22"/>
          <w:szCs w:val="22"/>
        </w:rPr>
        <w:t>ractice</w:t>
      </w:r>
    </w:p>
    <w:p w14:paraId="636F2F73" w14:textId="77777777" w:rsidR="00AD432F" w:rsidRPr="00C10F32" w:rsidRDefault="00AD432F" w:rsidP="00C10F32">
      <w:pPr>
        <w:pStyle w:val="ListParagraph"/>
        <w:rPr>
          <w:rFonts w:ascii="Arial" w:hAnsi="Arial" w:cs="Arial"/>
          <w:color w:val="000000" w:themeColor="text1"/>
          <w:sz w:val="22"/>
          <w:szCs w:val="22"/>
        </w:rPr>
      </w:pPr>
    </w:p>
    <w:p w14:paraId="585259A7" w14:textId="64E62496" w:rsidR="00AD432F" w:rsidRDefault="00D165B1" w:rsidP="00C10F32">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Telephone service 0300 303 5678 which is open Monday</w:t>
      </w:r>
      <w:r w:rsidR="001B7A00" w:rsidRPr="00C10F32">
        <w:rPr>
          <w:rFonts w:ascii="Arial" w:hAnsi="Arial" w:cs="Arial"/>
          <w:color w:val="000000" w:themeColor="text1"/>
          <w:sz w:val="22"/>
          <w:szCs w:val="22"/>
        </w:rPr>
        <w:t xml:space="preserve"> </w:t>
      </w:r>
      <w:r w:rsidR="00176252">
        <w:rPr>
          <w:rFonts w:ascii="Arial" w:hAnsi="Arial" w:cs="Arial"/>
          <w:color w:val="000000" w:themeColor="text1"/>
          <w:sz w:val="22"/>
          <w:szCs w:val="22"/>
        </w:rPr>
        <w:t xml:space="preserve">to </w:t>
      </w:r>
      <w:r w:rsidR="00176252" w:rsidRPr="00C10F32">
        <w:rPr>
          <w:rFonts w:ascii="Arial" w:hAnsi="Arial" w:cs="Arial"/>
          <w:color w:val="000000" w:themeColor="text1"/>
          <w:sz w:val="22"/>
          <w:szCs w:val="22"/>
        </w:rPr>
        <w:t>Friday</w:t>
      </w:r>
      <w:r w:rsidRPr="00C10F32">
        <w:rPr>
          <w:rFonts w:ascii="Arial" w:hAnsi="Arial" w:cs="Arial"/>
          <w:color w:val="000000" w:themeColor="text1"/>
          <w:sz w:val="22"/>
          <w:szCs w:val="22"/>
        </w:rPr>
        <w:t xml:space="preserve"> between 0900 and 1700</w:t>
      </w:r>
    </w:p>
    <w:p w14:paraId="22FB0DEB" w14:textId="77777777" w:rsidR="00557E33" w:rsidRPr="00557E33" w:rsidRDefault="00557E33" w:rsidP="00557E33">
      <w:pPr>
        <w:pStyle w:val="ListParagraph"/>
        <w:rPr>
          <w:rFonts w:ascii="Arial" w:hAnsi="Arial" w:cs="Arial"/>
          <w:color w:val="000000" w:themeColor="text1"/>
          <w:sz w:val="22"/>
          <w:szCs w:val="22"/>
        </w:rPr>
      </w:pPr>
    </w:p>
    <w:p w14:paraId="25B56951" w14:textId="5D5002C9" w:rsidR="00D165B1" w:rsidRPr="00C10F32" w:rsidRDefault="00D165B1"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NHS App – for use by patients aged 13 and over (95% of surgeries are now connected to the NHS App). The app can be downloaded from the App Store or Google play</w:t>
      </w:r>
    </w:p>
    <w:p w14:paraId="7195BDED" w14:textId="77777777" w:rsidR="00AD432F" w:rsidRPr="00C10F32" w:rsidRDefault="00AD432F" w:rsidP="00C10F32">
      <w:pPr>
        <w:rPr>
          <w:rFonts w:ascii="Arial" w:hAnsi="Arial" w:cs="Arial"/>
          <w:color w:val="000000" w:themeColor="text1"/>
          <w:sz w:val="22"/>
          <w:szCs w:val="22"/>
        </w:rPr>
      </w:pPr>
    </w:p>
    <w:p w14:paraId="3B960E56" w14:textId="381A8267" w:rsidR="00D165B1" w:rsidRPr="00C10F32" w:rsidRDefault="008A581E" w:rsidP="00180BAD">
      <w:pPr>
        <w:pStyle w:val="ListParagraph"/>
        <w:numPr>
          <w:ilvl w:val="0"/>
          <w:numId w:val="8"/>
        </w:numPr>
        <w:rPr>
          <w:rFonts w:ascii="Arial" w:hAnsi="Arial" w:cs="Arial"/>
          <w:color w:val="000000" w:themeColor="text1"/>
          <w:sz w:val="22"/>
          <w:szCs w:val="22"/>
        </w:rPr>
      </w:pPr>
      <w:hyperlink r:id="rId12" w:history="1">
        <w:r w:rsidR="00D165B1" w:rsidRPr="00C10F32">
          <w:rPr>
            <w:rStyle w:val="Hyperlink"/>
            <w:rFonts w:ascii="Arial" w:hAnsi="Arial" w:cs="Arial"/>
            <w:sz w:val="22"/>
            <w:szCs w:val="22"/>
          </w:rPr>
          <w:t>“Print and post” registration form</w:t>
        </w:r>
      </w:hyperlink>
      <w:r w:rsidR="00D165B1" w:rsidRPr="00C10F32">
        <w:rPr>
          <w:rFonts w:ascii="Arial" w:hAnsi="Arial" w:cs="Arial"/>
          <w:color w:val="000000" w:themeColor="text1"/>
          <w:sz w:val="22"/>
          <w:szCs w:val="22"/>
        </w:rPr>
        <w:t xml:space="preserve"> </w:t>
      </w:r>
    </w:p>
    <w:p w14:paraId="6C098CD8" w14:textId="77777777" w:rsidR="00AD432F" w:rsidRPr="00C10F32" w:rsidRDefault="00AD432F" w:rsidP="00C10F32">
      <w:pPr>
        <w:rPr>
          <w:rFonts w:ascii="Arial" w:hAnsi="Arial" w:cs="Arial"/>
          <w:color w:val="000000" w:themeColor="text1"/>
          <w:sz w:val="22"/>
          <w:szCs w:val="22"/>
        </w:rPr>
      </w:pPr>
    </w:p>
    <w:p w14:paraId="1D8D6B9F" w14:textId="1A62A014" w:rsidR="001B7A00" w:rsidRPr="00C10F32" w:rsidRDefault="001B7A00"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Coupled with the application form, p</w:t>
      </w:r>
      <w:r w:rsidR="00D165B1" w:rsidRPr="00C10F32">
        <w:rPr>
          <w:rFonts w:ascii="Arial" w:hAnsi="Arial" w:cs="Arial"/>
          <w:color w:val="000000" w:themeColor="text1"/>
          <w:sz w:val="22"/>
          <w:szCs w:val="22"/>
        </w:rPr>
        <w:t xml:space="preserve">hotocopies of proof of </w:t>
      </w:r>
      <w:r w:rsidR="00557E33">
        <w:rPr>
          <w:rFonts w:ascii="Arial" w:hAnsi="Arial" w:cs="Arial"/>
          <w:color w:val="000000" w:themeColor="text1"/>
          <w:sz w:val="22"/>
          <w:szCs w:val="22"/>
        </w:rPr>
        <w:t xml:space="preserve">the </w:t>
      </w:r>
      <w:r w:rsidR="00D165B1" w:rsidRPr="00C10F32">
        <w:rPr>
          <w:rFonts w:ascii="Arial" w:hAnsi="Arial" w:cs="Arial"/>
          <w:color w:val="000000" w:themeColor="text1"/>
          <w:sz w:val="22"/>
          <w:szCs w:val="22"/>
        </w:rPr>
        <w:t>applicant’s name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passport, UK driving licence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and address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utility bill, payslip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need to be sent </w:t>
      </w:r>
      <w:r w:rsidRPr="00C10F32">
        <w:rPr>
          <w:rFonts w:ascii="Arial" w:hAnsi="Arial" w:cs="Arial"/>
          <w:color w:val="000000" w:themeColor="text1"/>
          <w:sz w:val="22"/>
          <w:szCs w:val="22"/>
        </w:rPr>
        <w:t>to:</w:t>
      </w:r>
    </w:p>
    <w:p w14:paraId="556667BC" w14:textId="77777777" w:rsidR="001B7A00" w:rsidRPr="00C10F32" w:rsidRDefault="001B7A00" w:rsidP="00C10F32">
      <w:pPr>
        <w:pStyle w:val="ListParagraph"/>
        <w:rPr>
          <w:rFonts w:ascii="Arial" w:hAnsi="Arial" w:cs="Arial"/>
          <w:color w:val="000000" w:themeColor="text1"/>
          <w:sz w:val="22"/>
          <w:szCs w:val="22"/>
        </w:rPr>
      </w:pPr>
    </w:p>
    <w:p w14:paraId="401F3E5F"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NHS</w:t>
      </w:r>
    </w:p>
    <w:p w14:paraId="14AB1CA4"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PO Box 884</w:t>
      </w:r>
    </w:p>
    <w:p w14:paraId="32D7A906"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LEEDS</w:t>
      </w:r>
    </w:p>
    <w:p w14:paraId="5C585988"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LS1 9TZ</w:t>
      </w:r>
    </w:p>
    <w:p w14:paraId="0B9AFD69" w14:textId="77777777" w:rsidR="001B7A00" w:rsidRPr="00C10F32" w:rsidRDefault="001B7A00" w:rsidP="001B7A00">
      <w:pPr>
        <w:ind w:left="720"/>
        <w:rPr>
          <w:rFonts w:ascii="Arial" w:hAnsi="Arial" w:cs="Arial"/>
          <w:color w:val="000000" w:themeColor="text1"/>
          <w:sz w:val="22"/>
          <w:szCs w:val="22"/>
        </w:rPr>
      </w:pPr>
    </w:p>
    <w:p w14:paraId="4B897BC9" w14:textId="2DBA7DF6" w:rsidR="00AD432F" w:rsidRPr="00C10F32" w:rsidRDefault="001B7A00"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Note: I</w:t>
      </w:r>
      <w:r w:rsidR="00D165B1" w:rsidRPr="00C10F32">
        <w:rPr>
          <w:rFonts w:ascii="Arial" w:hAnsi="Arial" w:cs="Arial"/>
          <w:color w:val="000000" w:themeColor="text1"/>
          <w:sz w:val="22"/>
          <w:szCs w:val="22"/>
        </w:rPr>
        <w:t>t can take up to 14 days to process the for</w:t>
      </w:r>
      <w:r w:rsidRPr="00C10F32">
        <w:rPr>
          <w:rFonts w:ascii="Arial" w:hAnsi="Arial" w:cs="Arial"/>
          <w:color w:val="000000" w:themeColor="text1"/>
          <w:sz w:val="22"/>
          <w:szCs w:val="22"/>
        </w:rPr>
        <w:t>m upon receipt</w:t>
      </w:r>
    </w:p>
    <w:p w14:paraId="63F0BF6A" w14:textId="070336B2" w:rsidR="00C620FA" w:rsidRPr="005056E4" w:rsidRDefault="00C620FA" w:rsidP="005056E4">
      <w:pPr>
        <w:pStyle w:val="Heading2"/>
        <w:ind w:left="576"/>
        <w:rPr>
          <w:rFonts w:ascii="Arial" w:hAnsi="Arial" w:cs="Arial"/>
          <w:smallCaps w:val="0"/>
          <w:sz w:val="24"/>
          <w:szCs w:val="24"/>
          <w:lang w:val="en-GB"/>
        </w:rPr>
      </w:pPr>
      <w:bookmarkStart w:id="42" w:name="_Toc77858808"/>
      <w:r>
        <w:rPr>
          <w:rFonts w:ascii="Arial" w:hAnsi="Arial" w:cs="Arial"/>
          <w:smallCaps w:val="0"/>
          <w:sz w:val="24"/>
          <w:szCs w:val="24"/>
          <w:lang w:val="en-GB"/>
        </w:rPr>
        <w:t>Patients in secure settings</w:t>
      </w:r>
      <w:bookmarkEnd w:id="42"/>
    </w:p>
    <w:p w14:paraId="436FC735" w14:textId="2FC708E4" w:rsidR="00C620FA" w:rsidRPr="00C10F32" w:rsidRDefault="00C620FA" w:rsidP="00C620FA">
      <w:pPr>
        <w:pStyle w:val="nhsd-t-body"/>
        <w:rPr>
          <w:rFonts w:ascii="Arial" w:hAnsi="Arial" w:cs="Arial"/>
          <w:color w:val="000000" w:themeColor="text1"/>
          <w:sz w:val="22"/>
          <w:szCs w:val="22"/>
        </w:rPr>
      </w:pPr>
      <w:r w:rsidRPr="00C10F32">
        <w:rPr>
          <w:rFonts w:ascii="Arial" w:hAnsi="Arial" w:cs="Arial"/>
          <w:color w:val="000000" w:themeColor="text1"/>
          <w:sz w:val="22"/>
          <w:szCs w:val="22"/>
        </w:rPr>
        <w:t>Patients in the detained and secure estate who want to register a national data opt-out need a healthcare professional to fill in a </w:t>
      </w:r>
      <w:hyperlink r:id="rId13" w:history="1">
        <w:r w:rsidRPr="00C10F32">
          <w:rPr>
            <w:rStyle w:val="Hyperlink"/>
            <w:rFonts w:ascii="Arial" w:hAnsi="Arial" w:cs="Arial"/>
            <w:color w:val="005BBB"/>
            <w:sz w:val="22"/>
            <w:szCs w:val="22"/>
          </w:rPr>
          <w:t>proxy form</w:t>
        </w:r>
      </w:hyperlink>
      <w:r w:rsidRPr="00C10F32">
        <w:rPr>
          <w:rFonts w:ascii="Arial" w:hAnsi="Arial" w:cs="Arial"/>
          <w:color w:val="3F525F"/>
          <w:sz w:val="22"/>
          <w:szCs w:val="22"/>
        </w:rPr>
        <w:t> </w:t>
      </w:r>
      <w:r w:rsidRPr="00C10F32">
        <w:rPr>
          <w:rFonts w:ascii="Arial" w:hAnsi="Arial" w:cs="Arial"/>
          <w:color w:val="000000" w:themeColor="text1"/>
          <w:sz w:val="22"/>
          <w:szCs w:val="22"/>
        </w:rPr>
        <w:t xml:space="preserve">on their behalf. </w:t>
      </w:r>
      <w:r w:rsidRPr="00533711">
        <w:rPr>
          <w:rFonts w:ascii="Arial" w:hAnsi="Arial" w:cs="Arial"/>
          <w:color w:val="000000" w:themeColor="text1"/>
          <w:sz w:val="22"/>
          <w:szCs w:val="22"/>
        </w:rPr>
        <w:t xml:space="preserve">The following </w:t>
      </w:r>
      <w:hyperlink r:id="rId14" w:history="1">
        <w:r w:rsidRPr="00C10F32">
          <w:rPr>
            <w:rStyle w:val="Hyperlink"/>
            <w:rFonts w:ascii="Arial" w:hAnsi="Arial" w:cs="Arial"/>
            <w:color w:val="005BBB"/>
            <w:sz w:val="22"/>
            <w:szCs w:val="22"/>
          </w:rPr>
          <w:t>information and guidance on proxy forms</w:t>
        </w:r>
      </w:hyperlink>
      <w:r w:rsidRPr="00C10F32">
        <w:rPr>
          <w:rFonts w:ascii="Arial" w:hAnsi="Arial" w:cs="Arial"/>
          <w:color w:val="3F525F"/>
          <w:sz w:val="22"/>
          <w:szCs w:val="22"/>
        </w:rPr>
        <w:t> </w:t>
      </w:r>
      <w:r w:rsidRPr="00533711">
        <w:rPr>
          <w:rFonts w:ascii="Arial" w:hAnsi="Arial" w:cs="Arial"/>
          <w:color w:val="000000" w:themeColor="text1"/>
          <w:sz w:val="22"/>
          <w:szCs w:val="22"/>
        </w:rPr>
        <w:t>details who</w:t>
      </w:r>
      <w:r w:rsidRPr="00C10F32">
        <w:rPr>
          <w:rFonts w:ascii="Arial" w:hAnsi="Arial" w:cs="Arial"/>
          <w:color w:val="000000" w:themeColor="text1"/>
          <w:sz w:val="22"/>
          <w:szCs w:val="22"/>
        </w:rPr>
        <w:t xml:space="preserve"> can complete it and how it should be filled in.</w:t>
      </w:r>
    </w:p>
    <w:p w14:paraId="48A5C4B1" w14:textId="5E500AF6" w:rsidR="007E166D" w:rsidRPr="00533711" w:rsidRDefault="00C620FA" w:rsidP="00C10F32">
      <w:pPr>
        <w:pStyle w:val="nhsd-t-body"/>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The national data opt-out information is held centrally on the NHS Spine and will not be updated in the SystmOne prison module so you will not see the national data opt-out in the patient’s record</w:t>
      </w:r>
      <w:r w:rsidRPr="00533711">
        <w:rPr>
          <w:rFonts w:ascii="Arial" w:hAnsi="Arial" w:cs="Arial"/>
          <w:color w:val="000000" w:themeColor="text1"/>
          <w:sz w:val="22"/>
          <w:szCs w:val="22"/>
        </w:rPr>
        <w:t>.</w:t>
      </w:r>
      <w:r w:rsidR="007E166D" w:rsidRPr="00533711">
        <w:rPr>
          <w:rFonts w:ascii="Arial" w:hAnsi="Arial" w:cs="Arial"/>
          <w:color w:val="000000" w:themeColor="text1"/>
          <w:sz w:val="22"/>
          <w:szCs w:val="22"/>
        </w:rPr>
        <w:br/>
      </w:r>
    </w:p>
    <w:p w14:paraId="713C1BF2" w14:textId="5CBB2F27" w:rsidR="005669EF" w:rsidRPr="00533711" w:rsidRDefault="007E166D" w:rsidP="007E166D">
      <w:pPr>
        <w:pStyle w:val="nhsd-t-body"/>
        <w:spacing w:before="0" w:beforeAutospacing="0" w:after="0" w:afterAutospacing="0"/>
        <w:rPr>
          <w:rFonts w:ascii="Arial" w:hAnsi="Arial" w:cs="Arial"/>
          <w:color w:val="000000" w:themeColor="text1"/>
          <w:sz w:val="22"/>
          <w:szCs w:val="22"/>
        </w:rPr>
      </w:pPr>
      <w:r w:rsidRPr="00533711">
        <w:rPr>
          <w:rFonts w:ascii="Arial" w:hAnsi="Arial" w:cs="Arial"/>
          <w:color w:val="000000" w:themeColor="text1"/>
          <w:sz w:val="22"/>
          <w:szCs w:val="22"/>
        </w:rPr>
        <w:t xml:space="preserve">Further reading can be sought from </w:t>
      </w:r>
      <w:hyperlink r:id="rId15" w:history="1">
        <w:r w:rsidRPr="00533711">
          <w:rPr>
            <w:rStyle w:val="Hyperlink"/>
            <w:rFonts w:ascii="Arial" w:hAnsi="Arial" w:cs="Arial"/>
            <w:sz w:val="22"/>
            <w:szCs w:val="22"/>
          </w:rPr>
          <w:t>NHS Digital</w:t>
        </w:r>
      </w:hyperlink>
      <w:r w:rsidRPr="00533711">
        <w:rPr>
          <w:rFonts w:ascii="Arial" w:hAnsi="Arial" w:cs="Arial"/>
          <w:color w:val="000000" w:themeColor="text1"/>
          <w:sz w:val="22"/>
          <w:szCs w:val="22"/>
        </w:rPr>
        <w:t>.</w:t>
      </w:r>
    </w:p>
    <w:p w14:paraId="1DA0DD74" w14:textId="7620D619" w:rsidR="001D0A81" w:rsidRPr="001B7A00" w:rsidRDefault="001D0A81" w:rsidP="001D0A81">
      <w:pPr>
        <w:pStyle w:val="Heading1"/>
        <w:keepLines/>
        <w:pBdr>
          <w:bottom w:val="single" w:sz="4" w:space="1" w:color="595959" w:themeColor="text1" w:themeTint="A6"/>
        </w:pBdr>
        <w:spacing w:before="360" w:after="160" w:line="259" w:lineRule="auto"/>
        <w:rPr>
          <w:sz w:val="28"/>
          <w:szCs w:val="28"/>
        </w:rPr>
      </w:pPr>
      <w:bookmarkStart w:id="43" w:name="_Toc77858809"/>
      <w:r>
        <w:rPr>
          <w:sz w:val="28"/>
          <w:szCs w:val="28"/>
        </w:rPr>
        <w:t>General practice data for planning and research data collection</w:t>
      </w:r>
      <w:bookmarkEnd w:id="43"/>
      <w:r w:rsidRPr="001B7A00">
        <w:rPr>
          <w:sz w:val="28"/>
          <w:szCs w:val="28"/>
        </w:rPr>
        <w:t xml:space="preserve"> </w:t>
      </w:r>
    </w:p>
    <w:p w14:paraId="57EA43BE" w14:textId="5824F65F" w:rsidR="00EC38FB" w:rsidRPr="002B4832" w:rsidRDefault="00EC38FB" w:rsidP="005056E4">
      <w:pPr>
        <w:pStyle w:val="Heading2"/>
        <w:ind w:left="567"/>
        <w:rPr>
          <w:rFonts w:ascii="Arial" w:hAnsi="Arial" w:cs="Arial"/>
          <w:smallCaps w:val="0"/>
          <w:sz w:val="24"/>
          <w:szCs w:val="24"/>
          <w:lang w:val="en-GB"/>
        </w:rPr>
      </w:pPr>
      <w:bookmarkStart w:id="44" w:name="_Toc74048877"/>
      <w:bookmarkStart w:id="45" w:name="_Toc74049561"/>
      <w:bookmarkStart w:id="46" w:name="_Toc74048675"/>
      <w:bookmarkStart w:id="47" w:name="_Toc74048817"/>
      <w:bookmarkStart w:id="48" w:name="_Toc74048878"/>
      <w:bookmarkStart w:id="49" w:name="_Toc74049562"/>
      <w:bookmarkStart w:id="50" w:name="_Toc74048676"/>
      <w:bookmarkStart w:id="51" w:name="_Toc74048818"/>
      <w:bookmarkStart w:id="52" w:name="_Toc74048879"/>
      <w:bookmarkStart w:id="53" w:name="_Toc74049563"/>
      <w:bookmarkStart w:id="54" w:name="_Toc74048677"/>
      <w:bookmarkStart w:id="55" w:name="_Toc74048819"/>
      <w:bookmarkStart w:id="56" w:name="_Toc74048880"/>
      <w:bookmarkStart w:id="57" w:name="_Toc74049564"/>
      <w:bookmarkStart w:id="58" w:name="_Toc74048678"/>
      <w:bookmarkStart w:id="59" w:name="_Toc74048820"/>
      <w:bookmarkStart w:id="60" w:name="_Toc74048881"/>
      <w:bookmarkStart w:id="61" w:name="_Toc74049565"/>
      <w:bookmarkStart w:id="62" w:name="_Toc74048679"/>
      <w:bookmarkStart w:id="63" w:name="_Toc74048821"/>
      <w:bookmarkStart w:id="64" w:name="_Toc74048882"/>
      <w:bookmarkStart w:id="65" w:name="_Toc74049566"/>
      <w:bookmarkStart w:id="66" w:name="_Toc74048680"/>
      <w:bookmarkStart w:id="67" w:name="_Toc74048822"/>
      <w:bookmarkStart w:id="68" w:name="_Toc74048883"/>
      <w:bookmarkStart w:id="69" w:name="_Toc74049567"/>
      <w:bookmarkStart w:id="70" w:name="_Toc74048681"/>
      <w:bookmarkStart w:id="71" w:name="_Toc74048823"/>
      <w:bookmarkStart w:id="72" w:name="_Toc74048884"/>
      <w:bookmarkStart w:id="73" w:name="_Toc74049568"/>
      <w:bookmarkStart w:id="74" w:name="_Toc74048682"/>
      <w:bookmarkStart w:id="75" w:name="_Toc74048824"/>
      <w:bookmarkStart w:id="76" w:name="_Toc74048885"/>
      <w:bookmarkStart w:id="77" w:name="_Toc74049569"/>
      <w:bookmarkStart w:id="78" w:name="_Toc74048683"/>
      <w:bookmarkStart w:id="79" w:name="_Toc74048825"/>
      <w:bookmarkStart w:id="80" w:name="_Toc74048886"/>
      <w:bookmarkStart w:id="81" w:name="_Toc74049570"/>
      <w:bookmarkStart w:id="82" w:name="_Toc74048684"/>
      <w:bookmarkStart w:id="83" w:name="_Toc74048826"/>
      <w:bookmarkStart w:id="84" w:name="_Toc74048887"/>
      <w:bookmarkStart w:id="85" w:name="_Toc74049571"/>
      <w:bookmarkStart w:id="86" w:name="_Toc74048685"/>
      <w:bookmarkStart w:id="87" w:name="_Toc74048827"/>
      <w:bookmarkStart w:id="88" w:name="_Toc74048888"/>
      <w:bookmarkStart w:id="89" w:name="_Toc74049572"/>
      <w:bookmarkStart w:id="90" w:name="_Toc74048686"/>
      <w:bookmarkStart w:id="91" w:name="_Toc74048828"/>
      <w:bookmarkStart w:id="92" w:name="_Toc74048889"/>
      <w:bookmarkStart w:id="93" w:name="_Toc74049573"/>
      <w:bookmarkStart w:id="94" w:name="_Toc74048687"/>
      <w:bookmarkStart w:id="95" w:name="_Toc74048829"/>
      <w:bookmarkStart w:id="96" w:name="_Toc74048890"/>
      <w:bookmarkStart w:id="97" w:name="_Toc74049574"/>
      <w:bookmarkStart w:id="98" w:name="_Toc74048688"/>
      <w:bookmarkStart w:id="99" w:name="_Toc74048830"/>
      <w:bookmarkStart w:id="100" w:name="_Toc74048891"/>
      <w:bookmarkStart w:id="101" w:name="_Toc74049575"/>
      <w:bookmarkStart w:id="102" w:name="_Toc74048689"/>
      <w:bookmarkStart w:id="103" w:name="_Toc74048831"/>
      <w:bookmarkStart w:id="104" w:name="_Toc74048892"/>
      <w:bookmarkStart w:id="105" w:name="_Toc74049576"/>
      <w:bookmarkStart w:id="106" w:name="_Toc74048690"/>
      <w:bookmarkStart w:id="107" w:name="_Toc74048832"/>
      <w:bookmarkStart w:id="108" w:name="_Toc74048893"/>
      <w:bookmarkStart w:id="109" w:name="_Toc74049577"/>
      <w:bookmarkStart w:id="110" w:name="_Toc74048691"/>
      <w:bookmarkStart w:id="111" w:name="_Toc74048833"/>
      <w:bookmarkStart w:id="112" w:name="_Toc74048894"/>
      <w:bookmarkStart w:id="113" w:name="_Toc74049578"/>
      <w:bookmarkStart w:id="114" w:name="_Toc74048692"/>
      <w:bookmarkStart w:id="115" w:name="_Toc74048834"/>
      <w:bookmarkStart w:id="116" w:name="_Toc74048895"/>
      <w:bookmarkStart w:id="117" w:name="_Toc74049579"/>
      <w:bookmarkStart w:id="118" w:name="_Toc74048693"/>
      <w:bookmarkStart w:id="119" w:name="_Toc74048835"/>
      <w:bookmarkStart w:id="120" w:name="_Toc74048896"/>
      <w:bookmarkStart w:id="121" w:name="_Toc74049580"/>
      <w:bookmarkStart w:id="122" w:name="_Toc74048694"/>
      <w:bookmarkStart w:id="123" w:name="_Toc74048836"/>
      <w:bookmarkStart w:id="124" w:name="_Toc74048897"/>
      <w:bookmarkStart w:id="125" w:name="_Toc74049581"/>
      <w:bookmarkStart w:id="126" w:name="_Toc74048695"/>
      <w:bookmarkStart w:id="127" w:name="_Toc74048837"/>
      <w:bookmarkStart w:id="128" w:name="_Toc74048898"/>
      <w:bookmarkStart w:id="129" w:name="_Toc74049582"/>
      <w:bookmarkStart w:id="130" w:name="_Toc74048696"/>
      <w:bookmarkStart w:id="131" w:name="_Toc74048838"/>
      <w:bookmarkStart w:id="132" w:name="_Toc74048899"/>
      <w:bookmarkStart w:id="133" w:name="_Toc74049583"/>
      <w:bookmarkStart w:id="134" w:name="_Toc7785881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Arial" w:hAnsi="Arial" w:cs="Arial"/>
          <w:smallCaps w:val="0"/>
          <w:sz w:val="24"/>
          <w:szCs w:val="24"/>
          <w:lang w:val="en-GB"/>
        </w:rPr>
        <w:t>About</w:t>
      </w:r>
      <w:bookmarkEnd w:id="134"/>
    </w:p>
    <w:p w14:paraId="6478B2E0" w14:textId="77777777" w:rsidR="00EC38FB" w:rsidRDefault="00EC38FB" w:rsidP="00B719E5">
      <w:pPr>
        <w:rPr>
          <w:rFonts w:ascii="Arial" w:hAnsi="Arial" w:cs="Arial"/>
          <w:color w:val="000000" w:themeColor="text1"/>
        </w:rPr>
      </w:pPr>
    </w:p>
    <w:p w14:paraId="6043F9ED" w14:textId="6FAE3731" w:rsidR="007E166D" w:rsidRPr="00C10F32" w:rsidRDefault="00B719E5" w:rsidP="00B719E5">
      <w:pPr>
        <w:rPr>
          <w:rFonts w:ascii="Arial" w:hAnsi="Arial" w:cs="Arial"/>
          <w:color w:val="000000" w:themeColor="text1"/>
          <w:sz w:val="22"/>
          <w:szCs w:val="22"/>
        </w:rPr>
      </w:pPr>
      <w:r w:rsidRPr="00C10F32">
        <w:rPr>
          <w:rFonts w:ascii="Arial" w:hAnsi="Arial" w:cs="Arial"/>
          <w:color w:val="000000" w:themeColor="text1"/>
          <w:sz w:val="22"/>
          <w:szCs w:val="22"/>
        </w:rPr>
        <w:t>The new General Practice Data for Planning and Research Data Collection (GPDPR)</w:t>
      </w:r>
      <w:r w:rsidR="00EC38FB" w:rsidRPr="00C10F32">
        <w:rPr>
          <w:rStyle w:val="FootnoteReference"/>
          <w:rFonts w:ascii="Arial" w:hAnsi="Arial" w:cs="Arial"/>
          <w:sz w:val="22"/>
          <w:szCs w:val="22"/>
        </w:rPr>
        <w:footnoteReference w:id="7"/>
      </w:r>
      <w:r w:rsidR="00EC38FB" w:rsidRPr="00C10F32">
        <w:rPr>
          <w:rFonts w:ascii="Arial" w:hAnsi="Arial" w:cs="Arial"/>
          <w:color w:val="000000" w:themeColor="text1"/>
          <w:sz w:val="22"/>
          <w:szCs w:val="22"/>
        </w:rPr>
        <w:t xml:space="preserve"> </w:t>
      </w:r>
      <w:r w:rsidR="00942D6F">
        <w:rPr>
          <w:rFonts w:ascii="Arial" w:hAnsi="Arial" w:cs="Arial"/>
          <w:color w:val="000000" w:themeColor="text1"/>
          <w:sz w:val="22"/>
          <w:szCs w:val="22"/>
        </w:rPr>
        <w:t xml:space="preserve">is a </w:t>
      </w:r>
      <w:r w:rsidRPr="00C10F32">
        <w:rPr>
          <w:rFonts w:ascii="Arial" w:hAnsi="Arial" w:cs="Arial"/>
          <w:color w:val="000000" w:themeColor="text1"/>
          <w:sz w:val="22"/>
          <w:szCs w:val="22"/>
        </w:rPr>
        <w:t xml:space="preserve">data collection </w:t>
      </w:r>
      <w:r w:rsidR="00942D6F">
        <w:rPr>
          <w:rFonts w:ascii="Arial" w:hAnsi="Arial" w:cs="Arial"/>
          <w:color w:val="000000" w:themeColor="text1"/>
          <w:sz w:val="22"/>
          <w:szCs w:val="22"/>
        </w:rPr>
        <w:t>to</w:t>
      </w:r>
      <w:r w:rsidRPr="00C10F32">
        <w:rPr>
          <w:rFonts w:ascii="Arial" w:hAnsi="Arial" w:cs="Arial"/>
          <w:color w:val="000000" w:themeColor="text1"/>
          <w:sz w:val="22"/>
          <w:szCs w:val="22"/>
        </w:rPr>
        <w:t xml:space="preserve"> help the NHS to improve health and care services for everyone by collecting patient data that can be used to do this. </w:t>
      </w:r>
    </w:p>
    <w:p w14:paraId="6332F4DC" w14:textId="77777777" w:rsidR="007E166D" w:rsidRPr="00C10F32" w:rsidRDefault="007E166D" w:rsidP="00B719E5">
      <w:pPr>
        <w:rPr>
          <w:rFonts w:ascii="Arial" w:hAnsi="Arial" w:cs="Arial"/>
          <w:color w:val="000000" w:themeColor="text1"/>
          <w:sz w:val="22"/>
          <w:szCs w:val="22"/>
        </w:rPr>
      </w:pPr>
    </w:p>
    <w:p w14:paraId="79E36607" w14:textId="5845E2C1" w:rsidR="00B719E5" w:rsidRPr="00C10F32" w:rsidRDefault="007E166D" w:rsidP="00B719E5">
      <w:pPr>
        <w:rPr>
          <w:rFonts w:ascii="Arial" w:hAnsi="Arial" w:cs="Arial"/>
          <w:color w:val="000000" w:themeColor="text1"/>
          <w:sz w:val="22"/>
          <w:szCs w:val="22"/>
        </w:rPr>
      </w:pPr>
      <w:r w:rsidRPr="00C10F32">
        <w:rPr>
          <w:rFonts w:ascii="Arial" w:hAnsi="Arial" w:cs="Arial"/>
          <w:color w:val="000000" w:themeColor="text1"/>
          <w:sz w:val="22"/>
          <w:szCs w:val="22"/>
        </w:rPr>
        <w:t>The GPGPR is designed to</w:t>
      </w:r>
      <w:r w:rsidR="00B719E5" w:rsidRPr="00C10F32">
        <w:rPr>
          <w:rFonts w:ascii="Arial" w:hAnsi="Arial" w:cs="Arial"/>
          <w:color w:val="000000" w:themeColor="text1"/>
          <w:sz w:val="22"/>
          <w:szCs w:val="22"/>
        </w:rPr>
        <w:t xml:space="preserve"> </w:t>
      </w:r>
      <w:r w:rsidR="00942D6F">
        <w:rPr>
          <w:rFonts w:ascii="Arial" w:hAnsi="Arial" w:cs="Arial"/>
          <w:color w:val="000000" w:themeColor="text1"/>
          <w:sz w:val="22"/>
          <w:szCs w:val="22"/>
        </w:rPr>
        <w:t>assist</w:t>
      </w:r>
      <w:r w:rsidR="00B719E5" w:rsidRPr="00C10F32">
        <w:rPr>
          <w:rFonts w:ascii="Arial" w:hAnsi="Arial" w:cs="Arial"/>
          <w:color w:val="000000" w:themeColor="text1"/>
          <w:sz w:val="22"/>
          <w:szCs w:val="22"/>
        </w:rPr>
        <w:t xml:space="preserve"> the NHS to:</w:t>
      </w:r>
    </w:p>
    <w:p w14:paraId="3280AC01" w14:textId="77777777" w:rsidR="00B719E5" w:rsidRPr="00C10F32" w:rsidRDefault="00B719E5" w:rsidP="00F71B24">
      <w:pPr>
        <w:rPr>
          <w:rFonts w:ascii="Arial" w:hAnsi="Arial" w:cs="Arial"/>
          <w:color w:val="000000" w:themeColor="text1"/>
          <w:sz w:val="22"/>
          <w:szCs w:val="22"/>
        </w:rPr>
      </w:pPr>
    </w:p>
    <w:p w14:paraId="23CE1AE6" w14:textId="5D98CDA1" w:rsidR="00B719E5" w:rsidRPr="00C10F32"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Mo</w:t>
      </w:r>
      <w:r w:rsidR="00B719E5" w:rsidRPr="00C10F32">
        <w:rPr>
          <w:rFonts w:ascii="Arial" w:hAnsi="Arial" w:cs="Arial"/>
          <w:color w:val="000000" w:themeColor="text1"/>
          <w:sz w:val="22"/>
          <w:szCs w:val="22"/>
        </w:rPr>
        <w:t>nitor the long-term safety and effectiveness of care</w:t>
      </w:r>
    </w:p>
    <w:p w14:paraId="2F89E33C" w14:textId="77777777" w:rsidR="00B719E5" w:rsidRPr="00C10F32" w:rsidRDefault="00B719E5" w:rsidP="00C10F32">
      <w:pPr>
        <w:pStyle w:val="ListParagraph"/>
        <w:rPr>
          <w:rFonts w:ascii="Arial" w:hAnsi="Arial" w:cs="Arial"/>
          <w:color w:val="000000" w:themeColor="text1"/>
          <w:sz w:val="22"/>
          <w:szCs w:val="22"/>
        </w:rPr>
      </w:pPr>
    </w:p>
    <w:p w14:paraId="34EAA2E0" w14:textId="4A15786C" w:rsidR="00B719E5" w:rsidRPr="00C10F32"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w:t>
      </w:r>
      <w:r w:rsidR="00B719E5" w:rsidRPr="00C10F32">
        <w:rPr>
          <w:rFonts w:ascii="Arial" w:hAnsi="Arial" w:cs="Arial"/>
          <w:color w:val="000000" w:themeColor="text1"/>
          <w:sz w:val="22"/>
          <w:szCs w:val="22"/>
        </w:rPr>
        <w:t>lan how to deliver better health and care services</w:t>
      </w:r>
    </w:p>
    <w:p w14:paraId="499C320A" w14:textId="77777777" w:rsidR="00B719E5" w:rsidRPr="00C10F32" w:rsidRDefault="00B719E5" w:rsidP="00C10F32">
      <w:pPr>
        <w:rPr>
          <w:rFonts w:ascii="Arial" w:hAnsi="Arial" w:cs="Arial"/>
          <w:color w:val="000000" w:themeColor="text1"/>
          <w:sz w:val="22"/>
          <w:szCs w:val="22"/>
        </w:rPr>
      </w:pPr>
    </w:p>
    <w:p w14:paraId="2877437E" w14:textId="51313E64" w:rsidR="00B719E5" w:rsidRPr="00C10F32"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Pr</w:t>
      </w:r>
      <w:r w:rsidR="00B719E5" w:rsidRPr="00C10F32">
        <w:rPr>
          <w:rFonts w:ascii="Arial" w:hAnsi="Arial" w:cs="Arial"/>
          <w:color w:val="000000" w:themeColor="text1"/>
          <w:sz w:val="22"/>
          <w:szCs w:val="22"/>
        </w:rPr>
        <w:t>event the spread of infectious diseases</w:t>
      </w:r>
    </w:p>
    <w:p w14:paraId="4688C9C7" w14:textId="77777777" w:rsidR="00B719E5" w:rsidRPr="00C10F32" w:rsidRDefault="00B719E5" w:rsidP="00C10F32">
      <w:pPr>
        <w:rPr>
          <w:rFonts w:ascii="Arial" w:hAnsi="Arial" w:cs="Arial"/>
          <w:color w:val="000000" w:themeColor="text1"/>
          <w:sz w:val="22"/>
          <w:szCs w:val="22"/>
        </w:rPr>
      </w:pPr>
    </w:p>
    <w:p w14:paraId="49219D1B" w14:textId="020CE9B6" w:rsidR="005669EF" w:rsidRPr="005669EF" w:rsidRDefault="007E166D"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I</w:t>
      </w:r>
      <w:r w:rsidR="00B719E5" w:rsidRPr="00C10F32">
        <w:rPr>
          <w:rFonts w:ascii="Arial" w:hAnsi="Arial" w:cs="Arial"/>
          <w:color w:val="000000" w:themeColor="text1"/>
          <w:sz w:val="22"/>
          <w:szCs w:val="22"/>
        </w:rPr>
        <w:t>dentify new treatments and medicines through health research</w:t>
      </w:r>
    </w:p>
    <w:p w14:paraId="0E393BEE" w14:textId="0B0C0A04" w:rsidR="00EC38FB" w:rsidRPr="002B4832" w:rsidRDefault="00EC38FB" w:rsidP="005056E4">
      <w:pPr>
        <w:pStyle w:val="Heading2"/>
        <w:ind w:left="567"/>
        <w:rPr>
          <w:rFonts w:ascii="Arial" w:hAnsi="Arial" w:cs="Arial"/>
          <w:smallCaps w:val="0"/>
          <w:sz w:val="24"/>
          <w:szCs w:val="24"/>
          <w:lang w:val="en-GB"/>
        </w:rPr>
      </w:pPr>
      <w:bookmarkStart w:id="135" w:name="_Toc77858811"/>
      <w:r>
        <w:rPr>
          <w:rFonts w:ascii="Arial" w:hAnsi="Arial" w:cs="Arial"/>
          <w:smallCaps w:val="0"/>
          <w:sz w:val="24"/>
          <w:szCs w:val="24"/>
          <w:lang w:val="en-GB"/>
        </w:rPr>
        <w:t>Data sharing</w:t>
      </w:r>
      <w:bookmarkEnd w:id="135"/>
    </w:p>
    <w:p w14:paraId="41B46E4C" w14:textId="77777777" w:rsidR="00EC38FB" w:rsidRPr="00C10F32" w:rsidRDefault="00EC38FB" w:rsidP="00B719E5">
      <w:pPr>
        <w:rPr>
          <w:rFonts w:ascii="Arial" w:hAnsi="Arial" w:cs="Arial"/>
          <w:color w:val="000000" w:themeColor="text1"/>
          <w:sz w:val="22"/>
          <w:szCs w:val="22"/>
        </w:rPr>
      </w:pPr>
    </w:p>
    <w:p w14:paraId="7879AF1D" w14:textId="4DC04225" w:rsidR="00B719E5" w:rsidRPr="00C10F32" w:rsidRDefault="00B719E5" w:rsidP="00B719E5">
      <w:pPr>
        <w:rPr>
          <w:rFonts w:ascii="Arial" w:hAnsi="Arial" w:cs="Arial"/>
          <w:color w:val="000000" w:themeColor="text1"/>
          <w:sz w:val="22"/>
          <w:szCs w:val="22"/>
        </w:rPr>
      </w:pPr>
      <w:r w:rsidRPr="00C10F32">
        <w:rPr>
          <w:rFonts w:ascii="Arial" w:hAnsi="Arial" w:cs="Arial"/>
          <w:color w:val="000000" w:themeColor="text1"/>
          <w:sz w:val="22"/>
          <w:szCs w:val="22"/>
        </w:rPr>
        <w:t xml:space="preserve">Data may be shared from GP medical records </w:t>
      </w:r>
      <w:r w:rsidR="007E166D" w:rsidRPr="00C10F32">
        <w:rPr>
          <w:rFonts w:ascii="Arial" w:hAnsi="Arial" w:cs="Arial"/>
          <w:color w:val="000000" w:themeColor="text1"/>
          <w:sz w:val="22"/>
          <w:szCs w:val="22"/>
        </w:rPr>
        <w:t>for:</w:t>
      </w:r>
    </w:p>
    <w:p w14:paraId="05EC48CD" w14:textId="77777777" w:rsidR="00B719E5" w:rsidRPr="00C10F32" w:rsidRDefault="00B719E5" w:rsidP="00B719E5">
      <w:pPr>
        <w:rPr>
          <w:rFonts w:ascii="Arial" w:hAnsi="Arial" w:cs="Arial"/>
          <w:color w:val="000000" w:themeColor="text1"/>
          <w:sz w:val="22"/>
          <w:szCs w:val="22"/>
        </w:rPr>
      </w:pPr>
    </w:p>
    <w:p w14:paraId="6F3FE25E" w14:textId="1CC98F9A" w:rsidR="00B719E5" w:rsidRPr="00557E33" w:rsidRDefault="007E166D" w:rsidP="00180BAD">
      <w:pPr>
        <w:pStyle w:val="ListParagraph"/>
        <w:numPr>
          <w:ilvl w:val="0"/>
          <w:numId w:val="11"/>
        </w:numPr>
        <w:rPr>
          <w:rFonts w:ascii="Arial" w:hAnsi="Arial" w:cs="Arial"/>
          <w:color w:val="000000" w:themeColor="text1"/>
          <w:sz w:val="22"/>
          <w:szCs w:val="22"/>
        </w:rPr>
      </w:pPr>
      <w:r w:rsidRPr="00557E33">
        <w:rPr>
          <w:rFonts w:ascii="Arial" w:hAnsi="Arial" w:cs="Arial"/>
          <w:color w:val="000000" w:themeColor="text1"/>
          <w:sz w:val="22"/>
          <w:szCs w:val="22"/>
        </w:rPr>
        <w:t>A</w:t>
      </w:r>
      <w:r w:rsidR="00B719E5" w:rsidRPr="00557E33">
        <w:rPr>
          <w:rFonts w:ascii="Arial" w:hAnsi="Arial" w:cs="Arial"/>
          <w:color w:val="000000" w:themeColor="text1"/>
          <w:sz w:val="22"/>
          <w:szCs w:val="22"/>
        </w:rPr>
        <w:t xml:space="preserve">ny living patient registered at a GP practice in England when the collection started </w:t>
      </w:r>
      <w:r w:rsidR="00557E33" w:rsidRPr="00557E33">
        <w:rPr>
          <w:rFonts w:ascii="Arial" w:hAnsi="Arial" w:cs="Arial"/>
          <w:color w:val="000000" w:themeColor="text1"/>
          <w:sz w:val="22"/>
          <w:szCs w:val="22"/>
        </w:rPr>
        <w:t>–</w:t>
      </w:r>
      <w:r w:rsidR="00B719E5" w:rsidRPr="00557E33">
        <w:rPr>
          <w:rFonts w:ascii="Arial" w:hAnsi="Arial" w:cs="Arial"/>
          <w:color w:val="000000" w:themeColor="text1"/>
          <w:sz w:val="22"/>
          <w:szCs w:val="22"/>
        </w:rPr>
        <w:t xml:space="preserve"> this includes children and adults</w:t>
      </w:r>
    </w:p>
    <w:p w14:paraId="6879CFED" w14:textId="77777777" w:rsidR="00B719E5" w:rsidRPr="00C10F32" w:rsidRDefault="00B719E5" w:rsidP="00C10F32">
      <w:pPr>
        <w:pStyle w:val="ListParagraph"/>
        <w:rPr>
          <w:rFonts w:ascii="Arial" w:hAnsi="Arial" w:cs="Arial"/>
          <w:color w:val="000000" w:themeColor="text1"/>
          <w:sz w:val="22"/>
          <w:szCs w:val="22"/>
        </w:rPr>
      </w:pPr>
    </w:p>
    <w:p w14:paraId="00DC33A7" w14:textId="7B96C475" w:rsidR="00B719E5" w:rsidRPr="00C10F32" w:rsidRDefault="007E166D" w:rsidP="00180BAD">
      <w:pPr>
        <w:pStyle w:val="ListParagraph"/>
        <w:numPr>
          <w:ilvl w:val="0"/>
          <w:numId w:val="11"/>
        </w:numPr>
        <w:rPr>
          <w:rFonts w:ascii="Arial" w:hAnsi="Arial" w:cs="Arial"/>
          <w:color w:val="000000" w:themeColor="text1"/>
          <w:sz w:val="22"/>
          <w:szCs w:val="22"/>
        </w:rPr>
      </w:pPr>
      <w:r w:rsidRPr="00C10F32">
        <w:rPr>
          <w:rFonts w:ascii="Arial" w:hAnsi="Arial" w:cs="Arial"/>
          <w:color w:val="000000" w:themeColor="text1"/>
          <w:sz w:val="22"/>
          <w:szCs w:val="22"/>
        </w:rPr>
        <w:t>A</w:t>
      </w:r>
      <w:r w:rsidR="00B719E5" w:rsidRPr="00C10F32">
        <w:rPr>
          <w:rFonts w:ascii="Arial" w:hAnsi="Arial" w:cs="Arial"/>
          <w:color w:val="000000" w:themeColor="text1"/>
          <w:sz w:val="22"/>
          <w:szCs w:val="22"/>
        </w:rPr>
        <w:t>ny patient who died after this data sharing started and was previously registered at a GP practice in England when the data collection started</w:t>
      </w:r>
    </w:p>
    <w:p w14:paraId="25D387BD" w14:textId="0730826F" w:rsidR="00833110" w:rsidRPr="00C10F32" w:rsidRDefault="00833110" w:rsidP="00833110">
      <w:pPr>
        <w:rPr>
          <w:rFonts w:ascii="Arial" w:hAnsi="Arial" w:cs="Arial"/>
          <w:sz w:val="22"/>
          <w:szCs w:val="22"/>
        </w:rPr>
      </w:pPr>
    </w:p>
    <w:p w14:paraId="7771BCA4" w14:textId="167B06FA" w:rsidR="00EC38FB" w:rsidRPr="00C10F32" w:rsidRDefault="008F29DE" w:rsidP="008F29DE">
      <w:pPr>
        <w:rPr>
          <w:rFonts w:ascii="Arial" w:hAnsi="Arial" w:cs="Arial"/>
          <w:color w:val="000000" w:themeColor="text1"/>
          <w:sz w:val="22"/>
          <w:szCs w:val="22"/>
        </w:rPr>
      </w:pPr>
      <w:r w:rsidRPr="00C10F32">
        <w:rPr>
          <w:rFonts w:ascii="Arial" w:hAnsi="Arial" w:cs="Arial"/>
          <w:color w:val="000000" w:themeColor="text1"/>
          <w:sz w:val="22"/>
          <w:szCs w:val="22"/>
        </w:rPr>
        <w:t>NHS Digital will not share the patient’s name or demographic details. Any other data that could directly identify the patient</w:t>
      </w:r>
      <w:r w:rsidR="00EC38FB" w:rsidRPr="00C10F32">
        <w:rPr>
          <w:rFonts w:ascii="Arial" w:hAnsi="Arial" w:cs="Arial"/>
          <w:color w:val="000000" w:themeColor="text1"/>
          <w:sz w:val="22"/>
          <w:szCs w:val="22"/>
        </w:rPr>
        <w:t xml:space="preserve"> will be replaced with unique codes which are produced by de-identification software before the data is shared with NHS Digital. This includes:</w:t>
      </w:r>
    </w:p>
    <w:p w14:paraId="1A171A87" w14:textId="77777777" w:rsidR="00EC38FB" w:rsidRPr="00C10F32" w:rsidRDefault="00EC38FB" w:rsidP="008F29DE">
      <w:pPr>
        <w:rPr>
          <w:rFonts w:ascii="Arial" w:hAnsi="Arial" w:cs="Arial"/>
          <w:color w:val="000000" w:themeColor="text1"/>
          <w:sz w:val="22"/>
          <w:szCs w:val="22"/>
        </w:rPr>
      </w:pPr>
    </w:p>
    <w:p w14:paraId="7AAAC20E" w14:textId="5F68A16D" w:rsidR="002B7A87" w:rsidRPr="00942D6F" w:rsidRDefault="008F29DE" w:rsidP="00180BAD">
      <w:pPr>
        <w:pStyle w:val="ListParagraph"/>
        <w:numPr>
          <w:ilvl w:val="0"/>
          <w:numId w:val="30"/>
        </w:numPr>
        <w:rPr>
          <w:rFonts w:asciiTheme="minorHAnsi" w:hAnsiTheme="minorHAnsi" w:cstheme="minorBidi"/>
          <w:sz w:val="22"/>
          <w:szCs w:val="22"/>
        </w:rPr>
      </w:pPr>
      <w:r w:rsidRPr="002B7A87">
        <w:rPr>
          <w:rFonts w:ascii="Arial" w:hAnsi="Arial" w:cs="Arial"/>
          <w:color w:val="000000" w:themeColor="text1"/>
          <w:sz w:val="22"/>
          <w:szCs w:val="22"/>
        </w:rPr>
        <w:t>NHS number</w:t>
      </w:r>
    </w:p>
    <w:p w14:paraId="4DD84125" w14:textId="059E4968" w:rsidR="002B7A87" w:rsidRPr="00942D6F" w:rsidRDefault="00EC38FB" w:rsidP="00180BAD">
      <w:pPr>
        <w:pStyle w:val="ListParagraph"/>
        <w:numPr>
          <w:ilvl w:val="0"/>
          <w:numId w:val="30"/>
        </w:numPr>
        <w:rPr>
          <w:rFonts w:asciiTheme="minorHAnsi" w:hAnsiTheme="minorHAnsi" w:cstheme="minorBidi"/>
          <w:sz w:val="22"/>
          <w:szCs w:val="22"/>
        </w:rPr>
      </w:pPr>
      <w:r w:rsidRPr="002B7A87">
        <w:rPr>
          <w:rFonts w:ascii="Arial" w:hAnsi="Arial" w:cs="Arial"/>
          <w:color w:val="000000" w:themeColor="text1"/>
          <w:sz w:val="22"/>
          <w:szCs w:val="22"/>
        </w:rPr>
        <w:t>G</w:t>
      </w:r>
      <w:r w:rsidR="008F29DE" w:rsidRPr="002B7A87">
        <w:rPr>
          <w:rFonts w:ascii="Arial" w:hAnsi="Arial" w:cs="Arial"/>
          <w:color w:val="000000" w:themeColor="text1"/>
          <w:sz w:val="22"/>
          <w:szCs w:val="22"/>
        </w:rPr>
        <w:t>eneral Practice Local Patient Number</w:t>
      </w:r>
    </w:p>
    <w:p w14:paraId="38791326" w14:textId="026691B2" w:rsidR="002B7A87" w:rsidRPr="00942D6F" w:rsidRDefault="00EC38FB" w:rsidP="00180BAD">
      <w:pPr>
        <w:pStyle w:val="ListParagraph"/>
        <w:numPr>
          <w:ilvl w:val="0"/>
          <w:numId w:val="30"/>
        </w:numPr>
        <w:rPr>
          <w:rFonts w:asciiTheme="minorHAnsi" w:hAnsiTheme="minorHAnsi" w:cstheme="minorBidi"/>
          <w:sz w:val="22"/>
          <w:szCs w:val="22"/>
        </w:rPr>
      </w:pPr>
      <w:r w:rsidRPr="00C10F32">
        <w:rPr>
          <w:rFonts w:ascii="Arial" w:hAnsi="Arial" w:cs="Arial"/>
          <w:color w:val="000000" w:themeColor="text1"/>
          <w:sz w:val="22"/>
          <w:szCs w:val="22"/>
        </w:rPr>
        <w:t>F</w:t>
      </w:r>
      <w:r w:rsidR="008F29DE" w:rsidRPr="00C10F32">
        <w:rPr>
          <w:rFonts w:ascii="Arial" w:hAnsi="Arial" w:cs="Arial"/>
          <w:color w:val="000000" w:themeColor="text1"/>
          <w:sz w:val="22"/>
          <w:szCs w:val="22"/>
        </w:rPr>
        <w:t>ull postcode</w:t>
      </w:r>
    </w:p>
    <w:p w14:paraId="1D95CBF0" w14:textId="2284CE8A" w:rsidR="00EC38FB" w:rsidRPr="00C10F32" w:rsidRDefault="00EC38FB" w:rsidP="00180BAD">
      <w:pPr>
        <w:pStyle w:val="ListParagraph"/>
        <w:numPr>
          <w:ilvl w:val="0"/>
          <w:numId w:val="30"/>
        </w:numPr>
        <w:rPr>
          <w:rFonts w:asciiTheme="minorHAnsi" w:hAnsiTheme="minorHAnsi" w:cstheme="minorBidi"/>
          <w:sz w:val="22"/>
          <w:szCs w:val="22"/>
        </w:rPr>
      </w:pPr>
      <w:r w:rsidRPr="00C10F32">
        <w:rPr>
          <w:rFonts w:ascii="Arial" w:hAnsi="Arial" w:cs="Arial"/>
          <w:color w:val="000000" w:themeColor="text1"/>
          <w:sz w:val="22"/>
          <w:szCs w:val="22"/>
        </w:rPr>
        <w:t>D</w:t>
      </w:r>
      <w:r w:rsidR="008F29DE" w:rsidRPr="00C10F32">
        <w:rPr>
          <w:rFonts w:ascii="Arial" w:hAnsi="Arial" w:cs="Arial"/>
          <w:color w:val="000000" w:themeColor="text1"/>
          <w:sz w:val="22"/>
          <w:szCs w:val="22"/>
        </w:rPr>
        <w:t>ate of birth</w:t>
      </w:r>
    </w:p>
    <w:p w14:paraId="08AFDCAB" w14:textId="77777777" w:rsidR="00EC38FB" w:rsidRPr="00C10F32" w:rsidRDefault="00EC38FB" w:rsidP="00C10F32">
      <w:pPr>
        <w:rPr>
          <w:sz w:val="22"/>
          <w:szCs w:val="22"/>
        </w:rPr>
      </w:pPr>
    </w:p>
    <w:p w14:paraId="5D7849C8" w14:textId="66F03E4B" w:rsidR="00EC38FB" w:rsidRPr="00C10F32" w:rsidRDefault="008F29DE" w:rsidP="00EC38FB">
      <w:pPr>
        <w:rPr>
          <w:sz w:val="22"/>
          <w:szCs w:val="22"/>
        </w:rPr>
      </w:pPr>
      <w:r w:rsidRPr="00C10F32">
        <w:rPr>
          <w:rFonts w:ascii="Arial" w:hAnsi="Arial" w:cs="Arial"/>
          <w:color w:val="000000" w:themeColor="text1"/>
          <w:sz w:val="22"/>
          <w:szCs w:val="22"/>
        </w:rPr>
        <w:t>This process is called pseudonymisation and means that no one will be able to directly identify the patient in the data.</w:t>
      </w:r>
      <w:r w:rsidRPr="00C10F32">
        <w:rPr>
          <w:sz w:val="22"/>
          <w:szCs w:val="22"/>
        </w:rPr>
        <w:t xml:space="preserve"> </w:t>
      </w:r>
      <w:r w:rsidR="009372A4" w:rsidRPr="00C10F32">
        <w:rPr>
          <w:sz w:val="22"/>
          <w:szCs w:val="22"/>
        </w:rPr>
        <w:t xml:space="preserve"> </w:t>
      </w:r>
    </w:p>
    <w:p w14:paraId="2C40F41D" w14:textId="77777777" w:rsidR="00EC38FB" w:rsidRPr="00C10F32" w:rsidRDefault="00EC38FB" w:rsidP="00EC38FB">
      <w:pPr>
        <w:rPr>
          <w:sz w:val="22"/>
          <w:szCs w:val="22"/>
        </w:rPr>
      </w:pPr>
    </w:p>
    <w:p w14:paraId="6D6197F9" w14:textId="61FBC193" w:rsidR="00EC38FB" w:rsidRPr="00C10F32" w:rsidRDefault="00EC38FB" w:rsidP="00EC38FB">
      <w:pPr>
        <w:rPr>
          <w:rFonts w:ascii="Arial" w:hAnsi="Arial" w:cs="Arial"/>
          <w:color w:val="000000" w:themeColor="text1"/>
          <w:sz w:val="22"/>
          <w:szCs w:val="22"/>
        </w:rPr>
      </w:pPr>
      <w:r w:rsidRPr="00C10F32">
        <w:rPr>
          <w:rFonts w:ascii="Arial" w:hAnsi="Arial" w:cs="Arial"/>
          <w:sz w:val="22"/>
          <w:szCs w:val="22"/>
        </w:rPr>
        <w:t xml:space="preserve">It should be noted that </w:t>
      </w:r>
      <w:r w:rsidR="008F29DE" w:rsidRPr="00C10F32">
        <w:rPr>
          <w:rFonts w:ascii="Arial" w:hAnsi="Arial" w:cs="Arial"/>
          <w:color w:val="000000" w:themeColor="text1"/>
          <w:sz w:val="22"/>
          <w:szCs w:val="22"/>
        </w:rPr>
        <w:t>NHS Digital will be able to use the same software to convert the unique codes back to data that could directly identify the patient in certain circumstances and where there is a valid legal reason</w:t>
      </w:r>
      <w:r w:rsidRPr="00C10F32">
        <w:rPr>
          <w:rFonts w:ascii="Arial" w:hAnsi="Arial" w:cs="Arial"/>
          <w:color w:val="000000" w:themeColor="text1"/>
          <w:sz w:val="22"/>
          <w:szCs w:val="22"/>
        </w:rPr>
        <w:t xml:space="preserve">. </w:t>
      </w:r>
    </w:p>
    <w:p w14:paraId="30FC20A8" w14:textId="77777777" w:rsidR="00EC38FB" w:rsidRPr="00C10F32" w:rsidRDefault="00EC38FB" w:rsidP="00EC38FB">
      <w:pPr>
        <w:rPr>
          <w:rFonts w:ascii="Arial" w:hAnsi="Arial" w:cs="Arial"/>
          <w:color w:val="000000" w:themeColor="text1"/>
          <w:sz w:val="22"/>
          <w:szCs w:val="22"/>
        </w:rPr>
      </w:pPr>
    </w:p>
    <w:p w14:paraId="32E2411D" w14:textId="139AC33E" w:rsidR="00ED0B3D" w:rsidRPr="00C10F32" w:rsidRDefault="008F29DE" w:rsidP="00EC38FB">
      <w:pPr>
        <w:rPr>
          <w:rFonts w:asciiTheme="minorHAnsi" w:hAnsiTheme="minorHAnsi" w:cstheme="minorBidi"/>
          <w:sz w:val="22"/>
          <w:szCs w:val="22"/>
        </w:rPr>
      </w:pPr>
      <w:r w:rsidRPr="00C10F32">
        <w:rPr>
          <w:rFonts w:ascii="Arial" w:hAnsi="Arial" w:cs="Arial"/>
          <w:color w:val="000000" w:themeColor="text1"/>
          <w:sz w:val="22"/>
          <w:szCs w:val="22"/>
        </w:rPr>
        <w:t>NHS Digital has the ability to do this.</w:t>
      </w:r>
    </w:p>
    <w:p w14:paraId="5EAFF80A" w14:textId="287D3CFA" w:rsidR="00ED0B3D" w:rsidRPr="002B4832" w:rsidRDefault="00ED0B3D" w:rsidP="00012010">
      <w:pPr>
        <w:pStyle w:val="Heading2"/>
        <w:ind w:left="567"/>
        <w:rPr>
          <w:rFonts w:ascii="Arial" w:hAnsi="Arial" w:cs="Arial"/>
          <w:smallCaps w:val="0"/>
          <w:sz w:val="24"/>
          <w:szCs w:val="24"/>
          <w:lang w:val="en-GB"/>
        </w:rPr>
      </w:pPr>
      <w:bookmarkStart w:id="136" w:name="_Toc77858812"/>
      <w:r>
        <w:rPr>
          <w:rFonts w:ascii="Arial" w:hAnsi="Arial" w:cs="Arial"/>
          <w:smallCaps w:val="0"/>
          <w:sz w:val="24"/>
          <w:szCs w:val="24"/>
          <w:lang w:val="en-GB"/>
        </w:rPr>
        <w:t>What information can and cannot be shared</w:t>
      </w:r>
      <w:bookmarkEnd w:id="136"/>
      <w:r>
        <w:rPr>
          <w:rFonts w:ascii="Arial" w:hAnsi="Arial" w:cs="Arial"/>
          <w:smallCaps w:val="0"/>
          <w:sz w:val="24"/>
          <w:szCs w:val="24"/>
          <w:lang w:val="en-GB"/>
        </w:rPr>
        <w:t xml:space="preserve"> </w:t>
      </w:r>
    </w:p>
    <w:p w14:paraId="2AD1E7DE" w14:textId="1916F517" w:rsidR="008F29DE" w:rsidRPr="00C10F32" w:rsidRDefault="008F29DE" w:rsidP="008F29DE">
      <w:pPr>
        <w:rPr>
          <w:rFonts w:ascii="Arial" w:hAnsi="Arial" w:cs="Arial"/>
          <w:color w:val="000000" w:themeColor="text1"/>
          <w:sz w:val="22"/>
          <w:szCs w:val="22"/>
        </w:rPr>
      </w:pPr>
    </w:p>
    <w:p w14:paraId="198E24D3" w14:textId="50921260" w:rsidR="00ED0B3D" w:rsidRPr="00557E33" w:rsidRDefault="00ED0B3D" w:rsidP="00ED0B3D">
      <w:pPr>
        <w:rPr>
          <w:rFonts w:ascii="Arial" w:hAnsi="Arial" w:cs="Arial"/>
          <w:sz w:val="22"/>
          <w:szCs w:val="22"/>
        </w:rPr>
      </w:pPr>
      <w:r w:rsidRPr="00557E33">
        <w:rPr>
          <w:rFonts w:ascii="Arial" w:hAnsi="Arial" w:cs="Arial"/>
          <w:sz w:val="22"/>
          <w:szCs w:val="22"/>
        </w:rPr>
        <w:t>NHS Digital will collect structured and coded data from patient medical records including:</w:t>
      </w:r>
    </w:p>
    <w:p w14:paraId="0ED7C6DE" w14:textId="77777777" w:rsidR="00ED0B3D" w:rsidRPr="00557E33" w:rsidRDefault="00ED0B3D" w:rsidP="00ED0B3D">
      <w:pPr>
        <w:rPr>
          <w:rFonts w:ascii="Arial" w:hAnsi="Arial" w:cs="Arial"/>
          <w:sz w:val="22"/>
          <w:szCs w:val="22"/>
        </w:rPr>
      </w:pPr>
    </w:p>
    <w:p w14:paraId="71479D4E" w14:textId="53A1FC3A" w:rsidR="00ED0B3D" w:rsidRPr="00557E33"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557E33">
        <w:rPr>
          <w:rFonts w:ascii="Arial" w:hAnsi="Arial" w:cs="Arial"/>
          <w:sz w:val="22"/>
          <w:szCs w:val="22"/>
        </w:rPr>
        <w:t xml:space="preserve">Data about diagnoses, symptoms, observations, test results, medications, allergies, immunisations, referrals, </w:t>
      </w:r>
      <w:r w:rsidR="00176252" w:rsidRPr="00557E33">
        <w:rPr>
          <w:rFonts w:ascii="Arial" w:hAnsi="Arial" w:cs="Arial"/>
          <w:sz w:val="22"/>
          <w:szCs w:val="22"/>
        </w:rPr>
        <w:t>recalls,</w:t>
      </w:r>
      <w:r w:rsidRPr="00557E33">
        <w:rPr>
          <w:rFonts w:ascii="Arial" w:hAnsi="Arial" w:cs="Arial"/>
          <w:sz w:val="22"/>
          <w:szCs w:val="22"/>
        </w:rPr>
        <w:t xml:space="preserve"> and appointments including information about physical, </w:t>
      </w:r>
      <w:r w:rsidR="00176252" w:rsidRPr="00557E33">
        <w:rPr>
          <w:rFonts w:ascii="Arial" w:hAnsi="Arial" w:cs="Arial"/>
          <w:sz w:val="22"/>
          <w:szCs w:val="22"/>
        </w:rPr>
        <w:t>mental,</w:t>
      </w:r>
      <w:r w:rsidRPr="00557E33">
        <w:rPr>
          <w:rFonts w:ascii="Arial" w:hAnsi="Arial" w:cs="Arial"/>
          <w:sz w:val="22"/>
          <w:szCs w:val="22"/>
        </w:rPr>
        <w:t xml:space="preserve"> and sexual health</w:t>
      </w:r>
    </w:p>
    <w:p w14:paraId="6322222D" w14:textId="77777777" w:rsidR="00ED0B3D" w:rsidRPr="00557E33" w:rsidRDefault="00ED0B3D" w:rsidP="00C10F32">
      <w:pPr>
        <w:pStyle w:val="nhsd-m-checklisticon-list"/>
        <w:shd w:val="clear" w:color="auto" w:fill="FFFFFF"/>
        <w:spacing w:before="0" w:beforeAutospacing="0" w:after="0" w:afterAutospacing="0"/>
        <w:ind w:left="714"/>
        <w:rPr>
          <w:rFonts w:ascii="Arial" w:hAnsi="Arial" w:cs="Arial"/>
          <w:sz w:val="22"/>
          <w:szCs w:val="22"/>
        </w:rPr>
      </w:pPr>
    </w:p>
    <w:p w14:paraId="0BD25BE7" w14:textId="21135BA1" w:rsidR="00ED0B3D" w:rsidRPr="00557E33"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557E33">
        <w:rPr>
          <w:rFonts w:ascii="Arial" w:hAnsi="Arial" w:cs="Arial"/>
          <w:sz w:val="22"/>
          <w:szCs w:val="22"/>
        </w:rPr>
        <w:t xml:space="preserve">Data on sex, </w:t>
      </w:r>
      <w:r w:rsidR="00176252" w:rsidRPr="00557E33">
        <w:rPr>
          <w:rFonts w:ascii="Arial" w:hAnsi="Arial" w:cs="Arial"/>
          <w:sz w:val="22"/>
          <w:szCs w:val="22"/>
        </w:rPr>
        <w:t>ethnicity,</w:t>
      </w:r>
      <w:r w:rsidRPr="00557E33">
        <w:rPr>
          <w:rFonts w:ascii="Arial" w:hAnsi="Arial" w:cs="Arial"/>
          <w:sz w:val="22"/>
          <w:szCs w:val="22"/>
        </w:rPr>
        <w:t xml:space="preserve"> and sexual orientation</w:t>
      </w:r>
    </w:p>
    <w:p w14:paraId="2029776B" w14:textId="77777777" w:rsidR="00ED0B3D" w:rsidRPr="00557E33" w:rsidRDefault="00ED0B3D" w:rsidP="00C10F32">
      <w:pPr>
        <w:pStyle w:val="nhsd-m-checklisticon-list"/>
        <w:shd w:val="clear" w:color="auto" w:fill="FFFFFF"/>
        <w:spacing w:before="0" w:beforeAutospacing="0" w:after="0" w:afterAutospacing="0"/>
        <w:ind w:left="714"/>
        <w:rPr>
          <w:rFonts w:ascii="Arial" w:hAnsi="Arial" w:cs="Arial"/>
          <w:sz w:val="22"/>
          <w:szCs w:val="22"/>
        </w:rPr>
      </w:pPr>
    </w:p>
    <w:p w14:paraId="201C554E" w14:textId="5D6BF058" w:rsidR="00ED0B3D" w:rsidRPr="00557E33"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557E33">
        <w:rPr>
          <w:rFonts w:ascii="Arial" w:hAnsi="Arial" w:cs="Arial"/>
          <w:sz w:val="22"/>
          <w:szCs w:val="22"/>
        </w:rPr>
        <w:t>Data about staff who have treated patients</w:t>
      </w:r>
    </w:p>
    <w:p w14:paraId="64A358DF" w14:textId="77777777" w:rsidR="00ED0B3D" w:rsidRPr="00557E33" w:rsidRDefault="00ED0B3D" w:rsidP="00ED0B3D">
      <w:pPr>
        <w:rPr>
          <w:rFonts w:ascii="Arial" w:hAnsi="Arial" w:cs="Arial"/>
          <w:sz w:val="22"/>
          <w:szCs w:val="22"/>
        </w:rPr>
      </w:pPr>
    </w:p>
    <w:p w14:paraId="6B5BE51E" w14:textId="6F8FB2DD" w:rsidR="00ED0B3D" w:rsidRPr="00557E33" w:rsidRDefault="00ED0B3D" w:rsidP="008F29DE">
      <w:pPr>
        <w:rPr>
          <w:rFonts w:ascii="Arial" w:hAnsi="Arial" w:cs="Arial"/>
          <w:sz w:val="22"/>
          <w:szCs w:val="22"/>
        </w:rPr>
      </w:pPr>
      <w:r w:rsidRPr="00557E33">
        <w:rPr>
          <w:rFonts w:ascii="Arial" w:hAnsi="Arial" w:cs="Arial"/>
          <w:sz w:val="22"/>
          <w:szCs w:val="22"/>
        </w:rPr>
        <w:t>NHS Digital will not collect:</w:t>
      </w:r>
    </w:p>
    <w:p w14:paraId="3DF0F2D3" w14:textId="77777777" w:rsidR="00ED0B3D" w:rsidRPr="00557E33" w:rsidRDefault="00ED0B3D" w:rsidP="008F29DE">
      <w:pPr>
        <w:rPr>
          <w:rFonts w:ascii="Arial" w:hAnsi="Arial" w:cs="Arial"/>
          <w:sz w:val="22"/>
          <w:szCs w:val="22"/>
        </w:rPr>
      </w:pPr>
    </w:p>
    <w:p w14:paraId="6986860D" w14:textId="1885F4CA"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sz w:val="22"/>
          <w:szCs w:val="22"/>
        </w:rPr>
      </w:pPr>
      <w:r w:rsidRPr="00557E33">
        <w:rPr>
          <w:rFonts w:ascii="Arial" w:hAnsi="Arial" w:cs="Arial"/>
          <w:sz w:val="22"/>
          <w:szCs w:val="22"/>
        </w:rPr>
        <w:t>Name and address (except for postcode, protected in a unique coded form)</w:t>
      </w:r>
    </w:p>
    <w:p w14:paraId="58D729BB" w14:textId="77777777" w:rsidR="00ED0B3D" w:rsidRPr="00557E33" w:rsidRDefault="00ED0B3D" w:rsidP="00C10F32">
      <w:pPr>
        <w:pStyle w:val="nhsd-m-checklisticon-list"/>
        <w:shd w:val="clear" w:color="auto" w:fill="FFFFFF"/>
        <w:spacing w:before="0" w:beforeAutospacing="0" w:after="0" w:afterAutospacing="0"/>
        <w:ind w:left="720"/>
        <w:rPr>
          <w:rFonts w:ascii="Arial" w:hAnsi="Arial" w:cs="Arial"/>
          <w:sz w:val="22"/>
          <w:szCs w:val="22"/>
        </w:rPr>
      </w:pPr>
    </w:p>
    <w:p w14:paraId="575FBD15" w14:textId="3B4FB9DA" w:rsidR="00ED0B3D" w:rsidRDefault="00ED0B3D" w:rsidP="00653727">
      <w:pPr>
        <w:pStyle w:val="nhsd-m-checklisticon-list"/>
        <w:numPr>
          <w:ilvl w:val="0"/>
          <w:numId w:val="32"/>
        </w:numPr>
        <w:shd w:val="clear" w:color="auto" w:fill="FFFFFF"/>
        <w:spacing w:before="0" w:beforeAutospacing="0" w:after="0" w:afterAutospacing="0"/>
        <w:rPr>
          <w:rFonts w:ascii="Arial" w:hAnsi="Arial" w:cs="Arial"/>
          <w:sz w:val="22"/>
          <w:szCs w:val="22"/>
        </w:rPr>
      </w:pPr>
      <w:r w:rsidRPr="00557E33">
        <w:rPr>
          <w:rFonts w:ascii="Arial" w:hAnsi="Arial" w:cs="Arial"/>
          <w:sz w:val="22"/>
          <w:szCs w:val="22"/>
        </w:rPr>
        <w:t>Written notes (free text) such as the details of conversations with doctors and nurses</w:t>
      </w:r>
    </w:p>
    <w:p w14:paraId="30B95A7C" w14:textId="77777777" w:rsidR="00557E33" w:rsidRDefault="00557E33" w:rsidP="00557E33">
      <w:pPr>
        <w:pStyle w:val="ListParagraph"/>
        <w:rPr>
          <w:rFonts w:ascii="Arial" w:hAnsi="Arial" w:cs="Arial"/>
          <w:sz w:val="22"/>
          <w:szCs w:val="22"/>
        </w:rPr>
      </w:pPr>
    </w:p>
    <w:p w14:paraId="4D1D3583" w14:textId="17ACC6E8"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sz w:val="22"/>
          <w:szCs w:val="22"/>
        </w:rPr>
      </w:pPr>
      <w:r w:rsidRPr="00557E33">
        <w:rPr>
          <w:rFonts w:ascii="Arial" w:hAnsi="Arial" w:cs="Arial"/>
          <w:sz w:val="22"/>
          <w:szCs w:val="22"/>
        </w:rPr>
        <w:t xml:space="preserve">Images, </w:t>
      </w:r>
      <w:r w:rsidR="00176252" w:rsidRPr="00557E33">
        <w:rPr>
          <w:rFonts w:ascii="Arial" w:hAnsi="Arial" w:cs="Arial"/>
          <w:sz w:val="22"/>
          <w:szCs w:val="22"/>
        </w:rPr>
        <w:t>letters,</w:t>
      </w:r>
      <w:r w:rsidRPr="00557E33">
        <w:rPr>
          <w:rFonts w:ascii="Arial" w:hAnsi="Arial" w:cs="Arial"/>
          <w:sz w:val="22"/>
          <w:szCs w:val="22"/>
        </w:rPr>
        <w:t xml:space="preserve"> and documents  </w:t>
      </w:r>
    </w:p>
    <w:p w14:paraId="22084C0F" w14:textId="77777777" w:rsidR="00ED0B3D" w:rsidRPr="00C10F32" w:rsidRDefault="00ED0B3D" w:rsidP="00C10F32">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749AB3BC" w14:textId="361759AE"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557E33">
        <w:rPr>
          <w:rFonts w:ascii="Arial" w:hAnsi="Arial" w:cs="Arial"/>
          <w:color w:val="000000" w:themeColor="text1"/>
          <w:sz w:val="22"/>
          <w:szCs w:val="22"/>
        </w:rPr>
        <w:t xml:space="preserve">Coded data that is not needed due to its age </w:t>
      </w:r>
      <w:r w:rsidR="00557E33" w:rsidRPr="00557E33">
        <w:rPr>
          <w:rFonts w:ascii="Arial" w:hAnsi="Arial" w:cs="Arial"/>
          <w:color w:val="000000" w:themeColor="text1"/>
          <w:sz w:val="22"/>
          <w:szCs w:val="22"/>
        </w:rPr>
        <w:t>–</w:t>
      </w:r>
      <w:r w:rsidRPr="00557E33">
        <w:rPr>
          <w:rFonts w:ascii="Arial" w:hAnsi="Arial" w:cs="Arial"/>
          <w:color w:val="000000" w:themeColor="text1"/>
          <w:sz w:val="22"/>
          <w:szCs w:val="22"/>
        </w:rPr>
        <w:t xml:space="preserve"> for example medication, referral and appointment data that is over 10 </w:t>
      </w:r>
      <w:r w:rsidR="001D0A81" w:rsidRPr="00557E33">
        <w:rPr>
          <w:rFonts w:ascii="Arial" w:hAnsi="Arial" w:cs="Arial"/>
          <w:color w:val="000000" w:themeColor="text1"/>
          <w:sz w:val="22"/>
          <w:szCs w:val="22"/>
        </w:rPr>
        <w:t>y</w:t>
      </w:r>
      <w:r w:rsidRPr="00557E33">
        <w:rPr>
          <w:rFonts w:ascii="Arial" w:hAnsi="Arial" w:cs="Arial"/>
          <w:color w:val="000000" w:themeColor="text1"/>
          <w:sz w:val="22"/>
          <w:szCs w:val="22"/>
        </w:rPr>
        <w:t>ears old</w:t>
      </w:r>
    </w:p>
    <w:p w14:paraId="1BEA2093" w14:textId="77777777" w:rsidR="00ED0B3D" w:rsidRPr="00C10F32" w:rsidRDefault="00ED0B3D" w:rsidP="00C10F32">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1193A733" w14:textId="342DCECA" w:rsidR="00ED0B3D" w:rsidRPr="00557E33" w:rsidRDefault="00ED0B3D" w:rsidP="00180BAD">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557E33">
        <w:rPr>
          <w:rFonts w:ascii="Arial" w:hAnsi="Arial" w:cs="Arial"/>
          <w:color w:val="000000" w:themeColor="text1"/>
          <w:sz w:val="22"/>
          <w:szCs w:val="22"/>
        </w:rPr>
        <w:t>Coded data that GPs are not permitted to share by law</w:t>
      </w:r>
      <w:r w:rsidR="00557E33" w:rsidRPr="00557E33">
        <w:rPr>
          <w:rFonts w:ascii="Arial" w:hAnsi="Arial" w:cs="Arial"/>
          <w:color w:val="000000" w:themeColor="text1"/>
          <w:sz w:val="22"/>
          <w:szCs w:val="22"/>
        </w:rPr>
        <w:t xml:space="preserve"> –</w:t>
      </w:r>
      <w:r w:rsidRPr="00557E33">
        <w:rPr>
          <w:rFonts w:ascii="Arial" w:hAnsi="Arial" w:cs="Arial"/>
          <w:color w:val="000000" w:themeColor="text1"/>
          <w:sz w:val="22"/>
          <w:szCs w:val="22"/>
        </w:rPr>
        <w:t xml:space="preserve"> for example certain codes about IVF treatment and certain information about gender re-assignment</w:t>
      </w:r>
    </w:p>
    <w:p w14:paraId="0604EDAB" w14:textId="40C0D155" w:rsidR="00EC38FB" w:rsidRPr="002B4832" w:rsidRDefault="00EC38FB" w:rsidP="00012010">
      <w:pPr>
        <w:pStyle w:val="Heading2"/>
        <w:ind w:left="567"/>
        <w:rPr>
          <w:rFonts w:ascii="Arial" w:hAnsi="Arial" w:cs="Arial"/>
          <w:smallCaps w:val="0"/>
          <w:sz w:val="24"/>
          <w:szCs w:val="24"/>
          <w:lang w:val="en-GB"/>
        </w:rPr>
      </w:pPr>
      <w:bookmarkStart w:id="137" w:name="_Toc77858813"/>
      <w:r>
        <w:rPr>
          <w:rFonts w:ascii="Arial" w:hAnsi="Arial" w:cs="Arial"/>
          <w:smallCaps w:val="0"/>
          <w:sz w:val="24"/>
          <w:szCs w:val="24"/>
          <w:lang w:val="en-GB"/>
        </w:rPr>
        <w:t>Opting out</w:t>
      </w:r>
      <w:bookmarkEnd w:id="137"/>
    </w:p>
    <w:p w14:paraId="5B68DEE5" w14:textId="77777777" w:rsidR="00EC38FB" w:rsidRDefault="00EC38FB" w:rsidP="008F29DE">
      <w:pPr>
        <w:rPr>
          <w:rFonts w:ascii="Arial" w:hAnsi="Arial" w:cs="Arial"/>
          <w:color w:val="000000" w:themeColor="text1"/>
        </w:rPr>
      </w:pPr>
    </w:p>
    <w:p w14:paraId="6CA5F4D9" w14:textId="7E140B97" w:rsidR="008F29DE" w:rsidRPr="00C10F32" w:rsidRDefault="00D760BE" w:rsidP="008F29DE">
      <w:pPr>
        <w:rPr>
          <w:rFonts w:ascii="Arial" w:hAnsi="Arial" w:cs="Arial"/>
          <w:color w:val="000000" w:themeColor="text1"/>
          <w:sz w:val="22"/>
          <w:szCs w:val="22"/>
        </w:rPr>
      </w:pPr>
      <w:r w:rsidRPr="00C10F32">
        <w:rPr>
          <w:rFonts w:ascii="Arial" w:hAnsi="Arial" w:cs="Arial"/>
          <w:color w:val="000000" w:themeColor="text1"/>
          <w:sz w:val="22"/>
          <w:szCs w:val="22"/>
        </w:rPr>
        <w:t>Patients who</w:t>
      </w:r>
      <w:r w:rsidR="008F29DE" w:rsidRPr="00C10F32">
        <w:rPr>
          <w:rFonts w:ascii="Arial" w:hAnsi="Arial" w:cs="Arial"/>
          <w:color w:val="000000" w:themeColor="text1"/>
          <w:sz w:val="22"/>
          <w:szCs w:val="22"/>
        </w:rPr>
        <w:t xml:space="preserve"> do</w:t>
      </w:r>
      <w:r w:rsidR="009372A4" w:rsidRPr="00C10F32">
        <w:rPr>
          <w:rFonts w:ascii="Arial" w:hAnsi="Arial" w:cs="Arial"/>
          <w:color w:val="000000" w:themeColor="text1"/>
          <w:sz w:val="22"/>
          <w:szCs w:val="22"/>
        </w:rPr>
        <w:t xml:space="preserve"> not</w:t>
      </w:r>
      <w:r w:rsidR="008F29DE" w:rsidRPr="00C10F32">
        <w:rPr>
          <w:rFonts w:ascii="Arial" w:hAnsi="Arial" w:cs="Arial"/>
          <w:color w:val="000000" w:themeColor="text1"/>
          <w:sz w:val="22"/>
          <w:szCs w:val="22"/>
        </w:rPr>
        <w:t xml:space="preserve"> want </w:t>
      </w:r>
      <w:r w:rsidRPr="00C10F32">
        <w:rPr>
          <w:rFonts w:ascii="Arial" w:hAnsi="Arial" w:cs="Arial"/>
          <w:color w:val="000000" w:themeColor="text1"/>
          <w:sz w:val="22"/>
          <w:szCs w:val="22"/>
        </w:rPr>
        <w:t>their</w:t>
      </w:r>
      <w:r w:rsidR="008F29DE" w:rsidRPr="00C10F32">
        <w:rPr>
          <w:rFonts w:ascii="Arial" w:hAnsi="Arial" w:cs="Arial"/>
          <w:color w:val="000000" w:themeColor="text1"/>
          <w:sz w:val="22"/>
          <w:szCs w:val="22"/>
        </w:rPr>
        <w:t xml:space="preserve"> identifiable patient data to be shared for purposes except </w:t>
      </w:r>
      <w:r w:rsidRPr="00C10F32">
        <w:rPr>
          <w:rFonts w:ascii="Arial" w:hAnsi="Arial" w:cs="Arial"/>
          <w:color w:val="000000" w:themeColor="text1"/>
          <w:sz w:val="22"/>
          <w:szCs w:val="22"/>
        </w:rPr>
        <w:t>their</w:t>
      </w:r>
      <w:r w:rsidR="008F29DE" w:rsidRPr="00C10F32">
        <w:rPr>
          <w:rFonts w:ascii="Arial" w:hAnsi="Arial" w:cs="Arial"/>
          <w:color w:val="000000" w:themeColor="text1"/>
          <w:sz w:val="22"/>
          <w:szCs w:val="22"/>
        </w:rPr>
        <w:t xml:space="preserve"> own care can opt-out by registering a </w:t>
      </w:r>
      <w:hyperlink r:id="rId16" w:history="1">
        <w:r w:rsidR="008F29DE" w:rsidRPr="00C10F32">
          <w:rPr>
            <w:rStyle w:val="Hyperlink"/>
            <w:rFonts w:ascii="Arial" w:hAnsi="Arial" w:cs="Arial"/>
            <w:sz w:val="22"/>
            <w:szCs w:val="22"/>
          </w:rPr>
          <w:t>Type 1 Opt</w:t>
        </w:r>
        <w:r w:rsidR="002F04CD" w:rsidRPr="00C10F32">
          <w:rPr>
            <w:rStyle w:val="Hyperlink"/>
            <w:rFonts w:ascii="Arial" w:hAnsi="Arial" w:cs="Arial"/>
            <w:sz w:val="22"/>
            <w:szCs w:val="22"/>
          </w:rPr>
          <w:t>-</w:t>
        </w:r>
        <w:r w:rsidR="000A27A8" w:rsidRPr="00C10F32">
          <w:rPr>
            <w:rStyle w:val="Hyperlink"/>
            <w:rFonts w:ascii="Arial" w:hAnsi="Arial" w:cs="Arial"/>
            <w:sz w:val="22"/>
            <w:szCs w:val="22"/>
          </w:rPr>
          <w:t>o</w:t>
        </w:r>
        <w:r w:rsidR="008F29DE" w:rsidRPr="00C10F32">
          <w:rPr>
            <w:rStyle w:val="Hyperlink"/>
            <w:rFonts w:ascii="Arial" w:hAnsi="Arial" w:cs="Arial"/>
            <w:sz w:val="22"/>
            <w:szCs w:val="22"/>
          </w:rPr>
          <w:t>ut</w:t>
        </w:r>
      </w:hyperlink>
      <w:r w:rsidR="008F29DE" w:rsidRPr="00C10F32">
        <w:rPr>
          <w:rFonts w:ascii="Arial" w:hAnsi="Arial" w:cs="Arial"/>
          <w:color w:val="000000" w:themeColor="text1"/>
          <w:sz w:val="22"/>
          <w:szCs w:val="22"/>
        </w:rPr>
        <w:t xml:space="preserve"> or a </w:t>
      </w:r>
      <w:hyperlink r:id="rId17" w:history="1">
        <w:r w:rsidR="00557E33" w:rsidRPr="00C10F32">
          <w:rPr>
            <w:rStyle w:val="Hyperlink"/>
            <w:rFonts w:ascii="Arial" w:hAnsi="Arial" w:cs="Arial"/>
            <w:sz w:val="22"/>
            <w:szCs w:val="22"/>
          </w:rPr>
          <w:t>national data opt-out</w:t>
        </w:r>
      </w:hyperlink>
      <w:r w:rsidR="003F6948" w:rsidRPr="00C10F32">
        <w:rPr>
          <w:rStyle w:val="Hyperlink"/>
          <w:rFonts w:ascii="Arial" w:hAnsi="Arial" w:cs="Arial"/>
          <w:sz w:val="22"/>
          <w:szCs w:val="22"/>
        </w:rPr>
        <w:t xml:space="preserve"> </w:t>
      </w:r>
      <w:r w:rsidR="00A94B30" w:rsidRPr="00C10F32">
        <w:rPr>
          <w:rStyle w:val="Hyperlink"/>
          <w:rFonts w:ascii="Arial" w:hAnsi="Arial" w:cs="Arial"/>
          <w:sz w:val="22"/>
          <w:szCs w:val="22"/>
        </w:rPr>
        <w:t xml:space="preserve">(NDO-O) </w:t>
      </w:r>
      <w:r w:rsidR="003F6948" w:rsidRPr="00C10F32">
        <w:rPr>
          <w:rStyle w:val="Hyperlink"/>
          <w:rFonts w:ascii="Arial" w:hAnsi="Arial" w:cs="Arial"/>
          <w:sz w:val="22"/>
          <w:szCs w:val="22"/>
        </w:rPr>
        <w:t>or both</w:t>
      </w:r>
      <w:r w:rsidR="008F29DE" w:rsidRPr="00C10F32">
        <w:rPr>
          <w:rFonts w:ascii="Arial" w:hAnsi="Arial" w:cs="Arial"/>
          <w:color w:val="000000" w:themeColor="text1"/>
          <w:sz w:val="22"/>
          <w:szCs w:val="22"/>
        </w:rPr>
        <w:t xml:space="preserve">. NHS Digital will not collect any patient data for patients who have already registered a Type 1 Opt-out in line with current policy. </w:t>
      </w:r>
    </w:p>
    <w:p w14:paraId="66BFB291" w14:textId="77777777" w:rsidR="00D760BE" w:rsidRPr="00C10F32" w:rsidRDefault="00D760BE" w:rsidP="008F29DE">
      <w:pPr>
        <w:rPr>
          <w:rFonts w:ascii="Arial" w:hAnsi="Arial" w:cs="Arial"/>
          <w:color w:val="000000" w:themeColor="text1"/>
          <w:sz w:val="22"/>
          <w:szCs w:val="22"/>
        </w:rPr>
      </w:pPr>
    </w:p>
    <w:p w14:paraId="6D54E24C" w14:textId="57D97E42" w:rsidR="00ED0B3D" w:rsidRPr="00A266EB" w:rsidRDefault="00ED0B3D" w:rsidP="00180BAD">
      <w:pPr>
        <w:pStyle w:val="ListParagraph"/>
        <w:numPr>
          <w:ilvl w:val="0"/>
          <w:numId w:val="33"/>
        </w:numPr>
        <w:rPr>
          <w:rFonts w:ascii="Arial" w:hAnsi="Arial" w:cs="Arial"/>
          <w:b/>
          <w:bCs/>
          <w:color w:val="000000" w:themeColor="text1"/>
          <w:sz w:val="22"/>
          <w:szCs w:val="22"/>
        </w:rPr>
      </w:pPr>
      <w:r w:rsidRPr="00A266EB">
        <w:rPr>
          <w:rFonts w:ascii="Arial" w:hAnsi="Arial" w:cs="Arial"/>
          <w:b/>
          <w:bCs/>
          <w:color w:val="000000" w:themeColor="text1"/>
          <w:sz w:val="22"/>
          <w:szCs w:val="22"/>
        </w:rPr>
        <w:t>Type 1 Opt-out</w:t>
      </w:r>
    </w:p>
    <w:p w14:paraId="7C78758E" w14:textId="77777777" w:rsidR="00ED0B3D" w:rsidRPr="00C10F32" w:rsidRDefault="00ED0B3D" w:rsidP="00ED0B3D">
      <w:pPr>
        <w:pStyle w:val="ListParagraph"/>
        <w:rPr>
          <w:rFonts w:ascii="Arial" w:hAnsi="Arial" w:cs="Arial"/>
          <w:color w:val="000000" w:themeColor="text1"/>
          <w:sz w:val="22"/>
          <w:szCs w:val="22"/>
        </w:rPr>
      </w:pPr>
    </w:p>
    <w:p w14:paraId="08CB3A5B" w14:textId="73F719C9" w:rsidR="0085296B" w:rsidRPr="00C10F32" w:rsidRDefault="0085296B" w:rsidP="00ED0B3D">
      <w:pPr>
        <w:pStyle w:val="ListParagraph"/>
        <w:rPr>
          <w:rFonts w:ascii="Arial" w:hAnsi="Arial" w:cs="Arial"/>
          <w:color w:val="000000" w:themeColor="text1"/>
          <w:sz w:val="22"/>
          <w:szCs w:val="22"/>
        </w:rPr>
      </w:pPr>
      <w:r w:rsidRPr="00C10F32">
        <w:rPr>
          <w:rFonts w:ascii="Arial" w:hAnsi="Arial" w:cs="Arial"/>
          <w:color w:val="000000" w:themeColor="text1"/>
          <w:sz w:val="22"/>
          <w:szCs w:val="22"/>
        </w:rPr>
        <w:t xml:space="preserve">A Type 1 Opt-out is </w:t>
      </w:r>
      <w:r w:rsidR="00557E33">
        <w:rPr>
          <w:rFonts w:ascii="Arial" w:hAnsi="Arial" w:cs="Arial"/>
          <w:color w:val="000000" w:themeColor="text1"/>
          <w:sz w:val="22"/>
          <w:szCs w:val="22"/>
        </w:rPr>
        <w:t xml:space="preserve">used </w:t>
      </w:r>
      <w:r w:rsidRPr="00C10F32">
        <w:rPr>
          <w:rFonts w:ascii="Arial" w:hAnsi="Arial" w:cs="Arial"/>
          <w:color w:val="000000" w:themeColor="text1"/>
          <w:sz w:val="22"/>
          <w:szCs w:val="22"/>
        </w:rPr>
        <w:t>to opt out of NHS Digital collecting a patient</w:t>
      </w:r>
      <w:r w:rsidR="001A4B74">
        <w:rPr>
          <w:rFonts w:ascii="Arial" w:hAnsi="Arial" w:cs="Arial"/>
          <w:color w:val="000000" w:themeColor="text1"/>
          <w:sz w:val="22"/>
          <w:szCs w:val="22"/>
        </w:rPr>
        <w:t>’</w:t>
      </w:r>
      <w:r w:rsidRPr="00C10F32">
        <w:rPr>
          <w:rFonts w:ascii="Arial" w:hAnsi="Arial" w:cs="Arial"/>
          <w:color w:val="000000" w:themeColor="text1"/>
          <w:sz w:val="22"/>
          <w:szCs w:val="22"/>
        </w:rPr>
        <w:t>s data.</w:t>
      </w:r>
    </w:p>
    <w:p w14:paraId="743B7328" w14:textId="77777777" w:rsidR="0085296B" w:rsidRPr="00C10F32" w:rsidRDefault="0085296B" w:rsidP="00ED0B3D">
      <w:pPr>
        <w:pStyle w:val="ListParagraph"/>
        <w:rPr>
          <w:rFonts w:ascii="Arial" w:hAnsi="Arial" w:cs="Arial"/>
          <w:color w:val="000000" w:themeColor="text1"/>
          <w:sz w:val="22"/>
          <w:szCs w:val="22"/>
        </w:rPr>
      </w:pPr>
    </w:p>
    <w:p w14:paraId="35AF0F2F" w14:textId="54BA2681" w:rsidR="008F29DE" w:rsidRPr="00C10F32" w:rsidRDefault="00655752" w:rsidP="00ED0B3D">
      <w:pPr>
        <w:pStyle w:val="ListParagraph"/>
        <w:rPr>
          <w:rFonts w:ascii="Arial" w:hAnsi="Arial" w:cs="Arial"/>
          <w:color w:val="000000" w:themeColor="text1"/>
          <w:sz w:val="22"/>
          <w:szCs w:val="22"/>
        </w:rPr>
      </w:pPr>
      <w:r w:rsidRPr="00C10F32">
        <w:rPr>
          <w:rFonts w:ascii="Arial" w:hAnsi="Arial" w:cs="Arial"/>
          <w:color w:val="000000" w:themeColor="text1"/>
          <w:sz w:val="22"/>
          <w:szCs w:val="22"/>
        </w:rPr>
        <w:t>If patients</w:t>
      </w:r>
      <w:r w:rsidR="008F29DE" w:rsidRPr="00C10F32">
        <w:rPr>
          <w:rFonts w:ascii="Arial" w:hAnsi="Arial" w:cs="Arial"/>
          <w:color w:val="000000" w:themeColor="text1"/>
          <w:sz w:val="22"/>
          <w:szCs w:val="22"/>
        </w:rPr>
        <w:t xml:space="preserve"> do not want </w:t>
      </w:r>
      <w:r w:rsidRPr="00C10F32">
        <w:rPr>
          <w:rFonts w:ascii="Arial" w:hAnsi="Arial" w:cs="Arial"/>
          <w:color w:val="000000" w:themeColor="text1"/>
          <w:sz w:val="22"/>
          <w:szCs w:val="22"/>
        </w:rPr>
        <w:t>their</w:t>
      </w:r>
      <w:r w:rsidR="008F29DE" w:rsidRPr="00C10F32">
        <w:rPr>
          <w:rFonts w:ascii="Arial" w:hAnsi="Arial" w:cs="Arial"/>
          <w:color w:val="000000" w:themeColor="text1"/>
          <w:sz w:val="22"/>
          <w:szCs w:val="22"/>
        </w:rPr>
        <w:t xml:space="preserve"> patient data shared with NHS Digital for the purposes </w:t>
      </w:r>
      <w:r w:rsidR="009372A4" w:rsidRPr="00C10F32">
        <w:rPr>
          <w:rFonts w:ascii="Arial" w:hAnsi="Arial" w:cs="Arial"/>
          <w:color w:val="000000" w:themeColor="text1"/>
          <w:sz w:val="22"/>
          <w:szCs w:val="22"/>
        </w:rPr>
        <w:t>of pla</w:t>
      </w:r>
      <w:r w:rsidR="00650268" w:rsidRPr="00C10F32">
        <w:rPr>
          <w:rFonts w:ascii="Arial" w:hAnsi="Arial" w:cs="Arial"/>
          <w:color w:val="000000" w:themeColor="text1"/>
          <w:sz w:val="22"/>
          <w:szCs w:val="22"/>
        </w:rPr>
        <w:t>nning or research</w:t>
      </w:r>
      <w:r w:rsidR="008F29DE" w:rsidRPr="00C10F32">
        <w:rPr>
          <w:rFonts w:ascii="Arial" w:hAnsi="Arial" w:cs="Arial"/>
          <w:color w:val="000000" w:themeColor="text1"/>
          <w:sz w:val="22"/>
          <w:szCs w:val="22"/>
        </w:rPr>
        <w:t xml:space="preserve">, </w:t>
      </w:r>
      <w:r w:rsidRPr="00C10F32">
        <w:rPr>
          <w:rFonts w:ascii="Arial" w:hAnsi="Arial" w:cs="Arial"/>
          <w:color w:val="000000" w:themeColor="text1"/>
          <w:sz w:val="22"/>
          <w:szCs w:val="22"/>
        </w:rPr>
        <w:t>they</w:t>
      </w:r>
      <w:r w:rsidR="008F29DE" w:rsidRPr="00C10F32">
        <w:rPr>
          <w:rFonts w:ascii="Arial" w:hAnsi="Arial" w:cs="Arial"/>
          <w:color w:val="000000" w:themeColor="text1"/>
          <w:sz w:val="22"/>
          <w:szCs w:val="22"/>
        </w:rPr>
        <w:t xml:space="preserve"> can register a Type 1 Opt-out with </w:t>
      </w:r>
      <w:r w:rsidR="00650268" w:rsidRPr="00C10F32">
        <w:rPr>
          <w:rFonts w:ascii="Arial" w:hAnsi="Arial" w:cs="Arial"/>
          <w:color w:val="000000" w:themeColor="text1"/>
          <w:sz w:val="22"/>
          <w:szCs w:val="22"/>
        </w:rPr>
        <w:t>the</w:t>
      </w:r>
      <w:r w:rsidR="008F29DE" w:rsidRPr="00C10F32">
        <w:rPr>
          <w:rFonts w:ascii="Arial" w:hAnsi="Arial" w:cs="Arial"/>
          <w:color w:val="000000" w:themeColor="text1"/>
          <w:sz w:val="22"/>
          <w:szCs w:val="22"/>
        </w:rPr>
        <w:t xml:space="preserve"> GP practice. </w:t>
      </w:r>
      <w:r w:rsidR="00650268" w:rsidRPr="00C10F32">
        <w:rPr>
          <w:rFonts w:ascii="Arial" w:hAnsi="Arial" w:cs="Arial"/>
          <w:color w:val="000000" w:themeColor="text1"/>
          <w:sz w:val="22"/>
          <w:szCs w:val="22"/>
        </w:rPr>
        <w:t>Patients</w:t>
      </w:r>
      <w:r w:rsidR="008F29DE" w:rsidRPr="00C10F32">
        <w:rPr>
          <w:rFonts w:ascii="Arial" w:hAnsi="Arial" w:cs="Arial"/>
          <w:color w:val="000000" w:themeColor="text1"/>
          <w:sz w:val="22"/>
          <w:szCs w:val="22"/>
        </w:rPr>
        <w:t xml:space="preserve"> can register a Type 1 Opt-out at any time</w:t>
      </w:r>
      <w:r w:rsidR="00ED0B3D" w:rsidRPr="00C10F32">
        <w:rPr>
          <w:rFonts w:ascii="Arial" w:hAnsi="Arial" w:cs="Arial"/>
          <w:color w:val="000000" w:themeColor="text1"/>
          <w:sz w:val="22"/>
          <w:szCs w:val="22"/>
        </w:rPr>
        <w:t xml:space="preserve"> and additionally may</w:t>
      </w:r>
      <w:r w:rsidR="00EC38FB" w:rsidRPr="00C10F32">
        <w:rPr>
          <w:rFonts w:ascii="Arial" w:hAnsi="Arial" w:cs="Arial"/>
          <w:color w:val="000000" w:themeColor="text1"/>
          <w:sz w:val="22"/>
          <w:szCs w:val="22"/>
        </w:rPr>
        <w:t xml:space="preserve"> reverse th</w:t>
      </w:r>
      <w:r w:rsidR="00ED0B3D" w:rsidRPr="00C10F32">
        <w:rPr>
          <w:rFonts w:ascii="Arial" w:hAnsi="Arial" w:cs="Arial"/>
          <w:color w:val="000000" w:themeColor="text1"/>
          <w:sz w:val="22"/>
          <w:szCs w:val="22"/>
        </w:rPr>
        <w:t>eir</w:t>
      </w:r>
      <w:r w:rsidR="00EC38FB" w:rsidRPr="00C10F32">
        <w:rPr>
          <w:rFonts w:ascii="Arial" w:hAnsi="Arial" w:cs="Arial"/>
          <w:color w:val="000000" w:themeColor="text1"/>
          <w:sz w:val="22"/>
          <w:szCs w:val="22"/>
        </w:rPr>
        <w:t xml:space="preserve"> decision</w:t>
      </w:r>
      <w:r w:rsidR="008F29DE" w:rsidRPr="00C10F32">
        <w:rPr>
          <w:rFonts w:ascii="Arial" w:hAnsi="Arial" w:cs="Arial"/>
          <w:color w:val="000000" w:themeColor="text1"/>
          <w:sz w:val="22"/>
          <w:szCs w:val="22"/>
        </w:rPr>
        <w:t xml:space="preserve"> at any time </w:t>
      </w:r>
      <w:r w:rsidR="00EC38FB" w:rsidRPr="00C10F32">
        <w:rPr>
          <w:rFonts w:ascii="Arial" w:hAnsi="Arial" w:cs="Arial"/>
          <w:color w:val="000000" w:themeColor="text1"/>
          <w:sz w:val="22"/>
          <w:szCs w:val="22"/>
        </w:rPr>
        <w:t>by withdrawing their</w:t>
      </w:r>
      <w:r w:rsidR="008F29DE" w:rsidRPr="00C10F32">
        <w:rPr>
          <w:rFonts w:ascii="Arial" w:hAnsi="Arial" w:cs="Arial"/>
          <w:color w:val="000000" w:themeColor="text1"/>
          <w:sz w:val="22"/>
          <w:szCs w:val="22"/>
        </w:rPr>
        <w:t xml:space="preserve"> Type 1 Opt-out</w:t>
      </w:r>
      <w:r w:rsidR="0085296B" w:rsidRPr="00C10F32">
        <w:rPr>
          <w:rFonts w:ascii="Arial" w:hAnsi="Arial" w:cs="Arial"/>
          <w:color w:val="000000" w:themeColor="text1"/>
          <w:sz w:val="22"/>
          <w:szCs w:val="22"/>
        </w:rPr>
        <w:t>.</w:t>
      </w:r>
    </w:p>
    <w:p w14:paraId="6C915837" w14:textId="77777777" w:rsidR="00ED0B3D" w:rsidRPr="00C10F32" w:rsidRDefault="00ED0B3D" w:rsidP="00C10F32">
      <w:pPr>
        <w:pStyle w:val="ListParagraph"/>
        <w:rPr>
          <w:rFonts w:ascii="Arial" w:hAnsi="Arial" w:cs="Arial"/>
          <w:color w:val="000000" w:themeColor="text1"/>
          <w:sz w:val="22"/>
          <w:szCs w:val="22"/>
        </w:rPr>
      </w:pPr>
    </w:p>
    <w:p w14:paraId="69434AB2" w14:textId="1D224CBD" w:rsidR="00A6680E" w:rsidRPr="00C10F32" w:rsidRDefault="00A6680E"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 xml:space="preserve">If a patient registers a Type 1 Opt-out after the collection has started, no more of the patient’s data will be shared with NHS Digital. </w:t>
      </w:r>
      <w:r w:rsidR="005C2CA2" w:rsidRPr="00C10F32">
        <w:rPr>
          <w:rFonts w:ascii="Arial" w:hAnsi="Arial" w:cs="Arial"/>
          <w:color w:val="000000" w:themeColor="text1"/>
          <w:sz w:val="22"/>
          <w:szCs w:val="22"/>
        </w:rPr>
        <w:t xml:space="preserve">They will however still hold the patient data </w:t>
      </w:r>
      <w:r w:rsidR="00557E33">
        <w:rPr>
          <w:rFonts w:ascii="Arial" w:hAnsi="Arial" w:cs="Arial"/>
          <w:color w:val="000000" w:themeColor="text1"/>
          <w:sz w:val="22"/>
          <w:szCs w:val="22"/>
        </w:rPr>
        <w:t>that</w:t>
      </w:r>
      <w:r w:rsidR="005C2CA2" w:rsidRPr="00C10F32">
        <w:rPr>
          <w:rFonts w:ascii="Arial" w:hAnsi="Arial" w:cs="Arial"/>
          <w:color w:val="000000" w:themeColor="text1"/>
          <w:sz w:val="22"/>
          <w:szCs w:val="22"/>
        </w:rPr>
        <w:t xml:space="preserve"> was shared before the Type 1 Opt-out was registered.</w:t>
      </w:r>
    </w:p>
    <w:p w14:paraId="0C9C5E7D" w14:textId="77777777" w:rsidR="00BB5582" w:rsidRPr="00C10F32" w:rsidRDefault="00BB5582" w:rsidP="008F29DE">
      <w:pPr>
        <w:rPr>
          <w:rFonts w:ascii="Arial" w:hAnsi="Arial" w:cs="Arial"/>
          <w:color w:val="000000" w:themeColor="text1"/>
          <w:sz w:val="22"/>
          <w:szCs w:val="22"/>
        </w:rPr>
      </w:pPr>
    </w:p>
    <w:p w14:paraId="17E65CB6" w14:textId="50D9960F" w:rsidR="008F29DE" w:rsidRPr="00C10F32" w:rsidRDefault="008F29DE"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 xml:space="preserve">If </w:t>
      </w:r>
      <w:r w:rsidR="00BB5582" w:rsidRPr="00C10F32">
        <w:rPr>
          <w:rFonts w:ascii="Arial" w:hAnsi="Arial" w:cs="Arial"/>
          <w:color w:val="000000" w:themeColor="text1"/>
          <w:sz w:val="22"/>
          <w:szCs w:val="22"/>
        </w:rPr>
        <w:t>patients</w:t>
      </w:r>
      <w:r w:rsidRPr="00C10F32">
        <w:rPr>
          <w:rFonts w:ascii="Arial" w:hAnsi="Arial" w:cs="Arial"/>
          <w:color w:val="000000" w:themeColor="text1"/>
          <w:sz w:val="22"/>
          <w:szCs w:val="22"/>
        </w:rPr>
        <w:t xml:space="preserve"> have previously registered a Type 1 Opt-out and </w:t>
      </w:r>
      <w:r w:rsidR="00BB5582" w:rsidRPr="00C10F32">
        <w:rPr>
          <w:rFonts w:ascii="Arial" w:hAnsi="Arial" w:cs="Arial"/>
          <w:color w:val="000000" w:themeColor="text1"/>
          <w:sz w:val="22"/>
          <w:szCs w:val="22"/>
        </w:rPr>
        <w:t>they</w:t>
      </w:r>
      <w:r w:rsidRPr="00C10F32">
        <w:rPr>
          <w:rFonts w:ascii="Arial" w:hAnsi="Arial" w:cs="Arial"/>
          <w:color w:val="000000" w:themeColor="text1"/>
          <w:sz w:val="22"/>
          <w:szCs w:val="22"/>
        </w:rPr>
        <w:t xml:space="preserve"> would like to withdraw this, </w:t>
      </w:r>
      <w:r w:rsidR="00BB5582" w:rsidRPr="00C10F32">
        <w:rPr>
          <w:rFonts w:ascii="Arial" w:hAnsi="Arial" w:cs="Arial"/>
          <w:color w:val="000000" w:themeColor="text1"/>
          <w:sz w:val="22"/>
          <w:szCs w:val="22"/>
        </w:rPr>
        <w:t>they</w:t>
      </w:r>
      <w:r w:rsidRPr="00C10F32">
        <w:rPr>
          <w:rFonts w:ascii="Arial" w:hAnsi="Arial" w:cs="Arial"/>
          <w:color w:val="000000" w:themeColor="text1"/>
          <w:sz w:val="22"/>
          <w:szCs w:val="22"/>
        </w:rPr>
        <w:t xml:space="preserve"> can also use the form to do this. </w:t>
      </w:r>
      <w:r w:rsidR="00BB5582" w:rsidRPr="00C10F32">
        <w:rPr>
          <w:rFonts w:ascii="Arial" w:hAnsi="Arial" w:cs="Arial"/>
          <w:color w:val="000000" w:themeColor="text1"/>
          <w:sz w:val="22"/>
          <w:szCs w:val="22"/>
        </w:rPr>
        <w:t>The form can be sent</w:t>
      </w:r>
      <w:r w:rsidRPr="00C10F32">
        <w:rPr>
          <w:rFonts w:ascii="Arial" w:hAnsi="Arial" w:cs="Arial"/>
          <w:color w:val="000000" w:themeColor="text1"/>
          <w:sz w:val="22"/>
          <w:szCs w:val="22"/>
        </w:rPr>
        <w:t xml:space="preserve"> by post or email to </w:t>
      </w:r>
      <w:r w:rsidR="00BB5582" w:rsidRPr="00C10F32">
        <w:rPr>
          <w:rFonts w:ascii="Arial" w:hAnsi="Arial" w:cs="Arial"/>
          <w:color w:val="000000" w:themeColor="text1"/>
          <w:sz w:val="22"/>
          <w:szCs w:val="22"/>
        </w:rPr>
        <w:t>the</w:t>
      </w:r>
      <w:r w:rsidRPr="00C10F32">
        <w:rPr>
          <w:rFonts w:ascii="Arial" w:hAnsi="Arial" w:cs="Arial"/>
          <w:color w:val="000000" w:themeColor="text1"/>
          <w:sz w:val="22"/>
          <w:szCs w:val="22"/>
        </w:rPr>
        <w:t xml:space="preserve"> GP </w:t>
      </w:r>
      <w:r w:rsidR="00176252" w:rsidRPr="00C10F32">
        <w:rPr>
          <w:rFonts w:ascii="Arial" w:hAnsi="Arial" w:cs="Arial"/>
          <w:color w:val="000000" w:themeColor="text1"/>
          <w:sz w:val="22"/>
          <w:szCs w:val="22"/>
        </w:rPr>
        <w:t>organisation,</w:t>
      </w:r>
      <w:r w:rsidRPr="00C10F32">
        <w:rPr>
          <w:rFonts w:ascii="Arial" w:hAnsi="Arial" w:cs="Arial"/>
          <w:color w:val="000000" w:themeColor="text1"/>
          <w:sz w:val="22"/>
          <w:szCs w:val="22"/>
        </w:rPr>
        <w:t xml:space="preserve"> or </w:t>
      </w:r>
      <w:r w:rsidR="00BB5582" w:rsidRPr="00C10F32">
        <w:rPr>
          <w:rFonts w:ascii="Arial" w:hAnsi="Arial" w:cs="Arial"/>
          <w:color w:val="000000" w:themeColor="text1"/>
          <w:sz w:val="22"/>
          <w:szCs w:val="22"/>
        </w:rPr>
        <w:t xml:space="preserve">the patient can </w:t>
      </w:r>
      <w:r w:rsidRPr="00C10F32">
        <w:rPr>
          <w:rFonts w:ascii="Arial" w:hAnsi="Arial" w:cs="Arial"/>
          <w:color w:val="000000" w:themeColor="text1"/>
          <w:sz w:val="22"/>
          <w:szCs w:val="22"/>
        </w:rPr>
        <w:t>call 0300 303</w:t>
      </w:r>
      <w:r w:rsidR="00323897">
        <w:rPr>
          <w:rFonts w:ascii="Arial" w:hAnsi="Arial" w:cs="Arial"/>
          <w:color w:val="000000" w:themeColor="text1"/>
          <w:sz w:val="22"/>
          <w:szCs w:val="22"/>
        </w:rPr>
        <w:t xml:space="preserve"> </w:t>
      </w:r>
      <w:r w:rsidRPr="00C10F32">
        <w:rPr>
          <w:rFonts w:ascii="Arial" w:hAnsi="Arial" w:cs="Arial"/>
          <w:color w:val="000000" w:themeColor="text1"/>
          <w:sz w:val="22"/>
          <w:szCs w:val="22"/>
        </w:rPr>
        <w:t xml:space="preserve">5678 for a form to be sent out to </w:t>
      </w:r>
      <w:r w:rsidR="00BB5582" w:rsidRPr="00C10F32">
        <w:rPr>
          <w:rFonts w:ascii="Arial" w:hAnsi="Arial" w:cs="Arial"/>
          <w:color w:val="000000" w:themeColor="text1"/>
          <w:sz w:val="22"/>
          <w:szCs w:val="22"/>
        </w:rPr>
        <w:t>them</w:t>
      </w:r>
      <w:r w:rsidRPr="00C10F32">
        <w:rPr>
          <w:rFonts w:ascii="Arial" w:hAnsi="Arial" w:cs="Arial"/>
          <w:color w:val="000000" w:themeColor="text1"/>
          <w:sz w:val="22"/>
          <w:szCs w:val="22"/>
        </w:rPr>
        <w:t>.</w:t>
      </w:r>
    </w:p>
    <w:p w14:paraId="78D712F1" w14:textId="77777777" w:rsidR="00BB5582" w:rsidRPr="00C10F32" w:rsidRDefault="00BB5582" w:rsidP="008F29DE">
      <w:pPr>
        <w:rPr>
          <w:rFonts w:ascii="Arial" w:hAnsi="Arial" w:cs="Arial"/>
          <w:color w:val="000000" w:themeColor="text1"/>
          <w:sz w:val="22"/>
          <w:szCs w:val="22"/>
        </w:rPr>
      </w:pPr>
    </w:p>
    <w:p w14:paraId="144961CC" w14:textId="41AE97AB" w:rsidR="00ED0B3D" w:rsidRPr="00A266EB" w:rsidRDefault="00ED0B3D" w:rsidP="00180BAD">
      <w:pPr>
        <w:pStyle w:val="ListParagraph"/>
        <w:numPr>
          <w:ilvl w:val="0"/>
          <w:numId w:val="33"/>
        </w:numPr>
        <w:rPr>
          <w:rFonts w:ascii="Arial" w:hAnsi="Arial" w:cs="Arial"/>
          <w:b/>
          <w:bCs/>
          <w:color w:val="000000" w:themeColor="text1"/>
          <w:sz w:val="22"/>
          <w:szCs w:val="22"/>
        </w:rPr>
      </w:pPr>
      <w:r w:rsidRPr="00A266EB">
        <w:rPr>
          <w:rFonts w:ascii="Arial" w:hAnsi="Arial" w:cs="Arial"/>
          <w:b/>
          <w:bCs/>
          <w:color w:val="000000" w:themeColor="text1"/>
          <w:sz w:val="22"/>
          <w:szCs w:val="22"/>
        </w:rPr>
        <w:t xml:space="preserve">National </w:t>
      </w:r>
      <w:r w:rsidR="00557E33" w:rsidRPr="00A266EB">
        <w:rPr>
          <w:rFonts w:ascii="Arial" w:hAnsi="Arial" w:cs="Arial"/>
          <w:b/>
          <w:bCs/>
          <w:color w:val="000000" w:themeColor="text1"/>
          <w:sz w:val="22"/>
          <w:szCs w:val="22"/>
        </w:rPr>
        <w:t xml:space="preserve">data opt-out </w:t>
      </w:r>
      <w:r w:rsidR="00A94B30" w:rsidRPr="00A266EB">
        <w:rPr>
          <w:rFonts w:ascii="Arial" w:hAnsi="Arial" w:cs="Arial"/>
          <w:b/>
          <w:bCs/>
          <w:color w:val="000000" w:themeColor="text1"/>
          <w:sz w:val="22"/>
          <w:szCs w:val="22"/>
        </w:rPr>
        <w:t>(NDO-O)</w:t>
      </w:r>
    </w:p>
    <w:p w14:paraId="26C94D59" w14:textId="77777777" w:rsidR="00ED0B3D" w:rsidRPr="00C10F32" w:rsidRDefault="00ED0B3D" w:rsidP="00C10F32">
      <w:pPr>
        <w:pStyle w:val="ListParagraph"/>
        <w:rPr>
          <w:rFonts w:ascii="Arial" w:hAnsi="Arial" w:cs="Arial"/>
          <w:color w:val="000000" w:themeColor="text1"/>
          <w:sz w:val="22"/>
          <w:szCs w:val="22"/>
        </w:rPr>
      </w:pPr>
    </w:p>
    <w:p w14:paraId="1DDBDAF3" w14:textId="2A9A50C8" w:rsidR="0085296B" w:rsidRPr="00C10F32" w:rsidRDefault="00A94B30" w:rsidP="00ED0B3D">
      <w:pPr>
        <w:pStyle w:val="ListParagraph"/>
        <w:rPr>
          <w:rFonts w:ascii="Arial" w:hAnsi="Arial" w:cs="Arial"/>
          <w:color w:val="000000" w:themeColor="text1"/>
          <w:sz w:val="22"/>
          <w:szCs w:val="22"/>
        </w:rPr>
      </w:pPr>
      <w:r w:rsidRPr="00C10F32">
        <w:rPr>
          <w:rFonts w:ascii="Arial" w:hAnsi="Arial" w:cs="Arial"/>
          <w:color w:val="000000" w:themeColor="text1"/>
          <w:sz w:val="22"/>
          <w:szCs w:val="22"/>
        </w:rPr>
        <w:t>NDO-O</w:t>
      </w:r>
      <w:r w:rsidR="0085296B" w:rsidRPr="00C10F32">
        <w:rPr>
          <w:rFonts w:ascii="Arial" w:hAnsi="Arial" w:cs="Arial"/>
          <w:color w:val="000000" w:themeColor="text1"/>
          <w:sz w:val="22"/>
          <w:szCs w:val="22"/>
        </w:rPr>
        <w:t xml:space="preserve"> is opting out of NHS Digital sharing your data.</w:t>
      </w:r>
    </w:p>
    <w:p w14:paraId="4D410B81" w14:textId="77777777" w:rsidR="0085296B" w:rsidRPr="00C10F32" w:rsidRDefault="0085296B" w:rsidP="00ED0B3D">
      <w:pPr>
        <w:pStyle w:val="ListParagraph"/>
        <w:rPr>
          <w:rFonts w:ascii="Arial" w:hAnsi="Arial" w:cs="Arial"/>
          <w:color w:val="000000" w:themeColor="text1"/>
          <w:sz w:val="22"/>
          <w:szCs w:val="22"/>
        </w:rPr>
      </w:pPr>
    </w:p>
    <w:p w14:paraId="08F89590" w14:textId="3E53F560" w:rsidR="00C620FA" w:rsidRPr="00C10F32" w:rsidRDefault="00942D6F" w:rsidP="00C10F32">
      <w:pPr>
        <w:pStyle w:val="ListParagraph"/>
        <w:rPr>
          <w:rFonts w:ascii="Arial" w:hAnsi="Arial" w:cs="Arial"/>
          <w:color w:val="000000" w:themeColor="text1"/>
          <w:sz w:val="22"/>
          <w:szCs w:val="22"/>
        </w:rPr>
      </w:pPr>
      <w:r>
        <w:rPr>
          <w:rFonts w:ascii="Arial" w:hAnsi="Arial" w:cs="Arial"/>
          <w:color w:val="000000" w:themeColor="text1"/>
          <w:sz w:val="22"/>
          <w:szCs w:val="22"/>
        </w:rPr>
        <w:t>Once established, the</w:t>
      </w:r>
      <w:r w:rsidR="008F29DE" w:rsidRPr="00C10F32">
        <w:rPr>
          <w:rFonts w:ascii="Arial" w:hAnsi="Arial" w:cs="Arial"/>
          <w:color w:val="000000" w:themeColor="text1"/>
          <w:sz w:val="22"/>
          <w:szCs w:val="22"/>
        </w:rPr>
        <w:t xml:space="preserve"> </w:t>
      </w:r>
      <w:r w:rsidR="00A94B30" w:rsidRPr="00C10F32">
        <w:rPr>
          <w:rFonts w:ascii="Arial" w:hAnsi="Arial" w:cs="Arial"/>
          <w:color w:val="000000" w:themeColor="text1"/>
          <w:sz w:val="22"/>
          <w:szCs w:val="22"/>
        </w:rPr>
        <w:t>NDO-O</w:t>
      </w:r>
      <w:r w:rsidR="008F29DE" w:rsidRPr="00C10F32">
        <w:rPr>
          <w:rFonts w:ascii="Arial" w:hAnsi="Arial" w:cs="Arial"/>
          <w:color w:val="000000" w:themeColor="text1"/>
          <w:sz w:val="22"/>
          <w:szCs w:val="22"/>
        </w:rPr>
        <w:t xml:space="preserve"> will also apply to any confidential patient information shared by the GP practice with other organisations for purposes </w:t>
      </w:r>
      <w:r w:rsidR="00557E33">
        <w:rPr>
          <w:rFonts w:ascii="Arial" w:hAnsi="Arial" w:cs="Arial"/>
          <w:color w:val="000000" w:themeColor="text1"/>
          <w:sz w:val="22"/>
          <w:szCs w:val="22"/>
        </w:rPr>
        <w:t>other than</w:t>
      </w:r>
      <w:r w:rsidR="008F29DE" w:rsidRPr="00C10F32">
        <w:rPr>
          <w:rFonts w:ascii="Arial" w:hAnsi="Arial" w:cs="Arial"/>
          <w:color w:val="000000" w:themeColor="text1"/>
          <w:sz w:val="22"/>
          <w:szCs w:val="22"/>
        </w:rPr>
        <w:t xml:space="preserve"> </w:t>
      </w:r>
      <w:r w:rsidR="00BB5582" w:rsidRPr="00C10F32">
        <w:rPr>
          <w:rFonts w:ascii="Arial" w:hAnsi="Arial" w:cs="Arial"/>
          <w:color w:val="000000" w:themeColor="text1"/>
          <w:sz w:val="22"/>
          <w:szCs w:val="22"/>
        </w:rPr>
        <w:t>a patient’s</w:t>
      </w:r>
      <w:r w:rsidR="008F29DE" w:rsidRPr="00C10F32">
        <w:rPr>
          <w:rFonts w:ascii="Arial" w:hAnsi="Arial" w:cs="Arial"/>
          <w:color w:val="000000" w:themeColor="text1"/>
          <w:sz w:val="22"/>
          <w:szCs w:val="22"/>
        </w:rPr>
        <w:t xml:space="preserve"> individual care. It will not apply to this data being shared by GP practices with NHS Digital as it is a legal requirement for this organisation to share this data with NHS Digital and the </w:t>
      </w:r>
      <w:r w:rsidR="00A94B30" w:rsidRPr="00C10F32">
        <w:rPr>
          <w:rFonts w:ascii="Arial" w:hAnsi="Arial" w:cs="Arial"/>
          <w:color w:val="000000" w:themeColor="text1"/>
          <w:sz w:val="22"/>
          <w:szCs w:val="22"/>
        </w:rPr>
        <w:t>NDO-O</w:t>
      </w:r>
      <w:r w:rsidR="008F29DE" w:rsidRPr="00C10F32">
        <w:rPr>
          <w:rFonts w:ascii="Arial" w:hAnsi="Arial" w:cs="Arial"/>
          <w:color w:val="000000" w:themeColor="text1"/>
          <w:sz w:val="22"/>
          <w:szCs w:val="22"/>
        </w:rPr>
        <w:t xml:space="preserve"> does not apply where there is a legal requirement to share data.</w:t>
      </w:r>
    </w:p>
    <w:p w14:paraId="6EB1838F" w14:textId="77777777" w:rsidR="0085296B" w:rsidRPr="002B4832" w:rsidRDefault="0085296B" w:rsidP="0019264A">
      <w:pPr>
        <w:pStyle w:val="Heading2"/>
        <w:ind w:left="567"/>
        <w:rPr>
          <w:rFonts w:ascii="Arial" w:hAnsi="Arial" w:cs="Arial"/>
          <w:smallCaps w:val="0"/>
          <w:sz w:val="24"/>
          <w:szCs w:val="24"/>
          <w:lang w:val="en-GB"/>
        </w:rPr>
      </w:pPr>
      <w:bookmarkStart w:id="138" w:name="_Toc77858814"/>
      <w:r>
        <w:rPr>
          <w:rFonts w:ascii="Arial" w:hAnsi="Arial" w:cs="Arial"/>
          <w:smallCaps w:val="0"/>
          <w:sz w:val="24"/>
          <w:szCs w:val="24"/>
          <w:lang w:val="en-GB"/>
        </w:rPr>
        <w:t>Available resources</w:t>
      </w:r>
      <w:bookmarkEnd w:id="138"/>
    </w:p>
    <w:p w14:paraId="2B10EB3A" w14:textId="77777777" w:rsidR="0085296B" w:rsidRPr="00C10F32" w:rsidRDefault="0085296B" w:rsidP="0085296B">
      <w:pPr>
        <w:rPr>
          <w:rFonts w:ascii="Arial" w:hAnsi="Arial" w:cs="Arial"/>
          <w:sz w:val="22"/>
          <w:szCs w:val="22"/>
        </w:rPr>
      </w:pPr>
    </w:p>
    <w:p w14:paraId="46F02532" w14:textId="7F6BD042" w:rsidR="0085296B" w:rsidRDefault="0085296B" w:rsidP="0085296B">
      <w:pPr>
        <w:rPr>
          <w:rFonts w:ascii="Arial" w:hAnsi="Arial" w:cs="Arial"/>
          <w:sz w:val="22"/>
          <w:szCs w:val="22"/>
        </w:rPr>
      </w:pPr>
      <w:r w:rsidRPr="00C10F32">
        <w:rPr>
          <w:rFonts w:ascii="Arial" w:hAnsi="Arial" w:cs="Arial"/>
          <w:sz w:val="22"/>
          <w:szCs w:val="22"/>
        </w:rPr>
        <w:t xml:space="preserve">The following resources are available for staff at </w:t>
      </w:r>
      <w:r w:rsidR="008A581E">
        <w:rPr>
          <w:rFonts w:ascii="Arial" w:hAnsi="Arial" w:cs="Arial"/>
          <w:sz w:val="22"/>
          <w:szCs w:val="22"/>
        </w:rPr>
        <w:t>The Hamilton Practice</w:t>
      </w:r>
      <w:r w:rsidRPr="00C10F32">
        <w:rPr>
          <w:rFonts w:ascii="Arial" w:hAnsi="Arial" w:cs="Arial"/>
          <w:sz w:val="22"/>
          <w:szCs w:val="22"/>
        </w:rPr>
        <w:t>:</w:t>
      </w:r>
    </w:p>
    <w:p w14:paraId="35F93180" w14:textId="77777777" w:rsidR="00557E33" w:rsidRPr="00C10F32" w:rsidRDefault="00557E33" w:rsidP="0085296B">
      <w:pPr>
        <w:rPr>
          <w:rFonts w:ascii="Arial" w:hAnsi="Arial" w:cs="Arial"/>
          <w:sz w:val="22"/>
          <w:szCs w:val="22"/>
        </w:rPr>
      </w:pPr>
    </w:p>
    <w:p w14:paraId="05CFD119" w14:textId="77777777" w:rsidR="0085296B" w:rsidRPr="00C10F32" w:rsidRDefault="008A581E" w:rsidP="00180BAD">
      <w:pPr>
        <w:pStyle w:val="ListParagraph"/>
        <w:numPr>
          <w:ilvl w:val="0"/>
          <w:numId w:val="9"/>
        </w:numPr>
        <w:rPr>
          <w:rFonts w:ascii="Arial" w:hAnsi="Arial" w:cs="Arial"/>
          <w:sz w:val="22"/>
          <w:szCs w:val="22"/>
        </w:rPr>
      </w:pPr>
      <w:hyperlink r:id="rId18" w:history="1">
        <w:r w:rsidR="0085296B" w:rsidRPr="00C10F32">
          <w:rPr>
            <w:rStyle w:val="Hyperlink"/>
            <w:rFonts w:ascii="Arial" w:hAnsi="Arial" w:cs="Arial"/>
            <w:sz w:val="22"/>
            <w:szCs w:val="22"/>
          </w:rPr>
          <w:t>National Data Guardian for Health and Care – review of data security, consent and opt outs</w:t>
        </w:r>
      </w:hyperlink>
    </w:p>
    <w:p w14:paraId="10956F12" w14:textId="77777777" w:rsidR="0085296B" w:rsidRPr="00C10F32" w:rsidRDefault="008A581E" w:rsidP="00180BAD">
      <w:pPr>
        <w:pStyle w:val="ListParagraph"/>
        <w:numPr>
          <w:ilvl w:val="0"/>
          <w:numId w:val="9"/>
        </w:numPr>
        <w:rPr>
          <w:rFonts w:ascii="Arial" w:hAnsi="Arial" w:cs="Arial"/>
          <w:sz w:val="22"/>
          <w:szCs w:val="22"/>
        </w:rPr>
      </w:pPr>
      <w:hyperlink r:id="rId19" w:history="1">
        <w:r w:rsidR="0085296B" w:rsidRPr="00C10F32">
          <w:rPr>
            <w:rStyle w:val="Hyperlink"/>
            <w:rFonts w:ascii="Arial" w:hAnsi="Arial" w:cs="Arial"/>
            <w:sz w:val="22"/>
            <w:szCs w:val="22"/>
          </w:rPr>
          <w:t>National data opt out – data protection impact assessment</w:t>
        </w:r>
      </w:hyperlink>
    </w:p>
    <w:p w14:paraId="4FD2C7DA" w14:textId="77777777" w:rsidR="0085296B" w:rsidRPr="00C10F32" w:rsidRDefault="008A581E" w:rsidP="00180BAD">
      <w:pPr>
        <w:pStyle w:val="ListParagraph"/>
        <w:numPr>
          <w:ilvl w:val="0"/>
          <w:numId w:val="9"/>
        </w:numPr>
        <w:rPr>
          <w:rFonts w:ascii="Arial" w:hAnsi="Arial" w:cs="Arial"/>
          <w:sz w:val="22"/>
          <w:szCs w:val="22"/>
        </w:rPr>
      </w:pPr>
      <w:hyperlink r:id="rId20" w:history="1">
        <w:r w:rsidR="0085296B" w:rsidRPr="00C10F32">
          <w:rPr>
            <w:rStyle w:val="Hyperlink"/>
            <w:rFonts w:ascii="Arial" w:hAnsi="Arial" w:cs="Arial"/>
            <w:sz w:val="22"/>
            <w:szCs w:val="22"/>
          </w:rPr>
          <w:t>National data opt out training</w:t>
        </w:r>
      </w:hyperlink>
    </w:p>
    <w:p w14:paraId="6449C684" w14:textId="77777777" w:rsidR="0085296B" w:rsidRPr="00C10F32" w:rsidRDefault="008A581E" w:rsidP="00180BAD">
      <w:pPr>
        <w:pStyle w:val="ListParagraph"/>
        <w:numPr>
          <w:ilvl w:val="0"/>
          <w:numId w:val="9"/>
        </w:numPr>
        <w:rPr>
          <w:rFonts w:ascii="Arial" w:hAnsi="Arial" w:cs="Arial"/>
          <w:sz w:val="22"/>
          <w:szCs w:val="22"/>
        </w:rPr>
      </w:pPr>
      <w:hyperlink r:id="rId21" w:history="1">
        <w:r w:rsidR="0085296B" w:rsidRPr="00C10F32">
          <w:rPr>
            <w:rStyle w:val="Hyperlink"/>
            <w:rFonts w:ascii="Arial" w:hAnsi="Arial" w:cs="Arial"/>
            <w:sz w:val="22"/>
            <w:szCs w:val="22"/>
          </w:rPr>
          <w:t>Compliance with the national data opt out</w:t>
        </w:r>
      </w:hyperlink>
    </w:p>
    <w:p w14:paraId="7D51AB5D" w14:textId="77777777" w:rsidR="0085296B" w:rsidRPr="00C10F32" w:rsidRDefault="008A581E" w:rsidP="00180BAD">
      <w:pPr>
        <w:pStyle w:val="ListParagraph"/>
        <w:numPr>
          <w:ilvl w:val="0"/>
          <w:numId w:val="9"/>
        </w:numPr>
        <w:rPr>
          <w:rFonts w:ascii="Arial" w:hAnsi="Arial" w:cs="Arial"/>
          <w:sz w:val="22"/>
          <w:szCs w:val="22"/>
        </w:rPr>
      </w:pPr>
      <w:hyperlink r:id="rId22" w:history="1">
        <w:r w:rsidR="0085296B" w:rsidRPr="00C10F32">
          <w:rPr>
            <w:rStyle w:val="Hyperlink"/>
            <w:rFonts w:ascii="Arial" w:hAnsi="Arial" w:cs="Arial"/>
            <w:sz w:val="22"/>
            <w:szCs w:val="22"/>
          </w:rPr>
          <w:t>Guidance for health and care staff</w:t>
        </w:r>
      </w:hyperlink>
    </w:p>
    <w:p w14:paraId="412800D4" w14:textId="77777777" w:rsidR="0085296B" w:rsidRPr="00C10F32" w:rsidRDefault="008A581E" w:rsidP="00180BAD">
      <w:pPr>
        <w:pStyle w:val="ListParagraph"/>
        <w:numPr>
          <w:ilvl w:val="0"/>
          <w:numId w:val="9"/>
        </w:numPr>
        <w:rPr>
          <w:rFonts w:ascii="Arial" w:hAnsi="Arial" w:cs="Arial"/>
          <w:sz w:val="22"/>
          <w:szCs w:val="22"/>
        </w:rPr>
      </w:pPr>
      <w:hyperlink r:id="rId23" w:history="1">
        <w:r w:rsidR="0085296B" w:rsidRPr="00C10F32">
          <w:rPr>
            <w:rStyle w:val="Hyperlink"/>
            <w:rFonts w:ascii="Arial" w:hAnsi="Arial" w:cs="Arial"/>
            <w:sz w:val="22"/>
            <w:szCs w:val="22"/>
          </w:rPr>
          <w:t>Supporting your patients – information and resources</w:t>
        </w:r>
      </w:hyperlink>
    </w:p>
    <w:p w14:paraId="36B48A2D" w14:textId="67F52FB6" w:rsidR="0085296B" w:rsidRPr="00C10F32" w:rsidRDefault="008A581E" w:rsidP="00180BAD">
      <w:pPr>
        <w:pStyle w:val="ListParagraph"/>
        <w:numPr>
          <w:ilvl w:val="0"/>
          <w:numId w:val="9"/>
        </w:numPr>
        <w:rPr>
          <w:rFonts w:ascii="Arial" w:hAnsi="Arial" w:cs="Arial"/>
          <w:sz w:val="22"/>
          <w:szCs w:val="22"/>
        </w:rPr>
      </w:pPr>
      <w:hyperlink r:id="rId24" w:history="1">
        <w:r w:rsidR="0085296B" w:rsidRPr="00C10F32">
          <w:rPr>
            <w:rStyle w:val="Hyperlink"/>
            <w:rFonts w:ascii="Arial" w:hAnsi="Arial" w:cs="Arial"/>
            <w:sz w:val="22"/>
            <w:szCs w:val="22"/>
          </w:rPr>
          <w:t>Information for GP practices</w:t>
        </w:r>
      </w:hyperlink>
      <w:r w:rsidR="00653727">
        <w:rPr>
          <w:rStyle w:val="Hyperlink"/>
          <w:rFonts w:ascii="Arial" w:hAnsi="Arial" w:cs="Arial"/>
          <w:sz w:val="22"/>
          <w:szCs w:val="22"/>
        </w:rPr>
        <w:t>*</w:t>
      </w:r>
    </w:p>
    <w:p w14:paraId="4725ACED" w14:textId="7F73E57E" w:rsidR="0085296B" w:rsidRPr="00C10F32" w:rsidRDefault="008A581E" w:rsidP="00180BAD">
      <w:pPr>
        <w:pStyle w:val="ListParagraph"/>
        <w:numPr>
          <w:ilvl w:val="0"/>
          <w:numId w:val="9"/>
        </w:numPr>
        <w:rPr>
          <w:rFonts w:ascii="Arial" w:hAnsi="Arial" w:cs="Arial"/>
          <w:sz w:val="22"/>
          <w:szCs w:val="22"/>
        </w:rPr>
      </w:pPr>
      <w:hyperlink r:id="rId25" w:history="1">
        <w:r w:rsidR="0085296B" w:rsidRPr="00C10F32">
          <w:rPr>
            <w:rStyle w:val="Hyperlink"/>
            <w:rFonts w:ascii="Arial" w:hAnsi="Arial" w:cs="Arial"/>
            <w:sz w:val="22"/>
            <w:szCs w:val="22"/>
          </w:rPr>
          <w:t>Understanding the national data opt out</w:t>
        </w:r>
      </w:hyperlink>
    </w:p>
    <w:p w14:paraId="1C380065" w14:textId="10EDFF21" w:rsidR="0085296B" w:rsidRPr="00C10F32" w:rsidRDefault="0085296B" w:rsidP="0085296B">
      <w:pPr>
        <w:rPr>
          <w:rFonts w:ascii="Arial" w:hAnsi="Arial" w:cs="Arial"/>
          <w:sz w:val="22"/>
          <w:szCs w:val="22"/>
        </w:rPr>
      </w:pPr>
    </w:p>
    <w:p w14:paraId="6C1C8EC2" w14:textId="77777777" w:rsidR="00D30180" w:rsidRDefault="00653727" w:rsidP="00C10F32">
      <w:pPr>
        <w:rPr>
          <w:rFonts w:ascii="Arial" w:hAnsi="Arial" w:cs="Arial"/>
          <w:sz w:val="22"/>
          <w:szCs w:val="22"/>
        </w:rPr>
      </w:pPr>
      <w:r>
        <w:rPr>
          <w:rFonts w:ascii="Arial" w:hAnsi="Arial" w:cs="Arial"/>
          <w:sz w:val="22"/>
          <w:szCs w:val="22"/>
        </w:rPr>
        <w:t>*</w:t>
      </w:r>
      <w:r w:rsidR="00D30180">
        <w:rPr>
          <w:rFonts w:ascii="Arial" w:hAnsi="Arial" w:cs="Arial"/>
          <w:sz w:val="22"/>
          <w:szCs w:val="22"/>
        </w:rPr>
        <w:t>At the time of publishing this notice, the link to the NHS Digital webpage relating to information for GP practices still advises that practices must comply with NDO-O by 30</w:t>
      </w:r>
      <w:r w:rsidR="00D30180" w:rsidRPr="00D30180">
        <w:rPr>
          <w:rFonts w:ascii="Arial" w:hAnsi="Arial" w:cs="Arial"/>
          <w:sz w:val="22"/>
          <w:szCs w:val="22"/>
          <w:vertAlign w:val="superscript"/>
        </w:rPr>
        <w:t>th</w:t>
      </w:r>
      <w:r w:rsidR="00D30180">
        <w:rPr>
          <w:rFonts w:ascii="Arial" w:hAnsi="Arial" w:cs="Arial"/>
          <w:sz w:val="22"/>
          <w:szCs w:val="22"/>
        </w:rPr>
        <w:t xml:space="preserve"> September 2021. </w:t>
      </w:r>
    </w:p>
    <w:p w14:paraId="1DB996DD" w14:textId="77777777" w:rsidR="00D30180" w:rsidRDefault="00D30180" w:rsidP="00C10F32">
      <w:pPr>
        <w:rPr>
          <w:rFonts w:ascii="Arial" w:hAnsi="Arial" w:cs="Arial"/>
          <w:sz w:val="22"/>
          <w:szCs w:val="22"/>
        </w:rPr>
      </w:pPr>
    </w:p>
    <w:p w14:paraId="25CF61EC" w14:textId="7434DAB2" w:rsidR="00653727" w:rsidRDefault="00D30180" w:rsidP="00C10F32">
      <w:pPr>
        <w:rPr>
          <w:rFonts w:ascii="Arial" w:hAnsi="Arial" w:cs="Arial"/>
          <w:sz w:val="22"/>
          <w:szCs w:val="22"/>
        </w:rPr>
      </w:pPr>
      <w:r>
        <w:rPr>
          <w:rFonts w:ascii="Arial" w:hAnsi="Arial" w:cs="Arial"/>
          <w:sz w:val="22"/>
          <w:szCs w:val="22"/>
        </w:rPr>
        <w:t xml:space="preserve">As detailed above, this is now incorrect as this has been superseded by the DHSC letter dated </w:t>
      </w:r>
      <w:hyperlink r:id="rId26" w:history="1">
        <w:r w:rsidRPr="00D30180">
          <w:rPr>
            <w:rStyle w:val="Hyperlink"/>
            <w:rFonts w:ascii="Arial" w:hAnsi="Arial" w:cs="Arial"/>
            <w:sz w:val="22"/>
            <w:szCs w:val="22"/>
          </w:rPr>
          <w:t>19</w:t>
        </w:r>
        <w:r w:rsidRPr="00D30180">
          <w:rPr>
            <w:rStyle w:val="Hyperlink"/>
            <w:rFonts w:ascii="Arial" w:hAnsi="Arial" w:cs="Arial"/>
            <w:sz w:val="22"/>
            <w:szCs w:val="22"/>
            <w:vertAlign w:val="superscript"/>
          </w:rPr>
          <w:t>th</w:t>
        </w:r>
        <w:r w:rsidRPr="00D30180">
          <w:rPr>
            <w:rStyle w:val="Hyperlink"/>
            <w:rFonts w:ascii="Arial" w:hAnsi="Arial" w:cs="Arial"/>
            <w:sz w:val="22"/>
            <w:szCs w:val="22"/>
          </w:rPr>
          <w:t xml:space="preserve"> July 2021</w:t>
        </w:r>
      </w:hyperlink>
      <w:r>
        <w:rPr>
          <w:rFonts w:ascii="Arial" w:hAnsi="Arial" w:cs="Arial"/>
          <w:sz w:val="22"/>
          <w:szCs w:val="22"/>
        </w:rPr>
        <w:t>.</w:t>
      </w:r>
    </w:p>
    <w:p w14:paraId="4A52BED4" w14:textId="77777777" w:rsidR="00653727" w:rsidRDefault="00653727" w:rsidP="00C10F32">
      <w:pPr>
        <w:rPr>
          <w:rFonts w:ascii="Arial" w:hAnsi="Arial" w:cs="Arial"/>
          <w:sz w:val="22"/>
          <w:szCs w:val="22"/>
        </w:rPr>
      </w:pPr>
    </w:p>
    <w:p w14:paraId="15615C2C" w14:textId="44344F34" w:rsidR="0085296B" w:rsidRPr="00C10F32" w:rsidRDefault="00A94B30" w:rsidP="00C10F32">
      <w:pPr>
        <w:rPr>
          <w:rFonts w:ascii="Arial" w:hAnsi="Arial" w:cs="Arial"/>
          <w:sz w:val="22"/>
          <w:szCs w:val="22"/>
        </w:rPr>
      </w:pPr>
      <w:r w:rsidRPr="00C10F32">
        <w:rPr>
          <w:rFonts w:ascii="Arial" w:hAnsi="Arial" w:cs="Arial"/>
          <w:sz w:val="22"/>
          <w:szCs w:val="22"/>
        </w:rPr>
        <w:t xml:space="preserve">Further information is available within the </w:t>
      </w:r>
      <w:hyperlink r:id="rId27" w:history="1">
        <w:r w:rsidRPr="00C10F32">
          <w:rPr>
            <w:rStyle w:val="Hyperlink"/>
            <w:rFonts w:ascii="Arial" w:hAnsi="Arial" w:cs="Arial"/>
            <w:sz w:val="22"/>
            <w:szCs w:val="22"/>
          </w:rPr>
          <w:t>National data opt out guidance</w:t>
        </w:r>
      </w:hyperlink>
      <w:r w:rsidRPr="00C10F32">
        <w:rPr>
          <w:rFonts w:ascii="Arial" w:hAnsi="Arial" w:cs="Arial"/>
          <w:sz w:val="22"/>
          <w:szCs w:val="22"/>
        </w:rPr>
        <w:t xml:space="preserve"> </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139" w:name="_Toc77858815"/>
      <w:r>
        <w:rPr>
          <w:sz w:val="28"/>
          <w:szCs w:val="28"/>
        </w:rPr>
        <w:t>Further information</w:t>
      </w:r>
      <w:bookmarkEnd w:id="139"/>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140" w:name="_Toc77858816"/>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140"/>
    </w:p>
    <w:p w14:paraId="0EA4B4F6" w14:textId="77777777" w:rsidR="009C12C1" w:rsidRPr="00C10F32" w:rsidRDefault="009C12C1" w:rsidP="000F35E7">
      <w:pPr>
        <w:rPr>
          <w:rFonts w:ascii="Arial" w:hAnsi="Arial" w:cs="Arial"/>
          <w:sz w:val="22"/>
          <w:szCs w:val="22"/>
        </w:rPr>
      </w:pPr>
    </w:p>
    <w:p w14:paraId="3F5A335B" w14:textId="792B6603" w:rsidR="009C12C1" w:rsidRPr="00C10F32" w:rsidRDefault="006304AC" w:rsidP="000F35E7">
      <w:pPr>
        <w:rPr>
          <w:rFonts w:ascii="Arial" w:hAnsi="Arial" w:cs="Arial"/>
          <w:sz w:val="22"/>
          <w:szCs w:val="22"/>
        </w:rPr>
      </w:pPr>
      <w:r w:rsidRPr="00C10F32">
        <w:rPr>
          <w:rFonts w:ascii="Arial" w:hAnsi="Arial" w:cs="Arial"/>
          <w:sz w:val="22"/>
          <w:szCs w:val="22"/>
        </w:rPr>
        <w:t>The ICO has</w:t>
      </w:r>
      <w:r w:rsidR="009C12C1" w:rsidRPr="00C10F32">
        <w:rPr>
          <w:rFonts w:ascii="Arial" w:hAnsi="Arial" w:cs="Arial"/>
          <w:sz w:val="22"/>
          <w:szCs w:val="22"/>
        </w:rPr>
        <w:t xml:space="preserve"> provided a privacy notice checklist </w:t>
      </w:r>
      <w:r w:rsidR="00557E33">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28"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141" w:name="_Toc77858817"/>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141"/>
    </w:p>
    <w:p w14:paraId="70924978" w14:textId="77777777" w:rsidR="004D4FB9" w:rsidRPr="00C10F32" w:rsidRDefault="004D4FB9" w:rsidP="000F35E7">
      <w:pPr>
        <w:rPr>
          <w:rFonts w:ascii="Arial" w:hAnsi="Arial" w:cs="Arial"/>
          <w:sz w:val="22"/>
          <w:szCs w:val="22"/>
        </w:rPr>
      </w:pPr>
    </w:p>
    <w:p w14:paraId="3CBD8639" w14:textId="77777777"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7F32A438"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557E33">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 xml:space="preserve">vary. </w:t>
      </w:r>
      <w:r w:rsidR="00176252">
        <w:rPr>
          <w:rStyle w:val="Hyperlink"/>
          <w:rFonts w:ascii="Arial" w:hAnsi="Arial" w:cs="Arial"/>
          <w:color w:val="auto"/>
          <w:sz w:val="22"/>
          <w:szCs w:val="22"/>
          <w:u w:val="none"/>
        </w:rPr>
        <w:t>However,</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template has been reviewed as appropriate by a 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383DF084" w14:textId="77FA4F93" w:rsidR="005F354A" w:rsidRDefault="005F354A" w:rsidP="0019264A">
      <w:pPr>
        <w:pStyle w:val="Heading2"/>
        <w:ind w:left="567"/>
        <w:rPr>
          <w:rFonts w:ascii="Arial" w:hAnsi="Arial" w:cs="Arial"/>
          <w:smallCaps w:val="0"/>
          <w:sz w:val="24"/>
          <w:szCs w:val="24"/>
          <w:lang w:val="en-GB"/>
        </w:rPr>
      </w:pPr>
      <w:bookmarkStart w:id="142" w:name="_Toc77858818"/>
      <w:r>
        <w:rPr>
          <w:rFonts w:ascii="Arial" w:hAnsi="Arial" w:cs="Arial"/>
          <w:smallCaps w:val="0"/>
          <w:sz w:val="24"/>
          <w:szCs w:val="24"/>
          <w:lang w:val="en-GB"/>
        </w:rPr>
        <w:t>Notification</w:t>
      </w:r>
      <w:r w:rsidR="00F4469B">
        <w:rPr>
          <w:rFonts w:ascii="Arial" w:hAnsi="Arial" w:cs="Arial"/>
          <w:smallCaps w:val="0"/>
          <w:sz w:val="24"/>
          <w:szCs w:val="24"/>
          <w:lang w:val="en-GB"/>
        </w:rPr>
        <w:t>s</w:t>
      </w:r>
      <w:r>
        <w:rPr>
          <w:rFonts w:ascii="Arial" w:hAnsi="Arial" w:cs="Arial"/>
          <w:smallCaps w:val="0"/>
          <w:sz w:val="24"/>
          <w:szCs w:val="24"/>
          <w:lang w:val="en-GB"/>
        </w:rPr>
        <w:t xml:space="preserve"> for patients</w:t>
      </w:r>
      <w:bookmarkEnd w:id="142"/>
    </w:p>
    <w:p w14:paraId="1E3DF672" w14:textId="39A8179C" w:rsidR="005F354A" w:rsidRDefault="005F354A" w:rsidP="005F354A">
      <w:pPr>
        <w:rPr>
          <w:rFonts w:ascii="Arial" w:hAnsi="Arial" w:cs="Arial"/>
          <w:sz w:val="22"/>
          <w:szCs w:val="22"/>
        </w:rPr>
      </w:pPr>
    </w:p>
    <w:p w14:paraId="009E9105" w14:textId="62F1FD7B" w:rsidR="005F354A" w:rsidRDefault="008A581E" w:rsidP="005F354A">
      <w:pPr>
        <w:rPr>
          <w:rFonts w:ascii="Arial" w:hAnsi="Arial" w:cs="Arial"/>
          <w:sz w:val="22"/>
          <w:szCs w:val="22"/>
        </w:rPr>
      </w:pPr>
      <w:hyperlink w:anchor="_Annex_B_–" w:history="1">
        <w:r w:rsidR="00F4469B" w:rsidRPr="00636DAF">
          <w:rPr>
            <w:rStyle w:val="Hyperlink"/>
            <w:rFonts w:ascii="Arial" w:hAnsi="Arial" w:cs="Arial"/>
            <w:sz w:val="22"/>
            <w:szCs w:val="22"/>
          </w:rPr>
          <w:t>Annex B</w:t>
        </w:r>
      </w:hyperlink>
      <w:r w:rsidR="00F4469B">
        <w:rPr>
          <w:rFonts w:ascii="Arial" w:hAnsi="Arial" w:cs="Arial"/>
          <w:sz w:val="22"/>
          <w:szCs w:val="22"/>
        </w:rPr>
        <w:t xml:space="preserve"> – Social media/</w:t>
      </w:r>
      <w:r w:rsidR="00557E33">
        <w:rPr>
          <w:rFonts w:ascii="Arial" w:hAnsi="Arial" w:cs="Arial"/>
          <w:sz w:val="22"/>
          <w:szCs w:val="22"/>
        </w:rPr>
        <w:t>website information update</w:t>
      </w:r>
    </w:p>
    <w:p w14:paraId="079B02DD" w14:textId="7F0EF6FE" w:rsidR="00F4469B" w:rsidRDefault="00F4469B" w:rsidP="005F354A">
      <w:pPr>
        <w:rPr>
          <w:rFonts w:ascii="Arial" w:hAnsi="Arial" w:cs="Arial"/>
          <w:sz w:val="22"/>
          <w:szCs w:val="22"/>
        </w:rPr>
      </w:pPr>
    </w:p>
    <w:p w14:paraId="7C265A18" w14:textId="2752F56B" w:rsidR="00F93B57" w:rsidRDefault="008A581E" w:rsidP="005F354A">
      <w:pPr>
        <w:rPr>
          <w:rFonts w:ascii="Arial" w:hAnsi="Arial" w:cs="Arial"/>
          <w:sz w:val="22"/>
          <w:szCs w:val="22"/>
        </w:rPr>
      </w:pPr>
      <w:hyperlink w:anchor="_Annex_C_–" w:history="1">
        <w:r w:rsidR="00F93B57" w:rsidRPr="00636DAF">
          <w:rPr>
            <w:rStyle w:val="Hyperlink"/>
            <w:rFonts w:ascii="Arial" w:hAnsi="Arial" w:cs="Arial"/>
            <w:sz w:val="22"/>
            <w:szCs w:val="22"/>
          </w:rPr>
          <w:t>Annex C</w:t>
        </w:r>
      </w:hyperlink>
      <w:r w:rsidR="00F93B57">
        <w:rPr>
          <w:rFonts w:ascii="Arial" w:hAnsi="Arial" w:cs="Arial"/>
          <w:sz w:val="22"/>
          <w:szCs w:val="22"/>
        </w:rPr>
        <w:t xml:space="preserve"> </w:t>
      </w:r>
      <w:r w:rsidR="00862893">
        <w:rPr>
          <w:rFonts w:ascii="Arial" w:hAnsi="Arial" w:cs="Arial"/>
          <w:sz w:val="22"/>
          <w:szCs w:val="22"/>
        </w:rPr>
        <w:t>– Text messaging and telephone message Information</w:t>
      </w:r>
    </w:p>
    <w:p w14:paraId="661449BF" w14:textId="335E1CF3" w:rsidR="00862893" w:rsidRDefault="00862893" w:rsidP="005F354A">
      <w:pPr>
        <w:rPr>
          <w:rFonts w:ascii="Arial" w:hAnsi="Arial" w:cs="Arial"/>
          <w:sz w:val="22"/>
          <w:szCs w:val="22"/>
        </w:rPr>
      </w:pPr>
    </w:p>
    <w:p w14:paraId="3C8953B8" w14:textId="086C862A" w:rsidR="00862893" w:rsidRPr="005F354A" w:rsidRDefault="008A581E" w:rsidP="005F354A">
      <w:pPr>
        <w:rPr>
          <w:rFonts w:ascii="Arial" w:hAnsi="Arial" w:cs="Arial"/>
          <w:sz w:val="22"/>
          <w:szCs w:val="22"/>
        </w:rPr>
      </w:pPr>
      <w:hyperlink w:anchor="_Annex_D_–" w:history="1">
        <w:r w:rsidR="00862893" w:rsidRPr="00636DAF">
          <w:rPr>
            <w:rStyle w:val="Hyperlink"/>
            <w:rFonts w:ascii="Arial" w:hAnsi="Arial" w:cs="Arial"/>
            <w:sz w:val="22"/>
            <w:szCs w:val="22"/>
          </w:rPr>
          <w:t>Annex D</w:t>
        </w:r>
      </w:hyperlink>
      <w:r w:rsidR="00557E33">
        <w:rPr>
          <w:rFonts w:ascii="Arial" w:hAnsi="Arial" w:cs="Arial"/>
          <w:sz w:val="22"/>
          <w:szCs w:val="22"/>
        </w:rPr>
        <w:t xml:space="preserve"> – </w:t>
      </w:r>
      <w:r w:rsidR="00396621">
        <w:rPr>
          <w:rFonts w:ascii="Arial" w:hAnsi="Arial" w:cs="Arial"/>
          <w:sz w:val="22"/>
          <w:szCs w:val="22"/>
        </w:rPr>
        <w:t xml:space="preserve">Staff </w:t>
      </w:r>
      <w:r w:rsidR="00557E33">
        <w:rPr>
          <w:rFonts w:ascii="Arial" w:hAnsi="Arial" w:cs="Arial"/>
          <w:sz w:val="22"/>
          <w:szCs w:val="22"/>
        </w:rPr>
        <w:t>opt out guidance</w:t>
      </w:r>
    </w:p>
    <w:p w14:paraId="0C01ED13" w14:textId="2FE9D284" w:rsidR="0085296B" w:rsidRPr="002B4832" w:rsidRDefault="005B50F1" w:rsidP="0019264A">
      <w:pPr>
        <w:pStyle w:val="Heading2"/>
        <w:ind w:left="567"/>
        <w:rPr>
          <w:rFonts w:ascii="Arial" w:hAnsi="Arial" w:cs="Arial"/>
          <w:smallCaps w:val="0"/>
          <w:sz w:val="24"/>
          <w:szCs w:val="24"/>
          <w:lang w:val="en-GB"/>
        </w:rPr>
      </w:pPr>
      <w:bookmarkStart w:id="143" w:name="_Toc77858819"/>
      <w:r>
        <w:rPr>
          <w:rFonts w:ascii="Arial" w:hAnsi="Arial" w:cs="Arial"/>
          <w:smallCaps w:val="0"/>
          <w:sz w:val="24"/>
          <w:szCs w:val="24"/>
          <w:lang w:val="en-GB"/>
        </w:rPr>
        <w:t>e-Learning</w:t>
      </w:r>
      <w:bookmarkEnd w:id="143"/>
    </w:p>
    <w:p w14:paraId="5156EA50" w14:textId="6A505EDA" w:rsidR="0085296B" w:rsidRDefault="00A94B30" w:rsidP="000F35E7">
      <w:pPr>
        <w:rPr>
          <w:rFonts w:ascii="Arial" w:hAnsi="Arial" w:cs="Arial"/>
        </w:rPr>
      </w:pPr>
      <w:r>
        <w:rPr>
          <w:noProof/>
        </w:rPr>
        <w:drawing>
          <wp:anchor distT="0" distB="0" distL="114300" distR="114300" simplePos="0" relativeHeight="251658240" behindDoc="0" locked="0" layoutInCell="1" allowOverlap="1" wp14:anchorId="63B5C6FD" wp14:editId="2D460A59">
            <wp:simplePos x="0" y="0"/>
            <wp:positionH relativeFrom="column">
              <wp:posOffset>0</wp:posOffset>
            </wp:positionH>
            <wp:positionV relativeFrom="paragraph">
              <wp:posOffset>86319</wp:posOffset>
            </wp:positionV>
            <wp:extent cx="457200" cy="457200"/>
            <wp:effectExtent l="0" t="0" r="0" b="0"/>
            <wp:wrapSquare wrapText="bothSides"/>
            <wp:docPr id="3" name="Picture 3" descr="Practice Index HUB">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actice Index HUB">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9F9F2" w14:textId="43268CB1" w:rsidR="00A94B30" w:rsidRPr="00D30180" w:rsidRDefault="00A94B30" w:rsidP="00A94B30">
      <w:pPr>
        <w:rPr>
          <w:rFonts w:ascii="Arial" w:hAnsi="Arial" w:cs="Arial"/>
        </w:rPr>
      </w:pPr>
      <w:r w:rsidRPr="00C10F32">
        <w:rPr>
          <w:rFonts w:ascii="Arial" w:hAnsi="Arial" w:cs="Arial"/>
          <w:sz w:val="22"/>
          <w:szCs w:val="22"/>
        </w:rPr>
        <w:t xml:space="preserve">Both </w:t>
      </w:r>
      <w:hyperlink r:id="rId31" w:history="1">
        <w:r w:rsidRPr="00C10F32">
          <w:rPr>
            <w:rStyle w:val="Hyperlink"/>
            <w:rFonts w:ascii="Arial" w:hAnsi="Arial" w:cs="Arial"/>
            <w:sz w:val="22"/>
            <w:szCs w:val="22"/>
          </w:rPr>
          <w:t>General Data Protection Regulation (GDPR)</w:t>
        </w:r>
      </w:hyperlink>
      <w:r w:rsidRPr="00C10F32">
        <w:rPr>
          <w:rFonts w:ascii="Arial" w:hAnsi="Arial" w:cs="Arial"/>
          <w:sz w:val="22"/>
          <w:szCs w:val="22"/>
        </w:rPr>
        <w:t xml:space="preserve"> and </w:t>
      </w:r>
      <w:hyperlink r:id="rId32" w:history="1">
        <w:r w:rsidRPr="00C10F32">
          <w:rPr>
            <w:rStyle w:val="Hyperlink"/>
            <w:rFonts w:ascii="Arial" w:hAnsi="Arial" w:cs="Arial"/>
            <w:sz w:val="22"/>
            <w:szCs w:val="22"/>
          </w:rPr>
          <w:t>GDPR – The Perfect Practice</w:t>
        </w:r>
      </w:hyperlink>
      <w:r w:rsidR="0085296B" w:rsidRPr="00C10F32">
        <w:rPr>
          <w:rFonts w:ascii="Arial" w:hAnsi="Arial" w:cs="Arial"/>
          <w:sz w:val="22"/>
          <w:szCs w:val="22"/>
        </w:rPr>
        <w:t xml:space="preserve"> </w:t>
      </w:r>
      <w:r w:rsidRPr="00C10F32">
        <w:rPr>
          <w:rFonts w:ascii="Arial" w:hAnsi="Arial" w:cs="Arial"/>
          <w:sz w:val="22"/>
          <w:szCs w:val="22"/>
        </w:rPr>
        <w:t>e-Learning courses</w:t>
      </w:r>
      <w:r w:rsidR="0085296B" w:rsidRPr="00C10F32">
        <w:rPr>
          <w:rFonts w:ascii="Arial" w:hAnsi="Arial" w:cs="Arial"/>
          <w:sz w:val="22"/>
          <w:szCs w:val="22"/>
        </w:rPr>
        <w:t xml:space="preserve"> </w:t>
      </w:r>
      <w:r w:rsidRPr="00C10F32">
        <w:rPr>
          <w:rFonts w:ascii="Arial" w:hAnsi="Arial" w:cs="Arial"/>
          <w:sz w:val="22"/>
          <w:szCs w:val="22"/>
        </w:rPr>
        <w:t>are</w:t>
      </w:r>
      <w:r w:rsidR="0085296B" w:rsidRPr="00C10F32">
        <w:rPr>
          <w:rFonts w:ascii="Arial" w:hAnsi="Arial" w:cs="Arial"/>
          <w:sz w:val="22"/>
          <w:szCs w:val="22"/>
        </w:rPr>
        <w:t xml:space="preserve"> available</w:t>
      </w:r>
      <w:r w:rsidRPr="00C10F32">
        <w:rPr>
          <w:rFonts w:ascii="Arial" w:hAnsi="Arial" w:cs="Arial"/>
          <w:sz w:val="22"/>
          <w:szCs w:val="22"/>
        </w:rPr>
        <w:t xml:space="preserve"> on the HUB</w:t>
      </w:r>
      <w:r w:rsidR="00D30180">
        <w:rPr>
          <w:rFonts w:ascii="Arial" w:hAnsi="Arial" w:cs="Arial"/>
        </w:rPr>
        <w:t>.</w:t>
      </w:r>
    </w:p>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144" w:name="_Toc77858820"/>
      <w:bookmarkStart w:id="145" w:name="_Toc514091065"/>
      <w:r w:rsidRPr="001B7A00">
        <w:rPr>
          <w:sz w:val="28"/>
          <w:szCs w:val="28"/>
        </w:rPr>
        <w:t>Summary</w:t>
      </w:r>
      <w:bookmarkEnd w:id="144"/>
    </w:p>
    <w:bookmarkEnd w:id="145"/>
    <w:p w14:paraId="77732502" w14:textId="77777777" w:rsidR="000F35E7" w:rsidRPr="00C10F32" w:rsidRDefault="000F35E7" w:rsidP="000F35E7">
      <w:pPr>
        <w:rPr>
          <w:sz w:val="22"/>
          <w:szCs w:val="22"/>
        </w:rPr>
      </w:pPr>
    </w:p>
    <w:p w14:paraId="23654CFB" w14:textId="7203F08F"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staff at </w:t>
      </w:r>
      <w:r w:rsidR="008A581E">
        <w:rPr>
          <w:rFonts w:ascii="Arial" w:hAnsi="Arial" w:cs="Arial"/>
          <w:sz w:val="22"/>
          <w:szCs w:val="22"/>
        </w:rPr>
        <w:t>The Hamilton Practice</w:t>
      </w:r>
      <w:r w:rsidRPr="00C10F32">
        <w:rPr>
          <w:rFonts w:ascii="Arial" w:hAnsi="Arial" w:cs="Arial"/>
          <w:sz w:val="22"/>
          <w:szCs w:val="22"/>
        </w:rPr>
        <w:t xml:space="preserve"> to ensure </w:t>
      </w:r>
      <w:r w:rsidR="006304AC" w:rsidRPr="00C10F32">
        <w:rPr>
          <w:rFonts w:ascii="Arial" w:hAnsi="Arial" w:cs="Arial"/>
          <w:sz w:val="22"/>
          <w:szCs w:val="22"/>
        </w:rPr>
        <w:t xml:space="preserve">that </w:t>
      </w:r>
      <w:r w:rsidR="004D4FB9" w:rsidRPr="00C10F32">
        <w:rPr>
          <w:rFonts w:ascii="Arial" w:hAnsi="Arial" w:cs="Arial"/>
          <w:sz w:val="22"/>
          <w:szCs w:val="22"/>
        </w:rPr>
        <w:t xml:space="preserve">patients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28A94DE2" w:rsidR="000F35E7" w:rsidRPr="00C10F32" w:rsidRDefault="00231DAE" w:rsidP="000F35E7">
      <w:pPr>
        <w:rPr>
          <w:sz w:val="22"/>
          <w:szCs w:val="22"/>
        </w:rPr>
      </w:pPr>
      <w:r w:rsidRPr="00C10F32">
        <w:rPr>
          <w:rFonts w:ascii="Arial" w:hAnsi="Arial" w:cs="Arial"/>
          <w:sz w:val="22"/>
          <w:szCs w:val="22"/>
        </w:rPr>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634F2D"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CC3F99">
          <w:headerReference w:type="default" r:id="rId33"/>
          <w:footerReference w:type="default" r:id="rId34"/>
          <w:pgSz w:w="11906" w:h="16838"/>
          <w:pgMar w:top="1440" w:right="1800" w:bottom="1440" w:left="1800" w:header="567" w:footer="708" w:gutter="0"/>
          <w:cols w:space="708"/>
          <w:docGrid w:linePitch="360"/>
        </w:sectPr>
      </w:pPr>
    </w:p>
    <w:p w14:paraId="6D478C9A" w14:textId="09D1E8A8"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46" w:name="_Toc77858821"/>
      <w:r w:rsidRPr="00C10F32">
        <w:rPr>
          <w:sz w:val="28"/>
          <w:szCs w:val="28"/>
        </w:rPr>
        <w:t>Annex A – Practice privacy n</w:t>
      </w:r>
      <w:r w:rsidR="00791DD4" w:rsidRPr="00C10F32">
        <w:rPr>
          <w:sz w:val="28"/>
          <w:szCs w:val="28"/>
        </w:rPr>
        <w:t>otice</w:t>
      </w:r>
      <w:bookmarkEnd w:id="146"/>
    </w:p>
    <w:p w14:paraId="6C0B2798" w14:textId="77777777" w:rsidR="00791DD4" w:rsidRPr="00C10F32" w:rsidRDefault="00791DD4" w:rsidP="00044905">
      <w:pPr>
        <w:rPr>
          <w:rFonts w:ascii="Arial" w:hAnsi="Arial" w:cs="Arial"/>
          <w:bCs/>
          <w:color w:val="002060"/>
          <w:sz w:val="22"/>
          <w:szCs w:val="22"/>
        </w:rPr>
      </w:pPr>
    </w:p>
    <w:p w14:paraId="10BDF7BB" w14:textId="4573109E" w:rsidR="00182759" w:rsidRPr="00C10F32" w:rsidRDefault="004440F6" w:rsidP="00044905">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As a registered patient, </w:t>
      </w:r>
      <w:r w:rsidR="008A581E">
        <w:rPr>
          <w:rFonts w:ascii="Arial" w:hAnsi="Arial" w:cs="Arial"/>
          <w:bCs/>
          <w:color w:val="1F4E79" w:themeColor="accent5" w:themeShade="80"/>
          <w:sz w:val="22"/>
          <w:szCs w:val="22"/>
        </w:rPr>
        <w:t>The Hamilton Practice</w:t>
      </w:r>
      <w:r w:rsidR="00152800" w:rsidRPr="00C10F32">
        <w:rPr>
          <w:rFonts w:ascii="Arial" w:hAnsi="Arial" w:cs="Arial"/>
          <w:bCs/>
          <w:color w:val="1F4E79" w:themeColor="accent5" w:themeShade="80"/>
          <w:sz w:val="22"/>
          <w:szCs w:val="22"/>
        </w:rPr>
        <w:t xml:space="preserve"> has a legal duty to explain how we use any personal information we collect about yo</w:t>
      </w:r>
      <w:r>
        <w:rPr>
          <w:rFonts w:ascii="Arial" w:hAnsi="Arial" w:cs="Arial"/>
          <w:bCs/>
          <w:color w:val="1F4E79" w:themeColor="accent5" w:themeShade="80"/>
          <w:sz w:val="22"/>
          <w:szCs w:val="22"/>
        </w:rPr>
        <w:t>u</w:t>
      </w:r>
      <w:r w:rsidR="00152800" w:rsidRPr="00C10F32">
        <w:rPr>
          <w:rFonts w:ascii="Arial" w:hAnsi="Arial" w:cs="Arial"/>
          <w:bCs/>
          <w:color w:val="1F4E79" w:themeColor="accent5" w:themeShade="80"/>
          <w:sz w:val="22"/>
          <w:szCs w:val="22"/>
        </w:rPr>
        <w:t xml:space="preserve"> at the </w:t>
      </w:r>
      <w:r w:rsidR="00DF7550" w:rsidRPr="00C10F32">
        <w:rPr>
          <w:rFonts w:ascii="Arial" w:hAnsi="Arial" w:cs="Arial"/>
          <w:bCs/>
          <w:color w:val="1F4E79" w:themeColor="accent5" w:themeShade="80"/>
          <w:sz w:val="22"/>
          <w:szCs w:val="22"/>
        </w:rPr>
        <w:t>organisation</w:t>
      </w:r>
      <w:r w:rsidR="00152800" w:rsidRPr="00C10F32">
        <w:rPr>
          <w:rFonts w:ascii="Arial" w:hAnsi="Arial" w:cs="Arial"/>
          <w:bCs/>
          <w:color w:val="1F4E79" w:themeColor="accent5" w:themeShade="80"/>
          <w:sz w:val="22"/>
          <w:szCs w:val="22"/>
        </w:rPr>
        <w:t>.</w:t>
      </w:r>
      <w:r w:rsidR="006304AC" w:rsidRPr="00C10F32">
        <w:rPr>
          <w:rFonts w:ascii="Arial" w:hAnsi="Arial" w:cs="Arial"/>
          <w:bCs/>
          <w:color w:val="1F4E79" w:themeColor="accent5" w:themeShade="80"/>
          <w:sz w:val="22"/>
          <w:szCs w:val="22"/>
        </w:rPr>
        <w:t xml:space="preserve"> </w:t>
      </w:r>
      <w:r w:rsidR="00170738">
        <w:rPr>
          <w:rFonts w:ascii="Arial" w:hAnsi="Arial" w:cs="Arial"/>
          <w:bCs/>
          <w:color w:val="1F4E79" w:themeColor="accent5" w:themeShade="80"/>
          <w:sz w:val="22"/>
          <w:szCs w:val="22"/>
        </w:rPr>
        <w:t xml:space="preserve">We collect </w:t>
      </w:r>
      <w:r w:rsidR="00152800" w:rsidRPr="00C10F32">
        <w:rPr>
          <w:rFonts w:ascii="Arial" w:hAnsi="Arial" w:cs="Arial"/>
          <w:bCs/>
          <w:color w:val="1F4E79" w:themeColor="accent5" w:themeShade="80"/>
          <w:sz w:val="22"/>
          <w:szCs w:val="22"/>
        </w:rPr>
        <w:t xml:space="preserve">records about your health and </w:t>
      </w:r>
      <w:r w:rsidR="006304AC" w:rsidRPr="00C10F32">
        <w:rPr>
          <w:rFonts w:ascii="Arial" w:hAnsi="Arial" w:cs="Arial"/>
          <w:bCs/>
          <w:color w:val="1F4E79" w:themeColor="accent5" w:themeShade="80"/>
          <w:sz w:val="22"/>
          <w:szCs w:val="22"/>
        </w:rPr>
        <w:t xml:space="preserve">the </w:t>
      </w:r>
      <w:r w:rsidR="00152800" w:rsidRPr="00C10F32">
        <w:rPr>
          <w:rFonts w:ascii="Arial" w:hAnsi="Arial" w:cs="Arial"/>
          <w:bCs/>
          <w:color w:val="1F4E79" w:themeColor="accent5" w:themeShade="80"/>
          <w:sz w:val="22"/>
          <w:szCs w:val="22"/>
        </w:rPr>
        <w:t xml:space="preserve">treatment you receive in </w:t>
      </w:r>
      <w:r w:rsidR="00170738">
        <w:rPr>
          <w:rFonts w:ascii="Arial" w:hAnsi="Arial" w:cs="Arial"/>
          <w:bCs/>
          <w:color w:val="1F4E79" w:themeColor="accent5" w:themeShade="80"/>
          <w:sz w:val="22"/>
          <w:szCs w:val="22"/>
        </w:rPr>
        <w:t xml:space="preserve">both </w:t>
      </w:r>
      <w:r w:rsidR="00152800" w:rsidRPr="00C10F32">
        <w:rPr>
          <w:rFonts w:ascii="Arial" w:hAnsi="Arial" w:cs="Arial"/>
          <w:bCs/>
          <w:color w:val="1F4E79" w:themeColor="accent5" w:themeShade="80"/>
          <w:sz w:val="22"/>
          <w:szCs w:val="22"/>
        </w:rPr>
        <w:t xml:space="preserve">electronic </w:t>
      </w:r>
      <w:r w:rsidR="00E2563B" w:rsidRPr="00C10F32">
        <w:rPr>
          <w:rFonts w:ascii="Arial" w:hAnsi="Arial" w:cs="Arial"/>
          <w:bCs/>
          <w:color w:val="1F4E79" w:themeColor="accent5" w:themeShade="80"/>
          <w:sz w:val="22"/>
          <w:szCs w:val="22"/>
        </w:rPr>
        <w:t xml:space="preserve">and paper </w:t>
      </w:r>
      <w:r w:rsidR="00152800" w:rsidRPr="00C10F32">
        <w:rPr>
          <w:rFonts w:ascii="Arial" w:hAnsi="Arial" w:cs="Arial"/>
          <w:bCs/>
          <w:color w:val="1F4E79" w:themeColor="accent5" w:themeShade="80"/>
          <w:sz w:val="22"/>
          <w:szCs w:val="22"/>
        </w:rPr>
        <w:t>format.</w:t>
      </w:r>
      <w:r w:rsidR="005E2623" w:rsidRPr="00C10F32">
        <w:rPr>
          <w:rFonts w:ascii="Arial" w:hAnsi="Arial" w:cs="Arial"/>
          <w:bCs/>
          <w:color w:val="1F4E79" w:themeColor="accent5" w:themeShade="80"/>
          <w:sz w:val="22"/>
          <w:szCs w:val="22"/>
        </w:rPr>
        <w:t xml:space="preserve">  </w:t>
      </w:r>
      <w:r w:rsidR="00152800" w:rsidRPr="00C10F32">
        <w:rPr>
          <w:rFonts w:ascii="Arial" w:hAnsi="Arial" w:cs="Arial"/>
          <w:bCs/>
          <w:color w:val="1F4E79" w:themeColor="accent5" w:themeShade="80"/>
          <w:sz w:val="22"/>
          <w:szCs w:val="22"/>
        </w:rPr>
        <w:t xml:space="preserve">  </w:t>
      </w:r>
    </w:p>
    <w:p w14:paraId="254B816B" w14:textId="5CB0B90A" w:rsidR="00C2606F" w:rsidRPr="00C10F32" w:rsidRDefault="00C2606F" w:rsidP="00044905">
      <w:pPr>
        <w:rPr>
          <w:rFonts w:ascii="Arial" w:hAnsi="Arial" w:cs="Arial"/>
          <w:bCs/>
          <w:color w:val="1F4E79" w:themeColor="accent5" w:themeShade="80"/>
          <w:sz w:val="22"/>
          <w:szCs w:val="22"/>
        </w:rPr>
      </w:pPr>
    </w:p>
    <w:p w14:paraId="02B7A64E" w14:textId="081A0D28" w:rsidR="00C2606F" w:rsidRPr="00C10F32" w:rsidRDefault="00C2606F" w:rsidP="00044905">
      <w:pPr>
        <w:rPr>
          <w:rFonts w:ascii="Arial" w:hAnsi="Arial" w:cs="Arial"/>
          <w:b/>
          <w:color w:val="1F4E79" w:themeColor="accent5" w:themeShade="80"/>
          <w:sz w:val="22"/>
          <w:szCs w:val="22"/>
        </w:rPr>
      </w:pPr>
      <w:r w:rsidRPr="00C10F32">
        <w:rPr>
          <w:rFonts w:ascii="Arial" w:hAnsi="Arial" w:cs="Arial"/>
          <w:b/>
          <w:color w:val="1F4E79" w:themeColor="accent5" w:themeShade="80"/>
          <w:sz w:val="22"/>
          <w:szCs w:val="22"/>
        </w:rPr>
        <w:t xml:space="preserve">Why </w:t>
      </w:r>
      <w:r w:rsidR="00170738">
        <w:rPr>
          <w:rFonts w:ascii="Arial" w:hAnsi="Arial" w:cs="Arial"/>
          <w:b/>
          <w:color w:val="1F4E79" w:themeColor="accent5" w:themeShade="80"/>
          <w:sz w:val="22"/>
          <w:szCs w:val="22"/>
        </w:rPr>
        <w:t>do</w:t>
      </w:r>
      <w:r w:rsidRPr="00C10F32">
        <w:rPr>
          <w:rFonts w:ascii="Arial" w:hAnsi="Arial" w:cs="Arial"/>
          <w:b/>
          <w:color w:val="1F4E79" w:themeColor="accent5" w:themeShade="80"/>
          <w:sz w:val="22"/>
          <w:szCs w:val="22"/>
        </w:rPr>
        <w:t xml:space="preserve"> we </w:t>
      </w:r>
      <w:r w:rsidR="00170738">
        <w:rPr>
          <w:rFonts w:ascii="Arial" w:hAnsi="Arial" w:cs="Arial"/>
          <w:b/>
          <w:color w:val="1F4E79" w:themeColor="accent5" w:themeShade="80"/>
          <w:sz w:val="22"/>
          <w:szCs w:val="22"/>
        </w:rPr>
        <w:t>have to provide</w:t>
      </w:r>
      <w:r w:rsidRPr="00C10F32">
        <w:rPr>
          <w:rFonts w:ascii="Arial" w:hAnsi="Arial" w:cs="Arial"/>
          <w:b/>
          <w:color w:val="1F4E79" w:themeColor="accent5" w:themeShade="80"/>
          <w:sz w:val="22"/>
          <w:szCs w:val="22"/>
        </w:rPr>
        <w:t xml:space="preserve"> this privacy notice?</w:t>
      </w:r>
    </w:p>
    <w:p w14:paraId="75F02EEE" w14:textId="1A454877" w:rsidR="00C2606F" w:rsidRPr="00C10F32" w:rsidRDefault="00C2606F" w:rsidP="00044905">
      <w:pPr>
        <w:rPr>
          <w:rFonts w:ascii="Arial" w:hAnsi="Arial" w:cs="Arial"/>
          <w:bCs/>
          <w:color w:val="1F4E79" w:themeColor="accent5" w:themeShade="80"/>
          <w:sz w:val="22"/>
          <w:szCs w:val="22"/>
        </w:rPr>
      </w:pPr>
    </w:p>
    <w:p w14:paraId="175A2B80" w14:textId="6B9716FD" w:rsidR="00105C0A" w:rsidRPr="00C10F32" w:rsidRDefault="00105C0A" w:rsidP="00105C0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are required to provide you with this </w:t>
      </w:r>
      <w:r w:rsidR="005955FB" w:rsidRPr="00C10F32">
        <w:rPr>
          <w:rFonts w:ascii="Arial" w:hAnsi="Arial" w:cs="Arial"/>
          <w:bCs/>
          <w:color w:val="1F4E79" w:themeColor="accent5" w:themeShade="80"/>
          <w:sz w:val="22"/>
          <w:szCs w:val="22"/>
        </w:rPr>
        <w:t>privacy notice by law</w:t>
      </w:r>
      <w:r w:rsidRPr="00C10F32">
        <w:rPr>
          <w:rFonts w:ascii="Arial" w:hAnsi="Arial" w:cs="Arial"/>
          <w:bCs/>
          <w:color w:val="1F4E79" w:themeColor="accent5" w:themeShade="80"/>
          <w:sz w:val="22"/>
          <w:szCs w:val="22"/>
        </w:rPr>
        <w:t xml:space="preserve">. It </w:t>
      </w:r>
      <w:r w:rsidR="00170738">
        <w:rPr>
          <w:rFonts w:ascii="Arial" w:hAnsi="Arial" w:cs="Arial"/>
          <w:bCs/>
          <w:color w:val="1F4E79" w:themeColor="accent5" w:themeShade="80"/>
          <w:sz w:val="22"/>
          <w:szCs w:val="22"/>
        </w:rPr>
        <w:t xml:space="preserve">provides information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how we use the personal and healthcare information we collect, </w:t>
      </w:r>
      <w:r w:rsidR="00176252" w:rsidRPr="00C10F32">
        <w:rPr>
          <w:rFonts w:ascii="Arial" w:hAnsi="Arial" w:cs="Arial"/>
          <w:bCs/>
          <w:color w:val="1F4E79" w:themeColor="accent5" w:themeShade="80"/>
          <w:sz w:val="22"/>
          <w:szCs w:val="22"/>
        </w:rPr>
        <w:t>store,</w:t>
      </w:r>
      <w:r w:rsidRPr="00C10F32">
        <w:rPr>
          <w:rFonts w:ascii="Arial" w:hAnsi="Arial" w:cs="Arial"/>
          <w:bCs/>
          <w:color w:val="1F4E79" w:themeColor="accent5" w:themeShade="80"/>
          <w:sz w:val="22"/>
          <w:szCs w:val="22"/>
        </w:rPr>
        <w:t xml:space="preserve"> and hold about you. If you </w:t>
      </w:r>
      <w:r w:rsidR="00D07D16">
        <w:rPr>
          <w:rFonts w:ascii="Arial" w:hAnsi="Arial" w:cs="Arial"/>
          <w:bCs/>
          <w:color w:val="1F4E79" w:themeColor="accent5" w:themeShade="80"/>
          <w:sz w:val="22"/>
          <w:szCs w:val="22"/>
        </w:rPr>
        <w:t xml:space="preserve">have any questions about this privacy notice or </w:t>
      </w:r>
      <w:r w:rsidRPr="00C10F32">
        <w:rPr>
          <w:rFonts w:ascii="Arial" w:hAnsi="Arial" w:cs="Arial"/>
          <w:bCs/>
          <w:color w:val="1F4E79" w:themeColor="accent5" w:themeShade="80"/>
          <w:sz w:val="22"/>
          <w:szCs w:val="22"/>
        </w:rPr>
        <w:t xml:space="preserve">are unclear about how we process or use your personal information, </w:t>
      </w:r>
      <w:r w:rsidR="00D07D16">
        <w:rPr>
          <w:rFonts w:ascii="Arial" w:hAnsi="Arial" w:cs="Arial"/>
          <w:bCs/>
          <w:color w:val="1F4E79" w:themeColor="accent5" w:themeShade="80"/>
          <w:sz w:val="22"/>
          <w:szCs w:val="22"/>
        </w:rPr>
        <w:t xml:space="preserve">or have </w:t>
      </w:r>
      <w:r w:rsidRPr="00C10F32">
        <w:rPr>
          <w:rFonts w:ascii="Arial" w:hAnsi="Arial" w:cs="Arial"/>
          <w:bCs/>
          <w:color w:val="1F4E79" w:themeColor="accent5" w:themeShade="80"/>
          <w:sz w:val="22"/>
          <w:szCs w:val="22"/>
        </w:rPr>
        <w:t>any other issue regarding your personal and healthcare information, then</w:t>
      </w:r>
      <w:r w:rsidR="005B50F1" w:rsidRPr="00C10F32">
        <w:rPr>
          <w:rFonts w:ascii="Arial" w:hAnsi="Arial" w:cs="Arial"/>
          <w:bCs/>
          <w:color w:val="1F4E79" w:themeColor="accent5" w:themeShade="80"/>
          <w:sz w:val="22"/>
          <w:szCs w:val="22"/>
        </w:rPr>
        <w:t xml:space="preserve"> </w:t>
      </w:r>
      <w:r w:rsidR="00D07D16">
        <w:rPr>
          <w:rFonts w:ascii="Arial" w:hAnsi="Arial" w:cs="Arial"/>
          <w:bCs/>
          <w:color w:val="1F4E79" w:themeColor="accent5" w:themeShade="80"/>
          <w:sz w:val="22"/>
          <w:szCs w:val="22"/>
        </w:rPr>
        <w:t xml:space="preserve">please </w:t>
      </w:r>
      <w:r w:rsidRPr="00C10F32">
        <w:rPr>
          <w:rFonts w:ascii="Arial" w:hAnsi="Arial" w:cs="Arial"/>
          <w:bCs/>
          <w:color w:val="1F4E79" w:themeColor="accent5" w:themeShade="80"/>
          <w:sz w:val="22"/>
          <w:szCs w:val="22"/>
        </w:rPr>
        <w:t>contact our Data Protection Officer</w:t>
      </w:r>
      <w:r w:rsidR="005B50F1" w:rsidRPr="00C10F32">
        <w:rPr>
          <w:rFonts w:ascii="Arial" w:hAnsi="Arial" w:cs="Arial"/>
          <w:bCs/>
          <w:color w:val="1F4E79" w:themeColor="accent5" w:themeShade="80"/>
          <w:sz w:val="22"/>
          <w:szCs w:val="22"/>
        </w:rPr>
        <w:t xml:space="preserve"> </w:t>
      </w:r>
      <w:r w:rsidR="008A581E">
        <w:rPr>
          <w:rFonts w:ascii="Arial" w:hAnsi="Arial" w:cs="Arial"/>
          <w:bCs/>
          <w:color w:val="1F4E79" w:themeColor="accent5" w:themeShade="80"/>
          <w:sz w:val="22"/>
          <w:szCs w:val="22"/>
        </w:rPr>
        <w:t>Renier van Zyl, Stellar Healthcare, Building 1, Spencer Close, St Margaret’s Hospital, The Plain, Epping, Essex, CM16 6TN</w:t>
      </w:r>
    </w:p>
    <w:p w14:paraId="79439BDF" w14:textId="77777777" w:rsidR="00105C0A" w:rsidRPr="00C10F32" w:rsidRDefault="00105C0A" w:rsidP="00105C0A">
      <w:pPr>
        <w:rPr>
          <w:rFonts w:ascii="Arial" w:hAnsi="Arial" w:cs="Arial"/>
          <w:bCs/>
          <w:color w:val="1F4E79" w:themeColor="accent5" w:themeShade="80"/>
          <w:sz w:val="22"/>
          <w:szCs w:val="22"/>
        </w:rPr>
      </w:pPr>
    </w:p>
    <w:p w14:paraId="31BFBA11" w14:textId="5ACFB486" w:rsidR="00105C0A" w:rsidRPr="00C10F32" w:rsidRDefault="00890427" w:rsidP="00105C0A">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The main things the law says we must </w:t>
      </w:r>
      <w:r w:rsidR="00454B91">
        <w:rPr>
          <w:rFonts w:ascii="Arial" w:hAnsi="Arial" w:cs="Arial"/>
          <w:bCs/>
          <w:color w:val="1F4E79" w:themeColor="accent5" w:themeShade="80"/>
          <w:sz w:val="22"/>
          <w:szCs w:val="22"/>
        </w:rPr>
        <w:t>tell you about what we do with your personal data</w:t>
      </w:r>
      <w:r w:rsidR="005955FB">
        <w:rPr>
          <w:rFonts w:ascii="Arial" w:hAnsi="Arial" w:cs="Arial"/>
          <w:bCs/>
          <w:color w:val="1F4E79" w:themeColor="accent5" w:themeShade="80"/>
          <w:sz w:val="22"/>
          <w:szCs w:val="22"/>
        </w:rPr>
        <w:t xml:space="preserve"> are</w:t>
      </w:r>
      <w:r w:rsidR="00105C0A" w:rsidRPr="00C10F32">
        <w:rPr>
          <w:rFonts w:ascii="Arial" w:hAnsi="Arial" w:cs="Arial"/>
          <w:bCs/>
          <w:color w:val="1F4E79" w:themeColor="accent5" w:themeShade="80"/>
          <w:sz w:val="22"/>
          <w:szCs w:val="22"/>
        </w:rPr>
        <w:t>:</w:t>
      </w:r>
    </w:p>
    <w:p w14:paraId="2351E1FD" w14:textId="77777777" w:rsidR="00105C0A" w:rsidRPr="00C10F32" w:rsidRDefault="00105C0A" w:rsidP="00105C0A">
      <w:pPr>
        <w:rPr>
          <w:rFonts w:ascii="Arial" w:hAnsi="Arial" w:cs="Arial"/>
          <w:bCs/>
          <w:color w:val="1F4E79" w:themeColor="accent5" w:themeShade="80"/>
          <w:sz w:val="22"/>
          <w:szCs w:val="22"/>
        </w:rPr>
      </w:pPr>
    </w:p>
    <w:p w14:paraId="17576926" w14:textId="45F56B02"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must let you know why we collect personal and healthcare information about you</w:t>
      </w:r>
    </w:p>
    <w:p w14:paraId="0F69A02A" w14:textId="269EF93D"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must let you know how we use any personal and/or healthcare information we hold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you</w:t>
      </w:r>
    </w:p>
    <w:p w14:paraId="62321810" w14:textId="71D2BC7F"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inform you in respect of what we do with it</w:t>
      </w:r>
    </w:p>
    <w:p w14:paraId="36D20F7B" w14:textId="6A688ACE" w:rsidR="00105C0A" w:rsidRPr="00C10F32" w:rsidRDefault="00105C0A" w:rsidP="00180BAD">
      <w:pPr>
        <w:pStyle w:val="ListParagraph"/>
        <w:numPr>
          <w:ilvl w:val="0"/>
          <w:numId w:val="12"/>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need to tell you about who we share it with or pass it on to and why</w:t>
      </w:r>
    </w:p>
    <w:p w14:paraId="6EF9B533" w14:textId="28D2FF10" w:rsidR="00C2606F" w:rsidRPr="00C10F32" w:rsidRDefault="00105C0A" w:rsidP="00180BAD">
      <w:pPr>
        <w:pStyle w:val="ListParagraph"/>
        <w:numPr>
          <w:ilvl w:val="0"/>
          <w:numId w:val="12"/>
        </w:numPr>
        <w:rPr>
          <w:rFonts w:ascii="Arial" w:hAnsi="Arial" w:cs="Arial"/>
          <w:bCs/>
          <w:color w:val="1F4E79" w:themeColor="accent5" w:themeShade="80"/>
        </w:rPr>
      </w:pPr>
      <w:r w:rsidRPr="00C10F32">
        <w:rPr>
          <w:rFonts w:ascii="Arial" w:hAnsi="Arial" w:cs="Arial"/>
          <w:bCs/>
          <w:color w:val="1F4E79" w:themeColor="accent5" w:themeShade="80"/>
          <w:sz w:val="22"/>
          <w:szCs w:val="22"/>
        </w:rPr>
        <w:t>We need to let you know how long we can keep it for</w:t>
      </w:r>
    </w:p>
    <w:p w14:paraId="7D322A57" w14:textId="088F3662" w:rsidR="00105C0A" w:rsidRPr="001B7A00" w:rsidRDefault="00105C0A" w:rsidP="00105C0A">
      <w:pPr>
        <w:rPr>
          <w:rFonts w:ascii="Arial" w:hAnsi="Arial" w:cs="Arial"/>
          <w:bCs/>
          <w:color w:val="1F4E79" w:themeColor="accent5" w:themeShade="80"/>
        </w:rPr>
      </w:pPr>
    </w:p>
    <w:p w14:paraId="7925FAEE" w14:textId="3049C97E" w:rsidR="00105C0A" w:rsidRPr="00C10F32" w:rsidRDefault="00105C0A" w:rsidP="00105C0A">
      <w:pPr>
        <w:rPr>
          <w:rFonts w:ascii="Arial" w:hAnsi="Arial" w:cs="Arial"/>
          <w:b/>
          <w:color w:val="1F4E79" w:themeColor="accent5" w:themeShade="80"/>
        </w:rPr>
      </w:pPr>
      <w:r w:rsidRPr="00C10F32">
        <w:rPr>
          <w:rFonts w:ascii="Arial" w:hAnsi="Arial" w:cs="Arial"/>
          <w:b/>
          <w:color w:val="1F4E79" w:themeColor="accent5" w:themeShade="80"/>
        </w:rPr>
        <w:t>What is a privacy notice?</w:t>
      </w:r>
    </w:p>
    <w:p w14:paraId="19C3BE5E" w14:textId="056ADC97" w:rsidR="00105C0A" w:rsidRPr="001B7A00" w:rsidRDefault="00105C0A" w:rsidP="00105C0A">
      <w:pPr>
        <w:rPr>
          <w:rFonts w:ascii="Arial" w:hAnsi="Arial" w:cs="Arial"/>
          <w:bCs/>
          <w:color w:val="1F4E79" w:themeColor="accent5" w:themeShade="80"/>
        </w:rPr>
      </w:pPr>
    </w:p>
    <w:p w14:paraId="6F9D486C" w14:textId="28ABE08C" w:rsidR="00105C0A" w:rsidRPr="00C10F32" w:rsidRDefault="0044026C" w:rsidP="00105C0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 </w:t>
      </w:r>
      <w:r w:rsidR="005955FB" w:rsidRPr="00C10F32">
        <w:rPr>
          <w:rFonts w:ascii="Arial" w:hAnsi="Arial" w:cs="Arial"/>
          <w:bCs/>
          <w:color w:val="1F4E79" w:themeColor="accent5" w:themeShade="80"/>
          <w:sz w:val="22"/>
          <w:szCs w:val="22"/>
        </w:rPr>
        <w:t>privacy notice (or ‘fair processing notice’</w:t>
      </w:r>
      <w:r w:rsidRPr="00C10F32">
        <w:rPr>
          <w:rFonts w:ascii="Arial" w:hAnsi="Arial" w:cs="Arial"/>
          <w:bCs/>
          <w:color w:val="1F4E79" w:themeColor="accent5" w:themeShade="80"/>
          <w:sz w:val="22"/>
          <w:szCs w:val="22"/>
        </w:rPr>
        <w:t xml:space="preserve">) </w:t>
      </w:r>
      <w:r w:rsidR="002A0EA6">
        <w:rPr>
          <w:rFonts w:ascii="Arial" w:hAnsi="Arial" w:cs="Arial"/>
          <w:bCs/>
          <w:color w:val="1F4E79" w:themeColor="accent5" w:themeShade="80"/>
          <w:sz w:val="22"/>
          <w:szCs w:val="22"/>
        </w:rPr>
        <w:t>explains</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the</w:t>
      </w:r>
      <w:r w:rsidRPr="00C10F32">
        <w:rPr>
          <w:rFonts w:ascii="Arial" w:hAnsi="Arial" w:cs="Arial"/>
          <w:bCs/>
          <w:color w:val="1F4E79" w:themeColor="accent5" w:themeShade="80"/>
          <w:sz w:val="22"/>
          <w:szCs w:val="22"/>
        </w:rPr>
        <w:t xml:space="preserve"> information </w:t>
      </w:r>
      <w:r w:rsidR="002A0EA6">
        <w:rPr>
          <w:rFonts w:ascii="Arial" w:hAnsi="Arial" w:cs="Arial"/>
          <w:bCs/>
          <w:color w:val="1F4E79" w:themeColor="accent5" w:themeShade="80"/>
          <w:sz w:val="22"/>
          <w:szCs w:val="22"/>
        </w:rPr>
        <w:t xml:space="preserve">we </w:t>
      </w:r>
      <w:r w:rsidRPr="00C10F32">
        <w:rPr>
          <w:rFonts w:ascii="Arial" w:hAnsi="Arial" w:cs="Arial"/>
          <w:bCs/>
          <w:color w:val="1F4E79" w:themeColor="accent5" w:themeShade="80"/>
          <w:sz w:val="22"/>
          <w:szCs w:val="22"/>
        </w:rPr>
        <w:t xml:space="preserve">collect </w:t>
      </w:r>
      <w:r w:rsidR="005955FB">
        <w:rPr>
          <w:rFonts w:ascii="Arial" w:hAnsi="Arial" w:cs="Arial"/>
          <w:bCs/>
          <w:color w:val="1F4E79" w:themeColor="accent5" w:themeShade="80"/>
          <w:sz w:val="22"/>
          <w:szCs w:val="22"/>
        </w:rPr>
        <w:t>about</w:t>
      </w:r>
      <w:r w:rsidRPr="00C10F32">
        <w:rPr>
          <w:rFonts w:ascii="Arial" w:hAnsi="Arial" w:cs="Arial"/>
          <w:bCs/>
          <w:color w:val="1F4E79" w:themeColor="accent5" w:themeShade="80"/>
          <w:sz w:val="22"/>
          <w:szCs w:val="22"/>
        </w:rPr>
        <w:t xml:space="preserve"> </w:t>
      </w:r>
      <w:r w:rsidR="00F3791C">
        <w:rPr>
          <w:rFonts w:ascii="Arial" w:hAnsi="Arial" w:cs="Arial"/>
          <w:bCs/>
          <w:color w:val="1F4E79" w:themeColor="accent5" w:themeShade="80"/>
          <w:sz w:val="22"/>
          <w:szCs w:val="22"/>
        </w:rPr>
        <w:t xml:space="preserve">our </w:t>
      </w:r>
      <w:r w:rsidRPr="00C10F32">
        <w:rPr>
          <w:rFonts w:ascii="Arial" w:hAnsi="Arial" w:cs="Arial"/>
          <w:bCs/>
          <w:color w:val="1F4E79" w:themeColor="accent5" w:themeShade="80"/>
          <w:sz w:val="22"/>
          <w:szCs w:val="22"/>
        </w:rPr>
        <w:t xml:space="preserve">patients and how it is used. Being </w:t>
      </w:r>
      <w:r w:rsidR="00F3791C">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and providing clear information to patients about how an organisation uses their personal data is an essential requirement of the new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GDPR).</w:t>
      </w:r>
    </w:p>
    <w:p w14:paraId="2E019BDA" w14:textId="0EC4B458" w:rsidR="0044026C" w:rsidRPr="00C10F32" w:rsidRDefault="0044026C" w:rsidP="00105C0A">
      <w:pPr>
        <w:rPr>
          <w:rFonts w:ascii="Arial" w:hAnsi="Arial" w:cs="Arial"/>
          <w:bCs/>
          <w:color w:val="1F4E79" w:themeColor="accent5" w:themeShade="80"/>
          <w:sz w:val="22"/>
          <w:szCs w:val="22"/>
        </w:rPr>
      </w:pPr>
    </w:p>
    <w:p w14:paraId="71257F7B" w14:textId="245F8964" w:rsidR="005B657F" w:rsidRPr="00C10F32" w:rsidRDefault="005B657F" w:rsidP="005B657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w:t>
      </w:r>
      <w:r w:rsidR="00253A78"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w:t>
      </w:r>
      <w:r w:rsidR="00F3791C">
        <w:rPr>
          <w:rFonts w:ascii="Arial" w:hAnsi="Arial" w:cs="Arial"/>
          <w:bCs/>
          <w:color w:val="1F4E79" w:themeColor="accent5" w:themeShade="80"/>
          <w:sz w:val="22"/>
          <w:szCs w:val="22"/>
        </w:rPr>
        <w:t>we</w:t>
      </w:r>
      <w:r w:rsidRPr="00C10F32">
        <w:rPr>
          <w:rFonts w:ascii="Arial" w:hAnsi="Arial" w:cs="Arial"/>
          <w:bCs/>
          <w:color w:val="1F4E79" w:themeColor="accent5" w:themeShade="80"/>
          <w:sz w:val="22"/>
          <w:szCs w:val="22"/>
        </w:rPr>
        <w:t xml:space="preserve"> must process personal data in a fair and lawful </w:t>
      </w:r>
      <w:r w:rsidR="00F11CDF" w:rsidRPr="00C10F32">
        <w:rPr>
          <w:rFonts w:ascii="Arial" w:hAnsi="Arial" w:cs="Arial"/>
          <w:bCs/>
          <w:color w:val="1F4E79" w:themeColor="accent5" w:themeShade="80"/>
          <w:sz w:val="22"/>
          <w:szCs w:val="22"/>
        </w:rPr>
        <w:t>manner</w:t>
      </w:r>
      <w:r w:rsidR="00DE1651">
        <w:rPr>
          <w:rFonts w:ascii="Arial" w:hAnsi="Arial" w:cs="Arial"/>
          <w:bCs/>
          <w:color w:val="1F4E79" w:themeColor="accent5" w:themeShade="80"/>
          <w:sz w:val="22"/>
          <w:szCs w:val="22"/>
        </w:rPr>
        <w:t xml:space="preserve">. This </w:t>
      </w:r>
      <w:r w:rsidRPr="00C10F32">
        <w:rPr>
          <w:rFonts w:ascii="Arial" w:hAnsi="Arial" w:cs="Arial"/>
          <w:bCs/>
          <w:color w:val="1F4E79" w:themeColor="accent5" w:themeShade="80"/>
          <w:sz w:val="22"/>
          <w:szCs w:val="22"/>
        </w:rPr>
        <w:t xml:space="preserve">applies to everything that is done with patient’s personal information. </w:t>
      </w:r>
      <w:r w:rsidR="00DE1651">
        <w:rPr>
          <w:rFonts w:ascii="Arial" w:hAnsi="Arial" w:cs="Arial"/>
          <w:bCs/>
          <w:color w:val="1F4E79" w:themeColor="accent5" w:themeShade="80"/>
          <w:sz w:val="22"/>
          <w:szCs w:val="22"/>
        </w:rPr>
        <w:t>T</w:t>
      </w:r>
      <w:r w:rsidRPr="00C10F32">
        <w:rPr>
          <w:rFonts w:ascii="Arial" w:hAnsi="Arial" w:cs="Arial"/>
          <w:bCs/>
          <w:color w:val="1F4E79" w:themeColor="accent5" w:themeShade="80"/>
          <w:sz w:val="22"/>
          <w:szCs w:val="22"/>
        </w:rPr>
        <w:t>his means that the organisation must:</w:t>
      </w:r>
    </w:p>
    <w:p w14:paraId="469891E3" w14:textId="77777777" w:rsidR="005B657F" w:rsidRPr="00C10F32" w:rsidRDefault="005B657F" w:rsidP="005B657F">
      <w:pPr>
        <w:rPr>
          <w:rFonts w:ascii="Arial" w:hAnsi="Arial" w:cs="Arial"/>
          <w:bCs/>
          <w:color w:val="1F4E79" w:themeColor="accent5" w:themeShade="80"/>
          <w:sz w:val="22"/>
          <w:szCs w:val="22"/>
        </w:rPr>
      </w:pPr>
    </w:p>
    <w:p w14:paraId="66218336" w14:textId="47C11528"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Have </w:t>
      </w:r>
      <w:r w:rsidR="00DE1651">
        <w:rPr>
          <w:rFonts w:ascii="Arial" w:hAnsi="Arial" w:cs="Arial"/>
          <w:bCs/>
          <w:color w:val="1F4E79" w:themeColor="accent5" w:themeShade="80"/>
          <w:sz w:val="22"/>
          <w:szCs w:val="22"/>
        </w:rPr>
        <w:t>lawful and appropriate</w:t>
      </w:r>
      <w:r w:rsidRPr="00C10F32">
        <w:rPr>
          <w:rFonts w:ascii="Arial" w:hAnsi="Arial" w:cs="Arial"/>
          <w:bCs/>
          <w:color w:val="1F4E79" w:themeColor="accent5" w:themeShade="80"/>
          <w:sz w:val="22"/>
          <w:szCs w:val="22"/>
        </w:rPr>
        <w:t xml:space="preserve"> reasons for the use or collection of personal data</w:t>
      </w:r>
    </w:p>
    <w:p w14:paraId="017B2870" w14:textId="77777777" w:rsidR="00253A78" w:rsidRPr="00C10F32" w:rsidRDefault="00253A78" w:rsidP="00C10F32">
      <w:pPr>
        <w:pStyle w:val="ListParagraph"/>
        <w:rPr>
          <w:rFonts w:ascii="Arial" w:hAnsi="Arial" w:cs="Arial"/>
          <w:bCs/>
          <w:color w:val="1F4E79" w:themeColor="accent5" w:themeShade="80"/>
          <w:sz w:val="22"/>
          <w:szCs w:val="22"/>
        </w:rPr>
      </w:pPr>
    </w:p>
    <w:p w14:paraId="2EB38EFA" w14:textId="7E11250C"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Not use the data in a way that may cause </w:t>
      </w:r>
      <w:r w:rsidR="00DE1651">
        <w:rPr>
          <w:rFonts w:ascii="Arial" w:hAnsi="Arial" w:cs="Arial"/>
          <w:bCs/>
          <w:color w:val="1F4E79" w:themeColor="accent5" w:themeShade="80"/>
          <w:sz w:val="22"/>
          <w:szCs w:val="22"/>
        </w:rPr>
        <w:t>harm</w:t>
      </w:r>
      <w:r w:rsidRPr="00C10F32">
        <w:rPr>
          <w:rFonts w:ascii="Arial" w:hAnsi="Arial" w:cs="Arial"/>
          <w:bCs/>
          <w:color w:val="1F4E79" w:themeColor="accent5" w:themeShade="80"/>
          <w:sz w:val="22"/>
          <w:szCs w:val="22"/>
        </w:rPr>
        <w:t xml:space="preserve"> </w:t>
      </w:r>
      <w:r w:rsidR="00DE1651">
        <w:rPr>
          <w:rFonts w:ascii="Arial" w:hAnsi="Arial" w:cs="Arial"/>
          <w:bCs/>
          <w:color w:val="1F4E79" w:themeColor="accent5" w:themeShade="80"/>
          <w:sz w:val="22"/>
          <w:szCs w:val="22"/>
        </w:rPr>
        <w:t>to</w:t>
      </w:r>
      <w:r w:rsidRPr="00C10F32">
        <w:rPr>
          <w:rFonts w:ascii="Arial" w:hAnsi="Arial" w:cs="Arial"/>
          <w:bCs/>
          <w:color w:val="1F4E79" w:themeColor="accent5" w:themeShade="80"/>
          <w:sz w:val="22"/>
          <w:szCs w:val="22"/>
        </w:rPr>
        <w:t xml:space="preserve"> the individuals (</w:t>
      </w:r>
      <w:r w:rsidR="005B50F1" w:rsidRPr="00C10F32">
        <w:rPr>
          <w:rFonts w:ascii="Arial" w:hAnsi="Arial" w:cs="Arial"/>
          <w:bCs/>
          <w:color w:val="1F4E79" w:themeColor="accent5" w:themeShade="80"/>
          <w:sz w:val="22"/>
          <w:szCs w:val="22"/>
        </w:rPr>
        <w:t>e.g.</w:t>
      </w:r>
      <w:r w:rsidR="005955FB">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improper sharing of their information with </w:t>
      </w:r>
      <w:r w:rsidR="005955FB">
        <w:rPr>
          <w:rFonts w:ascii="Arial" w:hAnsi="Arial" w:cs="Arial"/>
          <w:bCs/>
          <w:color w:val="1F4E79" w:themeColor="accent5" w:themeShade="80"/>
          <w:sz w:val="22"/>
          <w:szCs w:val="22"/>
        </w:rPr>
        <w:t>third</w:t>
      </w:r>
      <w:r w:rsidRPr="00C10F32">
        <w:rPr>
          <w:rFonts w:ascii="Arial" w:hAnsi="Arial" w:cs="Arial"/>
          <w:bCs/>
          <w:color w:val="1F4E79" w:themeColor="accent5" w:themeShade="80"/>
          <w:sz w:val="22"/>
          <w:szCs w:val="22"/>
        </w:rPr>
        <w:t xml:space="preserve"> parties)</w:t>
      </w:r>
    </w:p>
    <w:p w14:paraId="414F293F" w14:textId="77777777" w:rsidR="00253A78" w:rsidRPr="00C10F32" w:rsidRDefault="00253A78" w:rsidP="00253A78">
      <w:pPr>
        <w:rPr>
          <w:rFonts w:ascii="Arial" w:hAnsi="Arial" w:cs="Arial"/>
          <w:bCs/>
          <w:color w:val="1F4E79" w:themeColor="accent5" w:themeShade="80"/>
          <w:sz w:val="22"/>
          <w:szCs w:val="22"/>
        </w:rPr>
      </w:pPr>
    </w:p>
    <w:p w14:paraId="3980D6ED" w14:textId="2FDC1638"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Be </w:t>
      </w:r>
      <w:r w:rsidR="00DE1651">
        <w:rPr>
          <w:rFonts w:ascii="Arial" w:hAnsi="Arial" w:cs="Arial"/>
          <w:bCs/>
          <w:color w:val="1F4E79" w:themeColor="accent5" w:themeShade="80"/>
          <w:sz w:val="22"/>
          <w:szCs w:val="22"/>
        </w:rPr>
        <w:t>open</w:t>
      </w:r>
      <w:r w:rsidRPr="00C10F32">
        <w:rPr>
          <w:rFonts w:ascii="Arial" w:hAnsi="Arial" w:cs="Arial"/>
          <w:bCs/>
          <w:color w:val="1F4E79" w:themeColor="accent5" w:themeShade="80"/>
          <w:sz w:val="22"/>
          <w:szCs w:val="22"/>
        </w:rPr>
        <w:t xml:space="preserve"> about how the data will</w:t>
      </w:r>
      <w:r w:rsidR="005955FB">
        <w:rPr>
          <w:rFonts w:ascii="Arial" w:hAnsi="Arial" w:cs="Arial"/>
          <w:bCs/>
          <w:color w:val="1F4E79" w:themeColor="accent5" w:themeShade="80"/>
          <w:sz w:val="22"/>
          <w:szCs w:val="22"/>
        </w:rPr>
        <w:t xml:space="preserve"> be</w:t>
      </w:r>
      <w:r w:rsidRPr="00C10F32">
        <w:rPr>
          <w:rFonts w:ascii="Arial" w:hAnsi="Arial" w:cs="Arial"/>
          <w:bCs/>
          <w:color w:val="1F4E79" w:themeColor="accent5" w:themeShade="80"/>
          <w:sz w:val="22"/>
          <w:szCs w:val="22"/>
        </w:rPr>
        <w:t xml:space="preserve"> used and </w:t>
      </w:r>
      <w:r w:rsidR="00DE1651">
        <w:rPr>
          <w:rFonts w:ascii="Arial" w:hAnsi="Arial" w:cs="Arial"/>
          <w:bCs/>
          <w:color w:val="1F4E79" w:themeColor="accent5" w:themeShade="80"/>
          <w:sz w:val="22"/>
          <w:szCs w:val="22"/>
        </w:rPr>
        <w:t>provide</w:t>
      </w:r>
      <w:r w:rsidRPr="00C10F32">
        <w:rPr>
          <w:rFonts w:ascii="Arial" w:hAnsi="Arial" w:cs="Arial"/>
          <w:bCs/>
          <w:color w:val="1F4E79" w:themeColor="accent5" w:themeShade="80"/>
          <w:sz w:val="22"/>
          <w:szCs w:val="22"/>
        </w:rPr>
        <w:t xml:space="preserve"> appropriate privacy notices when collecting personal data</w:t>
      </w:r>
    </w:p>
    <w:p w14:paraId="0C1750E5" w14:textId="77777777" w:rsidR="00253A78" w:rsidRPr="00C10F32" w:rsidRDefault="00253A78" w:rsidP="00253A78">
      <w:pPr>
        <w:rPr>
          <w:rFonts w:ascii="Arial" w:hAnsi="Arial" w:cs="Arial"/>
          <w:bCs/>
          <w:color w:val="1F4E79" w:themeColor="accent5" w:themeShade="80"/>
          <w:sz w:val="22"/>
          <w:szCs w:val="22"/>
        </w:rPr>
      </w:pPr>
    </w:p>
    <w:p w14:paraId="1EC20E3A" w14:textId="294D385D" w:rsidR="005B657F" w:rsidRPr="00C10F32" w:rsidRDefault="005B657F" w:rsidP="00180BAD">
      <w:pPr>
        <w:pStyle w:val="ListParagraph"/>
        <w:numPr>
          <w:ilvl w:val="0"/>
          <w:numId w:val="1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Handle personal data </w:t>
      </w:r>
      <w:r w:rsidR="00DE1651">
        <w:rPr>
          <w:rFonts w:ascii="Arial" w:hAnsi="Arial" w:cs="Arial"/>
          <w:bCs/>
          <w:color w:val="1F4E79" w:themeColor="accent5" w:themeShade="80"/>
          <w:sz w:val="22"/>
          <w:szCs w:val="22"/>
        </w:rPr>
        <w:t xml:space="preserve">in line with </w:t>
      </w:r>
      <w:r w:rsidR="005955FB">
        <w:rPr>
          <w:rFonts w:ascii="Arial" w:hAnsi="Arial" w:cs="Arial"/>
          <w:bCs/>
          <w:color w:val="1F4E79" w:themeColor="accent5" w:themeShade="80"/>
          <w:sz w:val="22"/>
          <w:szCs w:val="22"/>
        </w:rPr>
        <w:t xml:space="preserve">the </w:t>
      </w:r>
      <w:r w:rsidR="00DE1651">
        <w:rPr>
          <w:rFonts w:ascii="Arial" w:hAnsi="Arial" w:cs="Arial"/>
          <w:bCs/>
          <w:color w:val="1F4E79" w:themeColor="accent5" w:themeShade="80"/>
          <w:sz w:val="22"/>
          <w:szCs w:val="22"/>
        </w:rPr>
        <w:t xml:space="preserve">appropriate legislation and guidance </w:t>
      </w:r>
    </w:p>
    <w:p w14:paraId="6B9C12A0" w14:textId="77777777" w:rsidR="00253A78" w:rsidRPr="00C10F32" w:rsidRDefault="00253A78" w:rsidP="00253A78">
      <w:pPr>
        <w:rPr>
          <w:rFonts w:ascii="Arial" w:hAnsi="Arial" w:cs="Arial"/>
          <w:bCs/>
          <w:color w:val="1F4E79" w:themeColor="accent5" w:themeShade="80"/>
          <w:sz w:val="22"/>
          <w:szCs w:val="22"/>
        </w:rPr>
      </w:pPr>
    </w:p>
    <w:p w14:paraId="2B4745A6" w14:textId="288CD0F6" w:rsidR="0044026C" w:rsidRPr="00C10F32" w:rsidRDefault="005955FB" w:rsidP="00180BAD">
      <w:pPr>
        <w:pStyle w:val="ListParagraph"/>
        <w:numPr>
          <w:ilvl w:val="0"/>
          <w:numId w:val="1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w:t>
      </w:r>
      <w:r w:rsidR="00AE2376">
        <w:rPr>
          <w:rFonts w:ascii="Arial" w:hAnsi="Arial" w:cs="Arial"/>
          <w:bCs/>
          <w:color w:val="1F4E79" w:themeColor="accent5" w:themeShade="80"/>
          <w:sz w:val="22"/>
          <w:szCs w:val="22"/>
        </w:rPr>
        <w:t>ot use</w:t>
      </w:r>
      <w:r>
        <w:rPr>
          <w:rFonts w:ascii="Arial" w:hAnsi="Arial" w:cs="Arial"/>
          <w:bCs/>
          <w:color w:val="1F4E79" w:themeColor="accent5" w:themeShade="80"/>
          <w:sz w:val="22"/>
          <w:szCs w:val="22"/>
        </w:rPr>
        <w:t xml:space="preserve"> the</w:t>
      </w:r>
      <w:r w:rsidR="00AE2376">
        <w:rPr>
          <w:rFonts w:ascii="Arial" w:hAnsi="Arial" w:cs="Arial"/>
          <w:bCs/>
          <w:color w:val="1F4E79" w:themeColor="accent5" w:themeShade="80"/>
          <w:sz w:val="22"/>
          <w:szCs w:val="22"/>
        </w:rPr>
        <w:t xml:space="preserve"> </w:t>
      </w:r>
      <w:r w:rsidR="004B2B3B">
        <w:rPr>
          <w:rFonts w:ascii="Arial" w:hAnsi="Arial" w:cs="Arial"/>
          <w:bCs/>
          <w:color w:val="1F4E79" w:themeColor="accent5" w:themeShade="80"/>
          <w:sz w:val="22"/>
          <w:szCs w:val="22"/>
        </w:rPr>
        <w:t xml:space="preserve">collected data inappropriately or unlawfully </w:t>
      </w:r>
    </w:p>
    <w:p w14:paraId="7A1A5C4F" w14:textId="14BB69E3" w:rsidR="00DE1428" w:rsidRPr="00C620FA" w:rsidRDefault="00DE1428" w:rsidP="00DE1428">
      <w:pPr>
        <w:rPr>
          <w:rFonts w:ascii="Arial" w:hAnsi="Arial" w:cs="Arial"/>
          <w:bCs/>
          <w:color w:val="1F4E79" w:themeColor="accent5" w:themeShade="80"/>
        </w:rPr>
      </w:pPr>
    </w:p>
    <w:p w14:paraId="2153D151" w14:textId="5F2B2243" w:rsidR="00205D8E" w:rsidRPr="00C10F32" w:rsidRDefault="004B2B3B" w:rsidP="00DE1428">
      <w:pPr>
        <w:rPr>
          <w:rFonts w:ascii="Arial" w:hAnsi="Arial" w:cs="Arial"/>
          <w:b/>
          <w:color w:val="1F4E79" w:themeColor="accent5" w:themeShade="80"/>
        </w:rPr>
      </w:pPr>
      <w:r>
        <w:rPr>
          <w:rFonts w:ascii="Arial" w:hAnsi="Arial" w:cs="Arial"/>
          <w:b/>
          <w:color w:val="1F4E79" w:themeColor="accent5" w:themeShade="80"/>
        </w:rPr>
        <w:t>What is f</w:t>
      </w:r>
      <w:r w:rsidR="00205D8E" w:rsidRPr="00C10F32">
        <w:rPr>
          <w:rFonts w:ascii="Arial" w:hAnsi="Arial" w:cs="Arial"/>
          <w:b/>
          <w:color w:val="1F4E79" w:themeColor="accent5" w:themeShade="80"/>
        </w:rPr>
        <w:t>air processing</w:t>
      </w:r>
      <w:r>
        <w:rPr>
          <w:rFonts w:ascii="Arial" w:hAnsi="Arial" w:cs="Arial"/>
          <w:b/>
          <w:color w:val="1F4E79" w:themeColor="accent5" w:themeShade="80"/>
        </w:rPr>
        <w:t>?</w:t>
      </w:r>
    </w:p>
    <w:p w14:paraId="022EFDD6" w14:textId="5FCCADEB" w:rsidR="00205D8E" w:rsidRPr="001B7A00" w:rsidRDefault="00205D8E" w:rsidP="00DE1428">
      <w:pPr>
        <w:rPr>
          <w:rFonts w:ascii="Arial" w:hAnsi="Arial" w:cs="Arial"/>
          <w:bCs/>
          <w:color w:val="1F4E79" w:themeColor="accent5" w:themeShade="80"/>
        </w:rPr>
      </w:pPr>
    </w:p>
    <w:p w14:paraId="6D421828" w14:textId="553A7E4B"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Personal data must be processed in a fair manner – the </w:t>
      </w:r>
      <w:r w:rsidR="00FF0FC9"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 xml:space="preserve">GDPR says that information should be treated as being obtained fairly if it is provided by a person who is legally authorised or required to provide it. Fair </w:t>
      </w:r>
      <w:r w:rsidR="005955FB">
        <w:rPr>
          <w:rFonts w:ascii="Arial" w:hAnsi="Arial" w:cs="Arial"/>
          <w:bCs/>
          <w:color w:val="1F4E79" w:themeColor="accent5" w:themeShade="80"/>
          <w:sz w:val="22"/>
          <w:szCs w:val="22"/>
        </w:rPr>
        <w:t>p</w:t>
      </w:r>
      <w:r w:rsidRPr="00C10F32">
        <w:rPr>
          <w:rFonts w:ascii="Arial" w:hAnsi="Arial" w:cs="Arial"/>
          <w:bCs/>
          <w:color w:val="1F4E79" w:themeColor="accent5" w:themeShade="80"/>
          <w:sz w:val="22"/>
          <w:szCs w:val="22"/>
        </w:rPr>
        <w:t>rocessing means that the organisation has to be clear and open with people about how their information is used.</w:t>
      </w:r>
    </w:p>
    <w:p w14:paraId="325A2864" w14:textId="77777777" w:rsidR="002E0807" w:rsidRPr="00C10F32" w:rsidRDefault="002E0807" w:rsidP="002E0807">
      <w:pPr>
        <w:rPr>
          <w:rFonts w:ascii="Arial" w:hAnsi="Arial" w:cs="Arial"/>
          <w:bCs/>
          <w:color w:val="1F4E79" w:themeColor="accent5" w:themeShade="80"/>
          <w:sz w:val="22"/>
          <w:szCs w:val="22"/>
        </w:rPr>
      </w:pPr>
    </w:p>
    <w:p w14:paraId="47CC443E" w14:textId="60029C12" w:rsidR="002E0807" w:rsidRPr="00C10F32" w:rsidRDefault="008A581E"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Hamilton Practice</w:t>
      </w:r>
      <w:r w:rsidR="002E0807" w:rsidRPr="00C10F32">
        <w:rPr>
          <w:rFonts w:ascii="Arial" w:hAnsi="Arial" w:cs="Arial"/>
          <w:bCs/>
          <w:color w:val="1F4E79" w:themeColor="accent5" w:themeShade="80"/>
          <w:sz w:val="22"/>
          <w:szCs w:val="22"/>
        </w:rPr>
        <w:t xml:space="preserve"> manages patient information in accordance with existing laws and with guidance from organisations that govern the provision of healthcare in England such as the Department of Health and the General Medical Council.</w:t>
      </w:r>
    </w:p>
    <w:p w14:paraId="0262D60B" w14:textId="77777777" w:rsidR="002E0807" w:rsidRPr="00C10F32" w:rsidRDefault="002E0807" w:rsidP="002E0807">
      <w:pPr>
        <w:rPr>
          <w:rFonts w:ascii="Arial" w:hAnsi="Arial" w:cs="Arial"/>
          <w:bCs/>
          <w:color w:val="1F4E79" w:themeColor="accent5" w:themeShade="80"/>
          <w:sz w:val="22"/>
          <w:szCs w:val="22"/>
        </w:rPr>
      </w:pPr>
    </w:p>
    <w:p w14:paraId="24BA1D78" w14:textId="77777777"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committed to protecting your privacy and will only use information collected lawfully in accordance with:</w:t>
      </w:r>
    </w:p>
    <w:p w14:paraId="1309444A" w14:textId="77777777" w:rsidR="002E0807" w:rsidRPr="00C10F32" w:rsidRDefault="002E0807" w:rsidP="002E0807">
      <w:pPr>
        <w:rPr>
          <w:rFonts w:ascii="Arial" w:hAnsi="Arial" w:cs="Arial"/>
          <w:bCs/>
          <w:color w:val="1F4E79" w:themeColor="accent5" w:themeShade="80"/>
          <w:sz w:val="22"/>
          <w:szCs w:val="22"/>
        </w:rPr>
      </w:pPr>
    </w:p>
    <w:p w14:paraId="658D7E22" w14:textId="11B6A95F" w:rsidR="002E0807" w:rsidRPr="00C10F32" w:rsidRDefault="00972BEA" w:rsidP="00180BAD">
      <w:pPr>
        <w:pStyle w:val="ListParagraph"/>
        <w:numPr>
          <w:ilvl w:val="0"/>
          <w:numId w:val="15"/>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UK </w:t>
      </w:r>
      <w:r w:rsidR="002E0807" w:rsidRPr="00C10F32">
        <w:rPr>
          <w:rFonts w:ascii="Arial" w:hAnsi="Arial" w:cs="Arial"/>
          <w:bCs/>
          <w:color w:val="1F4E79" w:themeColor="accent5" w:themeShade="80"/>
          <w:sz w:val="22"/>
          <w:szCs w:val="22"/>
        </w:rPr>
        <w:t>General Data Protection Regulations 2016</w:t>
      </w:r>
    </w:p>
    <w:p w14:paraId="002CC17C" w14:textId="4F2B61F0"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Data Protection Act 2018</w:t>
      </w:r>
    </w:p>
    <w:p w14:paraId="50077170" w14:textId="4CC62E52"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Human Rights Act 1998</w:t>
      </w:r>
    </w:p>
    <w:p w14:paraId="4897A2CA" w14:textId="1AFCC526"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Common Law Duty of Confidentiality</w:t>
      </w:r>
    </w:p>
    <w:p w14:paraId="7C4D0415" w14:textId="78E7A912"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Health and Social Care Act 2012</w:t>
      </w:r>
    </w:p>
    <w:p w14:paraId="31A29EA1" w14:textId="4E064765"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Codes of Confidentiality and Information Security</w:t>
      </w:r>
    </w:p>
    <w:p w14:paraId="46AC49D9" w14:textId="7A9F177B" w:rsidR="002E0807" w:rsidRPr="00C10F32" w:rsidRDefault="002E0807" w:rsidP="00180BAD">
      <w:pPr>
        <w:pStyle w:val="ListParagraph"/>
        <w:numPr>
          <w:ilvl w:val="0"/>
          <w:numId w:val="15"/>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Information: To Share or Not to Share Review</w:t>
      </w:r>
    </w:p>
    <w:p w14:paraId="5A99EEFC" w14:textId="77777777" w:rsidR="002E0807" w:rsidRPr="00C10F32" w:rsidRDefault="002E0807" w:rsidP="002E0807">
      <w:pPr>
        <w:rPr>
          <w:rFonts w:ascii="Arial" w:hAnsi="Arial" w:cs="Arial"/>
          <w:bCs/>
          <w:color w:val="1F4E79" w:themeColor="accent5" w:themeShade="80"/>
          <w:sz w:val="22"/>
          <w:szCs w:val="22"/>
        </w:rPr>
      </w:pPr>
    </w:p>
    <w:p w14:paraId="5E721BA0" w14:textId="400BE361" w:rsidR="002E0807" w:rsidRPr="00C10F32" w:rsidRDefault="004B2B3B"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2E0807" w:rsidRPr="00C10F32">
        <w:rPr>
          <w:rFonts w:ascii="Arial" w:hAnsi="Arial" w:cs="Arial"/>
          <w:bCs/>
          <w:color w:val="1F4E79" w:themeColor="accent5" w:themeShade="80"/>
          <w:sz w:val="22"/>
          <w:szCs w:val="22"/>
        </w:rPr>
        <w:t xml:space="preserve">his means ensuring that your personal confidential data (PCD) is handled clearly and transparently and in a reasonably expected way. </w:t>
      </w:r>
    </w:p>
    <w:p w14:paraId="5A9AC069" w14:textId="77777777" w:rsidR="002E0807" w:rsidRPr="00C10F32" w:rsidRDefault="002E0807" w:rsidP="002E0807">
      <w:pPr>
        <w:rPr>
          <w:rFonts w:ascii="Arial" w:hAnsi="Arial" w:cs="Arial"/>
          <w:bCs/>
          <w:color w:val="1F4E79" w:themeColor="accent5" w:themeShade="80"/>
          <w:sz w:val="22"/>
          <w:szCs w:val="22"/>
        </w:rPr>
      </w:pPr>
    </w:p>
    <w:p w14:paraId="7DD45C93" w14:textId="71E31FF6" w:rsidR="002E0807"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Health and Social Care Act 2012 changed the way that personal confidential data is processed </w:t>
      </w:r>
      <w:r w:rsidR="003A404B">
        <w:rPr>
          <w:rFonts w:ascii="Arial" w:hAnsi="Arial" w:cs="Arial"/>
          <w:bCs/>
          <w:color w:val="1F4E79" w:themeColor="accent5" w:themeShade="80"/>
          <w:sz w:val="22"/>
          <w:szCs w:val="22"/>
        </w:rPr>
        <w:t>so</w:t>
      </w:r>
      <w:r w:rsidRPr="00C10F32">
        <w:rPr>
          <w:rFonts w:ascii="Arial" w:hAnsi="Arial" w:cs="Arial"/>
          <w:bCs/>
          <w:color w:val="1F4E79" w:themeColor="accent5" w:themeShade="80"/>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2E0807">
      <w:pPr>
        <w:rPr>
          <w:rFonts w:ascii="Arial" w:hAnsi="Arial" w:cs="Arial"/>
          <w:bCs/>
          <w:color w:val="1F4E79" w:themeColor="accent5" w:themeShade="80"/>
          <w:sz w:val="22"/>
          <w:szCs w:val="22"/>
        </w:rPr>
      </w:pPr>
    </w:p>
    <w:p w14:paraId="603F8243" w14:textId="61698F8C" w:rsidR="002E0807" w:rsidRPr="00C10F32" w:rsidRDefault="005955FB" w:rsidP="002E080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health</w:t>
      </w:r>
      <w:r w:rsidR="002E0807" w:rsidRPr="00C10F32">
        <w:rPr>
          <w:rFonts w:ascii="Arial" w:hAnsi="Arial" w:cs="Arial"/>
          <w:bCs/>
          <w:color w:val="1F4E79" w:themeColor="accent5" w:themeShade="80"/>
          <w:sz w:val="22"/>
          <w:szCs w:val="22"/>
        </w:rPr>
        <w:t>care professionals who provide you with care maintain records about your health and any NHS treatment or care you have received (</w:t>
      </w:r>
      <w:r w:rsidR="005B50F1" w:rsidRPr="00C10F32">
        <w:rPr>
          <w:rFonts w:ascii="Arial" w:hAnsi="Arial" w:cs="Arial"/>
          <w:bCs/>
          <w:color w:val="1F4E79" w:themeColor="accent5" w:themeShade="80"/>
          <w:sz w:val="22"/>
          <w:szCs w:val="22"/>
        </w:rPr>
        <w:t>e.g.</w:t>
      </w:r>
      <w:r>
        <w:rPr>
          <w:rFonts w:ascii="Arial" w:hAnsi="Arial" w:cs="Arial"/>
          <w:bCs/>
          <w:color w:val="1F4E79" w:themeColor="accent5" w:themeShade="80"/>
          <w:sz w:val="22"/>
          <w:szCs w:val="22"/>
        </w:rPr>
        <w:t>, NHS Hospital Trust, GP s</w:t>
      </w:r>
      <w:r w:rsidR="002E0807" w:rsidRPr="00C10F32">
        <w:rPr>
          <w:rFonts w:ascii="Arial" w:hAnsi="Arial" w:cs="Arial"/>
          <w:bCs/>
          <w:color w:val="1F4E79" w:themeColor="accent5" w:themeShade="80"/>
          <w:sz w:val="22"/>
          <w:szCs w:val="22"/>
        </w:rPr>
        <w:t xml:space="preserve">urgery, </w:t>
      </w:r>
      <w:r>
        <w:rPr>
          <w:rFonts w:ascii="Arial" w:hAnsi="Arial" w:cs="Arial"/>
          <w:bCs/>
          <w:color w:val="1F4E79" w:themeColor="accent5" w:themeShade="80"/>
          <w:sz w:val="22"/>
          <w:szCs w:val="22"/>
        </w:rPr>
        <w:t>w</w:t>
      </w:r>
      <w:r w:rsidR="002E0807" w:rsidRPr="00C10F32">
        <w:rPr>
          <w:rFonts w:ascii="Arial" w:hAnsi="Arial" w:cs="Arial"/>
          <w:bCs/>
          <w:color w:val="1F4E79" w:themeColor="accent5" w:themeShade="80"/>
          <w:sz w:val="22"/>
          <w:szCs w:val="22"/>
        </w:rPr>
        <w:t>alk-in clinic, etc</w:t>
      </w:r>
      <w:r>
        <w:rPr>
          <w:rFonts w:ascii="Arial" w:hAnsi="Arial" w:cs="Arial"/>
          <w:bCs/>
          <w:color w:val="1F4E79" w:themeColor="accent5" w:themeShade="80"/>
          <w:sz w:val="22"/>
          <w:szCs w:val="22"/>
        </w:rPr>
        <w:t>.</w:t>
      </w:r>
      <w:r w:rsidR="002E0807" w:rsidRPr="00C10F32">
        <w:rPr>
          <w:rFonts w:ascii="Arial" w:hAnsi="Arial" w:cs="Arial"/>
          <w:bCs/>
          <w:color w:val="1F4E79" w:themeColor="accent5" w:themeShade="80"/>
          <w:sz w:val="22"/>
          <w:szCs w:val="22"/>
        </w:rPr>
        <w:t>). These records help to provide you with the best possible healthcare.</w:t>
      </w:r>
    </w:p>
    <w:p w14:paraId="7F751B1A" w14:textId="77777777" w:rsidR="002E0807" w:rsidRPr="00C10F32" w:rsidRDefault="002E0807" w:rsidP="002E0807">
      <w:pPr>
        <w:rPr>
          <w:rFonts w:ascii="Arial" w:hAnsi="Arial" w:cs="Arial"/>
          <w:bCs/>
          <w:color w:val="1F4E79" w:themeColor="accent5" w:themeShade="80"/>
          <w:sz w:val="22"/>
          <w:szCs w:val="22"/>
        </w:rPr>
      </w:pPr>
    </w:p>
    <w:p w14:paraId="4A38EC89" w14:textId="29B4E572" w:rsidR="00205D8E" w:rsidRPr="00C10F32" w:rsidRDefault="002E0807" w:rsidP="002E080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C10F32" w:rsidRDefault="00205D8E" w:rsidP="00DE1428">
      <w:pPr>
        <w:rPr>
          <w:rFonts w:ascii="Arial" w:hAnsi="Arial" w:cs="Arial"/>
          <w:bCs/>
          <w:color w:val="1F4E79" w:themeColor="accent5" w:themeShade="80"/>
          <w:sz w:val="22"/>
          <w:szCs w:val="22"/>
        </w:rPr>
      </w:pPr>
    </w:p>
    <w:p w14:paraId="74D9D645" w14:textId="2791D0F1"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0710E189" w:rsidR="00DE1428" w:rsidRPr="00C10F32" w:rsidRDefault="00DE1428" w:rsidP="00DE1428">
      <w:pPr>
        <w:rPr>
          <w:rFonts w:ascii="Arial" w:hAnsi="Arial" w:cs="Arial"/>
          <w:bCs/>
          <w:color w:val="1F4E79" w:themeColor="accent5" w:themeShade="80"/>
          <w:sz w:val="22"/>
          <w:szCs w:val="22"/>
        </w:rPr>
      </w:pPr>
    </w:p>
    <w:p w14:paraId="644883AD" w14:textId="496EC2C9" w:rsidR="007333D1" w:rsidRPr="00C10F32" w:rsidRDefault="008A581E" w:rsidP="007333D1">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Hamilton Practice</w:t>
      </w:r>
      <w:r w:rsidR="007333D1" w:rsidRPr="00C10F32">
        <w:rPr>
          <w:rFonts w:ascii="Arial" w:hAnsi="Arial" w:cs="Arial"/>
          <w:bCs/>
          <w:color w:val="1F4E79" w:themeColor="accent5" w:themeShade="80"/>
          <w:sz w:val="22"/>
          <w:szCs w:val="22"/>
        </w:rPr>
        <w:t xml:space="preserve"> is registered as a </w:t>
      </w:r>
      <w:r w:rsidR="005955FB" w:rsidRPr="00C10F32">
        <w:rPr>
          <w:rFonts w:ascii="Arial" w:hAnsi="Arial" w:cs="Arial"/>
          <w:bCs/>
          <w:color w:val="1F4E79" w:themeColor="accent5" w:themeShade="80"/>
          <w:sz w:val="22"/>
          <w:szCs w:val="22"/>
        </w:rPr>
        <w:t xml:space="preserve">data controller </w:t>
      </w:r>
      <w:r w:rsidR="007333D1" w:rsidRPr="00C10F32">
        <w:rPr>
          <w:rFonts w:ascii="Arial" w:hAnsi="Arial" w:cs="Arial"/>
          <w:bCs/>
          <w:color w:val="1F4E79" w:themeColor="accent5" w:themeShade="80"/>
          <w:sz w:val="22"/>
          <w:szCs w:val="22"/>
        </w:rPr>
        <w:t xml:space="preserve">under the Data Protection Act 2018. </w:t>
      </w:r>
      <w:r w:rsidR="003A404B">
        <w:rPr>
          <w:rFonts w:ascii="Arial" w:hAnsi="Arial" w:cs="Arial"/>
          <w:bCs/>
          <w:color w:val="1F4E79" w:themeColor="accent5" w:themeShade="80"/>
          <w:sz w:val="22"/>
          <w:szCs w:val="22"/>
        </w:rPr>
        <w:t>Our</w:t>
      </w:r>
      <w:r w:rsidR="007333D1" w:rsidRPr="00C10F32">
        <w:rPr>
          <w:rFonts w:ascii="Arial" w:hAnsi="Arial" w:cs="Arial"/>
          <w:bCs/>
          <w:color w:val="1F4E79" w:themeColor="accent5" w:themeShade="80"/>
          <w:sz w:val="22"/>
          <w:szCs w:val="22"/>
        </w:rPr>
        <w:t xml:space="preserve"> registration number is </w:t>
      </w:r>
      <w:r>
        <w:rPr>
          <w:rFonts w:ascii="Arial" w:hAnsi="Arial" w:cs="Arial"/>
          <w:bCs/>
          <w:color w:val="1F4E79" w:themeColor="accent5" w:themeShade="80"/>
          <w:sz w:val="22"/>
          <w:szCs w:val="22"/>
        </w:rPr>
        <w:t>Z5618189,</w:t>
      </w:r>
      <w:r w:rsidR="007333D1" w:rsidRPr="00C10F32">
        <w:rPr>
          <w:rFonts w:ascii="Arial" w:hAnsi="Arial" w:cs="Arial"/>
          <w:bCs/>
          <w:color w:val="1F4E79" w:themeColor="accent5" w:themeShade="80"/>
          <w:sz w:val="22"/>
          <w:szCs w:val="22"/>
        </w:rPr>
        <w:t xml:space="preserve"> and </w:t>
      </w:r>
      <w:r w:rsidR="003A404B">
        <w:rPr>
          <w:rFonts w:ascii="Arial" w:hAnsi="Arial" w:cs="Arial"/>
          <w:bCs/>
          <w:color w:val="1F4E79" w:themeColor="accent5" w:themeShade="80"/>
          <w:sz w:val="22"/>
          <w:szCs w:val="22"/>
        </w:rPr>
        <w:t xml:space="preserve">our registration </w:t>
      </w:r>
      <w:r w:rsidR="007333D1" w:rsidRPr="00C10F32">
        <w:rPr>
          <w:rFonts w:ascii="Arial" w:hAnsi="Arial" w:cs="Arial"/>
          <w:bCs/>
          <w:color w:val="1F4E79" w:themeColor="accent5" w:themeShade="80"/>
          <w:sz w:val="22"/>
          <w:szCs w:val="22"/>
        </w:rPr>
        <w:t>can be viewed online in the public register at http://</w:t>
      </w:r>
      <w:hyperlink r:id="rId35" w:history="1">
        <w:r w:rsidR="007333D1" w:rsidRPr="00C10F32">
          <w:rPr>
            <w:rStyle w:val="Hyperlink"/>
            <w:rFonts w:ascii="Arial" w:hAnsi="Arial" w:cs="Arial"/>
            <w:bCs/>
            <w:sz w:val="22"/>
            <w:szCs w:val="22"/>
          </w:rPr>
          <w:t>www.ico.gov.uk</w:t>
        </w:r>
      </w:hyperlink>
      <w:r w:rsidR="007333D1" w:rsidRPr="00C10F32">
        <w:rPr>
          <w:rFonts w:ascii="Arial" w:hAnsi="Arial" w:cs="Arial"/>
          <w:bCs/>
          <w:color w:val="1F4E79" w:themeColor="accent5" w:themeShade="80"/>
          <w:sz w:val="22"/>
          <w:szCs w:val="22"/>
        </w:rPr>
        <w:t>. This means we are responsible for handling your personal and healthcare information</w:t>
      </w:r>
      <w:r w:rsidR="001E318C">
        <w:rPr>
          <w:rFonts w:ascii="Arial" w:hAnsi="Arial" w:cs="Arial"/>
          <w:bCs/>
          <w:color w:val="1F4E79" w:themeColor="accent5" w:themeShade="80"/>
          <w:sz w:val="22"/>
          <w:szCs w:val="22"/>
        </w:rPr>
        <w:t xml:space="preserve"> and </w:t>
      </w:r>
      <w:r w:rsidR="00BD2CB5">
        <w:rPr>
          <w:rFonts w:ascii="Arial" w:hAnsi="Arial" w:cs="Arial"/>
          <w:bCs/>
          <w:color w:val="1F4E79" w:themeColor="accent5" w:themeShade="80"/>
          <w:sz w:val="22"/>
          <w:szCs w:val="22"/>
        </w:rPr>
        <w:t>collecting and storing</w:t>
      </w:r>
      <w:r w:rsidR="007333D1" w:rsidRPr="00C10F32">
        <w:rPr>
          <w:rFonts w:ascii="Arial" w:hAnsi="Arial" w:cs="Arial"/>
          <w:bCs/>
          <w:color w:val="1F4E79" w:themeColor="accent5" w:themeShade="80"/>
          <w:sz w:val="22"/>
          <w:szCs w:val="22"/>
        </w:rPr>
        <w:t xml:space="preserve"> </w:t>
      </w:r>
      <w:r w:rsidR="001E318C">
        <w:rPr>
          <w:rFonts w:ascii="Arial" w:hAnsi="Arial" w:cs="Arial"/>
          <w:bCs/>
          <w:color w:val="1F4E79" w:themeColor="accent5" w:themeShade="80"/>
          <w:sz w:val="22"/>
          <w:szCs w:val="22"/>
        </w:rPr>
        <w:t xml:space="preserve">it appropriately </w:t>
      </w:r>
      <w:r w:rsidR="007333D1" w:rsidRPr="00C10F32">
        <w:rPr>
          <w:rFonts w:ascii="Arial" w:hAnsi="Arial" w:cs="Arial"/>
          <w:bCs/>
          <w:color w:val="1F4E79" w:themeColor="accent5" w:themeShade="80"/>
          <w:sz w:val="22"/>
          <w:szCs w:val="22"/>
        </w:rPr>
        <w:t>when you are seen by us as a patient.</w:t>
      </w:r>
    </w:p>
    <w:p w14:paraId="4CF07331" w14:textId="77777777" w:rsidR="007333D1" w:rsidRPr="00C10F32" w:rsidRDefault="007333D1" w:rsidP="007333D1">
      <w:pPr>
        <w:rPr>
          <w:rFonts w:ascii="Arial" w:hAnsi="Arial" w:cs="Arial"/>
          <w:bCs/>
          <w:color w:val="1F4E79" w:themeColor="accent5" w:themeShade="80"/>
          <w:sz w:val="22"/>
          <w:szCs w:val="22"/>
        </w:rPr>
      </w:pPr>
    </w:p>
    <w:p w14:paraId="129B9709" w14:textId="63E8F60B" w:rsidR="00152800" w:rsidRPr="00C10F32" w:rsidRDefault="001E318C" w:rsidP="00044905">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007333D1" w:rsidRPr="00C10F32">
        <w:rPr>
          <w:rFonts w:ascii="Arial" w:hAnsi="Arial" w:cs="Arial"/>
          <w:bCs/>
          <w:color w:val="1F4E79" w:themeColor="accent5" w:themeShade="80"/>
          <w:sz w:val="22"/>
          <w:szCs w:val="22"/>
        </w:rPr>
        <w:t xml:space="preserve">therefore we may also be </w:t>
      </w:r>
      <w:r w:rsidR="005955FB" w:rsidRPr="00C10F32">
        <w:rPr>
          <w:rFonts w:ascii="Arial" w:hAnsi="Arial" w:cs="Arial"/>
          <w:bCs/>
          <w:color w:val="1F4E79" w:themeColor="accent5" w:themeShade="80"/>
          <w:sz w:val="22"/>
          <w:szCs w:val="22"/>
        </w:rPr>
        <w:t>data processors</w:t>
      </w:r>
      <w:r w:rsidR="007333D1" w:rsidRPr="00C10F32">
        <w:rPr>
          <w:rFonts w:ascii="Arial" w:hAnsi="Arial" w:cs="Arial"/>
          <w:bCs/>
          <w:color w:val="1F4E79" w:themeColor="accent5" w:themeShade="80"/>
          <w:sz w:val="22"/>
          <w:szCs w:val="22"/>
        </w:rPr>
        <w:t xml:space="preserve">. The purposes for which we use your information are set out in this </w:t>
      </w:r>
      <w:r w:rsidR="005955FB" w:rsidRPr="00C10F32">
        <w:rPr>
          <w:rFonts w:ascii="Arial" w:hAnsi="Arial" w:cs="Arial"/>
          <w:bCs/>
          <w:color w:val="1F4E79" w:themeColor="accent5" w:themeShade="80"/>
          <w:sz w:val="22"/>
          <w:szCs w:val="22"/>
        </w:rPr>
        <w:t>privacy notice</w:t>
      </w:r>
      <w:r w:rsidR="007333D1" w:rsidRPr="00C10F32">
        <w:rPr>
          <w:rFonts w:ascii="Arial" w:hAnsi="Arial" w:cs="Arial"/>
          <w:bCs/>
          <w:color w:val="1F4E79" w:themeColor="accent5" w:themeShade="80"/>
          <w:sz w:val="22"/>
          <w:szCs w:val="22"/>
        </w:rPr>
        <w:t>.</w:t>
      </w:r>
    </w:p>
    <w:p w14:paraId="744D98AE" w14:textId="77777777" w:rsidR="005B50F1" w:rsidRDefault="005B50F1" w:rsidP="00044905">
      <w:pPr>
        <w:rPr>
          <w:rFonts w:ascii="Arial" w:hAnsi="Arial" w:cs="Arial"/>
          <w:b/>
          <w:color w:val="1F4E79" w:themeColor="accent5" w:themeShade="80"/>
        </w:rPr>
      </w:pPr>
    </w:p>
    <w:p w14:paraId="62D56DBD" w14:textId="6FDDC1D2" w:rsidR="00182759" w:rsidRPr="00C10F32" w:rsidRDefault="00152800" w:rsidP="00044905">
      <w:pPr>
        <w:rPr>
          <w:rFonts w:ascii="Arial" w:hAnsi="Arial" w:cs="Arial"/>
          <w:b/>
          <w:color w:val="1F4E79" w:themeColor="accent5" w:themeShade="80"/>
        </w:rPr>
      </w:pPr>
      <w:r w:rsidRPr="00C10F32">
        <w:rPr>
          <w:rFonts w:ascii="Arial" w:hAnsi="Arial" w:cs="Arial"/>
          <w:b/>
          <w:color w:val="1F4E79" w:themeColor="accent5" w:themeShade="80"/>
        </w:rPr>
        <w:t xml:space="preserve">What </w:t>
      </w:r>
      <w:r w:rsidR="001E318C">
        <w:rPr>
          <w:rFonts w:ascii="Arial" w:hAnsi="Arial" w:cs="Arial"/>
          <w:b/>
          <w:color w:val="1F4E79" w:themeColor="accent5" w:themeShade="80"/>
        </w:rPr>
        <w:t xml:space="preserve">type of </w:t>
      </w:r>
      <w:r w:rsidRPr="00C10F32">
        <w:rPr>
          <w:rFonts w:ascii="Arial" w:hAnsi="Arial" w:cs="Arial"/>
          <w:b/>
          <w:color w:val="1F4E79" w:themeColor="accent5" w:themeShade="80"/>
        </w:rPr>
        <w:t>information do we collect about you?</w:t>
      </w:r>
    </w:p>
    <w:p w14:paraId="63D10FD1" w14:textId="77777777" w:rsidR="00152800" w:rsidRPr="00C10F32" w:rsidRDefault="00152800" w:rsidP="00044905">
      <w:pPr>
        <w:rPr>
          <w:rFonts w:ascii="Arial" w:hAnsi="Arial" w:cs="Arial"/>
          <w:b/>
          <w:color w:val="1F4E79" w:themeColor="accent5" w:themeShade="80"/>
          <w:sz w:val="22"/>
          <w:szCs w:val="22"/>
        </w:rPr>
      </w:pPr>
    </w:p>
    <w:p w14:paraId="574CEC98" w14:textId="0F028EE6" w:rsidR="00B87140" w:rsidRPr="00C10F32" w:rsidRDefault="009C787C" w:rsidP="00B87140">
      <w:pPr>
        <w:rPr>
          <w:rFonts w:ascii="Arial" w:hAnsi="Arial" w:cs="Arial"/>
          <w:color w:val="1F4E79" w:themeColor="accent5" w:themeShade="80"/>
          <w:sz w:val="22"/>
          <w:szCs w:val="22"/>
        </w:rPr>
      </w:pPr>
      <w:r>
        <w:rPr>
          <w:rFonts w:ascii="Arial" w:hAnsi="Arial" w:cs="Arial"/>
          <w:color w:val="1F4E79" w:themeColor="accent5" w:themeShade="80"/>
          <w:sz w:val="22"/>
          <w:szCs w:val="22"/>
        </w:rPr>
        <w:t>Information held</w:t>
      </w:r>
      <w:r w:rsidR="00B87140" w:rsidRPr="00C10F32">
        <w:rPr>
          <w:rFonts w:ascii="Arial" w:hAnsi="Arial" w:cs="Arial"/>
          <w:color w:val="1F4E79" w:themeColor="accent5" w:themeShade="80"/>
          <w:sz w:val="22"/>
          <w:szCs w:val="22"/>
        </w:rPr>
        <w:t xml:space="preserve"> by this organisation may include the following:</w:t>
      </w:r>
    </w:p>
    <w:p w14:paraId="3D1D623A" w14:textId="77777777" w:rsidR="00B87140" w:rsidRPr="00C10F32" w:rsidRDefault="00B87140" w:rsidP="00B87140">
      <w:pPr>
        <w:rPr>
          <w:rFonts w:ascii="Arial" w:hAnsi="Arial" w:cs="Arial"/>
          <w:color w:val="1F4E79" w:themeColor="accent5" w:themeShade="80"/>
          <w:sz w:val="22"/>
          <w:szCs w:val="22"/>
        </w:rPr>
      </w:pPr>
    </w:p>
    <w:p w14:paraId="2B4E3133" w14:textId="6546B07A"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Your contact details (such as your name, </w:t>
      </w:r>
      <w:r w:rsidR="00176252" w:rsidRPr="00C10F32">
        <w:rPr>
          <w:rFonts w:ascii="Arial" w:hAnsi="Arial" w:cs="Arial"/>
          <w:color w:val="1F4E79" w:themeColor="accent5" w:themeShade="80"/>
          <w:sz w:val="22"/>
          <w:szCs w:val="22"/>
        </w:rPr>
        <w:t>address,</w:t>
      </w:r>
      <w:r w:rsidRPr="00C10F32">
        <w:rPr>
          <w:rFonts w:ascii="Arial" w:hAnsi="Arial" w:cs="Arial"/>
          <w:color w:val="1F4E79" w:themeColor="accent5" w:themeShade="80"/>
          <w:sz w:val="22"/>
          <w:szCs w:val="22"/>
        </w:rPr>
        <w:t xml:space="preserve"> and email address)</w:t>
      </w:r>
    </w:p>
    <w:p w14:paraId="416CD850" w14:textId="77777777" w:rsidR="00DA1B23" w:rsidRPr="00C10F32" w:rsidRDefault="00DA1B23" w:rsidP="00C10F32">
      <w:pPr>
        <w:pStyle w:val="ListParagraph"/>
        <w:rPr>
          <w:rFonts w:ascii="Arial" w:hAnsi="Arial" w:cs="Arial"/>
          <w:color w:val="1F4E79" w:themeColor="accent5" w:themeShade="80"/>
          <w:sz w:val="22"/>
          <w:szCs w:val="22"/>
        </w:rPr>
      </w:pPr>
    </w:p>
    <w:p w14:paraId="71C23B1B" w14:textId="07B34DA2"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and contact numbers of your next of kin</w:t>
      </w:r>
    </w:p>
    <w:p w14:paraId="04B5E7CB" w14:textId="77777777" w:rsidR="00DA1B23" w:rsidRPr="00C10F32" w:rsidRDefault="00DA1B23" w:rsidP="00DA1B23">
      <w:pPr>
        <w:rPr>
          <w:rFonts w:ascii="Arial" w:hAnsi="Arial" w:cs="Arial"/>
          <w:color w:val="1F4E79" w:themeColor="accent5" w:themeShade="80"/>
          <w:sz w:val="22"/>
          <w:szCs w:val="22"/>
        </w:rPr>
      </w:pPr>
    </w:p>
    <w:p w14:paraId="436262E2" w14:textId="2A439F4B"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age range, gender, ethnicity</w:t>
      </w:r>
    </w:p>
    <w:p w14:paraId="7F42CF24" w14:textId="77777777" w:rsidR="00DA1B23" w:rsidRPr="00C10F32" w:rsidRDefault="00DA1B23" w:rsidP="00DA1B23">
      <w:pPr>
        <w:rPr>
          <w:rFonts w:ascii="Arial" w:hAnsi="Arial" w:cs="Arial"/>
          <w:color w:val="1F4E79" w:themeColor="accent5" w:themeShade="80"/>
          <w:sz w:val="22"/>
          <w:szCs w:val="22"/>
        </w:rPr>
      </w:pPr>
    </w:p>
    <w:p w14:paraId="4050BF0A" w14:textId="73B3AC12" w:rsidR="00DA1B23"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in relation to your medical histor</w:t>
      </w:r>
      <w:r w:rsidR="00DA1B23" w:rsidRPr="00C10F32">
        <w:rPr>
          <w:rFonts w:ascii="Arial" w:hAnsi="Arial" w:cs="Arial"/>
          <w:color w:val="1F4E79" w:themeColor="accent5" w:themeShade="80"/>
          <w:sz w:val="22"/>
          <w:szCs w:val="22"/>
        </w:rPr>
        <w:t>y</w:t>
      </w:r>
    </w:p>
    <w:p w14:paraId="4EDD14AA" w14:textId="77777777" w:rsidR="00DA1B23" w:rsidRPr="00C10F32" w:rsidRDefault="00DA1B23" w:rsidP="00DA1B23">
      <w:pPr>
        <w:rPr>
          <w:rFonts w:ascii="Arial" w:hAnsi="Arial" w:cs="Arial"/>
          <w:color w:val="1F4E79" w:themeColor="accent5" w:themeShade="80"/>
          <w:sz w:val="22"/>
          <w:szCs w:val="22"/>
        </w:rPr>
      </w:pPr>
    </w:p>
    <w:p w14:paraId="14A7084F" w14:textId="31B89246"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reason for your visit to the organisation</w:t>
      </w:r>
    </w:p>
    <w:p w14:paraId="10D06279" w14:textId="77777777" w:rsidR="00DA1B23" w:rsidRPr="00C10F32" w:rsidRDefault="00DA1B23" w:rsidP="00DA1B23">
      <w:pPr>
        <w:rPr>
          <w:rFonts w:ascii="Arial" w:hAnsi="Arial" w:cs="Arial"/>
          <w:color w:val="1F4E79" w:themeColor="accent5" w:themeShade="80"/>
          <w:sz w:val="22"/>
          <w:szCs w:val="22"/>
        </w:rPr>
      </w:pPr>
    </w:p>
    <w:p w14:paraId="66F68342" w14:textId="1386C1B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Any contact the organisation and/or your practice has had with you including appointments (emergency or scheduled), clinic visits, etc</w:t>
      </w:r>
      <w:r w:rsidR="005955FB">
        <w:rPr>
          <w:rFonts w:ascii="Arial" w:hAnsi="Arial" w:cs="Arial"/>
          <w:color w:val="1F4E79" w:themeColor="accent5" w:themeShade="80"/>
          <w:sz w:val="22"/>
          <w:szCs w:val="22"/>
        </w:rPr>
        <w:t>.</w:t>
      </w:r>
    </w:p>
    <w:p w14:paraId="744757B4" w14:textId="77777777" w:rsidR="00DA1B23" w:rsidRPr="00C10F32" w:rsidRDefault="00DA1B23" w:rsidP="00DA1B23">
      <w:pPr>
        <w:rPr>
          <w:rFonts w:ascii="Arial" w:hAnsi="Arial" w:cs="Arial"/>
          <w:color w:val="1F4E79" w:themeColor="accent5" w:themeShade="80"/>
          <w:sz w:val="22"/>
          <w:szCs w:val="22"/>
        </w:rPr>
      </w:pPr>
    </w:p>
    <w:p w14:paraId="1A165C89" w14:textId="634123B1"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Notes and reports about your health, details of diagnosis and consultations with our GPs and other </w:t>
      </w:r>
      <w:r w:rsidR="005955FB" w:rsidRPr="00C10F32">
        <w:rPr>
          <w:rFonts w:ascii="Arial" w:hAnsi="Arial" w:cs="Arial"/>
          <w:color w:val="1F4E79" w:themeColor="accent5" w:themeShade="80"/>
          <w:sz w:val="22"/>
          <w:szCs w:val="22"/>
        </w:rPr>
        <w:t xml:space="preserve">health professionals </w:t>
      </w:r>
      <w:r w:rsidRPr="00C10F32">
        <w:rPr>
          <w:rFonts w:ascii="Arial" w:hAnsi="Arial" w:cs="Arial"/>
          <w:color w:val="1F4E79" w:themeColor="accent5" w:themeShade="80"/>
          <w:sz w:val="22"/>
          <w:szCs w:val="22"/>
        </w:rPr>
        <w:t>within the healthcare environment involved in your direct healthcare</w:t>
      </w:r>
    </w:p>
    <w:p w14:paraId="360C42F7" w14:textId="77777777" w:rsidR="00DA1B23" w:rsidRPr="00C10F32" w:rsidRDefault="00DA1B23" w:rsidP="00DA1B23">
      <w:pPr>
        <w:rPr>
          <w:rFonts w:ascii="Arial" w:hAnsi="Arial" w:cs="Arial"/>
          <w:color w:val="1F4E79" w:themeColor="accent5" w:themeShade="80"/>
          <w:sz w:val="22"/>
          <w:szCs w:val="22"/>
        </w:rPr>
      </w:pPr>
    </w:p>
    <w:p w14:paraId="66E8BA46" w14:textId="5503242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Details about</w:t>
      </w:r>
      <w:r w:rsidR="005955FB">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treatment and care received</w:t>
      </w:r>
    </w:p>
    <w:p w14:paraId="7D7AA794" w14:textId="77777777" w:rsidR="00DA1B23" w:rsidRPr="00C10F32" w:rsidRDefault="00DA1B23" w:rsidP="00DA1B23">
      <w:pPr>
        <w:rPr>
          <w:rFonts w:ascii="Arial" w:hAnsi="Arial" w:cs="Arial"/>
          <w:color w:val="1F4E79" w:themeColor="accent5" w:themeShade="80"/>
          <w:sz w:val="22"/>
          <w:szCs w:val="22"/>
        </w:rPr>
      </w:pPr>
    </w:p>
    <w:p w14:paraId="093F0CB7" w14:textId="490F451D" w:rsidR="00B87140"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Results of investigations such as laboratory tests, x-rays, etc</w:t>
      </w:r>
      <w:r w:rsidR="005955FB">
        <w:rPr>
          <w:rFonts w:ascii="Arial" w:hAnsi="Arial" w:cs="Arial"/>
          <w:color w:val="1F4E79" w:themeColor="accent5" w:themeShade="80"/>
          <w:sz w:val="22"/>
          <w:szCs w:val="22"/>
        </w:rPr>
        <w:t>.</w:t>
      </w:r>
    </w:p>
    <w:p w14:paraId="00CFD19E" w14:textId="77777777" w:rsidR="00DA1B23" w:rsidRPr="00C10F32" w:rsidRDefault="00DA1B23" w:rsidP="00DA1B23">
      <w:pPr>
        <w:rPr>
          <w:rFonts w:ascii="Arial" w:hAnsi="Arial" w:cs="Arial"/>
          <w:color w:val="1F4E79" w:themeColor="accent5" w:themeShade="80"/>
          <w:sz w:val="22"/>
          <w:szCs w:val="22"/>
        </w:rPr>
      </w:pPr>
    </w:p>
    <w:p w14:paraId="4503D2CD" w14:textId="77253F2D" w:rsidR="00A41F06"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Relevant information from other health professionals, relatives or those who care for you</w:t>
      </w:r>
    </w:p>
    <w:p w14:paraId="6AF59423" w14:textId="77777777" w:rsidR="00DA1B23" w:rsidRPr="00C10F32" w:rsidRDefault="00DA1B23" w:rsidP="00DA1B23">
      <w:pPr>
        <w:rPr>
          <w:rFonts w:ascii="Arial" w:hAnsi="Arial" w:cs="Arial"/>
          <w:color w:val="1F4E79" w:themeColor="accent5" w:themeShade="80"/>
          <w:sz w:val="22"/>
          <w:szCs w:val="22"/>
        </w:rPr>
      </w:pPr>
    </w:p>
    <w:p w14:paraId="109BC175" w14:textId="1912A3EC" w:rsidR="00691EDE" w:rsidRPr="00C10F32" w:rsidRDefault="00B87140" w:rsidP="00180BAD">
      <w:pPr>
        <w:pStyle w:val="ListParagraph"/>
        <w:numPr>
          <w:ilvl w:val="0"/>
          <w:numId w:val="1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Recordings of telephone conversations between yourself and the organisation</w:t>
      </w:r>
    </w:p>
    <w:p w14:paraId="796F5E93" w14:textId="4284E1DB" w:rsidR="00691EDE" w:rsidRPr="00C10F32" w:rsidRDefault="00691EDE" w:rsidP="00044905">
      <w:pPr>
        <w:rPr>
          <w:rFonts w:ascii="Arial" w:hAnsi="Arial" w:cs="Arial"/>
          <w:color w:val="1F4E79" w:themeColor="accent5" w:themeShade="80"/>
        </w:rPr>
      </w:pPr>
    </w:p>
    <w:p w14:paraId="7ED97090" w14:textId="137D66E7" w:rsidR="00B87140" w:rsidRPr="00C10F32" w:rsidRDefault="00B87140"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Information </w:t>
      </w:r>
      <w:r w:rsidR="009C787C">
        <w:rPr>
          <w:rFonts w:ascii="Arial" w:hAnsi="Arial" w:cs="Arial"/>
          <w:b/>
          <w:bCs/>
          <w:color w:val="1F4E79" w:themeColor="accent5" w:themeShade="80"/>
        </w:rPr>
        <w:t xml:space="preserve">collected </w:t>
      </w:r>
      <w:r w:rsidRPr="00C10F32">
        <w:rPr>
          <w:rFonts w:ascii="Arial" w:hAnsi="Arial" w:cs="Arial"/>
          <w:b/>
          <w:bCs/>
          <w:color w:val="1F4E79" w:themeColor="accent5" w:themeShade="80"/>
        </w:rPr>
        <w:t>about you from others</w:t>
      </w:r>
    </w:p>
    <w:p w14:paraId="1F77CA6C" w14:textId="519D4A41" w:rsidR="00B87140" w:rsidRPr="00C10F32" w:rsidRDefault="00B87140" w:rsidP="00044905">
      <w:pPr>
        <w:rPr>
          <w:rFonts w:ascii="Arial" w:hAnsi="Arial" w:cs="Arial"/>
          <w:color w:val="1F4E79" w:themeColor="accent5" w:themeShade="80"/>
          <w:sz w:val="22"/>
          <w:szCs w:val="22"/>
        </w:rPr>
      </w:pPr>
    </w:p>
    <w:p w14:paraId="0BDB0D99" w14:textId="4497FEF8" w:rsidR="00C615BD" w:rsidRPr="00C10F32" w:rsidRDefault="009C787C" w:rsidP="00C615BD">
      <w:pPr>
        <w:rPr>
          <w:rFonts w:ascii="Arial" w:hAnsi="Arial" w:cs="Arial"/>
          <w:color w:val="1F4E79" w:themeColor="accent5" w:themeShade="80"/>
          <w:sz w:val="22"/>
          <w:szCs w:val="22"/>
        </w:rPr>
      </w:pPr>
      <w:r>
        <w:rPr>
          <w:rFonts w:ascii="Arial" w:hAnsi="Arial" w:cs="Arial"/>
          <w:color w:val="1F4E79" w:themeColor="accent5" w:themeShade="80"/>
          <w:sz w:val="22"/>
          <w:szCs w:val="22"/>
        </w:rPr>
        <w:t>We</w:t>
      </w:r>
      <w:r w:rsidR="00C615BD" w:rsidRPr="00C10F32">
        <w:rPr>
          <w:rFonts w:ascii="Arial" w:hAnsi="Arial" w:cs="Arial"/>
          <w:color w:val="1F4E79" w:themeColor="accent5" w:themeShade="80"/>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C10F32" w:rsidRDefault="00C615BD" w:rsidP="00C615BD">
      <w:pPr>
        <w:rPr>
          <w:rFonts w:ascii="Arial" w:hAnsi="Arial" w:cs="Arial"/>
          <w:color w:val="1F4E79" w:themeColor="accent5" w:themeShade="80"/>
          <w:sz w:val="22"/>
          <w:szCs w:val="22"/>
        </w:rPr>
      </w:pPr>
    </w:p>
    <w:p w14:paraId="7C1ADC01" w14:textId="42AD8C0C"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required by law</w:t>
      </w:r>
    </w:p>
    <w:p w14:paraId="16E28B44" w14:textId="77777777" w:rsidR="00DA1B23" w:rsidRPr="00C10F32" w:rsidRDefault="00DA1B23" w:rsidP="00C10F32">
      <w:pPr>
        <w:pStyle w:val="ListParagraph"/>
        <w:rPr>
          <w:rFonts w:ascii="Arial" w:hAnsi="Arial" w:cs="Arial"/>
          <w:color w:val="1F4E79" w:themeColor="accent5" w:themeShade="80"/>
          <w:sz w:val="22"/>
          <w:szCs w:val="22"/>
        </w:rPr>
      </w:pPr>
    </w:p>
    <w:p w14:paraId="2D7715B7" w14:textId="7830428E"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provide</w:t>
      </w:r>
      <w:r w:rsidR="009C787C">
        <w:rPr>
          <w:rFonts w:ascii="Arial" w:hAnsi="Arial" w:cs="Arial"/>
          <w:color w:val="1F4E79" w:themeColor="accent5" w:themeShade="80"/>
          <w:sz w:val="22"/>
          <w:szCs w:val="22"/>
        </w:rPr>
        <w:t xml:space="preserve"> your</w:t>
      </w:r>
      <w:r w:rsidRPr="00C10F32">
        <w:rPr>
          <w:rFonts w:ascii="Arial" w:hAnsi="Arial" w:cs="Arial"/>
          <w:color w:val="1F4E79" w:themeColor="accent5" w:themeShade="80"/>
          <w:sz w:val="22"/>
          <w:szCs w:val="22"/>
        </w:rPr>
        <w:t xml:space="preserve"> consent – either implicitly for the sake of</w:t>
      </w:r>
      <w:r w:rsidR="005955FB">
        <w:rPr>
          <w:rFonts w:ascii="Arial" w:hAnsi="Arial" w:cs="Arial"/>
          <w:color w:val="1F4E79" w:themeColor="accent5" w:themeShade="80"/>
          <w:sz w:val="22"/>
          <w:szCs w:val="22"/>
        </w:rPr>
        <w:t xml:space="preserve"> your own care</w:t>
      </w:r>
      <w:r w:rsidRPr="00C10F32">
        <w:rPr>
          <w:rFonts w:ascii="Arial" w:hAnsi="Arial" w:cs="Arial"/>
          <w:color w:val="1F4E79" w:themeColor="accent5" w:themeShade="80"/>
          <w:sz w:val="22"/>
          <w:szCs w:val="22"/>
        </w:rPr>
        <w:t xml:space="preserve"> or explicitly for other purposes</w:t>
      </w:r>
    </w:p>
    <w:p w14:paraId="4A217AB0" w14:textId="77777777" w:rsidR="00DA1B23" w:rsidRPr="00C10F32" w:rsidRDefault="00DA1B23" w:rsidP="00DA1B23">
      <w:pPr>
        <w:rPr>
          <w:rFonts w:ascii="Arial" w:hAnsi="Arial" w:cs="Arial"/>
          <w:color w:val="1F4E79" w:themeColor="accent5" w:themeShade="80"/>
          <w:sz w:val="22"/>
          <w:szCs w:val="22"/>
        </w:rPr>
      </w:pPr>
    </w:p>
    <w:p w14:paraId="4C88D0FE" w14:textId="7C6738BD" w:rsidR="00C615BD" w:rsidRPr="00C10F32" w:rsidRDefault="00C615BD" w:rsidP="00180BAD">
      <w:pPr>
        <w:pStyle w:val="ListParagraph"/>
        <w:numPr>
          <w:ilvl w:val="0"/>
          <w:numId w:val="1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It is justified to be in the public interest</w:t>
      </w:r>
    </w:p>
    <w:p w14:paraId="37C66D00" w14:textId="77777777" w:rsidR="00C615BD" w:rsidRPr="00C10F32" w:rsidRDefault="00C615BD" w:rsidP="00C615BD">
      <w:pPr>
        <w:rPr>
          <w:rFonts w:ascii="Arial" w:hAnsi="Arial" w:cs="Arial"/>
          <w:color w:val="1F4E79" w:themeColor="accent5" w:themeShade="80"/>
          <w:sz w:val="22"/>
          <w:szCs w:val="22"/>
        </w:rPr>
      </w:pPr>
    </w:p>
    <w:p w14:paraId="525072D7" w14:textId="6E762B88" w:rsidR="00C615BD" w:rsidRPr="00C10F32" w:rsidRDefault="00C615BD" w:rsidP="00C615BD">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To ensure you receive the best possible care, your records are used to </w:t>
      </w:r>
      <w:r w:rsidR="00607B5B" w:rsidRPr="00C10F32">
        <w:rPr>
          <w:rFonts w:ascii="Arial" w:hAnsi="Arial" w:cs="Arial"/>
          <w:color w:val="1F4E79" w:themeColor="accent5" w:themeShade="80"/>
          <w:sz w:val="22"/>
          <w:szCs w:val="22"/>
        </w:rPr>
        <w:t>enable</w:t>
      </w:r>
      <w:r w:rsidRPr="00C10F32">
        <w:rPr>
          <w:rFonts w:ascii="Arial" w:hAnsi="Arial" w:cs="Arial"/>
          <w:color w:val="1F4E79" w:themeColor="accent5" w:themeShade="80"/>
          <w:sz w:val="22"/>
          <w:szCs w:val="22"/>
        </w:rPr>
        <w:t xml:space="preserve"> the care you receive. Information held about you may be used to help protect the health of the public and to help us</w:t>
      </w:r>
      <w:r w:rsidR="005955FB">
        <w:rPr>
          <w:rFonts w:ascii="Arial" w:hAnsi="Arial" w:cs="Arial"/>
          <w:color w:val="1F4E79" w:themeColor="accent5" w:themeShade="80"/>
          <w:sz w:val="22"/>
          <w:szCs w:val="22"/>
        </w:rPr>
        <w:t xml:space="preserve"> to</w:t>
      </w:r>
      <w:r w:rsidRPr="00C10F32">
        <w:rPr>
          <w:rFonts w:ascii="Arial" w:hAnsi="Arial" w:cs="Arial"/>
          <w:color w:val="1F4E79" w:themeColor="accent5" w:themeShade="80"/>
          <w:sz w:val="22"/>
          <w:szCs w:val="22"/>
        </w:rPr>
        <w:t xml:space="preserve"> manage the NHS. </w:t>
      </w:r>
    </w:p>
    <w:p w14:paraId="735273C6" w14:textId="77777777" w:rsidR="00C615BD" w:rsidRPr="00C10F32" w:rsidRDefault="00C615BD" w:rsidP="00C615BD">
      <w:pPr>
        <w:rPr>
          <w:rFonts w:ascii="Arial" w:hAnsi="Arial" w:cs="Arial"/>
          <w:color w:val="1F4E79" w:themeColor="accent5" w:themeShade="80"/>
          <w:sz w:val="22"/>
          <w:szCs w:val="22"/>
        </w:rPr>
      </w:pPr>
    </w:p>
    <w:p w14:paraId="1A368239" w14:textId="47BBD87A" w:rsidR="00B87140" w:rsidRPr="00C10F32" w:rsidRDefault="00C615BD" w:rsidP="00C615BD">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Information may be used for clinical audit purposes to monitor the quality of service</w:t>
      </w:r>
      <w:r w:rsidR="00CF4A41">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w:t>
      </w:r>
      <w:r w:rsidR="001D0A81" w:rsidRPr="001D0A81">
        <w:rPr>
          <w:rFonts w:ascii="Arial" w:hAnsi="Arial" w:cs="Arial"/>
          <w:color w:val="1F4E79" w:themeColor="accent5" w:themeShade="80"/>
          <w:sz w:val="22"/>
          <w:szCs w:val="22"/>
        </w:rPr>
        <w:t>provided</w:t>
      </w:r>
      <w:r w:rsidR="00CF4A41">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may be held </w:t>
      </w:r>
      <w:r w:rsidR="003D428A" w:rsidRPr="00C10F32">
        <w:rPr>
          <w:rFonts w:ascii="Arial" w:hAnsi="Arial" w:cs="Arial"/>
          <w:color w:val="1F4E79" w:themeColor="accent5" w:themeShade="80"/>
          <w:sz w:val="22"/>
          <w:szCs w:val="22"/>
        </w:rPr>
        <w:t>centrally,</w:t>
      </w:r>
      <w:r w:rsidRPr="00C10F32">
        <w:rPr>
          <w:rFonts w:ascii="Arial" w:hAnsi="Arial" w:cs="Arial"/>
          <w:color w:val="1F4E79" w:themeColor="accent5" w:themeShade="80"/>
          <w:sz w:val="22"/>
          <w:szCs w:val="22"/>
        </w:rPr>
        <w:t xml:space="preserve"> and </w:t>
      </w:r>
      <w:r w:rsidR="005955FB">
        <w:rPr>
          <w:rFonts w:ascii="Arial" w:hAnsi="Arial" w:cs="Arial"/>
          <w:color w:val="1F4E79" w:themeColor="accent5" w:themeShade="80"/>
          <w:sz w:val="22"/>
          <w:szCs w:val="22"/>
        </w:rPr>
        <w:t xml:space="preserve">may </w:t>
      </w:r>
      <w:r w:rsidR="003D428A">
        <w:rPr>
          <w:rFonts w:ascii="Arial" w:hAnsi="Arial" w:cs="Arial"/>
          <w:color w:val="1F4E79" w:themeColor="accent5" w:themeShade="80"/>
          <w:sz w:val="22"/>
          <w:szCs w:val="22"/>
        </w:rPr>
        <w:t xml:space="preserve">be </w:t>
      </w:r>
      <w:r w:rsidRPr="00C10F32">
        <w:rPr>
          <w:rFonts w:ascii="Arial" w:hAnsi="Arial" w:cs="Arial"/>
          <w:color w:val="1F4E79" w:themeColor="accent5" w:themeShade="80"/>
          <w:sz w:val="22"/>
          <w:szCs w:val="22"/>
        </w:rPr>
        <w:t>used for statistical purposes. Where we do this, we ensure that patient records cannot be identified.</w:t>
      </w:r>
    </w:p>
    <w:p w14:paraId="3AE2A89F" w14:textId="246BBF7E" w:rsidR="00D13679" w:rsidRPr="00C10F32" w:rsidRDefault="00D13679" w:rsidP="00C615BD">
      <w:pPr>
        <w:rPr>
          <w:rFonts w:ascii="Arial" w:hAnsi="Arial" w:cs="Arial"/>
          <w:color w:val="1F4E79" w:themeColor="accent5" w:themeShade="80"/>
          <w:sz w:val="22"/>
          <w:szCs w:val="22"/>
        </w:rPr>
      </w:pPr>
    </w:p>
    <w:p w14:paraId="2E9B3C3D" w14:textId="77777777"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C10F32" w:rsidRDefault="00D13679" w:rsidP="00D13679">
      <w:pPr>
        <w:rPr>
          <w:rFonts w:ascii="Arial" w:hAnsi="Arial" w:cs="Arial"/>
          <w:color w:val="1F4E79" w:themeColor="accent5" w:themeShade="80"/>
          <w:sz w:val="22"/>
          <w:szCs w:val="22"/>
        </w:rPr>
      </w:pPr>
    </w:p>
    <w:p w14:paraId="29967A15" w14:textId="774B3CC3"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Improvements in information technology are also making it possible for us to share data with other healthcare providers with the objective of providing you with better care. </w:t>
      </w:r>
      <w:r w:rsidR="00F4427D">
        <w:rPr>
          <w:rFonts w:ascii="Arial" w:hAnsi="Arial" w:cs="Arial"/>
          <w:color w:val="1F4E79" w:themeColor="accent5" w:themeShade="80"/>
          <w:sz w:val="22"/>
          <w:szCs w:val="22"/>
        </w:rPr>
        <w:t>You</w:t>
      </w:r>
      <w:r w:rsidRPr="00C10F32">
        <w:rPr>
          <w:rFonts w:ascii="Arial" w:hAnsi="Arial" w:cs="Arial"/>
          <w:color w:val="1F4E79" w:themeColor="accent5" w:themeShade="80"/>
          <w:sz w:val="22"/>
          <w:szCs w:val="22"/>
        </w:rPr>
        <w:t xml:space="preserve"> can choose to withdraw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consent to </w:t>
      </w:r>
      <w:r w:rsidR="00F4427D">
        <w:rPr>
          <w:rFonts w:ascii="Arial" w:hAnsi="Arial" w:cs="Arial"/>
          <w:color w:val="1F4E79" w:themeColor="accent5" w:themeShade="80"/>
          <w:sz w:val="22"/>
          <w:szCs w:val="22"/>
        </w:rPr>
        <w:t>your</w:t>
      </w:r>
      <w:r w:rsidRPr="00C10F32">
        <w:rPr>
          <w:rFonts w:ascii="Arial" w:hAnsi="Arial" w:cs="Arial"/>
          <w:color w:val="1F4E79" w:themeColor="accent5" w:themeShade="80"/>
          <w:sz w:val="22"/>
          <w:szCs w:val="22"/>
        </w:rPr>
        <w:t xml:space="preserve"> data being used in this way. When the organisation is about to participate in any new data-sharing scheme</w:t>
      </w:r>
      <w:r w:rsidR="005955FB">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C10F32" w:rsidRDefault="00D13679" w:rsidP="00D13679">
      <w:pPr>
        <w:rPr>
          <w:rFonts w:ascii="Arial" w:hAnsi="Arial" w:cs="Arial"/>
          <w:color w:val="1F4E79" w:themeColor="accent5" w:themeShade="80"/>
          <w:sz w:val="22"/>
          <w:szCs w:val="22"/>
        </w:rPr>
      </w:pPr>
    </w:p>
    <w:p w14:paraId="549E158C" w14:textId="47CC9354" w:rsidR="00D13679" w:rsidRPr="00C10F32" w:rsidRDefault="00D13679" w:rsidP="00D13679">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C10F32" w:rsidRDefault="00F719B1" w:rsidP="00D13679">
      <w:pPr>
        <w:rPr>
          <w:rFonts w:ascii="Arial" w:hAnsi="Arial" w:cs="Arial"/>
          <w:color w:val="1F4E79" w:themeColor="accent5" w:themeShade="80"/>
          <w:sz w:val="22"/>
          <w:szCs w:val="22"/>
        </w:rPr>
      </w:pPr>
    </w:p>
    <w:p w14:paraId="49471D44" w14:textId="4E0DD8D9" w:rsidR="00F719B1" w:rsidRPr="00C10F32" w:rsidRDefault="00CF4A41" w:rsidP="00F719B1">
      <w:pPr>
        <w:rPr>
          <w:rFonts w:ascii="Arial" w:hAnsi="Arial" w:cs="Arial"/>
          <w:b/>
          <w:bCs/>
          <w:color w:val="1F4E79" w:themeColor="accent5" w:themeShade="80"/>
        </w:rPr>
      </w:pPr>
      <w:r>
        <w:rPr>
          <w:rFonts w:ascii="Arial" w:hAnsi="Arial" w:cs="Arial"/>
          <w:b/>
          <w:bCs/>
          <w:color w:val="1F4E79" w:themeColor="accent5" w:themeShade="80"/>
        </w:rPr>
        <w:t>What is s</w:t>
      </w:r>
      <w:r w:rsidR="00F719B1" w:rsidRPr="00C10F32">
        <w:rPr>
          <w:rFonts w:ascii="Arial" w:hAnsi="Arial" w:cs="Arial"/>
          <w:b/>
          <w:bCs/>
          <w:color w:val="1F4E79" w:themeColor="accent5" w:themeShade="80"/>
        </w:rPr>
        <w:t>pecial categor</w:t>
      </w:r>
      <w:r>
        <w:rPr>
          <w:rFonts w:ascii="Arial" w:hAnsi="Arial" w:cs="Arial"/>
          <w:b/>
          <w:bCs/>
          <w:color w:val="1F4E79" w:themeColor="accent5" w:themeShade="80"/>
        </w:rPr>
        <w:t>y data?</w:t>
      </w:r>
    </w:p>
    <w:p w14:paraId="483A9351" w14:textId="77777777" w:rsidR="00F719B1" w:rsidRPr="00C10F32" w:rsidRDefault="00F719B1" w:rsidP="00F719B1">
      <w:pPr>
        <w:rPr>
          <w:rFonts w:ascii="Arial" w:hAnsi="Arial" w:cs="Arial"/>
          <w:color w:val="1F4E79" w:themeColor="accent5" w:themeShade="80"/>
        </w:rPr>
      </w:pPr>
    </w:p>
    <w:p w14:paraId="0A326D8F" w14:textId="1DDAB546" w:rsidR="00F719B1" w:rsidRPr="00C10F32" w:rsidRDefault="00F512F0" w:rsidP="00F719B1">
      <w:pPr>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F719B1" w:rsidRPr="00C10F32">
        <w:rPr>
          <w:rFonts w:ascii="Arial" w:hAnsi="Arial" w:cs="Arial"/>
          <w:color w:val="1F4E79" w:themeColor="accent5" w:themeShade="80"/>
          <w:sz w:val="22"/>
          <w:szCs w:val="22"/>
        </w:rPr>
        <w:t xml:space="preserve">aw states that personal information about your health falls into a special category of information because it is </w:t>
      </w:r>
      <w:r w:rsidR="00BC0205" w:rsidRPr="00C10F32">
        <w:rPr>
          <w:rFonts w:ascii="Arial" w:hAnsi="Arial" w:cs="Arial"/>
          <w:color w:val="1F4E79" w:themeColor="accent5" w:themeShade="80"/>
          <w:sz w:val="22"/>
          <w:szCs w:val="22"/>
        </w:rPr>
        <w:t>extremely sensitive</w:t>
      </w:r>
      <w:r w:rsidR="00F719B1" w:rsidRPr="00C10F32">
        <w:rPr>
          <w:rFonts w:ascii="Arial" w:hAnsi="Arial" w:cs="Arial"/>
          <w:color w:val="1F4E79" w:themeColor="accent5" w:themeShade="80"/>
          <w:sz w:val="22"/>
          <w:szCs w:val="22"/>
        </w:rPr>
        <w:t>. Reasons that may entitle us to use and process your information may be as follows:</w:t>
      </w:r>
    </w:p>
    <w:p w14:paraId="7E8429C8" w14:textId="2F43E6B4" w:rsidR="005B50F1" w:rsidRPr="00C10F32" w:rsidRDefault="005B50F1" w:rsidP="00F719B1">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533711" w14:paraId="0E7B9BAB" w14:textId="77777777" w:rsidTr="00CC245D">
        <w:tc>
          <w:tcPr>
            <w:tcW w:w="2547" w:type="dxa"/>
            <w:vAlign w:val="center"/>
          </w:tcPr>
          <w:p w14:paraId="1E2A7FDB" w14:textId="5EC5A5C0"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Public i</w:t>
            </w:r>
            <w:r w:rsidR="005B50F1" w:rsidRPr="00CC245D">
              <w:rPr>
                <w:rFonts w:ascii="Arial" w:hAnsi="Arial" w:cs="Arial"/>
                <w:b/>
                <w:bCs/>
                <w:color w:val="1F4E79" w:themeColor="accent5" w:themeShade="80"/>
                <w:sz w:val="22"/>
                <w:szCs w:val="22"/>
              </w:rPr>
              <w:t>nterest</w:t>
            </w:r>
          </w:p>
        </w:tc>
        <w:tc>
          <w:tcPr>
            <w:tcW w:w="11383" w:type="dxa"/>
          </w:tcPr>
          <w:p w14:paraId="0F636D74" w14:textId="77777777" w:rsidR="00CC245D" w:rsidRDefault="00CC245D" w:rsidP="00F719B1">
            <w:pPr>
              <w:rPr>
                <w:rFonts w:ascii="Arial" w:hAnsi="Arial" w:cs="Arial"/>
                <w:color w:val="1F4E79" w:themeColor="accent5" w:themeShade="80"/>
                <w:sz w:val="22"/>
                <w:szCs w:val="22"/>
              </w:rPr>
            </w:pPr>
          </w:p>
          <w:p w14:paraId="21D6BDD6" w14:textId="66E9A8D2"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Where we may need to handle your personal information when it is considered to be in the public interest. For example, when there is an outbreak of a specific disease and we ne</w:t>
            </w:r>
            <w:r w:rsidR="00F512F0">
              <w:rPr>
                <w:rFonts w:ascii="Arial" w:hAnsi="Arial" w:cs="Arial"/>
                <w:color w:val="1F4E79" w:themeColor="accent5" w:themeShade="80"/>
                <w:sz w:val="22"/>
                <w:szCs w:val="22"/>
              </w:rPr>
              <w:t xml:space="preserve">ed to contact you for </w:t>
            </w:r>
            <w:r w:rsidR="003D428A">
              <w:rPr>
                <w:rFonts w:ascii="Arial" w:hAnsi="Arial" w:cs="Arial"/>
                <w:color w:val="1F4E79" w:themeColor="accent5" w:themeShade="80"/>
                <w:sz w:val="22"/>
                <w:szCs w:val="22"/>
              </w:rPr>
              <w:t>treatment,</w:t>
            </w:r>
            <w:r w:rsidRPr="00C10F32">
              <w:rPr>
                <w:rFonts w:ascii="Arial" w:hAnsi="Arial" w:cs="Arial"/>
                <w:color w:val="1F4E79" w:themeColor="accent5" w:themeShade="80"/>
                <w:sz w:val="22"/>
                <w:szCs w:val="22"/>
              </w:rPr>
              <w:t xml:space="preserve"> or we need to pass your information to relevant organisations to ensure you receive advice and/or treatment</w:t>
            </w:r>
          </w:p>
          <w:p w14:paraId="5F77B585" w14:textId="0929C0D1" w:rsidR="005B50F1" w:rsidRPr="00C10F32" w:rsidRDefault="005B50F1" w:rsidP="00F719B1">
            <w:pPr>
              <w:rPr>
                <w:rFonts w:ascii="Arial" w:hAnsi="Arial" w:cs="Arial"/>
                <w:color w:val="1F4E79" w:themeColor="accent5" w:themeShade="80"/>
                <w:sz w:val="22"/>
                <w:szCs w:val="22"/>
              </w:rPr>
            </w:pPr>
          </w:p>
        </w:tc>
      </w:tr>
      <w:tr w:rsidR="005B50F1" w:rsidRPr="00533711" w14:paraId="3C578B77" w14:textId="77777777" w:rsidTr="00CC245D">
        <w:tc>
          <w:tcPr>
            <w:tcW w:w="2547" w:type="dxa"/>
            <w:vAlign w:val="center"/>
          </w:tcPr>
          <w:p w14:paraId="370F9543" w14:textId="4ABE7311"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575E6503" w14:textId="77777777" w:rsidR="00CC245D" w:rsidRDefault="00CC245D" w:rsidP="00F719B1">
            <w:pPr>
              <w:rPr>
                <w:rFonts w:ascii="Arial" w:hAnsi="Arial" w:cs="Arial"/>
                <w:color w:val="1F4E79" w:themeColor="accent5" w:themeShade="80"/>
                <w:sz w:val="22"/>
                <w:szCs w:val="22"/>
              </w:rPr>
            </w:pPr>
          </w:p>
          <w:p w14:paraId="25E6A52B" w14:textId="7C43FD6E"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When you have given us consent</w:t>
            </w:r>
          </w:p>
          <w:p w14:paraId="6BDDF046" w14:textId="0C39F131" w:rsidR="005B50F1" w:rsidRPr="00C10F32" w:rsidRDefault="005B50F1" w:rsidP="00F719B1">
            <w:pPr>
              <w:rPr>
                <w:rFonts w:ascii="Arial" w:hAnsi="Arial" w:cs="Arial"/>
                <w:color w:val="1F4E79" w:themeColor="accent5" w:themeShade="80"/>
                <w:sz w:val="22"/>
                <w:szCs w:val="22"/>
              </w:rPr>
            </w:pPr>
          </w:p>
        </w:tc>
      </w:tr>
      <w:tr w:rsidR="005B50F1" w:rsidRPr="00533711" w14:paraId="4667BD31" w14:textId="77777777" w:rsidTr="00CC245D">
        <w:tc>
          <w:tcPr>
            <w:tcW w:w="2547" w:type="dxa"/>
            <w:vAlign w:val="center"/>
          </w:tcPr>
          <w:p w14:paraId="058E2C93" w14:textId="22F41C36"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Vital i</w:t>
            </w:r>
            <w:r w:rsidR="005B50F1" w:rsidRPr="00CC245D">
              <w:rPr>
                <w:rFonts w:ascii="Arial" w:hAnsi="Arial" w:cs="Arial"/>
                <w:b/>
                <w:bCs/>
                <w:color w:val="1F4E79" w:themeColor="accent5" w:themeShade="80"/>
                <w:sz w:val="22"/>
                <w:szCs w:val="22"/>
              </w:rPr>
              <w:t>nterest</w:t>
            </w:r>
          </w:p>
        </w:tc>
        <w:tc>
          <w:tcPr>
            <w:tcW w:w="11383" w:type="dxa"/>
          </w:tcPr>
          <w:p w14:paraId="669EFC5A" w14:textId="77777777" w:rsidR="00CC245D" w:rsidRDefault="00CC245D" w:rsidP="00F719B1">
            <w:pPr>
              <w:rPr>
                <w:rFonts w:ascii="Arial" w:hAnsi="Arial" w:cs="Arial"/>
                <w:color w:val="1F4E79" w:themeColor="accent5" w:themeShade="80"/>
                <w:sz w:val="22"/>
                <w:szCs w:val="22"/>
              </w:rPr>
            </w:pPr>
          </w:p>
          <w:p w14:paraId="3F1C36B2" w14:textId="09EB0854"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you are incapable of giving consent and we have to use your information to protect your vital interests (e.g.</w:t>
            </w:r>
            <w:r w:rsidR="00F512F0">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if you have had an accident and you need emergency treatment)</w:t>
            </w:r>
          </w:p>
          <w:p w14:paraId="3A50BCCC" w14:textId="5C79937E" w:rsidR="005B50F1" w:rsidRPr="00C10F32" w:rsidRDefault="005B50F1" w:rsidP="00F719B1">
            <w:pPr>
              <w:rPr>
                <w:rFonts w:ascii="Arial" w:hAnsi="Arial" w:cs="Arial"/>
                <w:color w:val="1F4E79" w:themeColor="accent5" w:themeShade="80"/>
                <w:sz w:val="22"/>
                <w:szCs w:val="22"/>
              </w:rPr>
            </w:pPr>
          </w:p>
        </w:tc>
      </w:tr>
      <w:tr w:rsidR="005B50F1" w:rsidRPr="00533711" w14:paraId="2610998B" w14:textId="77777777" w:rsidTr="00CC245D">
        <w:trPr>
          <w:trHeight w:val="565"/>
        </w:trPr>
        <w:tc>
          <w:tcPr>
            <w:tcW w:w="2547" w:type="dxa"/>
            <w:vAlign w:val="center"/>
          </w:tcPr>
          <w:p w14:paraId="14D1EDE6" w14:textId="5826DDB4"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Defending a c</w:t>
            </w:r>
            <w:r w:rsidR="005B50F1" w:rsidRPr="00CC245D">
              <w:rPr>
                <w:rFonts w:ascii="Arial" w:hAnsi="Arial" w:cs="Arial"/>
                <w:b/>
                <w:bCs/>
                <w:color w:val="1F4E79" w:themeColor="accent5" w:themeShade="80"/>
                <w:sz w:val="22"/>
                <w:szCs w:val="22"/>
              </w:rPr>
              <w:t>laim</w:t>
            </w:r>
          </w:p>
        </w:tc>
        <w:tc>
          <w:tcPr>
            <w:tcW w:w="11383" w:type="dxa"/>
          </w:tcPr>
          <w:p w14:paraId="56459A3B" w14:textId="77777777" w:rsidR="00CC245D" w:rsidRDefault="00CC245D" w:rsidP="00F719B1">
            <w:pPr>
              <w:rPr>
                <w:rFonts w:ascii="Arial" w:hAnsi="Arial" w:cs="Arial"/>
                <w:color w:val="1F4E79" w:themeColor="accent5" w:themeShade="80"/>
                <w:sz w:val="22"/>
                <w:szCs w:val="22"/>
              </w:rPr>
            </w:pPr>
          </w:p>
          <w:p w14:paraId="56AA8573" w14:textId="6614304F"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we need your information to defend a legal claim against us by you or by another party</w:t>
            </w:r>
          </w:p>
          <w:p w14:paraId="54A05603" w14:textId="08D7B795" w:rsidR="005B50F1" w:rsidRPr="00C10F32" w:rsidRDefault="005B50F1" w:rsidP="00F719B1">
            <w:pPr>
              <w:rPr>
                <w:rFonts w:ascii="Arial" w:hAnsi="Arial" w:cs="Arial"/>
                <w:color w:val="1F4E79" w:themeColor="accent5" w:themeShade="80"/>
                <w:sz w:val="22"/>
                <w:szCs w:val="22"/>
              </w:rPr>
            </w:pPr>
          </w:p>
        </w:tc>
      </w:tr>
      <w:tr w:rsidR="005B50F1" w:rsidRPr="00533711" w14:paraId="2E54F9CA" w14:textId="77777777" w:rsidTr="00CC245D">
        <w:tc>
          <w:tcPr>
            <w:tcW w:w="2547" w:type="dxa"/>
            <w:vAlign w:val="center"/>
          </w:tcPr>
          <w:p w14:paraId="5CE43028" w14:textId="77777777" w:rsidR="00CC245D" w:rsidRDefault="00CC245D" w:rsidP="00CC245D">
            <w:pPr>
              <w:rPr>
                <w:rFonts w:ascii="Arial" w:hAnsi="Arial" w:cs="Arial"/>
                <w:b/>
                <w:bCs/>
                <w:color w:val="1F4E79" w:themeColor="accent5" w:themeShade="80"/>
                <w:sz w:val="22"/>
                <w:szCs w:val="22"/>
              </w:rPr>
            </w:pPr>
          </w:p>
          <w:p w14:paraId="57DB9CB6" w14:textId="7D3220E4"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 xml:space="preserve">Providing </w:t>
            </w:r>
            <w:r w:rsidR="00F512F0" w:rsidRPr="00CC245D">
              <w:rPr>
                <w:rFonts w:ascii="Arial" w:hAnsi="Arial" w:cs="Arial"/>
                <w:b/>
                <w:bCs/>
                <w:color w:val="1F4E79" w:themeColor="accent5" w:themeShade="80"/>
                <w:sz w:val="22"/>
                <w:szCs w:val="22"/>
              </w:rPr>
              <w:t>you with medical care</w:t>
            </w:r>
          </w:p>
          <w:p w14:paraId="65DF24EA" w14:textId="0F0898D3" w:rsidR="005B50F1" w:rsidRPr="00CC245D" w:rsidRDefault="005B50F1" w:rsidP="00CC245D">
            <w:pPr>
              <w:rPr>
                <w:rFonts w:ascii="Arial" w:hAnsi="Arial" w:cs="Arial"/>
                <w:b/>
                <w:bCs/>
                <w:color w:val="1F4E79" w:themeColor="accent5" w:themeShade="80"/>
                <w:sz w:val="22"/>
                <w:szCs w:val="22"/>
              </w:rPr>
            </w:pPr>
          </w:p>
        </w:tc>
        <w:tc>
          <w:tcPr>
            <w:tcW w:w="11383" w:type="dxa"/>
          </w:tcPr>
          <w:p w14:paraId="74524E08" w14:textId="77777777" w:rsidR="00CC245D" w:rsidRDefault="00CC245D" w:rsidP="00F719B1">
            <w:pPr>
              <w:rPr>
                <w:rFonts w:ascii="Arial" w:hAnsi="Arial" w:cs="Arial"/>
                <w:color w:val="1F4E79" w:themeColor="accent5" w:themeShade="80"/>
                <w:sz w:val="22"/>
                <w:szCs w:val="22"/>
              </w:rPr>
            </w:pPr>
          </w:p>
          <w:p w14:paraId="3C98006C" w14:textId="39184D17" w:rsidR="005B50F1" w:rsidRPr="00C10F32" w:rsidRDefault="005B50F1" w:rsidP="00F719B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Where we need your information to provide you with medical and healthcare services</w:t>
            </w:r>
          </w:p>
        </w:tc>
      </w:tr>
    </w:tbl>
    <w:p w14:paraId="58D71D9F" w14:textId="77777777" w:rsidR="001D0A81" w:rsidRPr="00C10F32" w:rsidRDefault="001D0A81" w:rsidP="00F719B1">
      <w:pPr>
        <w:rPr>
          <w:rFonts w:ascii="Arial" w:hAnsi="Arial" w:cs="Arial"/>
          <w:color w:val="1F4E79" w:themeColor="accent5" w:themeShade="80"/>
        </w:rPr>
      </w:pPr>
    </w:p>
    <w:p w14:paraId="6D31213E" w14:textId="2B5C8EC2" w:rsidR="00D13679" w:rsidRPr="00C10F32" w:rsidRDefault="00955C05" w:rsidP="00D13679">
      <w:pPr>
        <w:rPr>
          <w:rFonts w:ascii="Arial" w:hAnsi="Arial" w:cs="Arial"/>
          <w:b/>
          <w:bCs/>
          <w:color w:val="1F4E79" w:themeColor="accent5" w:themeShade="80"/>
        </w:rPr>
      </w:pPr>
      <w:r>
        <w:rPr>
          <w:rFonts w:ascii="Arial" w:hAnsi="Arial" w:cs="Arial"/>
          <w:b/>
          <w:bCs/>
          <w:color w:val="1F4E79" w:themeColor="accent5" w:themeShade="80"/>
        </w:rPr>
        <w:t xml:space="preserve">The </w:t>
      </w:r>
      <w:r w:rsidR="00F512F0">
        <w:rPr>
          <w:rFonts w:ascii="Arial" w:hAnsi="Arial" w:cs="Arial"/>
          <w:b/>
          <w:bCs/>
          <w:color w:val="1F4E79" w:themeColor="accent5" w:themeShade="80"/>
        </w:rPr>
        <w:t>l</w:t>
      </w:r>
      <w:r w:rsidR="00D13679" w:rsidRPr="00C10F32">
        <w:rPr>
          <w:rFonts w:ascii="Arial" w:hAnsi="Arial" w:cs="Arial"/>
          <w:b/>
          <w:bCs/>
          <w:color w:val="1F4E79" w:themeColor="accent5" w:themeShade="80"/>
        </w:rPr>
        <w:t>egal justification for collecting and using your information</w:t>
      </w:r>
    </w:p>
    <w:p w14:paraId="26B74529" w14:textId="5FE507CA" w:rsidR="00D13679" w:rsidRPr="00F512F0" w:rsidRDefault="00D13679" w:rsidP="00D13679">
      <w:pPr>
        <w:rPr>
          <w:rFonts w:ascii="Arial" w:hAnsi="Arial" w:cs="Arial"/>
          <w:color w:val="1F4E79" w:themeColor="accent5" w:themeShade="80"/>
          <w:sz w:val="14"/>
        </w:rPr>
      </w:pPr>
    </w:p>
    <w:p w14:paraId="780026E7" w14:textId="1335BAA4" w:rsidR="00A41F06" w:rsidRPr="00C10F32" w:rsidRDefault="00F512F0" w:rsidP="00A41F06">
      <w:pPr>
        <w:rPr>
          <w:rFonts w:ascii="Arial" w:hAnsi="Arial" w:cs="Arial"/>
          <w:color w:val="1F4E79" w:themeColor="accent5" w:themeShade="80"/>
          <w:sz w:val="22"/>
          <w:szCs w:val="22"/>
        </w:rPr>
      </w:pPr>
      <w:r>
        <w:rPr>
          <w:rFonts w:ascii="Arial" w:hAnsi="Arial" w:cs="Arial"/>
          <w:color w:val="1F4E79" w:themeColor="accent5" w:themeShade="80"/>
          <w:sz w:val="22"/>
          <w:szCs w:val="22"/>
        </w:rPr>
        <w:t>The l</w:t>
      </w:r>
      <w:r w:rsidR="00A41F06" w:rsidRPr="00C10F32">
        <w:rPr>
          <w:rFonts w:ascii="Arial" w:hAnsi="Arial" w:cs="Arial"/>
          <w:color w:val="1F4E79" w:themeColor="accent5" w:themeShade="80"/>
          <w:sz w:val="22"/>
          <w:szCs w:val="22"/>
        </w:rPr>
        <w:t>aw says we need a legal basis to handle your personal and healthcare information.</w:t>
      </w:r>
    </w:p>
    <w:p w14:paraId="42ABEEEC" w14:textId="07A4ECBE" w:rsidR="005B50F1" w:rsidRPr="00C10F32" w:rsidRDefault="005B50F1" w:rsidP="00A41F06">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C466BC" w14:paraId="60E301C5" w14:textId="77777777" w:rsidTr="00CC245D">
        <w:tc>
          <w:tcPr>
            <w:tcW w:w="2547" w:type="dxa"/>
            <w:vAlign w:val="center"/>
          </w:tcPr>
          <w:p w14:paraId="6C29059F" w14:textId="52033369"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Contract</w:t>
            </w:r>
          </w:p>
        </w:tc>
        <w:tc>
          <w:tcPr>
            <w:tcW w:w="11383" w:type="dxa"/>
          </w:tcPr>
          <w:p w14:paraId="3BFB26CB" w14:textId="77777777" w:rsidR="00CC245D" w:rsidRDefault="00CC245D" w:rsidP="005B50F1">
            <w:pPr>
              <w:rPr>
                <w:rFonts w:ascii="Arial" w:hAnsi="Arial" w:cs="Arial"/>
                <w:color w:val="1F4E79" w:themeColor="accent5" w:themeShade="80"/>
                <w:sz w:val="22"/>
                <w:szCs w:val="22"/>
              </w:rPr>
            </w:pPr>
          </w:p>
          <w:p w14:paraId="2EB6EE1D" w14:textId="0F45DF5A"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We have a contract to deliver healthcare services to you. This contract provides that we are under a legal obligation to ensure that we deliver medical and healthcare services to the public</w:t>
            </w:r>
            <w:r w:rsidR="00F512F0">
              <w:rPr>
                <w:rFonts w:ascii="Arial" w:hAnsi="Arial" w:cs="Arial"/>
                <w:color w:val="1F4E79" w:themeColor="accent5" w:themeShade="80"/>
                <w:sz w:val="22"/>
                <w:szCs w:val="22"/>
              </w:rPr>
              <w:t>.</w:t>
            </w:r>
          </w:p>
          <w:p w14:paraId="53B85007" w14:textId="3E0A5DA2" w:rsidR="005B50F1" w:rsidRPr="00C10F32" w:rsidRDefault="005B50F1" w:rsidP="005B50F1">
            <w:pPr>
              <w:rPr>
                <w:rFonts w:ascii="Arial" w:hAnsi="Arial" w:cs="Arial"/>
                <w:color w:val="1F4E79" w:themeColor="accent5" w:themeShade="80"/>
                <w:sz w:val="22"/>
                <w:szCs w:val="22"/>
              </w:rPr>
            </w:pPr>
          </w:p>
        </w:tc>
      </w:tr>
      <w:tr w:rsidR="005B50F1" w:rsidRPr="00C466BC" w14:paraId="2783A2AA" w14:textId="77777777" w:rsidTr="00CC245D">
        <w:tc>
          <w:tcPr>
            <w:tcW w:w="2547" w:type="dxa"/>
            <w:vAlign w:val="center"/>
          </w:tcPr>
          <w:p w14:paraId="7FC7CB9D" w14:textId="47C2019D" w:rsidR="005B50F1" w:rsidRPr="00CC245D" w:rsidRDefault="005B50F1" w:rsidP="00CC245D">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Consent</w:t>
            </w:r>
          </w:p>
        </w:tc>
        <w:tc>
          <w:tcPr>
            <w:tcW w:w="11383" w:type="dxa"/>
          </w:tcPr>
          <w:p w14:paraId="42CB5980" w14:textId="77777777" w:rsidR="00CC245D" w:rsidRDefault="00CC245D" w:rsidP="005B50F1">
            <w:pPr>
              <w:rPr>
                <w:rFonts w:ascii="Arial" w:hAnsi="Arial" w:cs="Arial"/>
                <w:color w:val="1F4E79" w:themeColor="accent5" w:themeShade="80"/>
                <w:sz w:val="22"/>
                <w:szCs w:val="22"/>
              </w:rPr>
            </w:pPr>
          </w:p>
          <w:p w14:paraId="2F691153" w14:textId="2D0C0FEA"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Sometimes we also rely on the fact that you give us consent to use your personal and healthcare information so that we can take care of your healthcare needs.</w:t>
            </w:r>
          </w:p>
          <w:p w14:paraId="4CF4D2BA" w14:textId="77777777" w:rsidR="005B50F1" w:rsidRPr="00C10F32" w:rsidRDefault="005B50F1" w:rsidP="005B50F1">
            <w:pPr>
              <w:rPr>
                <w:rFonts w:ascii="Arial" w:hAnsi="Arial" w:cs="Arial"/>
                <w:color w:val="1F4E79" w:themeColor="accent5" w:themeShade="80"/>
                <w:sz w:val="22"/>
                <w:szCs w:val="22"/>
              </w:rPr>
            </w:pPr>
          </w:p>
          <w:p w14:paraId="0D0A7CE1" w14:textId="06964BE7"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Please note that you have the right to withdraw consent at any time if you no longer wish to receive services from us</w:t>
            </w:r>
            <w:r w:rsidR="00F512F0">
              <w:rPr>
                <w:rFonts w:ascii="Arial" w:hAnsi="Arial" w:cs="Arial"/>
                <w:color w:val="1F4E79" w:themeColor="accent5" w:themeShade="80"/>
                <w:sz w:val="22"/>
                <w:szCs w:val="22"/>
              </w:rPr>
              <w:t>.</w:t>
            </w:r>
          </w:p>
          <w:p w14:paraId="2B2E3A69" w14:textId="72F07020" w:rsidR="005B50F1" w:rsidRPr="00C10F32" w:rsidRDefault="005B50F1" w:rsidP="005B50F1">
            <w:pPr>
              <w:rPr>
                <w:rFonts w:ascii="Arial" w:hAnsi="Arial" w:cs="Arial"/>
                <w:color w:val="1F4E79" w:themeColor="accent5" w:themeShade="80"/>
                <w:sz w:val="22"/>
                <w:szCs w:val="22"/>
              </w:rPr>
            </w:pPr>
          </w:p>
        </w:tc>
      </w:tr>
      <w:tr w:rsidR="005B50F1" w:rsidRPr="00C466BC" w14:paraId="224B2A19" w14:textId="77777777" w:rsidTr="00CC245D">
        <w:tc>
          <w:tcPr>
            <w:tcW w:w="2547" w:type="dxa"/>
            <w:vAlign w:val="center"/>
          </w:tcPr>
          <w:p w14:paraId="00042968" w14:textId="4CB9FE5F" w:rsidR="005B50F1" w:rsidRPr="00CC245D" w:rsidRDefault="00F512F0" w:rsidP="00CC245D">
            <w:pPr>
              <w:rPr>
                <w:rFonts w:ascii="Arial" w:hAnsi="Arial" w:cs="Arial"/>
                <w:b/>
                <w:bCs/>
                <w:color w:val="1F4E79" w:themeColor="accent5" w:themeShade="80"/>
                <w:sz w:val="22"/>
                <w:szCs w:val="22"/>
              </w:rPr>
            </w:pPr>
            <w:r>
              <w:rPr>
                <w:rFonts w:ascii="Arial" w:hAnsi="Arial" w:cs="Arial"/>
                <w:b/>
                <w:bCs/>
                <w:color w:val="1F4E79" w:themeColor="accent5" w:themeShade="80"/>
                <w:sz w:val="22"/>
                <w:szCs w:val="22"/>
              </w:rPr>
              <w:t>Necessary c</w:t>
            </w:r>
            <w:r w:rsidR="005B50F1" w:rsidRPr="00CC245D">
              <w:rPr>
                <w:rFonts w:ascii="Arial" w:hAnsi="Arial" w:cs="Arial"/>
                <w:b/>
                <w:bCs/>
                <w:color w:val="1F4E79" w:themeColor="accent5" w:themeShade="80"/>
                <w:sz w:val="22"/>
                <w:szCs w:val="22"/>
              </w:rPr>
              <w:t>are</w:t>
            </w:r>
          </w:p>
        </w:tc>
        <w:tc>
          <w:tcPr>
            <w:tcW w:w="11383" w:type="dxa"/>
          </w:tcPr>
          <w:p w14:paraId="7A4D7074" w14:textId="77777777" w:rsidR="00CC245D" w:rsidRDefault="00CC245D" w:rsidP="005B50F1">
            <w:pPr>
              <w:rPr>
                <w:rFonts w:ascii="Arial" w:hAnsi="Arial" w:cs="Arial"/>
                <w:color w:val="1F4E79" w:themeColor="accent5" w:themeShade="80"/>
                <w:sz w:val="22"/>
                <w:szCs w:val="22"/>
              </w:rPr>
            </w:pPr>
          </w:p>
          <w:p w14:paraId="5A63D768" w14:textId="0BB7E3DE"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Providing you with the appropriate healthcare where necessary</w:t>
            </w:r>
          </w:p>
          <w:p w14:paraId="436B0EEF" w14:textId="77777777" w:rsidR="005B50F1" w:rsidRPr="00C10F32" w:rsidRDefault="005B50F1" w:rsidP="005B50F1">
            <w:pPr>
              <w:rPr>
                <w:rFonts w:ascii="Arial" w:hAnsi="Arial" w:cs="Arial"/>
                <w:color w:val="1F4E79" w:themeColor="accent5" w:themeShade="80"/>
                <w:sz w:val="22"/>
                <w:szCs w:val="22"/>
              </w:rPr>
            </w:pPr>
          </w:p>
          <w:p w14:paraId="38F8F97B" w14:textId="77777777" w:rsidR="00CC245D" w:rsidRDefault="00CC245D" w:rsidP="005B50F1">
            <w:pPr>
              <w:rPr>
                <w:rFonts w:ascii="Arial" w:hAnsi="Arial" w:cs="Arial"/>
                <w:color w:val="1F4E79" w:themeColor="accent5" w:themeShade="80"/>
                <w:sz w:val="22"/>
                <w:szCs w:val="22"/>
              </w:rPr>
            </w:pPr>
          </w:p>
          <w:p w14:paraId="2FCD93CC" w14:textId="53BA4C61" w:rsidR="005B50F1" w:rsidRPr="00C10F32" w:rsidRDefault="005B50F1" w:rsidP="005B50F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 </w:t>
            </w:r>
            <w:r w:rsidR="00F512F0">
              <w:rPr>
                <w:rFonts w:ascii="Arial" w:hAnsi="Arial" w:cs="Arial"/>
                <w:color w:val="1F4E79" w:themeColor="accent5" w:themeShade="80"/>
                <w:sz w:val="22"/>
                <w:szCs w:val="22"/>
              </w:rPr>
              <w:t>l</w:t>
            </w:r>
            <w:r w:rsidRPr="00C10F32">
              <w:rPr>
                <w:rFonts w:ascii="Arial" w:hAnsi="Arial" w:cs="Arial"/>
                <w:color w:val="1F4E79" w:themeColor="accent5" w:themeShade="80"/>
                <w:sz w:val="22"/>
                <w:szCs w:val="22"/>
              </w:rPr>
              <w:t>aw refers to this as ‘protecting your vital interests’ where you may be in a position not to be able to consent</w:t>
            </w:r>
            <w:r w:rsidR="00F512F0">
              <w:rPr>
                <w:rFonts w:ascii="Arial" w:hAnsi="Arial" w:cs="Arial"/>
                <w:color w:val="1F4E79" w:themeColor="accent5" w:themeShade="80"/>
                <w:sz w:val="22"/>
                <w:szCs w:val="22"/>
              </w:rPr>
              <w:t>.</w:t>
            </w:r>
          </w:p>
          <w:p w14:paraId="51862520" w14:textId="498288F9" w:rsidR="005B50F1" w:rsidRPr="00C10F32" w:rsidRDefault="005B50F1" w:rsidP="005B50F1">
            <w:pPr>
              <w:rPr>
                <w:rFonts w:ascii="Arial" w:hAnsi="Arial" w:cs="Arial"/>
                <w:color w:val="1F4E79" w:themeColor="accent5" w:themeShade="80"/>
                <w:sz w:val="22"/>
                <w:szCs w:val="22"/>
              </w:rPr>
            </w:pPr>
          </w:p>
        </w:tc>
      </w:tr>
      <w:tr w:rsidR="005B50F1" w:rsidRPr="00C466BC" w14:paraId="50A7F187" w14:textId="77777777" w:rsidTr="00CC245D">
        <w:tc>
          <w:tcPr>
            <w:tcW w:w="2547" w:type="dxa"/>
            <w:vAlign w:val="center"/>
          </w:tcPr>
          <w:p w14:paraId="4257997C" w14:textId="77777777" w:rsidR="00CC245D" w:rsidRDefault="00CC245D" w:rsidP="00CC245D">
            <w:pPr>
              <w:rPr>
                <w:rFonts w:ascii="Arial" w:hAnsi="Arial" w:cs="Arial"/>
                <w:b/>
                <w:bCs/>
                <w:color w:val="1F4E79" w:themeColor="accent5" w:themeShade="80"/>
                <w:sz w:val="22"/>
                <w:szCs w:val="22"/>
              </w:rPr>
            </w:pPr>
          </w:p>
          <w:p w14:paraId="389AC305" w14:textId="5EFEF9D9" w:rsidR="005B50F1" w:rsidRPr="00CC245D" w:rsidRDefault="005B50F1" w:rsidP="00F512F0">
            <w:pPr>
              <w:rPr>
                <w:rFonts w:ascii="Arial" w:hAnsi="Arial" w:cs="Arial"/>
                <w:b/>
                <w:bCs/>
                <w:color w:val="1F4E79" w:themeColor="accent5" w:themeShade="80"/>
                <w:sz w:val="22"/>
                <w:szCs w:val="22"/>
              </w:rPr>
            </w:pPr>
            <w:r w:rsidRPr="00CC245D">
              <w:rPr>
                <w:rFonts w:ascii="Arial" w:hAnsi="Arial" w:cs="Arial"/>
                <w:b/>
                <w:bCs/>
                <w:color w:val="1F4E79" w:themeColor="accent5" w:themeShade="80"/>
                <w:sz w:val="22"/>
                <w:szCs w:val="22"/>
              </w:rPr>
              <w:t>Law</w:t>
            </w:r>
          </w:p>
        </w:tc>
        <w:tc>
          <w:tcPr>
            <w:tcW w:w="11383" w:type="dxa"/>
          </w:tcPr>
          <w:p w14:paraId="6984D19F" w14:textId="77777777" w:rsidR="00CC245D" w:rsidRDefault="00CC245D" w:rsidP="005B50F1">
            <w:pPr>
              <w:rPr>
                <w:rFonts w:ascii="Arial" w:hAnsi="Arial" w:cs="Arial"/>
                <w:color w:val="1F4E79" w:themeColor="accent5" w:themeShade="80"/>
                <w:sz w:val="22"/>
                <w:szCs w:val="22"/>
              </w:rPr>
            </w:pPr>
          </w:p>
          <w:p w14:paraId="2360B90D" w14:textId="07FF0F6A" w:rsidR="005B50F1" w:rsidRPr="00C10F32" w:rsidRDefault="00F512F0" w:rsidP="005B50F1">
            <w:pPr>
              <w:rPr>
                <w:rFonts w:ascii="Arial" w:hAnsi="Arial" w:cs="Arial"/>
                <w:color w:val="1F4E79" w:themeColor="accent5" w:themeShade="80"/>
                <w:sz w:val="22"/>
                <w:szCs w:val="22"/>
              </w:rPr>
            </w:pPr>
            <w:r>
              <w:rPr>
                <w:rFonts w:ascii="Arial" w:hAnsi="Arial" w:cs="Arial"/>
                <w:color w:val="1F4E79" w:themeColor="accent5" w:themeShade="80"/>
                <w:sz w:val="22"/>
                <w:szCs w:val="22"/>
              </w:rPr>
              <w:t>Sometimes the l</w:t>
            </w:r>
            <w:r w:rsidR="005B50F1" w:rsidRPr="00C10F32">
              <w:rPr>
                <w:rFonts w:ascii="Arial" w:hAnsi="Arial" w:cs="Arial"/>
                <w:color w:val="1F4E79" w:themeColor="accent5" w:themeShade="80"/>
                <w:sz w:val="22"/>
                <w:szCs w:val="22"/>
              </w:rPr>
              <w:t>aw obliges us to provide your information to an organisation</w:t>
            </w:r>
          </w:p>
        </w:tc>
      </w:tr>
    </w:tbl>
    <w:p w14:paraId="2793C8DD" w14:textId="77777777" w:rsidR="00152800" w:rsidRPr="00C10F32" w:rsidRDefault="00152800" w:rsidP="00044905">
      <w:pPr>
        <w:rPr>
          <w:rFonts w:ascii="Arial" w:hAnsi="Arial" w:cs="Arial"/>
          <w:color w:val="1F4E79" w:themeColor="accent5" w:themeShade="80"/>
        </w:rPr>
      </w:pPr>
    </w:p>
    <w:p w14:paraId="311CD621" w14:textId="42D69EBE" w:rsidR="00152800" w:rsidRPr="00C10F32" w:rsidRDefault="00075116" w:rsidP="00044905">
      <w:pPr>
        <w:rPr>
          <w:rFonts w:ascii="Arial" w:hAnsi="Arial" w:cs="Arial"/>
          <w:b/>
          <w:color w:val="1F4E79" w:themeColor="accent5" w:themeShade="80"/>
        </w:rPr>
      </w:pPr>
      <w:r w:rsidRPr="00C10F32">
        <w:rPr>
          <w:rFonts w:ascii="Arial" w:hAnsi="Arial" w:cs="Arial"/>
          <w:b/>
          <w:color w:val="1F4E79" w:themeColor="accent5" w:themeShade="80"/>
        </w:rPr>
        <w:t xml:space="preserve">How </w:t>
      </w:r>
      <w:r w:rsidR="00955C05">
        <w:rPr>
          <w:rFonts w:ascii="Arial" w:hAnsi="Arial" w:cs="Arial"/>
          <w:b/>
          <w:color w:val="1F4E79" w:themeColor="accent5" w:themeShade="80"/>
        </w:rPr>
        <w:t>do we</w:t>
      </w:r>
      <w:r w:rsidRPr="00C10F32">
        <w:rPr>
          <w:rFonts w:ascii="Arial" w:hAnsi="Arial" w:cs="Arial"/>
          <w:b/>
          <w:color w:val="1F4E79" w:themeColor="accent5" w:themeShade="80"/>
        </w:rPr>
        <w:t xml:space="preserve"> use your information</w:t>
      </w:r>
      <w:r w:rsidR="00955C05">
        <w:rPr>
          <w:rFonts w:ascii="Arial" w:hAnsi="Arial" w:cs="Arial"/>
          <w:b/>
          <w:color w:val="1F4E79" w:themeColor="accent5" w:themeShade="80"/>
        </w:rPr>
        <w:t>?</w:t>
      </w:r>
    </w:p>
    <w:p w14:paraId="7AFCA341" w14:textId="0ADE7422" w:rsidR="00075116" w:rsidRPr="00C10F32" w:rsidRDefault="00075116" w:rsidP="00044905">
      <w:pPr>
        <w:rPr>
          <w:rFonts w:ascii="Arial" w:hAnsi="Arial" w:cs="Arial"/>
          <w:b/>
          <w:color w:val="1F4E79" w:themeColor="accent5" w:themeShade="80"/>
        </w:rPr>
      </w:pPr>
    </w:p>
    <w:p w14:paraId="038ECEEB" w14:textId="24A6D320" w:rsidR="00075116" w:rsidRPr="00C10F32" w:rsidRDefault="00075116"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data is collected for the purpose o</w:t>
      </w:r>
      <w:r w:rsidR="004D1F5B" w:rsidRPr="00C10F32">
        <w:rPr>
          <w:rFonts w:ascii="Arial" w:hAnsi="Arial" w:cs="Arial"/>
          <w:color w:val="1F4E79" w:themeColor="accent5" w:themeShade="80"/>
          <w:sz w:val="22"/>
          <w:szCs w:val="22"/>
        </w:rPr>
        <w:t xml:space="preserve">f providing </w:t>
      </w:r>
      <w:r w:rsidR="00FD6F78" w:rsidRPr="00C10F32">
        <w:rPr>
          <w:rFonts w:ascii="Arial" w:hAnsi="Arial" w:cs="Arial"/>
          <w:color w:val="1F4E79" w:themeColor="accent5" w:themeShade="80"/>
          <w:sz w:val="22"/>
          <w:szCs w:val="22"/>
        </w:rPr>
        <w:t>direct patient care</w:t>
      </w:r>
      <w:r w:rsidR="004D1F5B"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however, we </w:t>
      </w:r>
      <w:r w:rsidR="00E86350">
        <w:rPr>
          <w:rFonts w:ascii="Arial" w:hAnsi="Arial" w:cs="Arial"/>
          <w:color w:val="1F4E79" w:themeColor="accent5" w:themeShade="80"/>
          <w:sz w:val="22"/>
          <w:szCs w:val="22"/>
        </w:rPr>
        <w:t>are able to</w:t>
      </w:r>
      <w:r w:rsidRPr="00C10F32">
        <w:rPr>
          <w:rFonts w:ascii="Arial" w:hAnsi="Arial" w:cs="Arial"/>
          <w:color w:val="1F4E79" w:themeColor="accent5" w:themeShade="80"/>
          <w:sz w:val="22"/>
          <w:szCs w:val="22"/>
        </w:rPr>
        <w:t xml:space="preserve"> disclose this information if it is required by law,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 xml:space="preserve">you give consent or </w:t>
      </w:r>
      <w:r w:rsidR="004D1F5B" w:rsidRPr="00C10F32">
        <w:rPr>
          <w:rFonts w:ascii="Arial" w:hAnsi="Arial" w:cs="Arial"/>
          <w:color w:val="1F4E79" w:themeColor="accent5" w:themeShade="80"/>
          <w:sz w:val="22"/>
          <w:szCs w:val="22"/>
        </w:rPr>
        <w:t xml:space="preserve">if </w:t>
      </w:r>
      <w:r w:rsidRPr="00C10F32">
        <w:rPr>
          <w:rFonts w:ascii="Arial" w:hAnsi="Arial" w:cs="Arial"/>
          <w:color w:val="1F4E79" w:themeColor="accent5" w:themeShade="80"/>
          <w:sz w:val="22"/>
          <w:szCs w:val="22"/>
        </w:rPr>
        <w:t>it is jus</w:t>
      </w:r>
      <w:r w:rsidR="004D1F5B" w:rsidRPr="00C10F32">
        <w:rPr>
          <w:rFonts w:ascii="Arial" w:hAnsi="Arial" w:cs="Arial"/>
          <w:color w:val="1F4E79" w:themeColor="accent5" w:themeShade="80"/>
          <w:sz w:val="22"/>
          <w:szCs w:val="22"/>
        </w:rPr>
        <w:t xml:space="preserve">tified in the public interest. </w:t>
      </w:r>
    </w:p>
    <w:p w14:paraId="30DFDD54" w14:textId="77777777" w:rsidR="00182759" w:rsidRPr="00C10F32" w:rsidRDefault="00182759" w:rsidP="00044905">
      <w:pPr>
        <w:rPr>
          <w:rFonts w:ascii="Arial" w:hAnsi="Arial" w:cs="Arial"/>
          <w:b/>
          <w:color w:val="1F4E79" w:themeColor="accent5" w:themeShade="80"/>
          <w:sz w:val="22"/>
          <w:szCs w:val="22"/>
        </w:rPr>
      </w:pPr>
    </w:p>
    <w:p w14:paraId="173AA80D" w14:textId="3738BA1D" w:rsidR="00182759" w:rsidRPr="00C10F32" w:rsidRDefault="00A72521"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In order to comply with its legal obligations</w:t>
      </w:r>
      <w:r w:rsidR="00CC018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this </w:t>
      </w:r>
      <w:r w:rsidR="00BB76F4" w:rsidRPr="00C10F32">
        <w:rPr>
          <w:rFonts w:ascii="Arial" w:hAnsi="Arial" w:cs="Arial"/>
          <w:color w:val="1F4E79" w:themeColor="accent5" w:themeShade="80"/>
          <w:sz w:val="22"/>
          <w:szCs w:val="22"/>
        </w:rPr>
        <w:t xml:space="preserve">organisation </w:t>
      </w:r>
      <w:r w:rsidRPr="00C10F32">
        <w:rPr>
          <w:rFonts w:ascii="Arial" w:hAnsi="Arial" w:cs="Arial"/>
          <w:color w:val="1F4E79" w:themeColor="accent5" w:themeShade="80"/>
          <w:sz w:val="22"/>
          <w:szCs w:val="22"/>
        </w:rPr>
        <w:t xml:space="preserve">may </w:t>
      </w:r>
      <w:r w:rsidR="00513411">
        <w:rPr>
          <w:rFonts w:ascii="Arial" w:hAnsi="Arial" w:cs="Arial"/>
          <w:color w:val="1F4E79" w:themeColor="accent5" w:themeShade="80"/>
          <w:sz w:val="22"/>
          <w:szCs w:val="22"/>
        </w:rPr>
        <w:t xml:space="preserve">have to </w:t>
      </w:r>
      <w:r w:rsidRPr="00C10F32">
        <w:rPr>
          <w:rFonts w:ascii="Arial" w:hAnsi="Arial" w:cs="Arial"/>
          <w:color w:val="1F4E79" w:themeColor="accent5" w:themeShade="80"/>
          <w:sz w:val="22"/>
          <w:szCs w:val="22"/>
        </w:rPr>
        <w:t xml:space="preserve">send data to NHS Digital when directed by the Secretary of State for Health under the </w:t>
      </w:r>
      <w:hyperlink r:id="rId36"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Additionally, </w:t>
      </w:r>
      <w:r w:rsidR="00513411">
        <w:rPr>
          <w:rFonts w:ascii="Arial" w:hAnsi="Arial" w:cs="Arial"/>
          <w:color w:val="1F4E79" w:themeColor="accent5" w:themeShade="80"/>
          <w:sz w:val="22"/>
          <w:szCs w:val="22"/>
        </w:rPr>
        <w:t>we may have to</w:t>
      </w:r>
      <w:r w:rsidR="00BB76F4" w:rsidRPr="00C10F32">
        <w:rPr>
          <w:rFonts w:ascii="Arial" w:hAnsi="Arial" w:cs="Arial"/>
          <w:color w:val="1F4E79" w:themeColor="accent5" w:themeShade="80"/>
          <w:sz w:val="22"/>
          <w:szCs w:val="22"/>
        </w:rPr>
        <w:t xml:space="preserve"> </w:t>
      </w:r>
      <w:r w:rsidR="00540C4A" w:rsidRPr="00C10F32">
        <w:rPr>
          <w:rFonts w:ascii="Arial" w:hAnsi="Arial" w:cs="Arial"/>
          <w:color w:val="1F4E79" w:themeColor="accent5" w:themeShade="80"/>
          <w:sz w:val="22"/>
          <w:szCs w:val="22"/>
        </w:rPr>
        <w:t xml:space="preserve">contribute to national clinical audits </w:t>
      </w:r>
      <w:r w:rsidR="00CC018C" w:rsidRPr="00C10F32">
        <w:rPr>
          <w:rFonts w:ascii="Arial" w:hAnsi="Arial" w:cs="Arial"/>
          <w:color w:val="1F4E79" w:themeColor="accent5" w:themeShade="80"/>
          <w:sz w:val="22"/>
          <w:szCs w:val="22"/>
        </w:rPr>
        <w:t xml:space="preserve">and will send the data that is required by NHS Digital </w:t>
      </w:r>
      <w:r w:rsidR="00513411">
        <w:rPr>
          <w:rFonts w:ascii="Arial" w:hAnsi="Arial" w:cs="Arial"/>
          <w:color w:val="1F4E79" w:themeColor="accent5" w:themeShade="80"/>
          <w:sz w:val="22"/>
          <w:szCs w:val="22"/>
        </w:rPr>
        <w:t>as</w:t>
      </w:r>
      <w:r w:rsidR="00CC018C" w:rsidRPr="00C10F32">
        <w:rPr>
          <w:rFonts w:ascii="Arial" w:hAnsi="Arial" w:cs="Arial"/>
          <w:color w:val="1F4E79" w:themeColor="accent5" w:themeShade="80"/>
          <w:sz w:val="22"/>
          <w:szCs w:val="22"/>
        </w:rPr>
        <w:t xml:space="preserve"> the law allows. </w:t>
      </w:r>
      <w:r w:rsidR="00540C4A" w:rsidRPr="00C10F32">
        <w:rPr>
          <w:rFonts w:ascii="Arial" w:hAnsi="Arial" w:cs="Arial"/>
          <w:color w:val="1F4E79" w:themeColor="accent5" w:themeShade="80"/>
          <w:sz w:val="22"/>
          <w:szCs w:val="22"/>
        </w:rPr>
        <w:t>This may include demographic data, such as date of birth, and information about your health which is record</w:t>
      </w:r>
      <w:r w:rsidR="00CC018C" w:rsidRPr="00C10F32">
        <w:rPr>
          <w:rFonts w:ascii="Arial" w:hAnsi="Arial" w:cs="Arial"/>
          <w:color w:val="1F4E79" w:themeColor="accent5" w:themeShade="80"/>
          <w:sz w:val="22"/>
          <w:szCs w:val="22"/>
        </w:rPr>
        <w:t xml:space="preserve">ed in coded </w:t>
      </w:r>
      <w:r w:rsidR="003D428A" w:rsidRPr="00C10F32">
        <w:rPr>
          <w:rFonts w:ascii="Arial" w:hAnsi="Arial" w:cs="Arial"/>
          <w:color w:val="1F4E79" w:themeColor="accent5" w:themeShade="80"/>
          <w:sz w:val="22"/>
          <w:szCs w:val="22"/>
        </w:rPr>
        <w:t>form,</w:t>
      </w:r>
      <w:r w:rsidR="00540C4A" w:rsidRPr="00C10F32">
        <w:rPr>
          <w:rFonts w:ascii="Arial" w:hAnsi="Arial" w:cs="Arial"/>
          <w:color w:val="1F4E79" w:themeColor="accent5" w:themeShade="80"/>
          <w:sz w:val="22"/>
          <w:szCs w:val="22"/>
        </w:rPr>
        <w:t xml:space="preserve"> for example, the clinical code for diabetes or high blood pressure.</w:t>
      </w:r>
    </w:p>
    <w:p w14:paraId="43E705AD" w14:textId="10D1899A" w:rsidR="00FD6F78" w:rsidRPr="00C10F32" w:rsidRDefault="00FD6F78" w:rsidP="00044905">
      <w:pPr>
        <w:rPr>
          <w:rFonts w:ascii="Arial" w:hAnsi="Arial" w:cs="Arial"/>
          <w:color w:val="1F4E79" w:themeColor="accent5" w:themeShade="80"/>
          <w:sz w:val="22"/>
          <w:szCs w:val="22"/>
        </w:rPr>
      </w:pPr>
    </w:p>
    <w:p w14:paraId="0FD2DE69" w14:textId="77777777" w:rsidR="00A07F24" w:rsidRPr="00C10F32" w:rsidRDefault="00A07F24" w:rsidP="00A07F24">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Under the General Data Protection Regulation, we will be lawfully using your information in accordance with: </w:t>
      </w:r>
    </w:p>
    <w:p w14:paraId="27AB2428" w14:textId="77777777" w:rsidR="00A07F24" w:rsidRPr="00C10F32" w:rsidRDefault="00A07F24" w:rsidP="00A07F24">
      <w:pPr>
        <w:rPr>
          <w:rFonts w:ascii="Arial" w:hAnsi="Arial" w:cs="Arial"/>
          <w:bCs/>
          <w:color w:val="1F4E79" w:themeColor="accent5" w:themeShade="80"/>
          <w:sz w:val="22"/>
          <w:szCs w:val="22"/>
        </w:rPr>
      </w:pPr>
    </w:p>
    <w:p w14:paraId="6B96ED58" w14:textId="76C3E2D7" w:rsidR="00A07F24" w:rsidRPr="00C10F32" w:rsidRDefault="00A07F24" w:rsidP="00180BAD">
      <w:pPr>
        <w:pStyle w:val="ListParagraph"/>
        <w:numPr>
          <w:ilvl w:val="0"/>
          <w:numId w:val="17"/>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 (e) processing is necessary for the performance of a task carried out in the public interest or in the exercise of official authority vested in the controller</w:t>
      </w:r>
    </w:p>
    <w:p w14:paraId="181C2881" w14:textId="77777777" w:rsidR="00A07F24" w:rsidRPr="00C10F32" w:rsidRDefault="00A07F24" w:rsidP="00A07F24">
      <w:pPr>
        <w:rPr>
          <w:rFonts w:ascii="Arial" w:hAnsi="Arial" w:cs="Arial"/>
          <w:bCs/>
          <w:i/>
          <w:iCs/>
          <w:color w:val="1F4E79" w:themeColor="accent5" w:themeShade="80"/>
          <w:sz w:val="22"/>
          <w:szCs w:val="22"/>
        </w:rPr>
      </w:pPr>
    </w:p>
    <w:p w14:paraId="23309757" w14:textId="53E254EE" w:rsidR="00CC018C" w:rsidRPr="00C10F32" w:rsidRDefault="00A07F24" w:rsidP="00180BAD">
      <w:pPr>
        <w:pStyle w:val="ListParagraph"/>
        <w:numPr>
          <w:ilvl w:val="0"/>
          <w:numId w:val="17"/>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85512C7" w14:textId="77777777" w:rsidR="00CC245D" w:rsidRDefault="00CC245D" w:rsidP="00F85B9E">
      <w:pPr>
        <w:rPr>
          <w:rFonts w:ascii="Arial" w:hAnsi="Arial" w:cs="Arial"/>
          <w:b/>
          <w:color w:val="1F4E79" w:themeColor="accent5" w:themeShade="80"/>
        </w:rPr>
      </w:pPr>
    </w:p>
    <w:p w14:paraId="2E8EEBFB" w14:textId="2CE10DFF" w:rsidR="00F85B9E" w:rsidRPr="00C10F32" w:rsidRDefault="00F85B9E" w:rsidP="00F85B9E">
      <w:pPr>
        <w:rPr>
          <w:rFonts w:ascii="Arial" w:hAnsi="Arial" w:cs="Arial"/>
          <w:b/>
          <w:color w:val="1F4E79" w:themeColor="accent5" w:themeShade="80"/>
        </w:rPr>
      </w:pPr>
      <w:r w:rsidRPr="00C10F32">
        <w:rPr>
          <w:rFonts w:ascii="Arial" w:hAnsi="Arial" w:cs="Arial"/>
          <w:b/>
          <w:color w:val="1F4E79" w:themeColor="accent5" w:themeShade="80"/>
        </w:rPr>
        <w:t xml:space="preserve">Who </w:t>
      </w:r>
      <w:r w:rsidR="002D7B88">
        <w:rPr>
          <w:rFonts w:ascii="Arial" w:hAnsi="Arial" w:cs="Arial"/>
          <w:b/>
          <w:color w:val="1F4E79" w:themeColor="accent5" w:themeShade="80"/>
        </w:rPr>
        <w:t>can we</w:t>
      </w:r>
      <w:r w:rsidRPr="00C10F32">
        <w:rPr>
          <w:rFonts w:ascii="Arial" w:hAnsi="Arial" w:cs="Arial"/>
          <w:b/>
          <w:color w:val="1F4E79" w:themeColor="accent5" w:themeShade="80"/>
        </w:rPr>
        <w:t xml:space="preserve"> provide your personal information to and why?</w:t>
      </w:r>
    </w:p>
    <w:p w14:paraId="75476BC8" w14:textId="4FFED769" w:rsidR="00F85B9E" w:rsidRPr="00C10F32" w:rsidRDefault="00F85B9E" w:rsidP="00F85B9E">
      <w:pPr>
        <w:rPr>
          <w:rFonts w:ascii="Arial" w:hAnsi="Arial" w:cs="Arial"/>
          <w:bCs/>
          <w:color w:val="1F4E79" w:themeColor="accent5" w:themeShade="80"/>
          <w:sz w:val="22"/>
          <w:szCs w:val="22"/>
        </w:rPr>
      </w:pPr>
    </w:p>
    <w:p w14:paraId="7647EC38" w14:textId="22B25C3D" w:rsidR="005B50F1"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Whenever you use a health or care service, such as attending </w:t>
      </w:r>
      <w:r w:rsidR="002D7B88">
        <w:rPr>
          <w:rFonts w:ascii="Arial" w:hAnsi="Arial" w:cs="Arial"/>
          <w:bCs/>
          <w:color w:val="1F4E79" w:themeColor="accent5" w:themeShade="80"/>
          <w:sz w:val="22"/>
          <w:szCs w:val="22"/>
        </w:rPr>
        <w:t>the local hospital</w:t>
      </w:r>
      <w:r w:rsidRPr="00C10F32">
        <w:rPr>
          <w:rFonts w:ascii="Arial" w:hAnsi="Arial" w:cs="Arial"/>
          <w:bCs/>
          <w:color w:val="1F4E79" w:themeColor="accent5" w:themeShade="80"/>
          <w:sz w:val="22"/>
          <w:szCs w:val="22"/>
        </w:rPr>
        <w:t xml:space="preserve"> or using </w:t>
      </w:r>
      <w:r w:rsidR="002D7B88">
        <w:rPr>
          <w:rFonts w:ascii="Arial" w:hAnsi="Arial" w:cs="Arial"/>
          <w:bCs/>
          <w:color w:val="1F4E79" w:themeColor="accent5" w:themeShade="80"/>
          <w:sz w:val="22"/>
          <w:szCs w:val="22"/>
        </w:rPr>
        <w:t>the district nursing service</w:t>
      </w:r>
      <w:r w:rsidRPr="00C10F32">
        <w:rPr>
          <w:rFonts w:ascii="Arial" w:hAnsi="Arial" w:cs="Arial"/>
          <w:bCs/>
          <w:color w:val="1F4E79" w:themeColor="accent5" w:themeShade="80"/>
          <w:sz w:val="22"/>
          <w:szCs w:val="22"/>
        </w:rPr>
        <w:t xml:space="preserve">, </w:t>
      </w:r>
      <w:r w:rsidR="002D7B88">
        <w:rPr>
          <w:rFonts w:ascii="Arial" w:hAnsi="Arial" w:cs="Arial"/>
          <w:bCs/>
          <w:color w:val="1F4E79" w:themeColor="accent5" w:themeShade="80"/>
          <w:sz w:val="22"/>
          <w:szCs w:val="22"/>
        </w:rPr>
        <w:t>clinical</w:t>
      </w:r>
      <w:r w:rsidRPr="00C10F32">
        <w:rPr>
          <w:rFonts w:ascii="Arial" w:hAnsi="Arial" w:cs="Arial"/>
          <w:bCs/>
          <w:color w:val="1F4E79" w:themeColor="accent5" w:themeShade="80"/>
          <w:sz w:val="22"/>
          <w:szCs w:val="22"/>
        </w:rPr>
        <w:t xml:space="preserve"> information about you is collected to help ensure you get the best possible care and treatment. This information may be passed to other approved organisations where there is a legal basis</w:t>
      </w:r>
      <w:r w:rsidR="002D7B88">
        <w:rPr>
          <w:rFonts w:ascii="Arial" w:hAnsi="Arial" w:cs="Arial"/>
          <w:bCs/>
          <w:color w:val="1F4E79" w:themeColor="accent5" w:themeShade="80"/>
          <w:sz w:val="22"/>
          <w:szCs w:val="22"/>
        </w:rPr>
        <w:t xml:space="preserve"> to do so</w:t>
      </w:r>
      <w:r w:rsidRPr="00C10F32">
        <w:rPr>
          <w:rFonts w:ascii="Arial" w:hAnsi="Arial" w:cs="Arial"/>
          <w:bCs/>
          <w:color w:val="1F4E79" w:themeColor="accent5" w:themeShade="80"/>
          <w:sz w:val="22"/>
          <w:szCs w:val="22"/>
        </w:rPr>
        <w:t>, to help with planning services, improving care, research</w:t>
      </w:r>
      <w:r w:rsidR="00F512F0">
        <w:rPr>
          <w:rFonts w:ascii="Arial" w:hAnsi="Arial" w:cs="Arial"/>
          <w:bCs/>
          <w:color w:val="1F4E79" w:themeColor="accent5" w:themeShade="80"/>
          <w:sz w:val="22"/>
          <w:szCs w:val="22"/>
        </w:rPr>
        <w:t>ing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to d</w:t>
      </w:r>
      <w:r w:rsidRPr="00C10F32">
        <w:rPr>
          <w:rFonts w:ascii="Arial" w:hAnsi="Arial" w:cs="Arial"/>
          <w:bCs/>
          <w:color w:val="1F4E79" w:themeColor="accent5" w:themeShade="80"/>
          <w:sz w:val="22"/>
          <w:szCs w:val="22"/>
        </w:rPr>
        <w:t xml:space="preserve">evelop new </w:t>
      </w:r>
      <w:r w:rsidR="003D428A" w:rsidRPr="00C10F32">
        <w:rPr>
          <w:rFonts w:ascii="Arial" w:hAnsi="Arial" w:cs="Arial"/>
          <w:bCs/>
          <w:color w:val="1F4E79" w:themeColor="accent5" w:themeShade="80"/>
          <w:sz w:val="22"/>
          <w:szCs w:val="22"/>
        </w:rPr>
        <w:t>treatments,</w:t>
      </w:r>
      <w:r w:rsidRPr="00C10F32">
        <w:rPr>
          <w:rFonts w:ascii="Arial" w:hAnsi="Arial" w:cs="Arial"/>
          <w:bCs/>
          <w:color w:val="1F4E79" w:themeColor="accent5" w:themeShade="80"/>
          <w:sz w:val="22"/>
          <w:szCs w:val="22"/>
        </w:rPr>
        <w:t xml:space="preserve"> and preventing illness. All of this helps in providing better care to you and your family and future generations.</w:t>
      </w:r>
    </w:p>
    <w:p w14:paraId="2AC3E8FD" w14:textId="77777777" w:rsidR="005B50F1" w:rsidRPr="00C10F32" w:rsidRDefault="005B50F1" w:rsidP="006D1483">
      <w:pPr>
        <w:rPr>
          <w:rFonts w:ascii="Arial" w:hAnsi="Arial" w:cs="Arial"/>
          <w:bCs/>
          <w:color w:val="1F4E79" w:themeColor="accent5" w:themeShade="80"/>
          <w:sz w:val="22"/>
          <w:szCs w:val="22"/>
        </w:rPr>
      </w:pPr>
    </w:p>
    <w:p w14:paraId="57319D43" w14:textId="73E4D37C" w:rsidR="006D1483"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However, as explained in this </w:t>
      </w:r>
      <w:r w:rsidR="00F512F0" w:rsidRPr="00C10F32">
        <w:rPr>
          <w:rFonts w:ascii="Arial" w:hAnsi="Arial" w:cs="Arial"/>
          <w:bCs/>
          <w:color w:val="1F4E79" w:themeColor="accent5" w:themeShade="80"/>
          <w:sz w:val="22"/>
          <w:szCs w:val="22"/>
        </w:rPr>
        <w:t xml:space="preserve">privacy notice, </w:t>
      </w:r>
      <w:r w:rsidRPr="00C10F32">
        <w:rPr>
          <w:rFonts w:ascii="Arial" w:hAnsi="Arial" w:cs="Arial"/>
          <w:bCs/>
          <w:color w:val="1F4E79" w:themeColor="accent5" w:themeShade="80"/>
          <w:sz w:val="22"/>
          <w:szCs w:val="22"/>
        </w:rPr>
        <w:t xml:space="preserve">confidential information about your health and care is only used in this way </w:t>
      </w:r>
      <w:r w:rsidR="00F512F0">
        <w:rPr>
          <w:rFonts w:ascii="Arial" w:hAnsi="Arial" w:cs="Arial"/>
          <w:bCs/>
          <w:color w:val="1F4E79" w:themeColor="accent5" w:themeShade="80"/>
          <w:sz w:val="22"/>
          <w:szCs w:val="22"/>
        </w:rPr>
        <w:t xml:space="preserve">as </w:t>
      </w:r>
      <w:r w:rsidRPr="00C10F32">
        <w:rPr>
          <w:rFonts w:ascii="Arial" w:hAnsi="Arial" w:cs="Arial"/>
          <w:bCs/>
          <w:color w:val="1F4E79" w:themeColor="accent5" w:themeShade="80"/>
          <w:sz w:val="22"/>
          <w:szCs w:val="22"/>
        </w:rPr>
        <w:t>allowed by law and would never be used for any other purpose without your clear and explicit consent.</w:t>
      </w:r>
    </w:p>
    <w:p w14:paraId="256AFE31" w14:textId="77777777" w:rsidR="006D1483" w:rsidRPr="00C10F32" w:rsidRDefault="006D1483" w:rsidP="006D1483">
      <w:pPr>
        <w:rPr>
          <w:rFonts w:ascii="Arial" w:hAnsi="Arial" w:cs="Arial"/>
          <w:bCs/>
          <w:color w:val="1F4E79" w:themeColor="accent5" w:themeShade="80"/>
          <w:sz w:val="22"/>
          <w:szCs w:val="22"/>
        </w:rPr>
      </w:pPr>
    </w:p>
    <w:p w14:paraId="14A65207" w14:textId="00F316DE" w:rsidR="006D1483"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pass your personal information on to the following people or </w:t>
      </w:r>
      <w:r w:rsidR="00136CBA" w:rsidRPr="00C10F32">
        <w:rPr>
          <w:rFonts w:ascii="Arial" w:hAnsi="Arial" w:cs="Arial"/>
          <w:bCs/>
          <w:color w:val="1F4E79" w:themeColor="accent5" w:themeShade="80"/>
          <w:sz w:val="22"/>
          <w:szCs w:val="22"/>
        </w:rPr>
        <w:t>organisations because</w:t>
      </w:r>
      <w:r w:rsidRPr="00C10F32">
        <w:rPr>
          <w:rFonts w:ascii="Arial" w:hAnsi="Arial" w:cs="Arial"/>
          <w:bCs/>
          <w:color w:val="1F4E79" w:themeColor="accent5" w:themeShade="80"/>
          <w:sz w:val="22"/>
          <w:szCs w:val="22"/>
        </w:rPr>
        <w:t xml:space="preserve"> these organisations may require your information to assist them in the provision of your direct healthcare needs. It therefore may be important for them to be able to access your information in order to ensure they may </w:t>
      </w:r>
      <w:r w:rsidR="00BC0205" w:rsidRPr="00C10F32">
        <w:rPr>
          <w:rFonts w:ascii="Arial" w:hAnsi="Arial" w:cs="Arial"/>
          <w:bCs/>
          <w:color w:val="1F4E79" w:themeColor="accent5" w:themeShade="80"/>
          <w:sz w:val="22"/>
          <w:szCs w:val="22"/>
        </w:rPr>
        <w:t>deliver</w:t>
      </w:r>
      <w:r w:rsidRPr="00C10F32">
        <w:rPr>
          <w:rFonts w:ascii="Arial" w:hAnsi="Arial" w:cs="Arial"/>
          <w:bCs/>
          <w:color w:val="1F4E79" w:themeColor="accent5" w:themeShade="80"/>
          <w:sz w:val="22"/>
          <w:szCs w:val="22"/>
        </w:rPr>
        <w:t xml:space="preserve"> their services to you:</w:t>
      </w:r>
    </w:p>
    <w:p w14:paraId="4BA5A12C" w14:textId="77777777" w:rsidR="006D1483" w:rsidRPr="00C10F32" w:rsidRDefault="006D1483" w:rsidP="006D1483">
      <w:pPr>
        <w:rPr>
          <w:rFonts w:ascii="Arial" w:hAnsi="Arial" w:cs="Arial"/>
          <w:bCs/>
          <w:color w:val="1F4E79" w:themeColor="accent5" w:themeShade="80"/>
          <w:sz w:val="22"/>
          <w:szCs w:val="22"/>
        </w:rPr>
      </w:pPr>
    </w:p>
    <w:p w14:paraId="2C24EB87" w14:textId="08C0E6C4"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Hospital professionals (such as doctors, consultants, nurses etc</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w:t>
      </w:r>
    </w:p>
    <w:p w14:paraId="1F6C6C04" w14:textId="1E88ABEB" w:rsidR="006D1483"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GPs/</w:t>
      </w:r>
      <w:r w:rsidR="00F512F0">
        <w:rPr>
          <w:rFonts w:ascii="Arial" w:hAnsi="Arial" w:cs="Arial"/>
          <w:bCs/>
          <w:color w:val="1F4E79" w:themeColor="accent5" w:themeShade="80"/>
          <w:sz w:val="22"/>
          <w:szCs w:val="22"/>
        </w:rPr>
        <w:t>d</w:t>
      </w:r>
      <w:r w:rsidRPr="00C10F32">
        <w:rPr>
          <w:rFonts w:ascii="Arial" w:hAnsi="Arial" w:cs="Arial"/>
          <w:bCs/>
          <w:color w:val="1F4E79" w:themeColor="accent5" w:themeShade="80"/>
          <w:sz w:val="22"/>
          <w:szCs w:val="22"/>
        </w:rPr>
        <w:t>octors</w:t>
      </w:r>
    </w:p>
    <w:p w14:paraId="6EE645FC" w14:textId="6F75AEAE" w:rsidR="00B309A1" w:rsidRPr="00C10F32" w:rsidRDefault="00B309A1"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1D78A45B" w14:textId="640A2568" w:rsidR="006D1483"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Trusts/Foundation Trusts/</w:t>
      </w:r>
      <w:r w:rsidR="006D1483" w:rsidRPr="00C10F32">
        <w:rPr>
          <w:rFonts w:ascii="Arial" w:hAnsi="Arial" w:cs="Arial"/>
          <w:bCs/>
          <w:color w:val="1F4E79" w:themeColor="accent5" w:themeShade="80"/>
          <w:sz w:val="22"/>
          <w:szCs w:val="22"/>
        </w:rPr>
        <w:t>Specialist Trusts</w:t>
      </w:r>
    </w:p>
    <w:p w14:paraId="7449EA35" w14:textId="31BBA4B2" w:rsidR="00C1148C"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Commissioning Support Units</w:t>
      </w:r>
    </w:p>
    <w:p w14:paraId="06AA0142" w14:textId="148EC92D" w:rsidR="00C1148C"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NHS England (NHSE) and NHS Digital (NHSD)</w:t>
      </w:r>
    </w:p>
    <w:p w14:paraId="44C88150" w14:textId="7D6D0560" w:rsidR="00C1148C" w:rsidRPr="00C10F32" w:rsidRDefault="00C1148C"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Multi-agency Safeguarding Hub (MASH)</w:t>
      </w:r>
    </w:p>
    <w:p w14:paraId="3845F4CD" w14:textId="0E010908"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Independent c</w:t>
      </w:r>
      <w:r w:rsidR="006D1483" w:rsidRPr="00C10F32">
        <w:rPr>
          <w:rFonts w:ascii="Arial" w:hAnsi="Arial" w:cs="Arial"/>
          <w:bCs/>
          <w:color w:val="1F4E79" w:themeColor="accent5" w:themeShade="80"/>
          <w:sz w:val="22"/>
          <w:szCs w:val="22"/>
        </w:rPr>
        <w:t>ontractors such as dentists, opticians, pharmacists</w:t>
      </w:r>
    </w:p>
    <w:p w14:paraId="6ECD29B9" w14:textId="7B592265"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 other person who is involved in providing services rel</w:t>
      </w:r>
      <w:r w:rsidR="00F512F0">
        <w:rPr>
          <w:rFonts w:ascii="Arial" w:hAnsi="Arial" w:cs="Arial"/>
          <w:bCs/>
          <w:color w:val="1F4E79" w:themeColor="accent5" w:themeShade="80"/>
          <w:sz w:val="22"/>
          <w:szCs w:val="22"/>
        </w:rPr>
        <w:t>ated to your general healthcare</w:t>
      </w:r>
      <w:r w:rsidRPr="00C10F32">
        <w:rPr>
          <w:rFonts w:ascii="Arial" w:hAnsi="Arial" w:cs="Arial"/>
          <w:bCs/>
          <w:color w:val="1F4E79" w:themeColor="accent5" w:themeShade="80"/>
          <w:sz w:val="22"/>
          <w:szCs w:val="22"/>
        </w:rPr>
        <w:t xml:space="preserve"> including mental health professionals</w:t>
      </w:r>
    </w:p>
    <w:p w14:paraId="4FC68276" w14:textId="4DB6761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Private </w:t>
      </w:r>
      <w:r w:rsidR="00F512F0" w:rsidRPr="00C10F32">
        <w:rPr>
          <w:rFonts w:ascii="Arial" w:hAnsi="Arial" w:cs="Arial"/>
          <w:bCs/>
          <w:color w:val="1F4E79" w:themeColor="accent5" w:themeShade="80"/>
          <w:sz w:val="22"/>
          <w:szCs w:val="22"/>
        </w:rPr>
        <w:t xml:space="preserve">sector providers </w:t>
      </w:r>
      <w:r w:rsidRPr="00C10F32">
        <w:rPr>
          <w:rFonts w:ascii="Arial" w:hAnsi="Arial" w:cs="Arial"/>
          <w:bCs/>
          <w:color w:val="1F4E79" w:themeColor="accent5" w:themeShade="80"/>
          <w:sz w:val="22"/>
          <w:szCs w:val="22"/>
        </w:rPr>
        <w:t xml:space="preserve">including pharmaceutical companies to allow for </w:t>
      </w:r>
      <w:r w:rsidR="00F512F0">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provision of medical equipment, dressings, hosiery etc</w:t>
      </w:r>
      <w:r w:rsidR="00F512F0">
        <w:rPr>
          <w:rFonts w:ascii="Arial" w:hAnsi="Arial" w:cs="Arial"/>
          <w:bCs/>
          <w:color w:val="1F4E79" w:themeColor="accent5" w:themeShade="80"/>
          <w:sz w:val="22"/>
          <w:szCs w:val="22"/>
        </w:rPr>
        <w:t>.</w:t>
      </w:r>
    </w:p>
    <w:p w14:paraId="0D87C435" w14:textId="499003A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Voluntary </w:t>
      </w:r>
      <w:r w:rsidR="00F512F0" w:rsidRPr="00C10F32">
        <w:rPr>
          <w:rFonts w:ascii="Arial" w:hAnsi="Arial" w:cs="Arial"/>
          <w:bCs/>
          <w:color w:val="1F4E79" w:themeColor="accent5" w:themeShade="80"/>
          <w:sz w:val="22"/>
          <w:szCs w:val="22"/>
        </w:rPr>
        <w:t>sector providers</w:t>
      </w:r>
    </w:p>
    <w:p w14:paraId="2C7EE8D7" w14:textId="13F3AE29" w:rsidR="006D1483"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Ambulance Trusts</w:t>
      </w:r>
    </w:p>
    <w:p w14:paraId="066D1977" w14:textId="786B025E" w:rsidR="0088257E" w:rsidRPr="00C10F32" w:rsidRDefault="0088257E"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1BB753CE" w14:textId="60856C13"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Clinical Commissioning Groups</w:t>
      </w:r>
    </w:p>
    <w:p w14:paraId="6316B530" w14:textId="1812D658"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6D1483" w:rsidRPr="00C10F32">
        <w:rPr>
          <w:rFonts w:ascii="Arial" w:hAnsi="Arial" w:cs="Arial"/>
          <w:bCs/>
          <w:color w:val="1F4E79" w:themeColor="accent5" w:themeShade="80"/>
          <w:sz w:val="22"/>
          <w:szCs w:val="22"/>
        </w:rPr>
        <w:t>uthority</w:t>
      </w:r>
    </w:p>
    <w:p w14:paraId="7931EAD8" w14:textId="4607ACAE"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Social </w:t>
      </w:r>
      <w:r w:rsidR="00F512F0" w:rsidRPr="00C10F32">
        <w:rPr>
          <w:rFonts w:ascii="Arial" w:hAnsi="Arial" w:cs="Arial"/>
          <w:bCs/>
          <w:color w:val="1F4E79" w:themeColor="accent5" w:themeShade="80"/>
          <w:sz w:val="22"/>
          <w:szCs w:val="22"/>
        </w:rPr>
        <w:t>care services</w:t>
      </w:r>
    </w:p>
    <w:p w14:paraId="0B0B5CB4" w14:textId="448A408E" w:rsidR="006D1483" w:rsidRPr="00C10F32" w:rsidRDefault="00F512F0" w:rsidP="00180BAD">
      <w:pPr>
        <w:pStyle w:val="ListParagraph"/>
        <w:numPr>
          <w:ilvl w:val="0"/>
          <w:numId w:val="1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Education s</w:t>
      </w:r>
      <w:r w:rsidR="006D1483" w:rsidRPr="00C10F32">
        <w:rPr>
          <w:rFonts w:ascii="Arial" w:hAnsi="Arial" w:cs="Arial"/>
          <w:bCs/>
          <w:color w:val="1F4E79" w:themeColor="accent5" w:themeShade="80"/>
          <w:sz w:val="22"/>
          <w:szCs w:val="22"/>
        </w:rPr>
        <w:t>ervices</w:t>
      </w:r>
    </w:p>
    <w:p w14:paraId="4DF01F29" w14:textId="0BBDDCD8" w:rsidR="006D1483" w:rsidRPr="00C10F32" w:rsidRDefault="006D1483" w:rsidP="00180BAD">
      <w:pPr>
        <w:pStyle w:val="ListParagraph"/>
        <w:numPr>
          <w:ilvl w:val="0"/>
          <w:numId w:val="18"/>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Other ‘data processors’</w:t>
      </w:r>
      <w:r w:rsidR="00F512F0">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w:t>
      </w:r>
      <w:r w:rsidR="001D0A81" w:rsidRPr="001D0A81">
        <w:rPr>
          <w:rFonts w:ascii="Arial" w:hAnsi="Arial" w:cs="Arial"/>
          <w:bCs/>
          <w:color w:val="1F4E79" w:themeColor="accent5" w:themeShade="80"/>
          <w:sz w:val="22"/>
          <w:szCs w:val="22"/>
        </w:rPr>
        <w:t>e.g.,</w:t>
      </w:r>
      <w:r w:rsidR="00F512F0">
        <w:rPr>
          <w:rFonts w:ascii="Arial" w:hAnsi="Arial" w:cs="Arial"/>
          <w:bCs/>
          <w:color w:val="1F4E79" w:themeColor="accent5" w:themeShade="80"/>
          <w:sz w:val="22"/>
          <w:szCs w:val="22"/>
        </w:rPr>
        <w:t xml:space="preserve"> Diabetes UK</w:t>
      </w:r>
    </w:p>
    <w:p w14:paraId="0FE84376" w14:textId="77777777" w:rsidR="006D1483" w:rsidRPr="00C10F32" w:rsidRDefault="006D1483" w:rsidP="006D1483">
      <w:pPr>
        <w:rPr>
          <w:rFonts w:ascii="Arial" w:hAnsi="Arial" w:cs="Arial"/>
          <w:bCs/>
          <w:color w:val="1F4E79" w:themeColor="accent5" w:themeShade="80"/>
          <w:sz w:val="22"/>
          <w:szCs w:val="22"/>
        </w:rPr>
      </w:pPr>
    </w:p>
    <w:p w14:paraId="7E9AA571" w14:textId="3048FB2E" w:rsidR="00F85B9E" w:rsidRPr="00C10F32" w:rsidRDefault="006D1483" w:rsidP="006D1483">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will be informed who your data will be shared with and in some cases asked for explicit consent for this to happen when this is required.</w:t>
      </w:r>
    </w:p>
    <w:p w14:paraId="7AD8E7DA" w14:textId="6E4395B9" w:rsidR="006D1483" w:rsidRPr="00C10F32" w:rsidRDefault="006D1483" w:rsidP="006D1483">
      <w:pPr>
        <w:rPr>
          <w:rFonts w:ascii="Arial" w:hAnsi="Arial" w:cs="Arial"/>
          <w:bCs/>
          <w:color w:val="1F4E79" w:themeColor="accent5" w:themeShade="80"/>
          <w:sz w:val="22"/>
          <w:szCs w:val="22"/>
        </w:rPr>
      </w:pPr>
    </w:p>
    <w:p w14:paraId="31D3BA0B" w14:textId="15F3E5E2" w:rsidR="006D1483" w:rsidRPr="00C10F32" w:rsidRDefault="008E66D5" w:rsidP="006D1483">
      <w:pPr>
        <w:rPr>
          <w:rFonts w:ascii="Arial" w:hAnsi="Arial" w:cs="Arial"/>
          <w:b/>
          <w:color w:val="1F4E79" w:themeColor="accent5" w:themeShade="80"/>
        </w:rPr>
      </w:pPr>
      <w:r>
        <w:rPr>
          <w:rFonts w:ascii="Arial" w:hAnsi="Arial" w:cs="Arial"/>
          <w:b/>
          <w:color w:val="1F4E79" w:themeColor="accent5" w:themeShade="80"/>
        </w:rPr>
        <w:t>W</w:t>
      </w:r>
      <w:r w:rsidR="006D1483" w:rsidRPr="00C10F32">
        <w:rPr>
          <w:rFonts w:ascii="Arial" w:hAnsi="Arial" w:cs="Arial"/>
          <w:b/>
          <w:color w:val="1F4E79" w:themeColor="accent5" w:themeShade="80"/>
        </w:rPr>
        <w:t xml:space="preserve">ho </w:t>
      </w:r>
      <w:r>
        <w:rPr>
          <w:rFonts w:ascii="Arial" w:hAnsi="Arial" w:cs="Arial"/>
          <w:b/>
          <w:color w:val="1F4E79" w:themeColor="accent5" w:themeShade="80"/>
        </w:rPr>
        <w:t xml:space="preserve">may </w:t>
      </w:r>
      <w:r w:rsidR="006D1483" w:rsidRPr="00C10F32">
        <w:rPr>
          <w:rFonts w:ascii="Arial" w:hAnsi="Arial" w:cs="Arial"/>
          <w:b/>
          <w:color w:val="1F4E79" w:themeColor="accent5" w:themeShade="80"/>
        </w:rPr>
        <w:t>we provide your information to</w:t>
      </w:r>
      <w:r>
        <w:rPr>
          <w:rFonts w:ascii="Arial" w:hAnsi="Arial" w:cs="Arial"/>
          <w:b/>
          <w:color w:val="1F4E79" w:themeColor="accent5" w:themeShade="80"/>
        </w:rPr>
        <w:t>:</w:t>
      </w:r>
    </w:p>
    <w:p w14:paraId="55C31799" w14:textId="386D2F89" w:rsidR="006D1483" w:rsidRPr="00C10F32" w:rsidRDefault="006D1483" w:rsidP="006D1483">
      <w:pPr>
        <w:rPr>
          <w:rFonts w:ascii="Arial" w:hAnsi="Arial" w:cs="Arial"/>
          <w:bCs/>
          <w:color w:val="1F4E79" w:themeColor="accent5" w:themeShade="80"/>
        </w:rPr>
      </w:pPr>
    </w:p>
    <w:p w14:paraId="755EDB80" w14:textId="4D5FA6B5" w:rsidR="003D2DA7" w:rsidRPr="00C10F32" w:rsidRDefault="003D2DA7" w:rsidP="00180BAD">
      <w:pPr>
        <w:pStyle w:val="ListParagraph"/>
        <w:numPr>
          <w:ilvl w:val="0"/>
          <w:numId w:val="19"/>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purposes of complying with the law, </w:t>
      </w:r>
      <w:r w:rsidR="001D0A81" w:rsidRPr="001D0A81">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w:t>
      </w:r>
      <w:r w:rsidR="00F512F0">
        <w:rPr>
          <w:rFonts w:ascii="Arial" w:hAnsi="Arial" w:cs="Arial"/>
          <w:bCs/>
          <w:color w:val="1F4E79" w:themeColor="accent5" w:themeShade="80"/>
          <w:sz w:val="22"/>
          <w:szCs w:val="22"/>
        </w:rPr>
        <w:t>the p</w:t>
      </w:r>
      <w:r w:rsidRPr="00C10F32">
        <w:rPr>
          <w:rFonts w:ascii="Arial" w:hAnsi="Arial" w:cs="Arial"/>
          <w:bCs/>
          <w:color w:val="1F4E79" w:themeColor="accent5" w:themeShade="80"/>
          <w:sz w:val="22"/>
          <w:szCs w:val="22"/>
        </w:rPr>
        <w:t>olice</w:t>
      </w:r>
    </w:p>
    <w:p w14:paraId="5317AA85" w14:textId="77777777" w:rsidR="003D2DA7" w:rsidRPr="00C10F32" w:rsidRDefault="003D2DA7" w:rsidP="003D2DA7">
      <w:pPr>
        <w:rPr>
          <w:rFonts w:ascii="Arial" w:hAnsi="Arial" w:cs="Arial"/>
          <w:bCs/>
          <w:color w:val="1F4E79" w:themeColor="accent5" w:themeShade="80"/>
          <w:sz w:val="22"/>
          <w:szCs w:val="22"/>
        </w:rPr>
      </w:pPr>
    </w:p>
    <w:p w14:paraId="4DF5953F" w14:textId="1DB9B5BD" w:rsidR="003D2DA7" w:rsidRDefault="003D2DA7" w:rsidP="00180BAD">
      <w:pPr>
        <w:pStyle w:val="ListParagraph"/>
        <w:numPr>
          <w:ilvl w:val="0"/>
          <w:numId w:val="19"/>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Anyone you have given your consent to, to view or receive your record, or part of your record</w:t>
      </w:r>
      <w:r w:rsidR="001D0A81">
        <w:rPr>
          <w:rFonts w:ascii="Arial" w:hAnsi="Arial" w:cs="Arial"/>
          <w:bCs/>
          <w:color w:val="1F4E79" w:themeColor="accent5" w:themeShade="80"/>
          <w:sz w:val="22"/>
          <w:szCs w:val="22"/>
        </w:rPr>
        <w:t xml:space="preserve">. </w:t>
      </w:r>
      <w:r w:rsidR="008E66D5">
        <w:rPr>
          <w:rFonts w:ascii="Arial" w:hAnsi="Arial" w:cs="Arial"/>
          <w:bCs/>
          <w:color w:val="1F4E79" w:themeColor="accent5" w:themeShade="80"/>
          <w:sz w:val="22"/>
          <w:szCs w:val="22"/>
        </w:rPr>
        <w:t>I</w:t>
      </w:r>
      <w:r w:rsidRPr="00C10F32">
        <w:rPr>
          <w:rFonts w:ascii="Arial" w:hAnsi="Arial" w:cs="Arial"/>
          <w:bCs/>
          <w:color w:val="1F4E79" w:themeColor="accent5" w:themeShade="80"/>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Pr>
          <w:rFonts w:ascii="Arial" w:hAnsi="Arial" w:cs="Arial"/>
          <w:bCs/>
          <w:color w:val="1F4E79" w:themeColor="accent5" w:themeShade="80"/>
          <w:sz w:val="22"/>
          <w:szCs w:val="22"/>
        </w:rPr>
        <w:t>ou give consent to be disclosed</w:t>
      </w:r>
    </w:p>
    <w:p w14:paraId="3030E068" w14:textId="77777777" w:rsidR="004367CF" w:rsidRPr="004367CF" w:rsidRDefault="004367CF" w:rsidP="004367CF">
      <w:pPr>
        <w:pStyle w:val="ListParagraph"/>
        <w:rPr>
          <w:rFonts w:ascii="Arial" w:hAnsi="Arial" w:cs="Arial"/>
          <w:bCs/>
          <w:color w:val="1F4E79" w:themeColor="accent5" w:themeShade="80"/>
          <w:sz w:val="22"/>
          <w:szCs w:val="22"/>
        </w:rPr>
      </w:pPr>
    </w:p>
    <w:p w14:paraId="55A35BD7" w14:textId="0A10D9A9" w:rsidR="00CF6858" w:rsidRPr="00CF6858"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Computer s</w:t>
      </w:r>
      <w:r w:rsidR="004367CF">
        <w:rPr>
          <w:rFonts w:ascii="Arial" w:hAnsi="Arial" w:cs="Arial"/>
          <w:bCs/>
          <w:color w:val="1F4E79" w:themeColor="accent5" w:themeShade="80"/>
          <w:sz w:val="22"/>
          <w:szCs w:val="22"/>
        </w:rPr>
        <w:t xml:space="preserve">ystems – </w:t>
      </w:r>
      <w:r w:rsidR="00AA7A28">
        <w:rPr>
          <w:rFonts w:ascii="Arial" w:hAnsi="Arial" w:cs="Arial"/>
          <w:bCs/>
          <w:color w:val="1F4E79" w:themeColor="accent5" w:themeShade="80"/>
          <w:sz w:val="22"/>
          <w:szCs w:val="22"/>
        </w:rPr>
        <w:t>we</w:t>
      </w:r>
      <w:r w:rsidR="004367CF">
        <w:rPr>
          <w:rFonts w:ascii="Arial" w:hAnsi="Arial" w:cs="Arial"/>
          <w:bCs/>
          <w:color w:val="1F4E79" w:themeColor="accent5" w:themeShade="80"/>
          <w:sz w:val="22"/>
          <w:szCs w:val="22"/>
        </w:rPr>
        <w:t xml:space="preserve"> operate a </w:t>
      </w:r>
      <w:r>
        <w:rPr>
          <w:rFonts w:ascii="Arial" w:hAnsi="Arial" w:cs="Arial"/>
          <w:bCs/>
          <w:color w:val="1F4E79" w:themeColor="accent5" w:themeShade="80"/>
          <w:sz w:val="22"/>
          <w:szCs w:val="22"/>
        </w:rPr>
        <w:t xml:space="preserve">clinical computer system </w:t>
      </w:r>
      <w:r w:rsidR="004367CF">
        <w:rPr>
          <w:rFonts w:ascii="Arial" w:hAnsi="Arial" w:cs="Arial"/>
          <w:bCs/>
          <w:color w:val="1F4E79" w:themeColor="accent5" w:themeShade="80"/>
          <w:sz w:val="22"/>
          <w:szCs w:val="22"/>
        </w:rPr>
        <w:t>on which NHS staff record information securely. This information can then be shared with other clinicians so that everyone caring for you is fully informed about your medical history including allergies and medication.</w:t>
      </w:r>
      <w:r w:rsidR="00CF6858">
        <w:rPr>
          <w:rFonts w:ascii="Arial" w:hAnsi="Arial" w:cs="Arial"/>
          <w:bCs/>
          <w:color w:val="1F4E79" w:themeColor="accent5" w:themeShade="80"/>
          <w:sz w:val="22"/>
          <w:szCs w:val="22"/>
        </w:rPr>
        <w:t xml:space="preserve"> We will make information available to our partner organisations (above) </w:t>
      </w:r>
      <w:r w:rsidR="005931EF">
        <w:rPr>
          <w:rFonts w:ascii="Arial" w:hAnsi="Arial" w:cs="Arial"/>
          <w:bCs/>
          <w:color w:val="1F4E79" w:themeColor="accent5" w:themeShade="80"/>
          <w:sz w:val="22"/>
          <w:szCs w:val="22"/>
        </w:rPr>
        <w:t>unless you have declined data sharing to ensure you receive appropriate and safe care. Wherever possible, staff will ask your consent before your information is viewed.</w:t>
      </w:r>
    </w:p>
    <w:p w14:paraId="616B5F10" w14:textId="77777777" w:rsidR="003D2DA7" w:rsidRPr="00C10F32" w:rsidRDefault="003D2DA7" w:rsidP="003D2DA7">
      <w:pPr>
        <w:rPr>
          <w:rFonts w:ascii="Arial" w:hAnsi="Arial" w:cs="Arial"/>
          <w:bCs/>
          <w:color w:val="1F4E79" w:themeColor="accent5" w:themeShade="80"/>
          <w:sz w:val="22"/>
          <w:szCs w:val="22"/>
        </w:rPr>
      </w:pPr>
    </w:p>
    <w:p w14:paraId="3331F8B5" w14:textId="0DB7F3C0" w:rsidR="005B50F1" w:rsidRPr="00C10F32"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Extended a</w:t>
      </w:r>
      <w:r w:rsidR="003D2DA7" w:rsidRPr="00C10F32">
        <w:rPr>
          <w:rFonts w:ascii="Arial" w:hAnsi="Arial" w:cs="Arial"/>
          <w:bCs/>
          <w:color w:val="1F4E79" w:themeColor="accent5" w:themeShade="80"/>
          <w:sz w:val="22"/>
          <w:szCs w:val="22"/>
        </w:rPr>
        <w:t>ccess – we provide extended access serv</w:t>
      </w:r>
      <w:r>
        <w:rPr>
          <w:rFonts w:ascii="Arial" w:hAnsi="Arial" w:cs="Arial"/>
          <w:bCs/>
          <w:color w:val="1F4E79" w:themeColor="accent5" w:themeShade="80"/>
          <w:sz w:val="22"/>
          <w:szCs w:val="22"/>
        </w:rPr>
        <w:t>ices to our patients so</w:t>
      </w:r>
      <w:r w:rsidR="003D2DA7" w:rsidRPr="00C10F32">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that </w:t>
      </w:r>
      <w:r w:rsidR="003D2DA7" w:rsidRPr="00C10F32">
        <w:rPr>
          <w:rFonts w:ascii="Arial" w:hAnsi="Arial" w:cs="Arial"/>
          <w:bCs/>
          <w:color w:val="1F4E79" w:themeColor="accent5" w:themeShade="80"/>
          <w:sz w:val="22"/>
          <w:szCs w:val="22"/>
        </w:rPr>
        <w:t xml:space="preserve">you can access medical services outside of our normal working hours. </w:t>
      </w:r>
      <w:r w:rsidR="001D0A81" w:rsidRPr="001D0A81">
        <w:rPr>
          <w:rFonts w:ascii="Arial" w:hAnsi="Arial" w:cs="Arial"/>
          <w:bCs/>
          <w:color w:val="1F4E79" w:themeColor="accent5" w:themeShade="80"/>
          <w:sz w:val="22"/>
          <w:szCs w:val="22"/>
        </w:rPr>
        <w:t>To</w:t>
      </w:r>
      <w:r w:rsidR="003D2DA7" w:rsidRPr="00C10F32">
        <w:rPr>
          <w:rFonts w:ascii="Arial" w:hAnsi="Arial" w:cs="Arial"/>
          <w:bCs/>
          <w:color w:val="1F4E79" w:themeColor="accent5" w:themeShade="80"/>
          <w:sz w:val="22"/>
          <w:szCs w:val="22"/>
        </w:rPr>
        <w:t xml:space="preserve"> provide you with this service, we have formal arrangements in place with the Clinical Commissioning Group whereby certain key ‘hub</w:t>
      </w:r>
      <w:r w:rsidR="0002628B" w:rsidRPr="00C10F32">
        <w:rPr>
          <w:rFonts w:ascii="Arial" w:hAnsi="Arial" w:cs="Arial"/>
          <w:bCs/>
          <w:color w:val="1F4E79" w:themeColor="accent5" w:themeShade="80"/>
          <w:sz w:val="22"/>
          <w:szCs w:val="22"/>
        </w:rPr>
        <w:t>s</w:t>
      </w:r>
      <w:r w:rsidR="003D2DA7" w:rsidRPr="00C10F32">
        <w:rPr>
          <w:rFonts w:ascii="Arial" w:hAnsi="Arial" w:cs="Arial"/>
          <w:bCs/>
          <w:color w:val="1F4E79" w:themeColor="accent5" w:themeShade="80"/>
          <w:sz w:val="22"/>
          <w:szCs w:val="22"/>
        </w:rPr>
        <w:t>’ offer this service for you as a patient to access outside of our opening hours.</w:t>
      </w:r>
    </w:p>
    <w:p w14:paraId="1F1F1425" w14:textId="77777777" w:rsidR="005B50F1" w:rsidRPr="00C10F32" w:rsidRDefault="005B50F1" w:rsidP="00C10F32">
      <w:pPr>
        <w:pStyle w:val="ListParagraph"/>
        <w:rPr>
          <w:rFonts w:ascii="Arial" w:hAnsi="Arial" w:cs="Arial"/>
          <w:bCs/>
          <w:color w:val="1F4E79" w:themeColor="accent5" w:themeShade="80"/>
          <w:sz w:val="22"/>
          <w:szCs w:val="22"/>
        </w:rPr>
      </w:pPr>
    </w:p>
    <w:p w14:paraId="56FE8C64" w14:textId="083717AA" w:rsidR="003D2DA7" w:rsidRPr="00C10F32" w:rsidRDefault="003D2DA7" w:rsidP="00C10F32">
      <w:pPr>
        <w:pStyle w:val="ListParagrap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This means those key ‘hub</w:t>
      </w:r>
      <w:r w:rsidR="0002628B" w:rsidRPr="00C10F32">
        <w:rPr>
          <w:rFonts w:ascii="Arial" w:hAnsi="Arial" w:cs="Arial"/>
          <w:bCs/>
          <w:color w:val="1F4E79" w:themeColor="accent5" w:themeShade="80"/>
          <w:sz w:val="22"/>
          <w:szCs w:val="22"/>
        </w:rPr>
        <w:t>s</w:t>
      </w:r>
      <w:r w:rsidRPr="00C10F32">
        <w:rPr>
          <w:rFonts w:ascii="Arial" w:hAnsi="Arial" w:cs="Arial"/>
          <w:bCs/>
          <w:color w:val="1F4E79" w:themeColor="accent5" w:themeShade="80"/>
          <w:sz w:val="22"/>
          <w:szCs w:val="22"/>
        </w:rPr>
        <w:t xml:space="preserve">’ will have to have access to your medical record to be able to offer you the service. Please note to ensure that those </w:t>
      </w:r>
      <w:r w:rsidR="0002628B" w:rsidRPr="00C10F32">
        <w:rPr>
          <w:rFonts w:ascii="Arial" w:hAnsi="Arial" w:cs="Arial"/>
          <w:bCs/>
          <w:color w:val="1F4E79" w:themeColor="accent5" w:themeShade="80"/>
          <w:sz w:val="22"/>
          <w:szCs w:val="22"/>
        </w:rPr>
        <w:t>hubs</w:t>
      </w:r>
      <w:r w:rsidRPr="00C10F32">
        <w:rPr>
          <w:rFonts w:ascii="Arial" w:hAnsi="Arial" w:cs="Arial"/>
          <w:bCs/>
          <w:color w:val="1F4E79" w:themeColor="accent5" w:themeShade="80"/>
          <w:sz w:val="22"/>
          <w:szCs w:val="22"/>
        </w:rPr>
        <w:t xml:space="preserve"> comply with the law and to protect the use of your information, we have very robust data sharing agreements and other clear arrangements in place to ensure your data is always protected and used for those purposes only </w:t>
      </w:r>
    </w:p>
    <w:p w14:paraId="52E34C8D" w14:textId="77777777" w:rsidR="00FB26F9" w:rsidRPr="00C10F32" w:rsidRDefault="00FB26F9" w:rsidP="00FB26F9">
      <w:pPr>
        <w:rPr>
          <w:rFonts w:ascii="Arial" w:hAnsi="Arial" w:cs="Arial"/>
          <w:bCs/>
          <w:color w:val="1F4E79" w:themeColor="accent5" w:themeShade="80"/>
          <w:sz w:val="22"/>
          <w:szCs w:val="22"/>
        </w:rPr>
      </w:pPr>
    </w:p>
    <w:p w14:paraId="2CAB15A4" w14:textId="4DF507F8" w:rsidR="005B50F1" w:rsidRPr="00C10F32" w:rsidRDefault="00F512F0" w:rsidP="00180BAD">
      <w:pPr>
        <w:pStyle w:val="ListParagraph"/>
        <w:numPr>
          <w:ilvl w:val="0"/>
          <w:numId w:val="19"/>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Data e</w:t>
      </w:r>
      <w:r w:rsidR="003D2DA7" w:rsidRPr="00C10F32">
        <w:rPr>
          <w:rFonts w:ascii="Arial" w:hAnsi="Arial" w:cs="Arial"/>
          <w:bCs/>
          <w:color w:val="1F4E79" w:themeColor="accent5" w:themeShade="80"/>
          <w:sz w:val="22"/>
          <w:szCs w:val="22"/>
        </w:rPr>
        <w:t xml:space="preserve">xtraction by the Clinical Commissioning Group – the Clinical Commissioning Group at times extracts medical information about you but the information we pass to them via our computer systems cannot identify you to them </w:t>
      </w:r>
    </w:p>
    <w:p w14:paraId="10FDEA3B" w14:textId="77777777" w:rsidR="005B50F1" w:rsidRPr="00C10F32" w:rsidRDefault="005B50F1" w:rsidP="00C10F32">
      <w:pPr>
        <w:pStyle w:val="ListParagraph"/>
        <w:rPr>
          <w:rFonts w:ascii="Arial" w:hAnsi="Arial" w:cs="Arial"/>
          <w:bCs/>
          <w:color w:val="1F4E79" w:themeColor="accent5" w:themeShade="80"/>
          <w:sz w:val="22"/>
          <w:szCs w:val="22"/>
        </w:rPr>
      </w:pPr>
    </w:p>
    <w:p w14:paraId="1A2AAA5E" w14:textId="44937FFE" w:rsidR="00CC018C" w:rsidRDefault="005B50F1" w:rsidP="00942D6F">
      <w:pPr>
        <w:pStyle w:val="ListParagrap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w:t>
      </w:r>
      <w:r w:rsidR="003D2DA7" w:rsidRPr="00C10F32">
        <w:rPr>
          <w:rFonts w:ascii="Arial" w:hAnsi="Arial" w:cs="Arial"/>
          <w:bCs/>
          <w:color w:val="1F4E79" w:themeColor="accent5" w:themeShade="80"/>
          <w:sz w:val="22"/>
          <w:szCs w:val="22"/>
        </w:rPr>
        <w:t>his information only refers to you by way of a code that only your own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w:t>
      </w:r>
      <w:r w:rsidR="00F512F0">
        <w:rPr>
          <w:rFonts w:ascii="Arial" w:hAnsi="Arial" w:cs="Arial"/>
          <w:bCs/>
          <w:color w:val="1F4E79" w:themeColor="accent5" w:themeShade="80"/>
          <w:sz w:val="22"/>
          <w:szCs w:val="22"/>
        </w:rPr>
        <w:t>at would enable them to do this</w:t>
      </w:r>
    </w:p>
    <w:p w14:paraId="4C3F9633" w14:textId="77777777" w:rsidR="00F512F0" w:rsidRPr="00942D6F" w:rsidRDefault="00F512F0" w:rsidP="00942D6F">
      <w:pPr>
        <w:pStyle w:val="ListParagraph"/>
        <w:rPr>
          <w:rFonts w:ascii="Arial" w:hAnsi="Arial" w:cs="Arial"/>
          <w:bCs/>
          <w:color w:val="1F4E79" w:themeColor="accent5" w:themeShade="80"/>
          <w:sz w:val="22"/>
          <w:szCs w:val="22"/>
        </w:rPr>
      </w:pPr>
    </w:p>
    <w:p w14:paraId="1E821614" w14:textId="1684C006" w:rsidR="001B54C1" w:rsidRPr="00C10F32"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Your rights as a patient</w:t>
      </w:r>
    </w:p>
    <w:p w14:paraId="7DC76A70" w14:textId="664B36BB" w:rsidR="007C1B3C" w:rsidRPr="00C10F32" w:rsidRDefault="007C1B3C" w:rsidP="00044905">
      <w:pPr>
        <w:rPr>
          <w:rFonts w:ascii="Arial" w:hAnsi="Arial" w:cs="Arial"/>
          <w:b/>
          <w:color w:val="1F4E79" w:themeColor="accent5" w:themeShade="80"/>
        </w:rPr>
      </w:pPr>
    </w:p>
    <w:p w14:paraId="020E540A" w14:textId="1B31FC92" w:rsidR="00E1652F" w:rsidRDefault="00F512F0" w:rsidP="00E1652F">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l</w:t>
      </w:r>
      <w:r w:rsidR="00E1652F" w:rsidRPr="00C10F32">
        <w:rPr>
          <w:rFonts w:ascii="Arial" w:hAnsi="Arial" w:cs="Arial"/>
          <w:bCs/>
          <w:color w:val="1F4E79" w:themeColor="accent5" w:themeShade="80"/>
          <w:sz w:val="22"/>
          <w:szCs w:val="22"/>
        </w:rPr>
        <w:t>aw gives you certain rights to your personal and healthcare information that we hold as set out below:</w:t>
      </w:r>
    </w:p>
    <w:p w14:paraId="67B32D8D" w14:textId="77777777" w:rsidR="00F512F0" w:rsidRDefault="00F512F0" w:rsidP="00E1652F">
      <w:pPr>
        <w:rPr>
          <w:rFonts w:ascii="Arial" w:hAnsi="Arial" w:cs="Arial"/>
          <w:bCs/>
          <w:color w:val="1F4E79" w:themeColor="accent5" w:themeShade="80"/>
          <w:sz w:val="22"/>
          <w:szCs w:val="22"/>
        </w:rPr>
      </w:pPr>
    </w:p>
    <w:p w14:paraId="5FE7631F" w14:textId="77777777" w:rsidR="00F512F0" w:rsidRPr="00C10F32" w:rsidRDefault="00F512F0" w:rsidP="00E1652F">
      <w:pPr>
        <w:rPr>
          <w:rFonts w:ascii="Arial" w:hAnsi="Arial" w:cs="Arial"/>
          <w:bCs/>
          <w:color w:val="1F4E79" w:themeColor="accent5" w:themeShade="80"/>
          <w:sz w:val="22"/>
          <w:szCs w:val="22"/>
        </w:rPr>
      </w:pPr>
    </w:p>
    <w:p w14:paraId="3A725506" w14:textId="77777777" w:rsidR="00913BE8" w:rsidRPr="00AA7A28" w:rsidRDefault="00913BE8" w:rsidP="00AA7A28">
      <w:pPr>
        <w:rPr>
          <w:rFonts w:ascii="Arial" w:hAnsi="Arial" w:cs="Arial"/>
          <w:bCs/>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913BE8" w:rsidRPr="00C466BC" w14:paraId="6E677165" w14:textId="77777777" w:rsidTr="009225C2">
        <w:tc>
          <w:tcPr>
            <w:tcW w:w="2547" w:type="dxa"/>
            <w:vAlign w:val="center"/>
          </w:tcPr>
          <w:p w14:paraId="795988C7" w14:textId="62109DC8"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Access and Subject Access Requests</w:t>
            </w:r>
          </w:p>
        </w:tc>
        <w:tc>
          <w:tcPr>
            <w:tcW w:w="11383" w:type="dxa"/>
          </w:tcPr>
          <w:p w14:paraId="06DFA2A5" w14:textId="77777777" w:rsidR="009225C2" w:rsidRDefault="009225C2" w:rsidP="00913BE8">
            <w:pPr>
              <w:rPr>
                <w:rFonts w:ascii="Arial" w:hAnsi="Arial" w:cs="Arial"/>
                <w:bCs/>
                <w:color w:val="1F4E79" w:themeColor="accent5" w:themeShade="80"/>
                <w:sz w:val="22"/>
                <w:szCs w:val="22"/>
              </w:rPr>
            </w:pPr>
          </w:p>
          <w:p w14:paraId="66FD5224" w14:textId="49596E0C" w:rsidR="00913BE8" w:rsidRPr="00C10F32"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C10F32" w:rsidRDefault="00913BE8" w:rsidP="00913BE8">
            <w:pPr>
              <w:rPr>
                <w:rFonts w:ascii="Arial" w:hAnsi="Arial" w:cs="Arial"/>
                <w:color w:val="1F4E79" w:themeColor="accent5" w:themeShade="80"/>
                <w:sz w:val="22"/>
                <w:szCs w:val="22"/>
              </w:rPr>
            </w:pPr>
          </w:p>
          <w:p w14:paraId="3E6A660C" w14:textId="480ABDEA" w:rsidR="00913BE8" w:rsidRPr="008A581E"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8A581E">
              <w:rPr>
                <w:rFonts w:ascii="Arial" w:hAnsi="Arial" w:cs="Arial"/>
                <w:bCs/>
                <w:color w:val="1F4E79" w:themeColor="accent5" w:themeShade="80"/>
                <w:sz w:val="22"/>
                <w:szCs w:val="22"/>
              </w:rPr>
              <w:t xml:space="preserve">Your request should be made to </w:t>
            </w:r>
            <w:r w:rsidR="008A581E" w:rsidRPr="008A581E">
              <w:rPr>
                <w:rFonts w:ascii="Arial" w:hAnsi="Arial" w:cs="Arial"/>
                <w:bCs/>
                <w:color w:val="1F4E79" w:themeColor="accent5" w:themeShade="80"/>
                <w:sz w:val="22"/>
                <w:szCs w:val="22"/>
              </w:rPr>
              <w:t>the practice manager at The Hamilton Practice</w:t>
            </w:r>
          </w:p>
          <w:p w14:paraId="12D9BE18" w14:textId="77777777" w:rsidR="00913BE8" w:rsidRPr="00C10F32" w:rsidRDefault="00913BE8" w:rsidP="00C10F32">
            <w:pPr>
              <w:pStyle w:val="ListParagraph"/>
              <w:ind w:left="751" w:hanging="283"/>
              <w:rPr>
                <w:rFonts w:ascii="Arial" w:hAnsi="Arial" w:cs="Arial"/>
                <w:bCs/>
                <w:color w:val="1F4E79" w:themeColor="accent5" w:themeShade="80"/>
                <w:sz w:val="22"/>
                <w:szCs w:val="22"/>
                <w:highlight w:val="yellow"/>
              </w:rPr>
            </w:pPr>
          </w:p>
          <w:p w14:paraId="465E4921" w14:textId="05DF507F"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For information from a hospital or other Trust/NHS organisation you should write direct</w:t>
            </w:r>
            <w:r w:rsidR="004D0F24">
              <w:rPr>
                <w:rFonts w:ascii="Arial" w:hAnsi="Arial" w:cs="Arial"/>
                <w:bCs/>
                <w:color w:val="1F4E79" w:themeColor="accent5" w:themeShade="80"/>
                <w:sz w:val="22"/>
                <w:szCs w:val="22"/>
              </w:rPr>
              <w:t>ly</w:t>
            </w:r>
            <w:r w:rsidRPr="00C10F32">
              <w:rPr>
                <w:rFonts w:ascii="Arial" w:hAnsi="Arial" w:cs="Arial"/>
                <w:bCs/>
                <w:color w:val="1F4E79" w:themeColor="accent5" w:themeShade="80"/>
                <w:sz w:val="22"/>
                <w:szCs w:val="22"/>
              </w:rPr>
              <w:t xml:space="preserve"> to them</w:t>
            </w:r>
          </w:p>
          <w:p w14:paraId="2A28497C" w14:textId="77777777" w:rsidR="00913BE8" w:rsidRPr="00C10F32" w:rsidRDefault="00913BE8" w:rsidP="00C10F32">
            <w:pPr>
              <w:ind w:left="751" w:hanging="283"/>
              <w:rPr>
                <w:rFonts w:ascii="Arial" w:hAnsi="Arial" w:cs="Arial"/>
                <w:bCs/>
                <w:color w:val="1F4E79" w:themeColor="accent5" w:themeShade="80"/>
                <w:sz w:val="22"/>
                <w:szCs w:val="22"/>
              </w:rPr>
            </w:pPr>
          </w:p>
          <w:p w14:paraId="6697F35C" w14:textId="57E1DDE2"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There is no charge to have a copy of the information held about you</w:t>
            </w:r>
            <w:r w:rsidR="004D0F24">
              <w:rPr>
                <w:rFonts w:ascii="Arial" w:hAnsi="Arial" w:cs="Arial"/>
                <w:bCs/>
                <w:color w:val="1F4E79" w:themeColor="accent5" w:themeShade="80"/>
                <w:sz w:val="22"/>
                <w:szCs w:val="22"/>
              </w:rPr>
              <w:t>. H</w:t>
            </w:r>
            <w:r w:rsidRPr="00C10F32">
              <w:rPr>
                <w:rFonts w:ascii="Arial" w:hAnsi="Arial" w:cs="Arial"/>
                <w:bCs/>
                <w:color w:val="1F4E79" w:themeColor="accent5" w:themeShade="80"/>
                <w:sz w:val="22"/>
                <w:szCs w:val="22"/>
              </w:rPr>
              <w:t>owever</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we may, in some limited and exceptional circumstances</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have to make an administrative charge for any extra copies if the information requested is excessive, </w:t>
            </w:r>
            <w:r w:rsidR="003D428A" w:rsidRPr="00C10F32">
              <w:rPr>
                <w:rFonts w:ascii="Arial" w:hAnsi="Arial" w:cs="Arial"/>
                <w:bCs/>
                <w:color w:val="1F4E79" w:themeColor="accent5" w:themeShade="80"/>
                <w:sz w:val="22"/>
                <w:szCs w:val="22"/>
              </w:rPr>
              <w:t>complex,</w:t>
            </w:r>
            <w:r w:rsidRPr="00C10F32">
              <w:rPr>
                <w:rFonts w:ascii="Arial" w:hAnsi="Arial" w:cs="Arial"/>
                <w:bCs/>
                <w:color w:val="1F4E79" w:themeColor="accent5" w:themeShade="80"/>
                <w:sz w:val="22"/>
                <w:szCs w:val="22"/>
              </w:rPr>
              <w:t xml:space="preserve"> or repetitive</w:t>
            </w:r>
          </w:p>
          <w:p w14:paraId="6E5FFE0A" w14:textId="77777777" w:rsidR="00913BE8" w:rsidRPr="00C10F32" w:rsidRDefault="00913BE8" w:rsidP="00C10F32">
            <w:pPr>
              <w:ind w:left="751" w:hanging="283"/>
              <w:rPr>
                <w:rFonts w:ascii="Arial" w:hAnsi="Arial" w:cs="Arial"/>
                <w:bCs/>
                <w:color w:val="1F4E79" w:themeColor="accent5" w:themeShade="80"/>
                <w:sz w:val="22"/>
                <w:szCs w:val="22"/>
              </w:rPr>
            </w:pPr>
          </w:p>
          <w:p w14:paraId="73A1BBDE" w14:textId="77777777" w:rsidR="00913BE8" w:rsidRPr="00C10F32"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C10F32" w:rsidRDefault="00913BE8" w:rsidP="00C10F32">
            <w:pPr>
              <w:ind w:left="751" w:hanging="283"/>
              <w:rPr>
                <w:rFonts w:ascii="Arial" w:hAnsi="Arial" w:cs="Arial"/>
                <w:bCs/>
                <w:color w:val="1F4E79" w:themeColor="accent5" w:themeShade="80"/>
                <w:sz w:val="22"/>
                <w:szCs w:val="22"/>
              </w:rPr>
            </w:pPr>
          </w:p>
          <w:p w14:paraId="68E188D7" w14:textId="2968FBC5" w:rsidR="00913BE8" w:rsidRPr="00C10F32" w:rsidRDefault="00913BE8" w:rsidP="00180BAD">
            <w:pPr>
              <w:pStyle w:val="ListParagraph"/>
              <w:numPr>
                <w:ilvl w:val="1"/>
                <w:numId w:val="22"/>
              </w:numPr>
              <w:ind w:left="751" w:hanging="283"/>
              <w:rPr>
                <w:rFonts w:ascii="Arial" w:hAnsi="Arial" w:cs="Arial"/>
                <w:color w:val="1F4E79" w:themeColor="accent5" w:themeShade="80"/>
                <w:sz w:val="22"/>
                <w:szCs w:val="22"/>
              </w:rPr>
            </w:pPr>
            <w:r w:rsidRPr="00C10F32">
              <w:rPr>
                <w:rFonts w:ascii="Arial" w:hAnsi="Arial" w:cs="Arial"/>
                <w:bCs/>
                <w:color w:val="1F4E79" w:themeColor="accent5" w:themeShade="80"/>
                <w:sz w:val="22"/>
                <w:szCs w:val="22"/>
              </w:rPr>
              <w:t xml:space="preserve">You will need to give adequate information (for example full name, address, date of birth, NHS number and details of your request) so that your identity can be </w:t>
            </w:r>
            <w:r w:rsidR="003D428A" w:rsidRPr="00C10F32">
              <w:rPr>
                <w:rFonts w:ascii="Arial" w:hAnsi="Arial" w:cs="Arial"/>
                <w:bCs/>
                <w:color w:val="1F4E79" w:themeColor="accent5" w:themeShade="80"/>
                <w:sz w:val="22"/>
                <w:szCs w:val="22"/>
              </w:rPr>
              <w:t>verified,</w:t>
            </w:r>
            <w:r w:rsidRPr="00C10F32">
              <w:rPr>
                <w:rFonts w:ascii="Arial" w:hAnsi="Arial" w:cs="Arial"/>
                <w:bCs/>
                <w:color w:val="1F4E79" w:themeColor="accent5" w:themeShade="80"/>
                <w:sz w:val="22"/>
                <w:szCs w:val="22"/>
              </w:rPr>
              <w:t xml:space="preserve"> and your records located</w:t>
            </w:r>
          </w:p>
          <w:p w14:paraId="29DF164E" w14:textId="06579451" w:rsidR="00913BE8" w:rsidRPr="00C10F32" w:rsidRDefault="00913BE8" w:rsidP="00913BE8">
            <w:pPr>
              <w:rPr>
                <w:rFonts w:ascii="Arial" w:hAnsi="Arial" w:cs="Arial"/>
                <w:color w:val="1F4E79" w:themeColor="accent5" w:themeShade="80"/>
                <w:sz w:val="22"/>
                <w:szCs w:val="22"/>
              </w:rPr>
            </w:pPr>
          </w:p>
        </w:tc>
      </w:tr>
      <w:tr w:rsidR="00913BE8" w:rsidRPr="00C466BC" w14:paraId="1BBC09B2" w14:textId="77777777" w:rsidTr="009225C2">
        <w:tc>
          <w:tcPr>
            <w:tcW w:w="2547" w:type="dxa"/>
            <w:vAlign w:val="center"/>
          </w:tcPr>
          <w:p w14:paraId="11761F56" w14:textId="24AC0031"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Correction</w:t>
            </w:r>
          </w:p>
        </w:tc>
        <w:tc>
          <w:tcPr>
            <w:tcW w:w="11383" w:type="dxa"/>
          </w:tcPr>
          <w:p w14:paraId="666C6A83" w14:textId="77777777" w:rsidR="009225C2" w:rsidRDefault="009225C2" w:rsidP="00913BE8">
            <w:pPr>
              <w:rPr>
                <w:rFonts w:ascii="Arial" w:hAnsi="Arial" w:cs="Arial"/>
                <w:bCs/>
                <w:color w:val="1F4E79" w:themeColor="accent5" w:themeShade="80"/>
                <w:sz w:val="22"/>
                <w:szCs w:val="22"/>
              </w:rPr>
            </w:pPr>
          </w:p>
          <w:p w14:paraId="460A5A90" w14:textId="4C6F5714" w:rsidR="00913BE8" w:rsidRPr="00C10F32"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want to make sure that your personal information is accurate and up to date.</w:t>
            </w:r>
          </w:p>
          <w:p w14:paraId="59D79CB8" w14:textId="77777777" w:rsidR="00913BE8" w:rsidRPr="00C10F32" w:rsidRDefault="00913BE8" w:rsidP="00913BE8">
            <w:pPr>
              <w:rPr>
                <w:rFonts w:ascii="Arial" w:hAnsi="Arial" w:cs="Arial"/>
                <w:bCs/>
                <w:color w:val="1F4E79" w:themeColor="accent5" w:themeShade="80"/>
                <w:sz w:val="22"/>
                <w:szCs w:val="22"/>
              </w:rPr>
            </w:pPr>
          </w:p>
          <w:p w14:paraId="0F7EC38B" w14:textId="78F580A4" w:rsidR="00913BE8"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 may ask us to correct any information you think is inaccurate. It is </w:t>
            </w:r>
            <w:r w:rsidR="00BC0205" w:rsidRPr="00C10F32">
              <w:rPr>
                <w:rFonts w:ascii="Arial" w:hAnsi="Arial" w:cs="Arial"/>
                <w:bCs/>
                <w:color w:val="1F4E79" w:themeColor="accent5" w:themeShade="80"/>
                <w:sz w:val="22"/>
                <w:szCs w:val="22"/>
              </w:rPr>
              <w:t>especially important</w:t>
            </w:r>
            <w:r w:rsidRPr="00C10F32">
              <w:rPr>
                <w:rFonts w:ascii="Arial" w:hAnsi="Arial" w:cs="Arial"/>
                <w:bCs/>
                <w:color w:val="1F4E79" w:themeColor="accent5" w:themeShade="80"/>
                <w:sz w:val="22"/>
                <w:szCs w:val="22"/>
              </w:rPr>
              <w:t xml:space="preserve"> that you make sure you tell us if your contact details includ</w:t>
            </w:r>
            <w:r w:rsidR="00D7280D">
              <w:rPr>
                <w:rFonts w:ascii="Arial" w:hAnsi="Arial" w:cs="Arial"/>
                <w:bCs/>
                <w:color w:val="1F4E79" w:themeColor="accent5" w:themeShade="80"/>
                <w:sz w:val="22"/>
                <w:szCs w:val="22"/>
              </w:rPr>
              <w:t>ing your mobile phone number have</w:t>
            </w:r>
            <w:r w:rsidRPr="00C10F32">
              <w:rPr>
                <w:rFonts w:ascii="Arial" w:hAnsi="Arial" w:cs="Arial"/>
                <w:bCs/>
                <w:color w:val="1F4E79" w:themeColor="accent5" w:themeShade="80"/>
                <w:sz w:val="22"/>
                <w:szCs w:val="22"/>
              </w:rPr>
              <w:t xml:space="preserve"> changed</w:t>
            </w:r>
          </w:p>
          <w:p w14:paraId="7B99E0F4" w14:textId="77777777" w:rsidR="00942D6F" w:rsidRPr="00C10F32" w:rsidRDefault="00942D6F" w:rsidP="00913BE8">
            <w:pPr>
              <w:rPr>
                <w:rFonts w:ascii="Arial" w:hAnsi="Arial" w:cs="Arial"/>
                <w:bCs/>
                <w:color w:val="1F4E79" w:themeColor="accent5" w:themeShade="80"/>
                <w:sz w:val="22"/>
                <w:szCs w:val="22"/>
              </w:rPr>
            </w:pPr>
          </w:p>
          <w:p w14:paraId="6F1F3834" w14:textId="23625C61" w:rsidR="00913BE8" w:rsidRPr="00C10F32" w:rsidRDefault="00913BE8" w:rsidP="00913BE8">
            <w:pPr>
              <w:rPr>
                <w:rFonts w:ascii="Arial" w:hAnsi="Arial" w:cs="Arial"/>
                <w:color w:val="1F4E79" w:themeColor="accent5" w:themeShade="80"/>
                <w:sz w:val="22"/>
                <w:szCs w:val="22"/>
              </w:rPr>
            </w:pPr>
          </w:p>
        </w:tc>
      </w:tr>
      <w:tr w:rsidR="00913BE8" w:rsidRPr="00C466BC" w14:paraId="1CB3813B" w14:textId="77777777" w:rsidTr="009225C2">
        <w:tc>
          <w:tcPr>
            <w:tcW w:w="2547" w:type="dxa"/>
            <w:vAlign w:val="center"/>
          </w:tcPr>
          <w:p w14:paraId="17CCAD3C" w14:textId="668A40B9"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Removal</w:t>
            </w:r>
          </w:p>
        </w:tc>
        <w:tc>
          <w:tcPr>
            <w:tcW w:w="11383" w:type="dxa"/>
          </w:tcPr>
          <w:p w14:paraId="56A3B311" w14:textId="77777777" w:rsidR="009225C2" w:rsidRDefault="009225C2" w:rsidP="00913BE8">
            <w:pPr>
              <w:rPr>
                <w:rFonts w:ascii="Arial" w:hAnsi="Arial" w:cs="Arial"/>
                <w:bCs/>
                <w:color w:val="1F4E79" w:themeColor="accent5" w:themeShade="80"/>
                <w:sz w:val="22"/>
                <w:szCs w:val="22"/>
              </w:rPr>
            </w:pPr>
          </w:p>
          <w:p w14:paraId="2A0A4683" w14:textId="77777777" w:rsidR="00913BE8" w:rsidRDefault="00913BE8" w:rsidP="00913BE8">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C10F32" w:rsidRDefault="009225C2" w:rsidP="00913BE8">
            <w:pPr>
              <w:rPr>
                <w:rFonts w:ascii="Arial" w:hAnsi="Arial" w:cs="Arial"/>
                <w:bCs/>
                <w:color w:val="1F4E79" w:themeColor="accent5" w:themeShade="80"/>
                <w:sz w:val="22"/>
                <w:szCs w:val="22"/>
              </w:rPr>
            </w:pPr>
          </w:p>
        </w:tc>
      </w:tr>
      <w:tr w:rsidR="00913BE8" w:rsidRPr="00C466BC" w14:paraId="675E9AAC" w14:textId="77777777" w:rsidTr="009225C2">
        <w:tc>
          <w:tcPr>
            <w:tcW w:w="2547" w:type="dxa"/>
            <w:vAlign w:val="center"/>
          </w:tcPr>
          <w:p w14:paraId="754CC90D" w14:textId="5373A769"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Objection</w:t>
            </w:r>
          </w:p>
        </w:tc>
        <w:tc>
          <w:tcPr>
            <w:tcW w:w="11383" w:type="dxa"/>
          </w:tcPr>
          <w:p w14:paraId="16673B1D" w14:textId="77777777" w:rsidR="009225C2" w:rsidRDefault="009225C2" w:rsidP="001D6EA1">
            <w:pPr>
              <w:rPr>
                <w:rFonts w:ascii="Arial" w:hAnsi="Arial" w:cs="Arial"/>
                <w:bCs/>
                <w:color w:val="1F4E79" w:themeColor="accent5" w:themeShade="80"/>
                <w:sz w:val="22"/>
                <w:szCs w:val="22"/>
              </w:rPr>
            </w:pPr>
          </w:p>
          <w:p w14:paraId="547F3F35" w14:textId="673FD1F9" w:rsidR="00913BE8" w:rsidRPr="00C10F32" w:rsidRDefault="00913BE8" w:rsidP="001D6EA1">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cannot share your information with anyone else for a purpose that is not directly related to your health, e.g., medical research, educational purposes etc.</w:t>
            </w:r>
          </w:p>
          <w:p w14:paraId="1DC9F23C" w14:textId="3577EB00" w:rsidR="00913BE8" w:rsidRPr="00C10F32" w:rsidRDefault="00913BE8" w:rsidP="001D6EA1">
            <w:pPr>
              <w:rPr>
                <w:rFonts w:ascii="Arial" w:hAnsi="Arial" w:cs="Arial"/>
                <w:color w:val="1F4E79" w:themeColor="accent5" w:themeShade="80"/>
                <w:sz w:val="22"/>
                <w:szCs w:val="22"/>
              </w:rPr>
            </w:pPr>
          </w:p>
        </w:tc>
      </w:tr>
      <w:tr w:rsidR="00913BE8" w:rsidRPr="00C466BC" w14:paraId="2404C35B" w14:textId="77777777" w:rsidTr="009225C2">
        <w:tc>
          <w:tcPr>
            <w:tcW w:w="2547" w:type="dxa"/>
            <w:vAlign w:val="center"/>
          </w:tcPr>
          <w:p w14:paraId="3D9D7475" w14:textId="09384CAF" w:rsidR="00913BE8" w:rsidRPr="009225C2" w:rsidRDefault="00913BE8" w:rsidP="009225C2">
            <w:pPr>
              <w:rPr>
                <w:rFonts w:ascii="Arial" w:hAnsi="Arial" w:cs="Arial"/>
                <w:b/>
                <w:color w:val="1F4E79" w:themeColor="accent5" w:themeShade="80"/>
                <w:sz w:val="22"/>
                <w:szCs w:val="22"/>
              </w:rPr>
            </w:pPr>
            <w:r w:rsidRPr="009225C2">
              <w:rPr>
                <w:rFonts w:ascii="Arial" w:hAnsi="Arial" w:cs="Arial"/>
                <w:b/>
                <w:color w:val="1F4E79" w:themeColor="accent5" w:themeShade="80"/>
                <w:sz w:val="22"/>
                <w:szCs w:val="22"/>
              </w:rPr>
              <w:t>Transfer</w:t>
            </w:r>
          </w:p>
        </w:tc>
        <w:tc>
          <w:tcPr>
            <w:tcW w:w="11383" w:type="dxa"/>
          </w:tcPr>
          <w:p w14:paraId="4E26AB48" w14:textId="77777777" w:rsidR="009225C2" w:rsidRDefault="009225C2" w:rsidP="001D6EA1">
            <w:pPr>
              <w:rPr>
                <w:rFonts w:ascii="Arial" w:hAnsi="Arial" w:cs="Arial"/>
                <w:bCs/>
                <w:color w:val="1F4E79" w:themeColor="accent5" w:themeShade="80"/>
                <w:sz w:val="22"/>
                <w:szCs w:val="22"/>
              </w:rPr>
            </w:pPr>
          </w:p>
          <w:p w14:paraId="0844D292" w14:textId="443DCD78" w:rsidR="00913BE8" w:rsidRPr="00C10F32" w:rsidRDefault="00913BE8" w:rsidP="001D6EA1">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You have the right to request that your personal and/or healthcare information is transferred, in an electronic form (or other form)</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to another organisation but we will require your clear consent to be able to do this.</w:t>
            </w:r>
          </w:p>
          <w:p w14:paraId="5C898D76" w14:textId="0C287CB5" w:rsidR="00913BE8" w:rsidRPr="00C10F32" w:rsidRDefault="00913BE8" w:rsidP="001D6EA1">
            <w:pPr>
              <w:rPr>
                <w:rFonts w:ascii="Arial" w:hAnsi="Arial" w:cs="Arial"/>
                <w:color w:val="1F4E79" w:themeColor="accent5" w:themeShade="80"/>
                <w:sz w:val="22"/>
                <w:szCs w:val="22"/>
              </w:rPr>
            </w:pPr>
          </w:p>
        </w:tc>
      </w:tr>
    </w:tbl>
    <w:p w14:paraId="0788D9AD" w14:textId="77777777" w:rsidR="001B54C1" w:rsidRPr="00C10F32" w:rsidRDefault="001B54C1" w:rsidP="00044905">
      <w:pPr>
        <w:rPr>
          <w:rFonts w:ascii="Arial" w:hAnsi="Arial" w:cs="Arial"/>
          <w:b/>
          <w:color w:val="1F4E79" w:themeColor="accent5" w:themeShade="80"/>
        </w:rPr>
      </w:pPr>
    </w:p>
    <w:p w14:paraId="71D68FBE" w14:textId="470C6223" w:rsidR="00CC018C" w:rsidRPr="00C10F32" w:rsidRDefault="00A07F24" w:rsidP="00044905">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r w:rsidR="00F45133" w:rsidRPr="00C10F32">
        <w:rPr>
          <w:rFonts w:ascii="Arial" w:hAnsi="Arial" w:cs="Arial"/>
          <w:b/>
          <w:color w:val="1F4E79" w:themeColor="accent5" w:themeShade="80"/>
        </w:rPr>
        <w:t>?</w:t>
      </w:r>
    </w:p>
    <w:p w14:paraId="5D517C94" w14:textId="1A252FA1" w:rsidR="00A07F24" w:rsidRPr="00C10F32" w:rsidRDefault="00A07F24" w:rsidP="00044905">
      <w:pPr>
        <w:rPr>
          <w:rFonts w:ascii="Arial" w:hAnsi="Arial" w:cs="Arial"/>
          <w:b/>
          <w:color w:val="1F4E79" w:themeColor="accent5" w:themeShade="80"/>
        </w:rPr>
      </w:pPr>
    </w:p>
    <w:p w14:paraId="01232559" w14:textId="77777777" w:rsidR="00D6656F" w:rsidRPr="00C10F32" w:rsidRDefault="00D6656F" w:rsidP="00D6656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C10F32" w:rsidRDefault="00D6656F" w:rsidP="00D6656F">
      <w:pPr>
        <w:rPr>
          <w:rFonts w:ascii="Arial" w:hAnsi="Arial" w:cs="Arial"/>
          <w:bCs/>
          <w:color w:val="1F4E79" w:themeColor="accent5" w:themeShade="80"/>
          <w:sz w:val="22"/>
          <w:szCs w:val="22"/>
        </w:rPr>
      </w:pPr>
    </w:p>
    <w:p w14:paraId="1FA1029D" w14:textId="12004F56" w:rsidR="00A07F24" w:rsidRPr="00D7280D" w:rsidRDefault="00D6656F" w:rsidP="00D6656F">
      <w:pPr>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37" w:history="1">
        <w:r w:rsidR="00CE4260" w:rsidRPr="00C10F32">
          <w:rPr>
            <w:rStyle w:val="Hyperlink"/>
            <w:rFonts w:ascii="Arial" w:hAnsi="Arial" w:cs="Arial"/>
            <w:bCs/>
            <w:sz w:val="22"/>
            <w:szCs w:val="22"/>
          </w:rPr>
          <w:t xml:space="preserve">NHSX – Records Management </w:t>
        </w:r>
        <w:r w:rsidR="00161121" w:rsidRPr="00C10F32">
          <w:rPr>
            <w:rStyle w:val="Hyperlink"/>
            <w:rFonts w:ascii="Arial" w:hAnsi="Arial" w:cs="Arial"/>
            <w:bCs/>
            <w:sz w:val="22"/>
            <w:szCs w:val="22"/>
          </w:rPr>
          <w:t>Code of Practice 2020</w:t>
        </w:r>
      </w:hyperlink>
      <w:r w:rsidR="00D7280D">
        <w:rPr>
          <w:rStyle w:val="Hyperlink"/>
          <w:rFonts w:ascii="Arial" w:hAnsi="Arial" w:cs="Arial"/>
          <w:bCs/>
          <w:color w:val="auto"/>
          <w:sz w:val="22"/>
          <w:szCs w:val="22"/>
          <w:u w:val="none"/>
        </w:rPr>
        <w:t>.</w:t>
      </w:r>
    </w:p>
    <w:p w14:paraId="1A0CD880" w14:textId="77777777" w:rsidR="009225C2" w:rsidRDefault="009225C2" w:rsidP="00D6656F">
      <w:pPr>
        <w:rPr>
          <w:rFonts w:ascii="Arial" w:hAnsi="Arial" w:cs="Arial"/>
          <w:b/>
          <w:color w:val="1F4E79" w:themeColor="accent5" w:themeShade="80"/>
        </w:rPr>
      </w:pPr>
    </w:p>
    <w:p w14:paraId="66B67FB4" w14:textId="50B062A7" w:rsidR="001B1661" w:rsidRPr="00C10F32" w:rsidRDefault="001B1661" w:rsidP="00D6656F">
      <w:pPr>
        <w:rPr>
          <w:rFonts w:ascii="Arial" w:hAnsi="Arial" w:cs="Arial"/>
          <w:b/>
          <w:color w:val="1F4E79" w:themeColor="accent5" w:themeShade="80"/>
        </w:rPr>
      </w:pPr>
      <w:r w:rsidRPr="00C10F32">
        <w:rPr>
          <w:rFonts w:ascii="Arial" w:hAnsi="Arial" w:cs="Arial"/>
          <w:b/>
          <w:color w:val="1F4E79" w:themeColor="accent5" w:themeShade="80"/>
        </w:rPr>
        <w:t>Where do we store your information electronically?</w:t>
      </w:r>
    </w:p>
    <w:p w14:paraId="289F9A24" w14:textId="0DE91F2A" w:rsidR="001B1661" w:rsidRPr="00C10F32" w:rsidRDefault="001B1661" w:rsidP="00D6656F">
      <w:pPr>
        <w:rPr>
          <w:rFonts w:ascii="Arial" w:hAnsi="Arial" w:cs="Arial"/>
          <w:bCs/>
          <w:color w:val="1F4E79" w:themeColor="accent5" w:themeShade="80"/>
        </w:rPr>
      </w:pPr>
    </w:p>
    <w:p w14:paraId="18EA0030" w14:textId="2F0D18C0" w:rsidR="00B46437" w:rsidRPr="00C10F32" w:rsidRDefault="00B46437" w:rsidP="00B4643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All the personal data we process is processed by our staff in the UK</w:t>
      </w:r>
      <w:r w:rsidR="00D7280D">
        <w:rPr>
          <w:rFonts w:ascii="Arial" w:hAnsi="Arial" w:cs="Arial"/>
          <w:bCs/>
          <w:color w:val="1F4E79" w:themeColor="accent5" w:themeShade="80"/>
          <w:sz w:val="22"/>
          <w:szCs w:val="22"/>
        </w:rPr>
        <w:t>. H</w:t>
      </w:r>
      <w:r w:rsidRPr="00C10F32">
        <w:rPr>
          <w:rFonts w:ascii="Arial" w:hAnsi="Arial" w:cs="Arial"/>
          <w:bCs/>
          <w:color w:val="1F4E79" w:themeColor="accent5" w:themeShade="80"/>
          <w:sz w:val="22"/>
          <w:szCs w:val="22"/>
        </w:rPr>
        <w:t>owever</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6415FED6" w14:textId="77777777" w:rsidR="00B46437" w:rsidRPr="00C10F32" w:rsidRDefault="00B46437" w:rsidP="00B46437">
      <w:pPr>
        <w:rPr>
          <w:rFonts w:ascii="Arial" w:hAnsi="Arial" w:cs="Arial"/>
          <w:bCs/>
          <w:color w:val="1F4E79" w:themeColor="accent5" w:themeShade="80"/>
          <w:sz w:val="22"/>
          <w:szCs w:val="22"/>
        </w:rPr>
      </w:pPr>
    </w:p>
    <w:p w14:paraId="3ADE49EF" w14:textId="36BFDED3" w:rsidR="00B46437" w:rsidRPr="00C10F32" w:rsidRDefault="00B46437" w:rsidP="00B4643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No third parties have access to your personal data unless the law allows them to do </w:t>
      </w:r>
      <w:r w:rsidR="003D428A" w:rsidRPr="00C10F32">
        <w:rPr>
          <w:rFonts w:ascii="Arial" w:hAnsi="Arial" w:cs="Arial"/>
          <w:bCs/>
          <w:color w:val="1F4E79" w:themeColor="accent5" w:themeShade="80"/>
          <w:sz w:val="22"/>
          <w:szCs w:val="22"/>
        </w:rPr>
        <w:t>so,</w:t>
      </w:r>
      <w:r w:rsidRPr="00C10F32">
        <w:rPr>
          <w:rFonts w:ascii="Arial" w:hAnsi="Arial" w:cs="Arial"/>
          <w:bCs/>
          <w:color w:val="1F4E79" w:themeColor="accent5" w:themeShade="80"/>
          <w:sz w:val="22"/>
          <w:szCs w:val="22"/>
        </w:rPr>
        <w:t xml:space="preserve"> and appropriate safeguards have been put in place such as a </w:t>
      </w:r>
      <w:r w:rsidR="00D7280D" w:rsidRPr="00C10F32">
        <w:rPr>
          <w:rFonts w:ascii="Arial" w:hAnsi="Arial" w:cs="Arial"/>
          <w:bCs/>
          <w:color w:val="1F4E79" w:themeColor="accent5" w:themeShade="80"/>
          <w:sz w:val="22"/>
          <w:szCs w:val="22"/>
        </w:rPr>
        <w:t xml:space="preserve">data processor </w:t>
      </w:r>
      <w:r w:rsidRPr="00C10F32">
        <w:rPr>
          <w:rFonts w:ascii="Arial" w:hAnsi="Arial" w:cs="Arial"/>
          <w:bCs/>
          <w:color w:val="1F4E79" w:themeColor="accent5" w:themeShade="80"/>
          <w:sz w:val="22"/>
          <w:szCs w:val="22"/>
        </w:rPr>
        <w:t xml:space="preserve">as above.  We have </w:t>
      </w:r>
      <w:r w:rsidR="00D7280D" w:rsidRPr="00C10F32">
        <w:rPr>
          <w:rFonts w:ascii="Arial" w:hAnsi="Arial" w:cs="Arial"/>
          <w:bCs/>
          <w:color w:val="1F4E79" w:themeColor="accent5" w:themeShade="80"/>
          <w:sz w:val="22"/>
          <w:szCs w:val="22"/>
        </w:rPr>
        <w:t xml:space="preserve">data protection </w:t>
      </w:r>
      <w:r w:rsidR="007D17FE">
        <w:rPr>
          <w:rFonts w:ascii="Arial" w:hAnsi="Arial" w:cs="Arial"/>
          <w:bCs/>
          <w:color w:val="1F4E79" w:themeColor="accent5" w:themeShade="80"/>
          <w:sz w:val="22"/>
          <w:szCs w:val="22"/>
        </w:rPr>
        <w:t>processes</w:t>
      </w:r>
      <w:r w:rsidRPr="00C10F32">
        <w:rPr>
          <w:rFonts w:ascii="Arial" w:hAnsi="Arial" w:cs="Arial"/>
          <w:bCs/>
          <w:color w:val="1F4E79" w:themeColor="accent5" w:themeShade="80"/>
          <w:sz w:val="22"/>
          <w:szCs w:val="22"/>
        </w:rPr>
        <w:t xml:space="preserve"> in place to oversee the effective and secure processing of your personal and/or special category data.</w:t>
      </w:r>
    </w:p>
    <w:p w14:paraId="7CC728C4" w14:textId="77777777" w:rsidR="00B46437" w:rsidRPr="00C10F32" w:rsidRDefault="00B46437" w:rsidP="00B46437">
      <w:pPr>
        <w:rPr>
          <w:rFonts w:ascii="Arial" w:hAnsi="Arial" w:cs="Arial"/>
          <w:bCs/>
          <w:color w:val="1F4E79" w:themeColor="accent5" w:themeShade="80"/>
          <w:sz w:val="22"/>
          <w:szCs w:val="22"/>
        </w:rPr>
      </w:pPr>
    </w:p>
    <w:p w14:paraId="7F73EA53" w14:textId="6D62417B" w:rsidR="00B46437" w:rsidRPr="00C10F32" w:rsidRDefault="008A581E" w:rsidP="00B46437">
      <w:pPr>
        <w:rPr>
          <w:rFonts w:ascii="Arial" w:hAnsi="Arial" w:cs="Arial"/>
          <w:bCs/>
          <w:color w:val="1F4E79" w:themeColor="accent5" w:themeShade="80"/>
          <w:sz w:val="22"/>
          <w:szCs w:val="22"/>
        </w:rPr>
      </w:pPr>
      <w:r>
        <w:rPr>
          <w:rFonts w:ascii="Arial" w:hAnsi="Arial" w:cs="Arial"/>
          <w:bCs/>
          <w:color w:val="1F4E79" w:themeColor="accent5" w:themeShade="80"/>
          <w:sz w:val="22"/>
          <w:szCs w:val="22"/>
        </w:rPr>
        <w:t>The Hamilton Practice</w:t>
      </w:r>
      <w:r w:rsidR="00B46437" w:rsidRPr="00C10F32">
        <w:rPr>
          <w:rFonts w:ascii="Arial" w:hAnsi="Arial" w:cs="Arial"/>
          <w:bCs/>
          <w:color w:val="1F4E79" w:themeColor="accent5" w:themeShade="80"/>
          <w:sz w:val="22"/>
          <w:szCs w:val="22"/>
        </w:rPr>
        <w:t xml:space="preserve"> uses a clinical system provided by a</w:t>
      </w:r>
      <w:r w:rsidR="00D7280D" w:rsidRPr="00C10F32">
        <w:rPr>
          <w:rFonts w:ascii="Arial" w:hAnsi="Arial" w:cs="Arial"/>
          <w:bCs/>
          <w:color w:val="1F4E79" w:themeColor="accent5" w:themeShade="80"/>
          <w:sz w:val="22"/>
          <w:szCs w:val="22"/>
        </w:rPr>
        <w:t xml:space="preserve"> data processor </w:t>
      </w:r>
      <w:r w:rsidR="00B46437" w:rsidRPr="00C10F32">
        <w:rPr>
          <w:rFonts w:ascii="Arial" w:hAnsi="Arial" w:cs="Arial"/>
          <w:bCs/>
          <w:color w:val="1F4E79" w:themeColor="accent5" w:themeShade="80"/>
          <w:sz w:val="22"/>
          <w:szCs w:val="22"/>
        </w:rPr>
        <w:t>called Systm</w:t>
      </w:r>
      <w:r w:rsidR="00275A46" w:rsidRPr="00C10F32">
        <w:rPr>
          <w:rFonts w:ascii="Arial" w:hAnsi="Arial" w:cs="Arial"/>
          <w:bCs/>
          <w:color w:val="1F4E79" w:themeColor="accent5" w:themeShade="80"/>
          <w:sz w:val="22"/>
          <w:szCs w:val="22"/>
        </w:rPr>
        <w:t>Online</w:t>
      </w:r>
      <w:r w:rsidR="00B46437" w:rsidRPr="00C10F32">
        <w:rPr>
          <w:rFonts w:ascii="Arial" w:hAnsi="Arial" w:cs="Arial"/>
          <w:bCs/>
          <w:color w:val="1F4E79" w:themeColor="accent5" w:themeShade="80"/>
          <w:sz w:val="22"/>
          <w:szCs w:val="22"/>
        </w:rPr>
        <w:t xml:space="preserve">. With effect from 10 June 2019, </w:t>
      </w:r>
      <w:r w:rsidR="00F94150" w:rsidRPr="00C10F32">
        <w:rPr>
          <w:rFonts w:ascii="Arial" w:hAnsi="Arial" w:cs="Arial"/>
          <w:bCs/>
          <w:color w:val="1F4E79" w:themeColor="accent5" w:themeShade="80"/>
          <w:sz w:val="22"/>
          <w:szCs w:val="22"/>
        </w:rPr>
        <w:t xml:space="preserve">SystmOnline </w:t>
      </w:r>
      <w:r w:rsidR="00B46437" w:rsidRPr="00C10F32">
        <w:rPr>
          <w:rFonts w:ascii="Arial" w:hAnsi="Arial" w:cs="Arial"/>
          <w:bCs/>
          <w:color w:val="1F4E79" w:themeColor="accent5" w:themeShade="80"/>
          <w:sz w:val="22"/>
          <w:szCs w:val="22"/>
        </w:rPr>
        <w:t>started s</w:t>
      </w:r>
      <w:r w:rsidR="00D7280D">
        <w:rPr>
          <w:rFonts w:ascii="Arial" w:hAnsi="Arial" w:cs="Arial"/>
          <w:bCs/>
          <w:color w:val="1F4E79" w:themeColor="accent5" w:themeShade="80"/>
          <w:sz w:val="22"/>
          <w:szCs w:val="22"/>
        </w:rPr>
        <w:t>toring the organisation’s w</w:t>
      </w:r>
      <w:r w:rsidR="00B46437" w:rsidRPr="00C10F32">
        <w:rPr>
          <w:rFonts w:ascii="Arial" w:hAnsi="Arial" w:cs="Arial"/>
          <w:bCs/>
          <w:color w:val="1F4E79" w:themeColor="accent5" w:themeShade="80"/>
          <w:sz w:val="22"/>
          <w:szCs w:val="22"/>
        </w:rPr>
        <w:t xml:space="preserve">eb data in a highly secure, third party cloud hosted environment. </w:t>
      </w:r>
    </w:p>
    <w:p w14:paraId="1CF16D90" w14:textId="77777777" w:rsidR="00B46437" w:rsidRPr="00C10F32" w:rsidRDefault="00B46437" w:rsidP="00B46437">
      <w:pPr>
        <w:rPr>
          <w:rFonts w:ascii="Arial" w:hAnsi="Arial" w:cs="Arial"/>
          <w:bCs/>
          <w:color w:val="1F4E79" w:themeColor="accent5" w:themeShade="80"/>
          <w:sz w:val="22"/>
          <w:szCs w:val="22"/>
        </w:rPr>
      </w:pPr>
    </w:p>
    <w:p w14:paraId="435D37B1" w14:textId="781EED28" w:rsidR="001B1661" w:rsidRPr="00C10F32" w:rsidRDefault="001D0A81" w:rsidP="00B46437">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Data </w:t>
      </w:r>
      <w:r w:rsidR="005F1A8A">
        <w:rPr>
          <w:rFonts w:ascii="Arial" w:hAnsi="Arial" w:cs="Arial"/>
          <w:bCs/>
          <w:color w:val="1F4E79" w:themeColor="accent5" w:themeShade="80"/>
          <w:sz w:val="22"/>
          <w:szCs w:val="22"/>
        </w:rPr>
        <w:t xml:space="preserve">does </w:t>
      </w:r>
      <w:r>
        <w:rPr>
          <w:rFonts w:ascii="Arial" w:hAnsi="Arial" w:cs="Arial"/>
          <w:bCs/>
          <w:color w:val="1F4E79" w:themeColor="accent5" w:themeShade="80"/>
          <w:sz w:val="22"/>
          <w:szCs w:val="22"/>
        </w:rPr>
        <w:t>remain</w:t>
      </w:r>
      <w:r w:rsidR="00B46437" w:rsidRPr="00C10F32">
        <w:rPr>
          <w:rFonts w:ascii="Arial" w:hAnsi="Arial" w:cs="Arial"/>
          <w:bCs/>
          <w:color w:val="1F4E79" w:themeColor="accent5" w:themeShade="80"/>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C10F32" w:rsidRDefault="00CC018C" w:rsidP="00044905">
      <w:pPr>
        <w:rPr>
          <w:rFonts w:ascii="Arial" w:hAnsi="Arial" w:cs="Arial"/>
          <w:b/>
          <w:color w:val="1F4E79" w:themeColor="accent5" w:themeShade="80"/>
        </w:rPr>
      </w:pPr>
    </w:p>
    <w:p w14:paraId="19C8F35F" w14:textId="3175E610" w:rsidR="00DB5E00" w:rsidRPr="00C10F32" w:rsidRDefault="00DB5E00" w:rsidP="00044905">
      <w:pPr>
        <w:rPr>
          <w:rFonts w:ascii="Arial" w:hAnsi="Arial" w:cs="Arial"/>
          <w:b/>
          <w:color w:val="1F4E79" w:themeColor="accent5" w:themeShade="80"/>
        </w:rPr>
      </w:pPr>
      <w:r w:rsidRPr="00C10F32">
        <w:rPr>
          <w:rFonts w:ascii="Arial" w:hAnsi="Arial" w:cs="Arial"/>
          <w:b/>
          <w:color w:val="1F4E79" w:themeColor="accent5" w:themeShade="80"/>
        </w:rPr>
        <w:t xml:space="preserve">Maintaining </w:t>
      </w:r>
      <w:r w:rsidR="00626B4C">
        <w:rPr>
          <w:rFonts w:ascii="Arial" w:hAnsi="Arial" w:cs="Arial"/>
          <w:b/>
          <w:color w:val="1F4E79" w:themeColor="accent5" w:themeShade="80"/>
        </w:rPr>
        <w:t xml:space="preserve">your </w:t>
      </w:r>
      <w:r w:rsidR="00E2563B" w:rsidRPr="00C10F32">
        <w:rPr>
          <w:rFonts w:ascii="Arial" w:hAnsi="Arial" w:cs="Arial"/>
          <w:b/>
          <w:color w:val="1F4E79" w:themeColor="accent5" w:themeShade="80"/>
        </w:rPr>
        <w:t>c</w:t>
      </w:r>
      <w:r w:rsidRPr="00C10F32">
        <w:rPr>
          <w:rFonts w:ascii="Arial" w:hAnsi="Arial" w:cs="Arial"/>
          <w:b/>
          <w:color w:val="1F4E79" w:themeColor="accent5" w:themeShade="80"/>
        </w:rPr>
        <w:t>onfidentiality</w:t>
      </w:r>
      <w:r w:rsidR="00E2563B" w:rsidRPr="00C10F32">
        <w:rPr>
          <w:rFonts w:ascii="Arial" w:hAnsi="Arial" w:cs="Arial"/>
          <w:b/>
          <w:color w:val="1F4E79" w:themeColor="accent5" w:themeShade="80"/>
        </w:rPr>
        <w:t xml:space="preserve"> and accessing your records</w:t>
      </w:r>
    </w:p>
    <w:p w14:paraId="4237B6EF" w14:textId="6E71B3E8" w:rsidR="008134AD" w:rsidRPr="00C10F32" w:rsidRDefault="008134AD" w:rsidP="00044905">
      <w:pPr>
        <w:rPr>
          <w:rFonts w:ascii="Arial" w:hAnsi="Arial" w:cs="Arial"/>
          <w:color w:val="1F4E79" w:themeColor="accent5" w:themeShade="80"/>
          <w:sz w:val="22"/>
          <w:szCs w:val="22"/>
        </w:rPr>
      </w:pPr>
    </w:p>
    <w:p w14:paraId="595E9780" w14:textId="1859AD8A"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are committed to protecting your privacy and will only use information collected lawfully in accordance with the </w:t>
      </w:r>
      <w:r w:rsidR="000D4A1F" w:rsidRPr="00C10F32">
        <w:rPr>
          <w:rFonts w:ascii="Arial" w:hAnsi="Arial" w:cs="Arial"/>
          <w:bCs/>
          <w:color w:val="1F4E79" w:themeColor="accent5" w:themeShade="80"/>
          <w:sz w:val="22"/>
          <w:szCs w:val="22"/>
        </w:rPr>
        <w:t xml:space="preserve">UK </w:t>
      </w:r>
      <w:r w:rsidRPr="00C10F32">
        <w:rPr>
          <w:rFonts w:ascii="Arial" w:hAnsi="Arial" w:cs="Arial"/>
          <w:bCs/>
          <w:color w:val="1F4E79" w:themeColor="accent5" w:themeShade="80"/>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C10F32" w:rsidRDefault="008134AD" w:rsidP="008134AD">
      <w:pPr>
        <w:rPr>
          <w:rFonts w:ascii="Arial" w:hAnsi="Arial" w:cs="Arial"/>
          <w:bCs/>
          <w:color w:val="1F4E79" w:themeColor="accent5" w:themeShade="80"/>
          <w:sz w:val="22"/>
          <w:szCs w:val="22"/>
        </w:rPr>
      </w:pPr>
    </w:p>
    <w:p w14:paraId="6438A969" w14:textId="17A6E751"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Pr>
          <w:rFonts w:ascii="Arial" w:hAnsi="Arial" w:cs="Arial"/>
          <w:bCs/>
          <w:color w:val="1F4E79" w:themeColor="accent5" w:themeShade="80"/>
          <w:sz w:val="22"/>
          <w:szCs w:val="22"/>
        </w:rPr>
        <w:t xml:space="preserve"> this</w:t>
      </w:r>
      <w:r w:rsidRPr="00C10F32">
        <w:rPr>
          <w:rFonts w:ascii="Arial" w:hAnsi="Arial" w:cs="Arial"/>
          <w:bCs/>
          <w:color w:val="1F4E79" w:themeColor="accent5" w:themeShade="80"/>
          <w:sz w:val="22"/>
          <w:szCs w:val="22"/>
        </w:rPr>
        <w:t xml:space="preserve"> is strictly on a need-to-know basis. If a sub-contractor acts as a data processor for </w:t>
      </w:r>
      <w:r w:rsidR="00176252" w:rsidRPr="00176252">
        <w:rPr>
          <w:rFonts w:ascii="Arial" w:hAnsi="Arial" w:cs="Arial"/>
          <w:bCs/>
          <w:color w:val="1F4E79" w:themeColor="accent5" w:themeShade="80"/>
          <w:sz w:val="22"/>
          <w:szCs w:val="22"/>
        </w:rPr>
        <w:t>The Hamilton Practice</w:t>
      </w:r>
      <w:r w:rsidRPr="00176252">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an appropriate contract (Article 24-28) will be established for the processing of your information. </w:t>
      </w:r>
    </w:p>
    <w:p w14:paraId="6CC7FCA1" w14:textId="77777777" w:rsidR="008134AD" w:rsidRPr="00C10F32" w:rsidRDefault="008134AD" w:rsidP="008134AD">
      <w:pPr>
        <w:rPr>
          <w:rFonts w:ascii="Arial" w:hAnsi="Arial" w:cs="Arial"/>
          <w:bCs/>
          <w:color w:val="1F4E79" w:themeColor="accent5" w:themeShade="80"/>
          <w:sz w:val="22"/>
          <w:szCs w:val="22"/>
        </w:rPr>
      </w:pPr>
    </w:p>
    <w:p w14:paraId="4F33A45F" w14:textId="53C32233"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897F57">
        <w:rPr>
          <w:rFonts w:ascii="Arial" w:hAnsi="Arial" w:cs="Arial"/>
          <w:bCs/>
          <w:color w:val="1F4E79" w:themeColor="accent5" w:themeShade="80"/>
          <w:sz w:val="22"/>
          <w:szCs w:val="22"/>
        </w:rPr>
        <w:t>i.e.,</w:t>
      </w:r>
      <w:r w:rsidRPr="00C10F32">
        <w:rPr>
          <w:rFonts w:ascii="Arial" w:hAnsi="Arial" w:cs="Arial"/>
          <w:bCs/>
          <w:color w:val="1F4E79" w:themeColor="accent5" w:themeShade="80"/>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C10F32" w:rsidRDefault="008134AD" w:rsidP="008134AD">
      <w:pPr>
        <w:rPr>
          <w:rFonts w:ascii="Arial" w:hAnsi="Arial" w:cs="Arial"/>
          <w:bCs/>
          <w:color w:val="1F4E79" w:themeColor="accent5" w:themeShade="80"/>
          <w:sz w:val="22"/>
          <w:szCs w:val="22"/>
        </w:rPr>
      </w:pPr>
    </w:p>
    <w:p w14:paraId="286CE6FC" w14:textId="08C6F267"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Our organisational policy is to respect the privacy of our patients, their </w:t>
      </w:r>
      <w:r w:rsidR="003D428A" w:rsidRPr="00C10F32">
        <w:rPr>
          <w:rFonts w:ascii="Arial" w:hAnsi="Arial" w:cs="Arial"/>
          <w:bCs/>
          <w:color w:val="1F4E79" w:themeColor="accent5" w:themeShade="80"/>
          <w:sz w:val="22"/>
          <w:szCs w:val="22"/>
        </w:rPr>
        <w:t>families,</w:t>
      </w:r>
      <w:r w:rsidRPr="00C10F32">
        <w:rPr>
          <w:rFonts w:ascii="Arial" w:hAnsi="Arial" w:cs="Arial"/>
          <w:bCs/>
          <w:color w:val="1F4E79" w:themeColor="accent5" w:themeShade="80"/>
          <w:sz w:val="22"/>
          <w:szCs w:val="22"/>
        </w:rPr>
        <w:t xml:space="preserve"> and our staff and to maintain compliance with the UK General Data Protection Regulation (UK GDPR) and all UK specific </w:t>
      </w:r>
      <w:r w:rsidR="00D7280D" w:rsidRPr="00C10F32">
        <w:rPr>
          <w:rFonts w:ascii="Arial" w:hAnsi="Arial" w:cs="Arial"/>
          <w:bCs/>
          <w:color w:val="1F4E79" w:themeColor="accent5" w:themeShade="80"/>
          <w:sz w:val="22"/>
          <w:szCs w:val="22"/>
        </w:rPr>
        <w:t>data protection requirements</w:t>
      </w:r>
      <w:r w:rsidRPr="00C10F32">
        <w:rPr>
          <w:rFonts w:ascii="Arial" w:hAnsi="Arial" w:cs="Arial"/>
          <w:bCs/>
          <w:color w:val="1F4E79" w:themeColor="accent5" w:themeShade="80"/>
          <w:sz w:val="22"/>
          <w:szCs w:val="22"/>
        </w:rPr>
        <w:t xml:space="preserve">. Our policy is to ensure all personal data related to our patients will be protected. </w:t>
      </w:r>
    </w:p>
    <w:p w14:paraId="74E61C8C" w14:textId="77777777" w:rsidR="008134AD" w:rsidRPr="00C10F32" w:rsidRDefault="008134AD" w:rsidP="008134AD">
      <w:pPr>
        <w:rPr>
          <w:rFonts w:ascii="Arial" w:hAnsi="Arial" w:cs="Arial"/>
          <w:bCs/>
          <w:color w:val="1F4E79" w:themeColor="accent5" w:themeShade="80"/>
          <w:sz w:val="22"/>
          <w:szCs w:val="22"/>
        </w:rPr>
      </w:pPr>
    </w:p>
    <w:p w14:paraId="1B0FB741" w14:textId="468306EE" w:rsidR="008134AD" w:rsidRPr="00C10F32" w:rsidRDefault="008134AD" w:rsidP="008134A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In certain circumstances you may have the right to withdraw your consent to the processing of data. Please contact the </w:t>
      </w:r>
      <w:r w:rsidR="00F85B9E" w:rsidRPr="00C10F32">
        <w:rPr>
          <w:rFonts w:ascii="Arial" w:hAnsi="Arial" w:cs="Arial"/>
          <w:bCs/>
          <w:color w:val="1F4E79" w:themeColor="accent5" w:themeShade="80"/>
          <w:sz w:val="22"/>
          <w:szCs w:val="22"/>
        </w:rPr>
        <w:t>organisation</w:t>
      </w:r>
      <w:r w:rsidRPr="00C10F32">
        <w:rPr>
          <w:rFonts w:ascii="Arial" w:hAnsi="Arial" w:cs="Arial"/>
          <w:bCs/>
          <w:color w:val="1F4E79" w:themeColor="accent5" w:themeShade="80"/>
          <w:sz w:val="22"/>
          <w:szCs w:val="22"/>
        </w:rPr>
        <w:t xml:space="preserve"> in writing if you wish to withdraw your consent.  In some circumstances we may need to store your data after your consent has been withdrawn to comply with a legislative requirement.</w:t>
      </w:r>
    </w:p>
    <w:p w14:paraId="2BADBE97" w14:textId="4375706F" w:rsidR="007532F6" w:rsidRPr="00C10F32" w:rsidRDefault="007532F6" w:rsidP="008134AD">
      <w:pPr>
        <w:rPr>
          <w:rFonts w:ascii="Arial" w:hAnsi="Arial" w:cs="Arial"/>
          <w:bCs/>
          <w:color w:val="1F4E79" w:themeColor="accent5" w:themeShade="80"/>
          <w:sz w:val="22"/>
          <w:szCs w:val="22"/>
        </w:rPr>
      </w:pPr>
    </w:p>
    <w:p w14:paraId="0B673A67" w14:textId="500273EA" w:rsidR="007532F6" w:rsidRPr="00C10F32" w:rsidRDefault="007532F6" w:rsidP="008134AD">
      <w:pPr>
        <w:rPr>
          <w:rFonts w:ascii="Arial" w:hAnsi="Arial" w:cs="Arial"/>
          <w:b/>
          <w:color w:val="1F4E79" w:themeColor="accent5" w:themeShade="80"/>
        </w:rPr>
      </w:pPr>
      <w:r w:rsidRPr="00C10F32">
        <w:rPr>
          <w:rFonts w:ascii="Arial" w:hAnsi="Arial" w:cs="Arial"/>
          <w:b/>
          <w:color w:val="1F4E79" w:themeColor="accent5" w:themeShade="80"/>
        </w:rPr>
        <w:t>Sharing your information without consent</w:t>
      </w:r>
    </w:p>
    <w:p w14:paraId="0925C0FD" w14:textId="086954D9" w:rsidR="007532F6" w:rsidRPr="00C10F32" w:rsidRDefault="007532F6" w:rsidP="008134AD">
      <w:pPr>
        <w:rPr>
          <w:rFonts w:ascii="Arial" w:hAnsi="Arial" w:cs="Arial"/>
          <w:bCs/>
          <w:color w:val="1F4E79" w:themeColor="accent5" w:themeShade="80"/>
          <w:sz w:val="22"/>
          <w:szCs w:val="22"/>
        </w:rPr>
      </w:pPr>
    </w:p>
    <w:p w14:paraId="736D83EA" w14:textId="2C13C4B2" w:rsidR="00F85E46" w:rsidRPr="00C10F32" w:rsidRDefault="00F85E46" w:rsidP="00F85E46">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will normally ask you for your consent but there are times when we may be required by law to share your information without your consent, for example: </w:t>
      </w:r>
    </w:p>
    <w:p w14:paraId="4B6AA596" w14:textId="77777777" w:rsidR="00F85E46" w:rsidRPr="00C10F32" w:rsidRDefault="00F85E46" w:rsidP="00F85E46">
      <w:pPr>
        <w:rPr>
          <w:rFonts w:ascii="Arial" w:hAnsi="Arial" w:cs="Arial"/>
          <w:bCs/>
          <w:color w:val="1F4E79" w:themeColor="accent5" w:themeShade="80"/>
          <w:sz w:val="22"/>
          <w:szCs w:val="22"/>
        </w:rPr>
      </w:pPr>
    </w:p>
    <w:p w14:paraId="555F55D1" w14:textId="15C606AC"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there is a serious risk of harm or abuse to you or other people</w:t>
      </w:r>
    </w:p>
    <w:p w14:paraId="68FAB9F1" w14:textId="77777777" w:rsidR="00F85E46" w:rsidRPr="00C10F32" w:rsidRDefault="00F85E46" w:rsidP="00C10F32">
      <w:pPr>
        <w:ind w:left="360"/>
        <w:rPr>
          <w:rFonts w:ascii="Arial" w:hAnsi="Arial" w:cs="Arial"/>
          <w:bCs/>
          <w:color w:val="1F4E79" w:themeColor="accent5" w:themeShade="80"/>
          <w:sz w:val="22"/>
          <w:szCs w:val="22"/>
        </w:rPr>
      </w:pPr>
    </w:p>
    <w:p w14:paraId="456C0319" w14:textId="627D7C98"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Safeguarding matters and investigations</w:t>
      </w:r>
    </w:p>
    <w:p w14:paraId="0321C723" w14:textId="77777777" w:rsidR="00F85E46" w:rsidRPr="00C10F32" w:rsidRDefault="00F85E46" w:rsidP="00F85E46">
      <w:pPr>
        <w:rPr>
          <w:rFonts w:ascii="Arial" w:hAnsi="Arial" w:cs="Arial"/>
          <w:bCs/>
          <w:color w:val="1F4E79" w:themeColor="accent5" w:themeShade="80"/>
          <w:sz w:val="22"/>
          <w:szCs w:val="22"/>
        </w:rPr>
      </w:pPr>
    </w:p>
    <w:p w14:paraId="5BBFBD8E" w14:textId="4A178F56"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serious crime, such as assault, is being investigated or where it could be prevented</w:t>
      </w:r>
    </w:p>
    <w:p w14:paraId="04E2B5B4" w14:textId="77777777" w:rsidR="00F85E46" w:rsidRPr="00C10F32" w:rsidRDefault="00F85E46" w:rsidP="00F85E46">
      <w:pPr>
        <w:rPr>
          <w:rFonts w:ascii="Arial" w:hAnsi="Arial" w:cs="Arial"/>
          <w:bCs/>
          <w:color w:val="1F4E79" w:themeColor="accent5" w:themeShade="80"/>
          <w:sz w:val="22"/>
          <w:szCs w:val="22"/>
        </w:rPr>
      </w:pPr>
    </w:p>
    <w:p w14:paraId="3B9B0637" w14:textId="13BC178E"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Notification of new births</w:t>
      </w:r>
    </w:p>
    <w:p w14:paraId="31E05D55" w14:textId="77777777" w:rsidR="00F85E46" w:rsidRPr="00C10F32" w:rsidRDefault="00F85E46" w:rsidP="00F85E46">
      <w:pPr>
        <w:rPr>
          <w:rFonts w:ascii="Arial" w:hAnsi="Arial" w:cs="Arial"/>
          <w:bCs/>
          <w:color w:val="1F4E79" w:themeColor="accent5" w:themeShade="80"/>
          <w:sz w:val="22"/>
          <w:szCs w:val="22"/>
        </w:rPr>
      </w:pPr>
    </w:p>
    <w:p w14:paraId="275A3146" w14:textId="13EB9F03"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we encounter infectious diseases that may endanger the safety of others, such as meningitis or measles (but not HIV/AIDS)</w:t>
      </w:r>
    </w:p>
    <w:p w14:paraId="51400045" w14:textId="77777777" w:rsidR="00F85E46" w:rsidRPr="00C10F32" w:rsidRDefault="00F85E46" w:rsidP="00F85E46">
      <w:pPr>
        <w:rPr>
          <w:rFonts w:ascii="Arial" w:hAnsi="Arial" w:cs="Arial"/>
          <w:bCs/>
          <w:color w:val="1F4E79" w:themeColor="accent5" w:themeShade="80"/>
          <w:sz w:val="22"/>
          <w:szCs w:val="22"/>
        </w:rPr>
      </w:pPr>
    </w:p>
    <w:p w14:paraId="4A21101D" w14:textId="2E2079D6" w:rsidR="00F85E46" w:rsidRPr="00C10F32" w:rsidRDefault="00F85E46" w:rsidP="00180BAD">
      <w:pPr>
        <w:pStyle w:val="ListParagraph"/>
        <w:numPr>
          <w:ilvl w:val="0"/>
          <w:numId w:val="23"/>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Where a formal court order has been issued</w:t>
      </w:r>
    </w:p>
    <w:p w14:paraId="2EEEDB7D" w14:textId="77777777" w:rsidR="00F85E46" w:rsidRPr="00C10F32" w:rsidRDefault="00F85E46" w:rsidP="00F85E46">
      <w:pPr>
        <w:rPr>
          <w:rFonts w:ascii="Arial" w:hAnsi="Arial" w:cs="Arial"/>
          <w:bCs/>
          <w:color w:val="1F4E79" w:themeColor="accent5" w:themeShade="80"/>
          <w:sz w:val="22"/>
          <w:szCs w:val="22"/>
        </w:rPr>
      </w:pPr>
    </w:p>
    <w:p w14:paraId="462480A5" w14:textId="408572FE" w:rsidR="00C466BC" w:rsidRPr="0057407F" w:rsidRDefault="00F85E46" w:rsidP="00180BAD">
      <w:pPr>
        <w:pStyle w:val="ListParagraph"/>
        <w:numPr>
          <w:ilvl w:val="0"/>
          <w:numId w:val="23"/>
        </w:numPr>
        <w:rPr>
          <w:rFonts w:ascii="Arial" w:hAnsi="Arial" w:cs="Arial"/>
          <w:bCs/>
          <w:color w:val="1F4E79" w:themeColor="accent5" w:themeShade="80"/>
          <w:sz w:val="22"/>
          <w:szCs w:val="22"/>
        </w:rPr>
      </w:pPr>
      <w:r w:rsidRPr="0057407F">
        <w:rPr>
          <w:rFonts w:ascii="Arial" w:hAnsi="Arial" w:cs="Arial"/>
          <w:bCs/>
          <w:color w:val="1F4E79" w:themeColor="accent5" w:themeShade="80"/>
          <w:sz w:val="22"/>
          <w:szCs w:val="22"/>
        </w:rPr>
        <w:t xml:space="preserve">Where there is a legal requirement, for example if you had committed a </w:t>
      </w:r>
      <w:r w:rsidR="00D7280D" w:rsidRPr="0057407F">
        <w:rPr>
          <w:rFonts w:ascii="Arial" w:hAnsi="Arial" w:cs="Arial"/>
          <w:bCs/>
          <w:color w:val="1F4E79" w:themeColor="accent5" w:themeShade="80"/>
          <w:sz w:val="22"/>
          <w:szCs w:val="22"/>
        </w:rPr>
        <w:t>road traffic offence.</w:t>
      </w:r>
    </w:p>
    <w:p w14:paraId="146E360C" w14:textId="77777777" w:rsidR="0057407F" w:rsidRDefault="0057407F" w:rsidP="008134AD">
      <w:pPr>
        <w:rPr>
          <w:rFonts w:ascii="Arial" w:hAnsi="Arial" w:cs="Arial"/>
          <w:b/>
          <w:color w:val="1F4E79" w:themeColor="accent5" w:themeShade="80"/>
        </w:rPr>
      </w:pPr>
    </w:p>
    <w:p w14:paraId="48F0A992" w14:textId="77777777" w:rsidR="0057407F" w:rsidRDefault="0057407F" w:rsidP="008134AD">
      <w:pPr>
        <w:rPr>
          <w:rFonts w:ascii="Arial" w:hAnsi="Arial" w:cs="Arial"/>
          <w:b/>
          <w:color w:val="1F4E79" w:themeColor="accent5" w:themeShade="80"/>
        </w:rPr>
      </w:pPr>
    </w:p>
    <w:p w14:paraId="1FF73ED2" w14:textId="631C1F7B" w:rsidR="00F65DC8" w:rsidRPr="00C10F32" w:rsidRDefault="00F65DC8" w:rsidP="008134AD">
      <w:pPr>
        <w:rPr>
          <w:rFonts w:ascii="Arial" w:hAnsi="Arial" w:cs="Arial"/>
          <w:b/>
          <w:color w:val="1F4E79" w:themeColor="accent5" w:themeShade="80"/>
        </w:rPr>
      </w:pPr>
      <w:r w:rsidRPr="00C10F32">
        <w:rPr>
          <w:rFonts w:ascii="Arial" w:hAnsi="Arial" w:cs="Arial"/>
          <w:b/>
          <w:color w:val="1F4E79" w:themeColor="accent5" w:themeShade="80"/>
        </w:rPr>
        <w:t>Third party processors</w:t>
      </w:r>
    </w:p>
    <w:p w14:paraId="12F43D19" w14:textId="3ED8A47A" w:rsidR="00F65DC8" w:rsidRPr="00C10F32" w:rsidRDefault="00F65DC8" w:rsidP="008134AD">
      <w:pPr>
        <w:rPr>
          <w:rFonts w:ascii="Arial" w:hAnsi="Arial" w:cs="Arial"/>
          <w:bCs/>
          <w:color w:val="1F4E79" w:themeColor="accent5" w:themeShade="80"/>
          <w:sz w:val="22"/>
          <w:szCs w:val="22"/>
        </w:rPr>
      </w:pPr>
    </w:p>
    <w:p w14:paraId="762F99D0" w14:textId="5A994294" w:rsidR="00E74691" w:rsidRPr="00C10F32" w:rsidRDefault="00897F57" w:rsidP="00E74691">
      <w:p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To enable </w:t>
      </w:r>
      <w:r w:rsidR="00681663">
        <w:rPr>
          <w:rFonts w:ascii="Arial" w:hAnsi="Arial" w:cs="Arial"/>
          <w:bCs/>
          <w:color w:val="1F4E79" w:themeColor="accent5" w:themeShade="80"/>
          <w:sz w:val="22"/>
          <w:szCs w:val="22"/>
        </w:rPr>
        <w:t>us</w:t>
      </w:r>
      <w:r>
        <w:rPr>
          <w:rFonts w:ascii="Arial" w:hAnsi="Arial" w:cs="Arial"/>
          <w:bCs/>
          <w:color w:val="1F4E79" w:themeColor="accent5" w:themeShade="80"/>
          <w:sz w:val="22"/>
          <w:szCs w:val="22"/>
        </w:rPr>
        <w:t xml:space="preserve"> to</w:t>
      </w:r>
      <w:r w:rsidR="00E74691" w:rsidRPr="00C10F32">
        <w:rPr>
          <w:rFonts w:ascii="Arial" w:hAnsi="Arial" w:cs="Arial"/>
          <w:bCs/>
          <w:color w:val="1F4E79" w:themeColor="accent5" w:themeShade="80"/>
          <w:sz w:val="22"/>
          <w:szCs w:val="22"/>
        </w:rPr>
        <w:t xml:space="preserve"> deliver the best possible service</w:t>
      </w:r>
      <w:r w:rsidR="00681663">
        <w:rPr>
          <w:rFonts w:ascii="Arial" w:hAnsi="Arial" w:cs="Arial"/>
          <w:bCs/>
          <w:color w:val="1F4E79" w:themeColor="accent5" w:themeShade="80"/>
          <w:sz w:val="22"/>
          <w:szCs w:val="22"/>
        </w:rPr>
        <w:t>s</w:t>
      </w:r>
      <w:r w:rsidR="00E74691" w:rsidRPr="00C10F32">
        <w:rPr>
          <w:rFonts w:ascii="Arial" w:hAnsi="Arial" w:cs="Arial"/>
          <w:bCs/>
          <w:color w:val="1F4E79" w:themeColor="accent5" w:themeShade="80"/>
          <w:sz w:val="22"/>
          <w:szCs w:val="22"/>
        </w:rPr>
        <w:t xml:space="preserve">, </w:t>
      </w:r>
      <w:r w:rsidR="00681663">
        <w:rPr>
          <w:rFonts w:ascii="Arial" w:hAnsi="Arial" w:cs="Arial"/>
          <w:bCs/>
          <w:color w:val="1F4E79" w:themeColor="accent5" w:themeShade="80"/>
          <w:sz w:val="22"/>
          <w:szCs w:val="22"/>
        </w:rPr>
        <w:t xml:space="preserve">we </w:t>
      </w:r>
      <w:r w:rsidR="00E74691" w:rsidRPr="00C10F32">
        <w:rPr>
          <w:rFonts w:ascii="Arial" w:hAnsi="Arial" w:cs="Arial"/>
          <w:bCs/>
          <w:color w:val="1F4E79" w:themeColor="accent5" w:themeShade="80"/>
          <w:sz w:val="22"/>
          <w:szCs w:val="22"/>
        </w:rPr>
        <w:t xml:space="preserve">will share data (where required) with other NHS bodies such as hospitals. In addition, the organisation will use carefully selected third party service providers. When we use a </w:t>
      </w:r>
      <w:r w:rsidRPr="00897F57">
        <w:rPr>
          <w:rFonts w:ascii="Arial" w:hAnsi="Arial" w:cs="Arial"/>
          <w:bCs/>
          <w:color w:val="1F4E79" w:themeColor="accent5" w:themeShade="80"/>
          <w:sz w:val="22"/>
          <w:szCs w:val="22"/>
        </w:rPr>
        <w:t>third-party</w:t>
      </w:r>
      <w:r w:rsidR="00E74691" w:rsidRPr="00C10F32">
        <w:rPr>
          <w:rFonts w:ascii="Arial" w:hAnsi="Arial" w:cs="Arial"/>
          <w:bCs/>
          <w:color w:val="1F4E79" w:themeColor="accent5" w:themeShade="8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C10F32" w:rsidRDefault="00E74691" w:rsidP="00E74691">
      <w:pPr>
        <w:rPr>
          <w:rFonts w:ascii="Arial" w:hAnsi="Arial" w:cs="Arial"/>
          <w:bCs/>
          <w:color w:val="1F4E79" w:themeColor="accent5" w:themeShade="80"/>
          <w:sz w:val="22"/>
          <w:szCs w:val="22"/>
        </w:rPr>
      </w:pPr>
    </w:p>
    <w:p w14:paraId="1FEBC55E" w14:textId="365ADF0F" w:rsidR="00E74691" w:rsidRPr="00C10F32" w:rsidRDefault="00E74691" w:rsidP="00180BAD">
      <w:pPr>
        <w:pStyle w:val="ListParagraph"/>
        <w:numPr>
          <w:ilvl w:val="0"/>
          <w:numId w:val="20"/>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Companies that provide IT services and support, including</w:t>
      </w:r>
      <w:r w:rsidR="00D7280D">
        <w:rPr>
          <w:rFonts w:ascii="Arial" w:hAnsi="Arial" w:cs="Arial"/>
          <w:bCs/>
          <w:color w:val="1F4E79" w:themeColor="accent5" w:themeShade="80"/>
          <w:sz w:val="22"/>
          <w:szCs w:val="22"/>
        </w:rPr>
        <w:t xml:space="preserve"> our core clinical systems,</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manage patient facing services (such as our website and servi</w:t>
      </w:r>
      <w:r w:rsidR="00D7280D">
        <w:rPr>
          <w:rFonts w:ascii="Arial" w:hAnsi="Arial" w:cs="Arial"/>
          <w:bCs/>
          <w:color w:val="1F4E79" w:themeColor="accent5" w:themeShade="80"/>
          <w:sz w:val="22"/>
          <w:szCs w:val="22"/>
        </w:rPr>
        <w:t>ce accessible through the same),</w:t>
      </w:r>
      <w:r w:rsidRPr="00C10F32">
        <w:rPr>
          <w:rFonts w:ascii="Arial" w:hAnsi="Arial" w:cs="Arial"/>
          <w:bCs/>
          <w:color w:val="1F4E79" w:themeColor="accent5" w:themeShade="80"/>
          <w:sz w:val="22"/>
          <w:szCs w:val="22"/>
        </w:rPr>
        <w:t xml:space="preserve"> data hosting service providers</w:t>
      </w:r>
      <w:r w:rsidR="00D728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systems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facilitate appointment bookings or electronic prescription services</w:t>
      </w:r>
      <w:r w:rsidR="00D7280D">
        <w:rPr>
          <w:rFonts w:ascii="Arial" w:hAnsi="Arial" w:cs="Arial"/>
          <w:bCs/>
          <w:color w:val="1F4E79" w:themeColor="accent5" w:themeShade="80"/>
          <w:sz w:val="22"/>
          <w:szCs w:val="22"/>
        </w:rPr>
        <w:t xml:space="preserve"> and</w:t>
      </w:r>
      <w:r w:rsidRPr="00C10F32">
        <w:rPr>
          <w:rFonts w:ascii="Arial" w:hAnsi="Arial" w:cs="Arial"/>
          <w:bCs/>
          <w:color w:val="1F4E79" w:themeColor="accent5" w:themeShade="80"/>
          <w:sz w:val="22"/>
          <w:szCs w:val="22"/>
        </w:rPr>
        <w:t xml:space="preserve"> document management services etc.</w:t>
      </w:r>
    </w:p>
    <w:p w14:paraId="55D95D85" w14:textId="77777777" w:rsidR="000C15E9" w:rsidRPr="00C10F32" w:rsidRDefault="000C15E9" w:rsidP="00C10F32">
      <w:pPr>
        <w:pStyle w:val="ListParagraph"/>
        <w:rPr>
          <w:rFonts w:ascii="Arial" w:hAnsi="Arial" w:cs="Arial"/>
          <w:bCs/>
          <w:color w:val="1F4E79" w:themeColor="accent5" w:themeShade="80"/>
          <w:sz w:val="22"/>
          <w:szCs w:val="22"/>
        </w:rPr>
      </w:pPr>
    </w:p>
    <w:p w14:paraId="182A9F3C" w14:textId="4E4272C0" w:rsidR="00F65DC8" w:rsidRPr="00C10F32" w:rsidRDefault="00E74691" w:rsidP="00180BAD">
      <w:pPr>
        <w:pStyle w:val="ListParagraph"/>
        <w:numPr>
          <w:ilvl w:val="0"/>
          <w:numId w:val="20"/>
        </w:num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 details regarding specific third-party processors can be supplied on request to the </w:t>
      </w:r>
      <w:r w:rsidR="00D7280D" w:rsidRPr="00C10F32">
        <w:rPr>
          <w:rFonts w:ascii="Arial" w:hAnsi="Arial" w:cs="Arial"/>
          <w:bCs/>
          <w:color w:val="1F4E79" w:themeColor="accent5" w:themeShade="80"/>
          <w:sz w:val="22"/>
          <w:szCs w:val="22"/>
        </w:rPr>
        <w:t xml:space="preserve">data protection officer </w:t>
      </w:r>
      <w:r w:rsidRPr="00C10F32">
        <w:rPr>
          <w:rFonts w:ascii="Arial" w:hAnsi="Arial" w:cs="Arial"/>
          <w:bCs/>
          <w:color w:val="1F4E79" w:themeColor="accent5" w:themeShade="80"/>
          <w:sz w:val="22"/>
          <w:szCs w:val="22"/>
        </w:rPr>
        <w:t>as below.</w:t>
      </w:r>
    </w:p>
    <w:p w14:paraId="6E345A48" w14:textId="69785BB0" w:rsidR="005B26AD" w:rsidRPr="00C10F32" w:rsidRDefault="005B26AD" w:rsidP="00044905">
      <w:pPr>
        <w:rPr>
          <w:rFonts w:ascii="Arial" w:hAnsi="Arial" w:cs="Arial"/>
          <w:bCs/>
          <w:color w:val="1F4E79" w:themeColor="accent5" w:themeShade="80"/>
          <w:sz w:val="22"/>
          <w:szCs w:val="22"/>
        </w:rPr>
      </w:pPr>
    </w:p>
    <w:p w14:paraId="49625F8E" w14:textId="2D687645" w:rsidR="005B26AD" w:rsidRPr="00C10F32" w:rsidRDefault="005B26AD" w:rsidP="00044905">
      <w:pPr>
        <w:rPr>
          <w:rFonts w:ascii="Arial" w:hAnsi="Arial" w:cs="Arial"/>
          <w:b/>
          <w:color w:val="1F4E79" w:themeColor="accent5" w:themeShade="80"/>
        </w:rPr>
      </w:pPr>
      <w:r w:rsidRPr="00C10F32">
        <w:rPr>
          <w:rFonts w:ascii="Arial" w:hAnsi="Arial" w:cs="Arial"/>
          <w:b/>
          <w:color w:val="1F4E79" w:themeColor="accent5" w:themeShade="80"/>
        </w:rPr>
        <w:t>Third parties mentioned on your medical record</w:t>
      </w:r>
    </w:p>
    <w:p w14:paraId="1B8DFEB9" w14:textId="3171C7E4" w:rsidR="0061417D" w:rsidRPr="00C10F32" w:rsidRDefault="0061417D" w:rsidP="00044905">
      <w:pPr>
        <w:rPr>
          <w:rFonts w:ascii="Arial" w:hAnsi="Arial" w:cs="Arial"/>
          <w:bCs/>
          <w:color w:val="1F4E79" w:themeColor="accent5" w:themeShade="80"/>
          <w:sz w:val="22"/>
          <w:szCs w:val="22"/>
        </w:rPr>
      </w:pPr>
    </w:p>
    <w:p w14:paraId="750E30A5" w14:textId="5A027908" w:rsidR="0061417D" w:rsidRDefault="001B54C1" w:rsidP="0004490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may breach their rights to confidentiality are removed before we send any information to any other party including your</w:t>
      </w:r>
      <w:r w:rsidR="00D7280D">
        <w:rPr>
          <w:rFonts w:ascii="Arial" w:hAnsi="Arial" w:cs="Arial"/>
          <w:bCs/>
          <w:color w:val="1F4E79" w:themeColor="accent5" w:themeShade="80"/>
          <w:sz w:val="22"/>
          <w:szCs w:val="22"/>
        </w:rPr>
        <w:t>self. Third parties can include</w:t>
      </w:r>
      <w:r w:rsidRPr="00C10F32">
        <w:rPr>
          <w:rFonts w:ascii="Arial" w:hAnsi="Arial" w:cs="Arial"/>
          <w:bCs/>
          <w:color w:val="1F4E79" w:themeColor="accent5" w:themeShade="80"/>
          <w:sz w:val="22"/>
          <w:szCs w:val="22"/>
        </w:rPr>
        <w:t xml:space="preserve"> spouses, </w:t>
      </w:r>
      <w:r w:rsidR="003D428A" w:rsidRPr="00C10F32">
        <w:rPr>
          <w:rFonts w:ascii="Arial" w:hAnsi="Arial" w:cs="Arial"/>
          <w:bCs/>
          <w:color w:val="1F4E79" w:themeColor="accent5" w:themeShade="80"/>
          <w:sz w:val="22"/>
          <w:szCs w:val="22"/>
        </w:rPr>
        <w:t>partners,</w:t>
      </w:r>
      <w:r w:rsidRPr="00C10F32">
        <w:rPr>
          <w:rFonts w:ascii="Arial" w:hAnsi="Arial" w:cs="Arial"/>
          <w:bCs/>
          <w:color w:val="1F4E79" w:themeColor="accent5" w:themeShade="80"/>
          <w:sz w:val="22"/>
          <w:szCs w:val="22"/>
        </w:rPr>
        <w:t xml:space="preserve"> and other family members.</w:t>
      </w:r>
    </w:p>
    <w:p w14:paraId="054129B3" w14:textId="39368DF1" w:rsidR="000C15E9" w:rsidRPr="00C10F32" w:rsidRDefault="000C15E9" w:rsidP="00044905">
      <w:pPr>
        <w:rPr>
          <w:rFonts w:ascii="Arial" w:hAnsi="Arial" w:cs="Arial"/>
          <w:b/>
          <w:color w:val="1F4E79" w:themeColor="accent5" w:themeShade="80"/>
        </w:rPr>
      </w:pPr>
    </w:p>
    <w:p w14:paraId="11FEAA4E" w14:textId="77777777"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Anonymised information</w:t>
      </w:r>
    </w:p>
    <w:p w14:paraId="71D81A58" w14:textId="77777777" w:rsidR="00BC492F" w:rsidRPr="00C10F32" w:rsidRDefault="00BC492F" w:rsidP="00BC492F">
      <w:pPr>
        <w:rPr>
          <w:rFonts w:ascii="Arial" w:hAnsi="Arial" w:cs="Arial"/>
          <w:bCs/>
          <w:color w:val="1F4E79" w:themeColor="accent5" w:themeShade="80"/>
        </w:rPr>
      </w:pPr>
    </w:p>
    <w:p w14:paraId="2A8F83FE" w14:textId="2C15A634" w:rsidR="00BC492F" w:rsidRPr="00C10F32" w:rsidRDefault="00BC492F" w:rsidP="00BC492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C10F32" w:rsidRDefault="00BC492F" w:rsidP="00BC492F">
      <w:pPr>
        <w:rPr>
          <w:rFonts w:ascii="Arial" w:hAnsi="Arial" w:cs="Arial"/>
          <w:b/>
          <w:color w:val="1F4E79" w:themeColor="accent5" w:themeShade="80"/>
        </w:rPr>
      </w:pPr>
    </w:p>
    <w:p w14:paraId="04E2F5DC" w14:textId="27C17553"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Audit</w:t>
      </w:r>
    </w:p>
    <w:p w14:paraId="43BEC36C" w14:textId="085BF103" w:rsidR="00BC492F" w:rsidRPr="00C10F32" w:rsidRDefault="00BC492F" w:rsidP="00BC492F">
      <w:pPr>
        <w:rPr>
          <w:rFonts w:ascii="Arial" w:hAnsi="Arial" w:cs="Arial"/>
          <w:b/>
          <w:color w:val="1F4E79" w:themeColor="accent5" w:themeShade="80"/>
          <w:sz w:val="22"/>
          <w:szCs w:val="22"/>
        </w:rPr>
      </w:pPr>
    </w:p>
    <w:p w14:paraId="2C4C1037" w14:textId="5E97B711"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Auditing of clinical notes is done by </w:t>
      </w:r>
      <w:r w:rsidR="00176252">
        <w:rPr>
          <w:rFonts w:ascii="Arial" w:hAnsi="Arial" w:cs="Arial"/>
          <w:bCs/>
          <w:color w:val="1F4E79" w:themeColor="accent5" w:themeShade="80"/>
          <w:sz w:val="22"/>
          <w:szCs w:val="22"/>
        </w:rPr>
        <w:t xml:space="preserve">The Hamilton Practice </w:t>
      </w:r>
      <w:r w:rsidRPr="00C10F32">
        <w:rPr>
          <w:rFonts w:ascii="Arial" w:hAnsi="Arial" w:cs="Arial"/>
          <w:bCs/>
          <w:color w:val="1F4E79" w:themeColor="accent5" w:themeShade="80"/>
          <w:sz w:val="22"/>
          <w:szCs w:val="22"/>
        </w:rPr>
        <w:t xml:space="preserve">as part of their commitment to </w:t>
      </w:r>
      <w:r w:rsidR="00D7280D">
        <w:rPr>
          <w:rFonts w:ascii="Arial" w:hAnsi="Arial" w:cs="Arial"/>
          <w:bCs/>
          <w:color w:val="1F4E79" w:themeColor="accent5" w:themeShade="80"/>
          <w:sz w:val="22"/>
          <w:szCs w:val="22"/>
        </w:rPr>
        <w:t xml:space="preserve">the </w:t>
      </w:r>
      <w:r w:rsidRPr="00C10F32">
        <w:rPr>
          <w:rFonts w:ascii="Arial" w:hAnsi="Arial" w:cs="Arial"/>
          <w:bCs/>
          <w:color w:val="1F4E79" w:themeColor="accent5" w:themeShade="80"/>
          <w:sz w:val="22"/>
          <w:szCs w:val="22"/>
        </w:rPr>
        <w:t xml:space="preserve">effective management of healthcare whilst acting as </w:t>
      </w:r>
      <w:r w:rsidR="00D728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data processor.</w:t>
      </w:r>
    </w:p>
    <w:p w14:paraId="7D16E6D8" w14:textId="77777777"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 </w:t>
      </w:r>
    </w:p>
    <w:p w14:paraId="72A2D6A4" w14:textId="77777777"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C10F32" w:rsidRDefault="00032CDE" w:rsidP="00032CDE">
      <w:pPr>
        <w:rPr>
          <w:rFonts w:ascii="Arial" w:hAnsi="Arial" w:cs="Arial"/>
          <w:bCs/>
          <w:color w:val="1F4E79" w:themeColor="accent5" w:themeShade="80"/>
          <w:sz w:val="22"/>
          <w:szCs w:val="22"/>
        </w:rPr>
      </w:pPr>
    </w:p>
    <w:p w14:paraId="6BF4A002" w14:textId="31B5241B"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Furthermore, compliance with Article 9(2)(h) requires that certain safeguards </w:t>
      </w:r>
      <w:r w:rsidR="00D7280D">
        <w:rPr>
          <w:rFonts w:ascii="Arial" w:hAnsi="Arial" w:cs="Arial"/>
          <w:bCs/>
          <w:color w:val="1F4E79" w:themeColor="accent5" w:themeShade="80"/>
          <w:sz w:val="22"/>
          <w:szCs w:val="22"/>
        </w:rPr>
        <w:t>are</w:t>
      </w:r>
      <w:r w:rsidRPr="00C10F32">
        <w:rPr>
          <w:rFonts w:ascii="Arial" w:hAnsi="Arial" w:cs="Arial"/>
          <w:bCs/>
          <w:color w:val="1F4E79" w:themeColor="accent5" w:themeShade="80"/>
          <w:sz w:val="22"/>
          <w:szCs w:val="22"/>
        </w:rPr>
        <w:t xml:space="preserve"> met. The processing must be undertaken by or under the responsibility of a professional subject to the obligation of professional secrecy or by another person who is subject to an obligation of secrecy.</w:t>
      </w:r>
    </w:p>
    <w:p w14:paraId="22AB692F" w14:textId="77777777" w:rsidR="00032CDE" w:rsidRPr="00C10F32" w:rsidRDefault="00032CDE" w:rsidP="00032CDE">
      <w:pPr>
        <w:rPr>
          <w:rFonts w:ascii="Arial" w:hAnsi="Arial" w:cs="Arial"/>
          <w:bCs/>
          <w:color w:val="1F4E79" w:themeColor="accent5" w:themeShade="80"/>
          <w:sz w:val="22"/>
          <w:szCs w:val="22"/>
        </w:rPr>
      </w:pPr>
    </w:p>
    <w:p w14:paraId="24EEFEAD" w14:textId="29D4AB46" w:rsidR="00032CDE"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is unnecessary.</w:t>
      </w:r>
    </w:p>
    <w:p w14:paraId="7FACFB13" w14:textId="77777777" w:rsidR="00032CDE" w:rsidRPr="00C10F32" w:rsidRDefault="00032CDE" w:rsidP="00032CDE">
      <w:pPr>
        <w:rPr>
          <w:rFonts w:ascii="Arial" w:hAnsi="Arial" w:cs="Arial"/>
          <w:bCs/>
          <w:color w:val="1F4E79" w:themeColor="accent5" w:themeShade="80"/>
          <w:sz w:val="22"/>
          <w:szCs w:val="22"/>
        </w:rPr>
      </w:pPr>
    </w:p>
    <w:p w14:paraId="4A39AD59" w14:textId="5EBB6A94" w:rsidR="00BC492F" w:rsidRPr="00C10F32" w:rsidRDefault="00032CDE" w:rsidP="00032CDE">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It is also prudent to audit under Health and Social Care Act 2008 (Regulated Activities) Regulations 2014: Regulation 17: Good Governance</w:t>
      </w:r>
      <w:r w:rsidR="0023034E">
        <w:rPr>
          <w:rFonts w:ascii="Arial" w:hAnsi="Arial" w:cs="Arial"/>
          <w:bCs/>
          <w:color w:val="1F4E79" w:themeColor="accent5" w:themeShade="80"/>
          <w:sz w:val="22"/>
          <w:szCs w:val="22"/>
        </w:rPr>
        <w:t>.</w:t>
      </w:r>
    </w:p>
    <w:p w14:paraId="4EE51041" w14:textId="7A361480" w:rsidR="00BF01B7" w:rsidRPr="00C10F32" w:rsidRDefault="00BF01B7" w:rsidP="00032CDE">
      <w:pPr>
        <w:rPr>
          <w:rFonts w:ascii="Arial" w:hAnsi="Arial" w:cs="Arial"/>
          <w:bCs/>
          <w:color w:val="1F4E79" w:themeColor="accent5" w:themeShade="80"/>
        </w:rPr>
      </w:pPr>
    </w:p>
    <w:p w14:paraId="07BD7973" w14:textId="6A976119" w:rsidR="009D1E00" w:rsidRPr="00C10F32" w:rsidRDefault="009D1E00" w:rsidP="00032CDE">
      <w:pPr>
        <w:rPr>
          <w:rFonts w:ascii="Arial" w:hAnsi="Arial" w:cs="Arial"/>
          <w:b/>
          <w:color w:val="1F4E79" w:themeColor="accent5" w:themeShade="80"/>
        </w:rPr>
      </w:pPr>
      <w:r w:rsidRPr="00C10F32">
        <w:rPr>
          <w:rFonts w:ascii="Arial" w:hAnsi="Arial" w:cs="Arial"/>
          <w:b/>
          <w:color w:val="1F4E79" w:themeColor="accent5" w:themeShade="80"/>
        </w:rPr>
        <w:t>GP connect service</w:t>
      </w:r>
    </w:p>
    <w:p w14:paraId="4C74F6F7" w14:textId="3E333760" w:rsidR="009D1E00" w:rsidRPr="00C10F32" w:rsidRDefault="009D1E00" w:rsidP="00032CDE">
      <w:pPr>
        <w:rPr>
          <w:rFonts w:ascii="Arial" w:hAnsi="Arial" w:cs="Arial"/>
          <w:bCs/>
          <w:color w:val="1F4E79" w:themeColor="accent5" w:themeShade="80"/>
        </w:rPr>
      </w:pPr>
    </w:p>
    <w:p w14:paraId="62717F78" w14:textId="5B294297" w:rsidR="00FB06BF" w:rsidRPr="00C10F32" w:rsidRDefault="00FB06BF" w:rsidP="00FB06B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GP </w:t>
      </w:r>
      <w:r w:rsidR="003B1678" w:rsidRPr="00C10F32">
        <w:rPr>
          <w:rFonts w:ascii="Arial" w:hAnsi="Arial" w:cs="Arial"/>
          <w:bCs/>
          <w:color w:val="1F4E79" w:themeColor="accent5" w:themeShade="80"/>
          <w:sz w:val="22"/>
          <w:szCs w:val="22"/>
        </w:rPr>
        <w:t>c</w:t>
      </w:r>
      <w:r w:rsidRPr="00C10F32">
        <w:rPr>
          <w:rFonts w:ascii="Arial" w:hAnsi="Arial" w:cs="Arial"/>
          <w:bCs/>
          <w:color w:val="1F4E79" w:themeColor="accent5" w:themeShade="80"/>
          <w:sz w:val="22"/>
          <w:szCs w:val="22"/>
        </w:rPr>
        <w:t>onnect service allows authorised clinical staff at NHS 111 to seamlessly access our clinical system and book directly on behalf of a patient. This means that</w:t>
      </w:r>
      <w:r w:rsidR="0023034E">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should you call NHS </w:t>
      </w:r>
      <w:r w:rsidR="003D428A" w:rsidRPr="00C10F32">
        <w:rPr>
          <w:rFonts w:ascii="Arial" w:hAnsi="Arial" w:cs="Arial"/>
          <w:bCs/>
          <w:color w:val="1F4E79" w:themeColor="accent5" w:themeShade="80"/>
          <w:sz w:val="22"/>
          <w:szCs w:val="22"/>
        </w:rPr>
        <w:t>111,</w:t>
      </w:r>
      <w:r w:rsidRPr="00C10F32">
        <w:rPr>
          <w:rFonts w:ascii="Arial" w:hAnsi="Arial" w:cs="Arial"/>
          <w:bCs/>
          <w:color w:val="1F4E79" w:themeColor="accent5" w:themeShade="80"/>
          <w:sz w:val="22"/>
          <w:szCs w:val="22"/>
        </w:rPr>
        <w:t xml:space="preserve"> and the clinician believes you need an appointment</w:t>
      </w:r>
      <w:r w:rsidR="0023034E">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the clinician will access available appointment slots only (through GP Connect) and book you in. This will save you time as you will not need to contact the organisation direct</w:t>
      </w:r>
      <w:r w:rsidR="0023034E">
        <w:rPr>
          <w:rFonts w:ascii="Arial" w:hAnsi="Arial" w:cs="Arial"/>
          <w:bCs/>
          <w:color w:val="1F4E79" w:themeColor="accent5" w:themeShade="80"/>
          <w:sz w:val="22"/>
          <w:szCs w:val="22"/>
        </w:rPr>
        <w:t>ly</w:t>
      </w:r>
      <w:r w:rsidRPr="00C10F32">
        <w:rPr>
          <w:rFonts w:ascii="Arial" w:hAnsi="Arial" w:cs="Arial"/>
          <w:bCs/>
          <w:color w:val="1F4E79" w:themeColor="accent5" w:themeShade="80"/>
          <w:sz w:val="22"/>
          <w:szCs w:val="22"/>
        </w:rPr>
        <w:t xml:space="preserve"> for an appointment. </w:t>
      </w:r>
    </w:p>
    <w:p w14:paraId="37340A0B" w14:textId="77777777" w:rsidR="00FB06BF" w:rsidRPr="00C10F32" w:rsidRDefault="00FB06BF" w:rsidP="00FB06BF">
      <w:pPr>
        <w:rPr>
          <w:rFonts w:ascii="Arial" w:hAnsi="Arial" w:cs="Arial"/>
          <w:bCs/>
          <w:color w:val="1F4E79" w:themeColor="accent5" w:themeShade="80"/>
          <w:sz w:val="22"/>
          <w:szCs w:val="22"/>
        </w:rPr>
      </w:pPr>
    </w:p>
    <w:p w14:paraId="24529A3C" w14:textId="39D71C5A" w:rsidR="009D1E00" w:rsidRDefault="00C10ED6" w:rsidP="00032CDE">
      <w:pPr>
        <w:rPr>
          <w:rFonts w:ascii="Arial" w:hAnsi="Arial" w:cs="Arial"/>
          <w:bCs/>
          <w:color w:val="1F4E79" w:themeColor="accent5" w:themeShade="80"/>
        </w:rPr>
      </w:pPr>
      <w:r>
        <w:rPr>
          <w:rFonts w:ascii="Arial" w:hAnsi="Arial" w:cs="Arial"/>
          <w:bCs/>
          <w:color w:val="1F4E79" w:themeColor="accent5" w:themeShade="80"/>
          <w:sz w:val="22"/>
          <w:szCs w:val="22"/>
        </w:rPr>
        <w:t>We</w:t>
      </w:r>
      <w:r w:rsidR="00FB06BF" w:rsidRPr="00C10F32">
        <w:rPr>
          <w:rFonts w:ascii="Arial" w:hAnsi="Arial" w:cs="Arial"/>
          <w:bCs/>
          <w:color w:val="1F4E79" w:themeColor="accent5" w:themeShade="80"/>
          <w:sz w:val="22"/>
          <w:szCs w:val="22"/>
        </w:rPr>
        <w:t xml:space="preserve"> will not be sharing any of your data and </w:t>
      </w:r>
      <w:r>
        <w:rPr>
          <w:rFonts w:ascii="Arial" w:hAnsi="Arial" w:cs="Arial"/>
          <w:bCs/>
          <w:color w:val="1F4E79" w:themeColor="accent5" w:themeShade="80"/>
          <w:sz w:val="22"/>
          <w:szCs w:val="22"/>
        </w:rPr>
        <w:t>we</w:t>
      </w:r>
      <w:r w:rsidR="00FB06BF" w:rsidRPr="00C10F32">
        <w:rPr>
          <w:rFonts w:ascii="Arial" w:hAnsi="Arial" w:cs="Arial"/>
          <w:bCs/>
          <w:color w:val="1F4E79" w:themeColor="accent5" w:themeShade="80"/>
          <w:sz w:val="22"/>
          <w:szCs w:val="22"/>
        </w:rPr>
        <w:t xml:space="preserve"> will only allow NHS 111 to see available appointment slots. They will not even have access to your record. However, NHS 111 will share any relevant data with </w:t>
      </w:r>
      <w:r w:rsidR="003D428A" w:rsidRPr="00C10F32">
        <w:rPr>
          <w:rFonts w:ascii="Arial" w:hAnsi="Arial" w:cs="Arial"/>
          <w:bCs/>
          <w:color w:val="1F4E79" w:themeColor="accent5" w:themeShade="80"/>
          <w:sz w:val="22"/>
          <w:szCs w:val="22"/>
        </w:rPr>
        <w:t>us,</w:t>
      </w:r>
      <w:r w:rsidR="00FB06BF" w:rsidRPr="00C10F32">
        <w:rPr>
          <w:rFonts w:ascii="Arial" w:hAnsi="Arial" w:cs="Arial"/>
          <w:bCs/>
          <w:color w:val="1F4E79" w:themeColor="accent5" w:themeShade="80"/>
          <w:sz w:val="22"/>
          <w:szCs w:val="22"/>
        </w:rPr>
        <w:t xml:space="preserve"> but you will be made aware of this. This will help in knowing what treatment/service/help you may require.</w:t>
      </w:r>
      <w:r w:rsidR="00FB06BF" w:rsidRPr="00C10F32">
        <w:rPr>
          <w:rFonts w:ascii="Arial" w:hAnsi="Arial" w:cs="Arial"/>
          <w:bCs/>
          <w:color w:val="1F4E79" w:themeColor="accent5" w:themeShade="80"/>
        </w:rPr>
        <w:t xml:space="preserve"> </w:t>
      </w:r>
    </w:p>
    <w:p w14:paraId="579B8B0A" w14:textId="77777777" w:rsidR="00BA4C72" w:rsidRDefault="00BA4C72" w:rsidP="00BF01B7">
      <w:pPr>
        <w:rPr>
          <w:rFonts w:ascii="Arial" w:hAnsi="Arial" w:cs="Arial"/>
          <w:b/>
          <w:color w:val="1F4E79" w:themeColor="accent5" w:themeShade="80"/>
        </w:rPr>
      </w:pPr>
    </w:p>
    <w:p w14:paraId="27E61052" w14:textId="0BE47CFC" w:rsidR="00BF01B7" w:rsidRPr="00C10F32" w:rsidRDefault="00BF01B7" w:rsidP="00BF01B7">
      <w:pPr>
        <w:rPr>
          <w:rFonts w:ascii="Arial" w:hAnsi="Arial" w:cs="Arial"/>
          <w:b/>
          <w:color w:val="1F4E79" w:themeColor="accent5" w:themeShade="80"/>
        </w:rPr>
      </w:pPr>
      <w:r w:rsidRPr="00C10F32">
        <w:rPr>
          <w:rFonts w:ascii="Arial" w:hAnsi="Arial" w:cs="Arial"/>
          <w:b/>
          <w:color w:val="1F4E79" w:themeColor="accent5" w:themeShade="80"/>
        </w:rPr>
        <w:t>Invoice validation</w:t>
      </w:r>
    </w:p>
    <w:p w14:paraId="400CE2B2" w14:textId="77777777" w:rsidR="00BF01B7" w:rsidRPr="00C10F32" w:rsidRDefault="00BF01B7" w:rsidP="00BF01B7">
      <w:pPr>
        <w:rPr>
          <w:rFonts w:ascii="Arial" w:hAnsi="Arial" w:cs="Arial"/>
          <w:bCs/>
          <w:color w:val="1F4E79" w:themeColor="accent5" w:themeShade="80"/>
          <w:sz w:val="22"/>
          <w:szCs w:val="22"/>
        </w:rPr>
      </w:pPr>
    </w:p>
    <w:p w14:paraId="4C3E351D" w14:textId="62BA8EE7" w:rsidR="00BF01B7" w:rsidRPr="00C10F32" w:rsidRDefault="00BF01B7" w:rsidP="00BF01B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Your information may be shared if you have received treatment to determine which Clinical Commissioning Group (CCG) is responsible for paying for your treatment. This information may include your name, </w:t>
      </w:r>
      <w:r w:rsidR="003D428A">
        <w:rPr>
          <w:rFonts w:ascii="Arial" w:hAnsi="Arial" w:cs="Arial"/>
          <w:bCs/>
          <w:color w:val="1F4E79" w:themeColor="accent5" w:themeShade="80"/>
          <w:sz w:val="22"/>
          <w:szCs w:val="22"/>
        </w:rPr>
        <w:t>address,</w:t>
      </w:r>
      <w:r w:rsidRPr="00C10F32">
        <w:rPr>
          <w:rFonts w:ascii="Arial" w:hAnsi="Arial" w:cs="Arial"/>
          <w:bCs/>
          <w:color w:val="1F4E79" w:themeColor="accent5" w:themeShade="80"/>
          <w:sz w:val="22"/>
          <w:szCs w:val="22"/>
        </w:rPr>
        <w:t xml:space="preserve"> and treatment date. All of this information is held securely and confidentially; it will not be used for any other purpose or shared with any third parties.</w:t>
      </w:r>
    </w:p>
    <w:p w14:paraId="44C207B6" w14:textId="58729E09" w:rsidR="003C6A1A" w:rsidRPr="00C10F32" w:rsidRDefault="003C6A1A" w:rsidP="00BF01B7">
      <w:pPr>
        <w:rPr>
          <w:rFonts w:ascii="Arial" w:hAnsi="Arial" w:cs="Arial"/>
          <w:bCs/>
          <w:color w:val="1F4E79" w:themeColor="accent5" w:themeShade="80"/>
        </w:rPr>
      </w:pPr>
    </w:p>
    <w:p w14:paraId="4025985C" w14:textId="7F7C3392" w:rsidR="003C6A1A" w:rsidRPr="00C10F32" w:rsidRDefault="003C6A1A" w:rsidP="00BF01B7">
      <w:pPr>
        <w:rPr>
          <w:rFonts w:ascii="Arial" w:hAnsi="Arial" w:cs="Arial"/>
          <w:b/>
          <w:color w:val="1F4E79" w:themeColor="accent5" w:themeShade="80"/>
        </w:rPr>
      </w:pPr>
      <w:r w:rsidRPr="00C10F32">
        <w:rPr>
          <w:rFonts w:ascii="Arial" w:hAnsi="Arial" w:cs="Arial"/>
          <w:b/>
          <w:color w:val="1F4E79" w:themeColor="accent5" w:themeShade="80"/>
        </w:rPr>
        <w:t xml:space="preserve">NHS </w:t>
      </w:r>
      <w:r w:rsidR="00913BE8" w:rsidRPr="00913BE8">
        <w:rPr>
          <w:rFonts w:ascii="Arial" w:hAnsi="Arial" w:cs="Arial"/>
          <w:b/>
          <w:color w:val="1F4E79" w:themeColor="accent5" w:themeShade="80"/>
        </w:rPr>
        <w:t>health checks</w:t>
      </w:r>
    </w:p>
    <w:p w14:paraId="7AA8F8F4" w14:textId="3F63A300" w:rsidR="003C6A1A" w:rsidRPr="00C10F32" w:rsidRDefault="003C6A1A" w:rsidP="00BF01B7">
      <w:pPr>
        <w:rPr>
          <w:rFonts w:ascii="Arial" w:hAnsi="Arial" w:cs="Arial"/>
          <w:bCs/>
          <w:color w:val="1F4E79" w:themeColor="accent5" w:themeShade="80"/>
        </w:rPr>
      </w:pPr>
    </w:p>
    <w:p w14:paraId="6C71024D" w14:textId="1103A758" w:rsidR="003C6A1A" w:rsidRPr="00C10F32" w:rsidRDefault="001D64A1" w:rsidP="00BF01B7">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Cohorts of our patients aged 40-74 not previously diagnosed with cardiovascular disease are eligible to be invited for an NHS Health Check.  Nobody outside the healthcare team in </w:t>
      </w:r>
      <w:r w:rsidR="00176252">
        <w:rPr>
          <w:rFonts w:ascii="Arial" w:hAnsi="Arial" w:cs="Arial"/>
          <w:bCs/>
          <w:color w:val="1F4E79" w:themeColor="accent5" w:themeShade="80"/>
          <w:sz w:val="22"/>
          <w:szCs w:val="22"/>
        </w:rPr>
        <w:t>The Hamilton Practice</w:t>
      </w:r>
      <w:r w:rsidRPr="00C10F32">
        <w:rPr>
          <w:rFonts w:ascii="Arial" w:hAnsi="Arial" w:cs="Arial"/>
          <w:bCs/>
          <w:color w:val="1F4E79" w:themeColor="accent5" w:themeShade="80"/>
          <w:sz w:val="22"/>
          <w:szCs w:val="22"/>
        </w:rPr>
        <w:t xml:space="preserve"> will see confidential information about you during the invitation process.</w:t>
      </w:r>
    </w:p>
    <w:p w14:paraId="38F384DD" w14:textId="2032B5AF" w:rsidR="00156746" w:rsidRPr="00C10F32" w:rsidRDefault="00156746" w:rsidP="00BF01B7">
      <w:pPr>
        <w:rPr>
          <w:rFonts w:ascii="Arial" w:hAnsi="Arial" w:cs="Arial"/>
          <w:bCs/>
          <w:color w:val="1F4E79" w:themeColor="accent5" w:themeShade="80"/>
        </w:rPr>
      </w:pPr>
    </w:p>
    <w:p w14:paraId="29C1BE22" w14:textId="77777777" w:rsidR="00FF320D" w:rsidRDefault="00FF320D" w:rsidP="00BF01B7">
      <w:pPr>
        <w:rPr>
          <w:rFonts w:ascii="Arial" w:hAnsi="Arial" w:cs="Arial"/>
          <w:b/>
          <w:color w:val="1F4E79" w:themeColor="accent5" w:themeShade="80"/>
        </w:rPr>
      </w:pPr>
    </w:p>
    <w:p w14:paraId="08A7D727" w14:textId="77777777" w:rsidR="00FF320D" w:rsidRDefault="00FF320D" w:rsidP="00BF01B7">
      <w:pPr>
        <w:rPr>
          <w:rFonts w:ascii="Arial" w:hAnsi="Arial" w:cs="Arial"/>
          <w:b/>
          <w:color w:val="1F4E79" w:themeColor="accent5" w:themeShade="80"/>
        </w:rPr>
      </w:pPr>
    </w:p>
    <w:p w14:paraId="29F59A82" w14:textId="77777777" w:rsidR="00FF320D" w:rsidRDefault="00FF320D" w:rsidP="00BF01B7">
      <w:pPr>
        <w:rPr>
          <w:rFonts w:ascii="Arial" w:hAnsi="Arial" w:cs="Arial"/>
          <w:b/>
          <w:color w:val="1F4E79" w:themeColor="accent5" w:themeShade="80"/>
        </w:rPr>
      </w:pPr>
    </w:p>
    <w:p w14:paraId="5470BC6F" w14:textId="07506449" w:rsidR="00156746" w:rsidRPr="00C10F32" w:rsidRDefault="00156746" w:rsidP="00BF01B7">
      <w:pPr>
        <w:rPr>
          <w:rFonts w:ascii="Arial" w:hAnsi="Arial" w:cs="Arial"/>
          <w:b/>
          <w:color w:val="1F4E79" w:themeColor="accent5" w:themeShade="80"/>
        </w:rPr>
      </w:pPr>
      <w:r w:rsidRPr="00C10F32">
        <w:rPr>
          <w:rFonts w:ascii="Arial" w:hAnsi="Arial" w:cs="Arial"/>
          <w:b/>
          <w:color w:val="1F4E79" w:themeColor="accent5" w:themeShade="80"/>
        </w:rPr>
        <w:t>Patient communication</w:t>
      </w:r>
    </w:p>
    <w:p w14:paraId="3224003D" w14:textId="2A29F516" w:rsidR="00156746" w:rsidRPr="00C10F32" w:rsidRDefault="00156746" w:rsidP="00BF01B7">
      <w:pPr>
        <w:rPr>
          <w:rFonts w:ascii="Arial" w:hAnsi="Arial" w:cs="Arial"/>
          <w:bCs/>
          <w:color w:val="1F4E79" w:themeColor="accent5" w:themeShade="80"/>
          <w:sz w:val="22"/>
          <w:szCs w:val="22"/>
        </w:rPr>
      </w:pPr>
    </w:p>
    <w:p w14:paraId="144972C3" w14:textId="76564E61" w:rsidR="003645A2" w:rsidRPr="00C10F32" w:rsidRDefault="00C10ED6" w:rsidP="003645A2">
      <w:pPr>
        <w:rPr>
          <w:rFonts w:ascii="Arial" w:hAnsi="Arial" w:cs="Arial"/>
          <w:bCs/>
          <w:color w:val="1F4E79" w:themeColor="accent5" w:themeShade="80"/>
          <w:sz w:val="22"/>
          <w:szCs w:val="22"/>
        </w:rPr>
      </w:pPr>
      <w:r>
        <w:rPr>
          <w:rFonts w:ascii="Arial" w:hAnsi="Arial" w:cs="Arial"/>
          <w:bCs/>
          <w:color w:val="1F4E79" w:themeColor="accent5" w:themeShade="80"/>
          <w:sz w:val="22"/>
          <w:szCs w:val="22"/>
        </w:rPr>
        <w:t>As</w:t>
      </w:r>
      <w:r w:rsidR="003645A2" w:rsidRPr="00C10F32">
        <w:rPr>
          <w:rFonts w:ascii="Arial" w:hAnsi="Arial" w:cs="Arial"/>
          <w:bCs/>
          <w:color w:val="1F4E79" w:themeColor="accent5" w:themeShade="80"/>
          <w:sz w:val="22"/>
          <w:szCs w:val="22"/>
        </w:rPr>
        <w:t xml:space="preserve"> we are obliged to protect any confidential </w:t>
      </w:r>
      <w:r w:rsidR="003D428A" w:rsidRPr="00C10F32">
        <w:rPr>
          <w:rFonts w:ascii="Arial" w:hAnsi="Arial" w:cs="Arial"/>
          <w:bCs/>
          <w:color w:val="1F4E79" w:themeColor="accent5" w:themeShade="80"/>
          <w:sz w:val="22"/>
          <w:szCs w:val="22"/>
        </w:rPr>
        <w:t>information,</w:t>
      </w:r>
      <w:r w:rsidR="003645A2" w:rsidRPr="00C10F32">
        <w:rPr>
          <w:rFonts w:ascii="Arial" w:hAnsi="Arial" w:cs="Arial"/>
          <w:bCs/>
          <w:color w:val="1F4E79" w:themeColor="accent5" w:themeShade="80"/>
          <w:sz w:val="22"/>
          <w:szCs w:val="22"/>
        </w:rPr>
        <w:t xml:space="preserve"> we hold about you, it is imperative that you let </w:t>
      </w:r>
      <w:r w:rsidR="00436853">
        <w:rPr>
          <w:rFonts w:ascii="Arial" w:hAnsi="Arial" w:cs="Arial"/>
          <w:bCs/>
          <w:color w:val="1F4E79" w:themeColor="accent5" w:themeShade="80"/>
          <w:sz w:val="22"/>
          <w:szCs w:val="22"/>
        </w:rPr>
        <w:t>us</w:t>
      </w:r>
      <w:r w:rsidR="003645A2" w:rsidRPr="00C10F32">
        <w:rPr>
          <w:rFonts w:ascii="Arial" w:hAnsi="Arial" w:cs="Arial"/>
          <w:bCs/>
          <w:color w:val="1F4E79" w:themeColor="accent5" w:themeShade="80"/>
          <w:sz w:val="22"/>
          <w:szCs w:val="22"/>
        </w:rPr>
        <w:t xml:space="preserve"> know immediately if you change any of your contact details. </w:t>
      </w:r>
    </w:p>
    <w:p w14:paraId="60C44DC6" w14:textId="77777777" w:rsidR="003645A2" w:rsidRPr="00C10F32" w:rsidRDefault="003645A2" w:rsidP="003645A2">
      <w:pPr>
        <w:rPr>
          <w:rFonts w:ascii="Arial" w:hAnsi="Arial" w:cs="Arial"/>
          <w:bCs/>
          <w:color w:val="1F4E79" w:themeColor="accent5" w:themeShade="80"/>
          <w:sz w:val="22"/>
          <w:szCs w:val="22"/>
        </w:rPr>
      </w:pPr>
    </w:p>
    <w:p w14:paraId="26AC0710" w14:textId="69483323" w:rsidR="00156746" w:rsidRPr="00C10F32" w:rsidRDefault="003645A2" w:rsidP="003645A2">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We may contact you using SMS texting to your mobile phone </w:t>
      </w:r>
      <w:r w:rsidR="00897F57">
        <w:rPr>
          <w:rFonts w:ascii="Arial" w:hAnsi="Arial" w:cs="Arial"/>
          <w:bCs/>
          <w:color w:val="1F4E79" w:themeColor="accent5" w:themeShade="80"/>
          <w:sz w:val="22"/>
          <w:szCs w:val="22"/>
        </w:rPr>
        <w:t>should</w:t>
      </w:r>
      <w:r w:rsidRPr="00C10F32">
        <w:rPr>
          <w:rFonts w:ascii="Arial" w:hAnsi="Arial" w:cs="Arial"/>
          <w:bCs/>
          <w:color w:val="1F4E79" w:themeColor="accent5" w:themeShade="80"/>
          <w:sz w:val="22"/>
          <w:szCs w:val="22"/>
        </w:rPr>
        <w:t xml:space="preserve"> we need to notify you about appointments and other services that we provide to you involving your direct care. This is to ensure we are sure we are </w:t>
      </w:r>
      <w:r w:rsidR="00897F57" w:rsidRPr="00897F57">
        <w:rPr>
          <w:rFonts w:ascii="Arial" w:hAnsi="Arial" w:cs="Arial"/>
          <w:bCs/>
          <w:color w:val="1F4E79" w:themeColor="accent5" w:themeShade="80"/>
          <w:sz w:val="22"/>
          <w:szCs w:val="22"/>
        </w:rPr>
        <w:t>contacting</w:t>
      </w:r>
      <w:r w:rsidRPr="00C10F32">
        <w:rPr>
          <w:rFonts w:ascii="Arial" w:hAnsi="Arial" w:cs="Arial"/>
          <w:bCs/>
          <w:color w:val="1F4E79" w:themeColor="accent5" w:themeShade="80"/>
          <w:sz w:val="22"/>
          <w:szCs w:val="22"/>
        </w:rPr>
        <w:t xml:space="preserve"> you and not another person. As this is operated on an ‘opt out’ basis we will assume that you </w:t>
      </w:r>
      <w:r w:rsidR="00FF320D">
        <w:rPr>
          <w:rFonts w:ascii="Arial" w:hAnsi="Arial" w:cs="Arial"/>
          <w:bCs/>
          <w:color w:val="1F4E79" w:themeColor="accent5" w:themeShade="80"/>
          <w:sz w:val="22"/>
          <w:szCs w:val="22"/>
        </w:rPr>
        <w:t xml:space="preserve">have </w:t>
      </w:r>
      <w:r w:rsidRPr="00C10F32">
        <w:rPr>
          <w:rFonts w:ascii="Arial" w:hAnsi="Arial" w:cs="Arial"/>
          <w:bCs/>
          <w:color w:val="1F4E79" w:themeColor="accent5" w:themeShade="80"/>
          <w:sz w:val="22"/>
          <w:szCs w:val="22"/>
        </w:rPr>
        <w:t>give</w:t>
      </w:r>
      <w:r w:rsidR="00FF320D">
        <w:rPr>
          <w:rFonts w:ascii="Arial" w:hAnsi="Arial" w:cs="Arial"/>
          <w:bCs/>
          <w:color w:val="1F4E79" w:themeColor="accent5" w:themeShade="80"/>
          <w:sz w:val="22"/>
          <w:szCs w:val="22"/>
        </w:rPr>
        <w:t>n</w:t>
      </w:r>
      <w:r w:rsidRPr="00C10F32">
        <w:rPr>
          <w:rFonts w:ascii="Arial" w:hAnsi="Arial" w:cs="Arial"/>
          <w:bCs/>
          <w:color w:val="1F4E79" w:themeColor="accent5" w:themeShade="80"/>
          <w:sz w:val="22"/>
          <w:szCs w:val="22"/>
        </w:rPr>
        <w:t xml:space="preserve"> us permission to contact you via SMS if you have provided your mobile telephone number. Please let </w:t>
      </w:r>
      <w:r w:rsidR="003B1678" w:rsidRPr="00C10F32">
        <w:rPr>
          <w:rFonts w:ascii="Arial" w:hAnsi="Arial" w:cs="Arial"/>
          <w:bCs/>
          <w:color w:val="1F4E79" w:themeColor="accent5" w:themeShade="80"/>
          <w:sz w:val="22"/>
          <w:szCs w:val="22"/>
        </w:rPr>
        <w:t>the organisation</w:t>
      </w:r>
      <w:r w:rsidRPr="00C10F32">
        <w:rPr>
          <w:rFonts w:ascii="Arial" w:hAnsi="Arial" w:cs="Arial"/>
          <w:bCs/>
          <w:color w:val="1F4E79" w:themeColor="accent5" w:themeShade="80"/>
          <w:sz w:val="22"/>
          <w:szCs w:val="22"/>
        </w:rPr>
        <w:t xml:space="preserve"> know if you wish to opt out of this SMS service. We may also contact you using the email address you have provided to us. </w:t>
      </w:r>
    </w:p>
    <w:p w14:paraId="16397C12" w14:textId="365975C3" w:rsidR="003645A2" w:rsidRPr="00C10F32" w:rsidRDefault="003645A2" w:rsidP="003645A2">
      <w:pPr>
        <w:rPr>
          <w:rFonts w:ascii="Arial" w:hAnsi="Arial" w:cs="Arial"/>
          <w:bCs/>
          <w:color w:val="1F4E79" w:themeColor="accent5" w:themeShade="80"/>
        </w:rPr>
      </w:pPr>
    </w:p>
    <w:p w14:paraId="21078EA9" w14:textId="03DB9BCE" w:rsidR="003645A2" w:rsidRPr="00C10F32" w:rsidRDefault="003645A2" w:rsidP="003645A2">
      <w:pPr>
        <w:rPr>
          <w:rFonts w:ascii="Arial" w:hAnsi="Arial" w:cs="Arial"/>
          <w:b/>
          <w:color w:val="1F4E79" w:themeColor="accent5" w:themeShade="80"/>
        </w:rPr>
      </w:pPr>
      <w:r w:rsidRPr="00C10F32">
        <w:rPr>
          <w:rFonts w:ascii="Arial" w:hAnsi="Arial" w:cs="Arial"/>
          <w:b/>
          <w:color w:val="1F4E79" w:themeColor="accent5" w:themeShade="80"/>
        </w:rPr>
        <w:t>Primary care network</w:t>
      </w:r>
      <w:r w:rsidR="0070632D">
        <w:rPr>
          <w:rFonts w:ascii="Arial" w:hAnsi="Arial" w:cs="Arial"/>
          <w:b/>
          <w:color w:val="1F4E79" w:themeColor="accent5" w:themeShade="80"/>
        </w:rPr>
        <w:t>s</w:t>
      </w:r>
    </w:p>
    <w:p w14:paraId="2EBB8DF1" w14:textId="6C410F92" w:rsidR="003645A2" w:rsidRPr="00C10F32" w:rsidRDefault="003645A2" w:rsidP="003645A2">
      <w:pPr>
        <w:rPr>
          <w:rFonts w:ascii="Arial" w:hAnsi="Arial" w:cs="Arial"/>
          <w:bCs/>
          <w:color w:val="1F4E79" w:themeColor="accent5" w:themeShade="80"/>
          <w:sz w:val="22"/>
          <w:szCs w:val="22"/>
        </w:rPr>
      </w:pPr>
    </w:p>
    <w:p w14:paraId="1271B9C8" w14:textId="15BA3ED2" w:rsidR="003C6A1A"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objective of primary care networks (PCNs) is for group practices together to create more collaborative workforces </w:t>
      </w:r>
      <w:r w:rsidR="00FF320D">
        <w:rPr>
          <w:rFonts w:ascii="Arial" w:hAnsi="Arial" w:cs="Arial"/>
          <w:bCs/>
          <w:color w:val="1F4E79" w:themeColor="accent5" w:themeShade="80"/>
          <w:sz w:val="22"/>
          <w:szCs w:val="22"/>
        </w:rPr>
        <w:t>that</w:t>
      </w:r>
      <w:r w:rsidRPr="00C10F32">
        <w:rPr>
          <w:rFonts w:ascii="Arial" w:hAnsi="Arial" w:cs="Arial"/>
          <w:bCs/>
          <w:color w:val="1F4E79" w:themeColor="accent5" w:themeShade="80"/>
          <w:sz w:val="22"/>
          <w:szCs w:val="22"/>
        </w:rPr>
        <w:t xml:space="preserve"> ease the pressure of GPs, leaving them better able to focus on patient care. All areas within England are covered by a PCN.</w:t>
      </w:r>
    </w:p>
    <w:p w14:paraId="2FF0F165" w14:textId="77777777" w:rsidR="003C6A1A" w:rsidRPr="00C10F32" w:rsidRDefault="003C6A1A" w:rsidP="003C6A1A">
      <w:pPr>
        <w:rPr>
          <w:rFonts w:ascii="Arial" w:hAnsi="Arial" w:cs="Arial"/>
          <w:bCs/>
          <w:color w:val="1F4E79" w:themeColor="accent5" w:themeShade="80"/>
          <w:sz w:val="22"/>
          <w:szCs w:val="22"/>
        </w:rPr>
      </w:pPr>
    </w:p>
    <w:p w14:paraId="49696AF6" w14:textId="512720FD" w:rsidR="003C6A1A"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Pr>
          <w:rFonts w:ascii="Arial" w:hAnsi="Arial" w:cs="Arial"/>
          <w:bCs/>
          <w:color w:val="1F4E79" w:themeColor="accent5" w:themeShade="80"/>
          <w:sz w:val="22"/>
          <w:szCs w:val="22"/>
        </w:rPr>
        <w:t>ces to recruit and retain staff,</w:t>
      </w:r>
      <w:r w:rsidRPr="00C10F32">
        <w:rPr>
          <w:rFonts w:ascii="Arial" w:hAnsi="Arial" w:cs="Arial"/>
          <w:bCs/>
          <w:color w:val="1F4E79" w:themeColor="accent5" w:themeShade="80"/>
          <w:sz w:val="22"/>
          <w:szCs w:val="22"/>
        </w:rPr>
        <w:t xml:space="preserve"> to manage fi</w:t>
      </w:r>
      <w:r w:rsidR="00FF320D">
        <w:rPr>
          <w:rFonts w:ascii="Arial" w:hAnsi="Arial" w:cs="Arial"/>
          <w:bCs/>
          <w:color w:val="1F4E79" w:themeColor="accent5" w:themeShade="80"/>
          <w:sz w:val="22"/>
          <w:szCs w:val="22"/>
        </w:rPr>
        <w:t>nancial and estates pressures,</w:t>
      </w:r>
      <w:r w:rsidRPr="00C10F32">
        <w:rPr>
          <w:rFonts w:ascii="Arial" w:hAnsi="Arial" w:cs="Arial"/>
          <w:bCs/>
          <w:color w:val="1F4E79" w:themeColor="accent5" w:themeShade="80"/>
          <w:sz w:val="22"/>
          <w:szCs w:val="22"/>
        </w:rPr>
        <w:t xml:space="preserve"> to provide a wider range of services to patients and to </w:t>
      </w:r>
      <w:r w:rsidR="00897F57" w:rsidRPr="00897F57">
        <w:rPr>
          <w:rFonts w:ascii="Arial" w:hAnsi="Arial" w:cs="Arial"/>
          <w:bCs/>
          <w:color w:val="1F4E79" w:themeColor="accent5" w:themeShade="80"/>
          <w:sz w:val="22"/>
          <w:szCs w:val="22"/>
        </w:rPr>
        <w:t>integrate with the wider health and care system more easily</w:t>
      </w:r>
      <w:r w:rsidRPr="00C10F32">
        <w:rPr>
          <w:rFonts w:ascii="Arial" w:hAnsi="Arial" w:cs="Arial"/>
          <w:bCs/>
          <w:color w:val="1F4E79" w:themeColor="accent5" w:themeShade="80"/>
          <w:sz w:val="22"/>
          <w:szCs w:val="22"/>
        </w:rPr>
        <w:t xml:space="preserve">. </w:t>
      </w:r>
    </w:p>
    <w:p w14:paraId="6C392CD7" w14:textId="77777777" w:rsidR="003C6A1A" w:rsidRPr="00C10F32" w:rsidRDefault="003C6A1A" w:rsidP="003C6A1A">
      <w:pPr>
        <w:rPr>
          <w:rFonts w:ascii="Arial" w:hAnsi="Arial" w:cs="Arial"/>
          <w:bCs/>
          <w:color w:val="1F4E79" w:themeColor="accent5" w:themeShade="80"/>
          <w:sz w:val="22"/>
          <w:szCs w:val="22"/>
        </w:rPr>
      </w:pPr>
    </w:p>
    <w:p w14:paraId="687A2D43" w14:textId="1B3D67C4" w:rsidR="003C6A1A" w:rsidRPr="00C10F32" w:rsidRDefault="00FF320D" w:rsidP="003C6A1A">
      <w:pPr>
        <w:rPr>
          <w:rFonts w:ascii="Arial" w:hAnsi="Arial" w:cs="Arial"/>
          <w:bCs/>
          <w:color w:val="1F4E79" w:themeColor="accent5" w:themeShade="80"/>
          <w:sz w:val="22"/>
          <w:szCs w:val="22"/>
        </w:rPr>
      </w:pPr>
      <w:r>
        <w:rPr>
          <w:rFonts w:ascii="Arial" w:hAnsi="Arial" w:cs="Arial"/>
          <w:bCs/>
          <w:color w:val="1F4E79" w:themeColor="accent5" w:themeShade="80"/>
          <w:sz w:val="22"/>
          <w:szCs w:val="22"/>
        </w:rPr>
        <w:t>All GP p</w:t>
      </w:r>
      <w:r w:rsidR="003C6A1A" w:rsidRPr="00C10F32">
        <w:rPr>
          <w:rFonts w:ascii="Arial" w:hAnsi="Arial" w:cs="Arial"/>
          <w:bCs/>
          <w:color w:val="1F4E79" w:themeColor="accent5" w:themeShade="80"/>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Pr>
          <w:rFonts w:ascii="Arial" w:hAnsi="Arial" w:cs="Arial"/>
          <w:bCs/>
          <w:color w:val="1F4E79" w:themeColor="accent5" w:themeShade="80"/>
          <w:sz w:val="22"/>
          <w:szCs w:val="22"/>
        </w:rPr>
        <w:t xml:space="preserve"> that</w:t>
      </w:r>
      <w:r w:rsidR="003C6A1A" w:rsidRPr="00C10F32">
        <w:rPr>
          <w:rFonts w:ascii="Arial" w:hAnsi="Arial" w:cs="Arial"/>
          <w:bCs/>
          <w:color w:val="1F4E79" w:themeColor="accent5" w:themeShade="80"/>
          <w:sz w:val="22"/>
          <w:szCs w:val="22"/>
        </w:rPr>
        <w:t xml:space="preserve"> exist in many places in the country but </w:t>
      </w:r>
      <w:r>
        <w:rPr>
          <w:rFonts w:ascii="Arial" w:hAnsi="Arial" w:cs="Arial"/>
          <w:bCs/>
          <w:color w:val="1F4E79" w:themeColor="accent5" w:themeShade="80"/>
          <w:sz w:val="22"/>
          <w:szCs w:val="22"/>
        </w:rPr>
        <w:t>are much smaller than most GP f</w:t>
      </w:r>
      <w:r w:rsidR="003C6A1A" w:rsidRPr="00C10F32">
        <w:rPr>
          <w:rFonts w:ascii="Arial" w:hAnsi="Arial" w:cs="Arial"/>
          <w:bCs/>
          <w:color w:val="1F4E79" w:themeColor="accent5" w:themeShade="80"/>
          <w:sz w:val="22"/>
          <w:szCs w:val="22"/>
        </w:rPr>
        <w:t xml:space="preserve">ederations. </w:t>
      </w:r>
    </w:p>
    <w:p w14:paraId="3227589B" w14:textId="77777777" w:rsidR="003C6A1A" w:rsidRPr="00C10F32" w:rsidRDefault="003C6A1A" w:rsidP="003C6A1A">
      <w:pPr>
        <w:rPr>
          <w:rFonts w:ascii="Arial" w:hAnsi="Arial" w:cs="Arial"/>
          <w:bCs/>
          <w:color w:val="1F4E79" w:themeColor="accent5" w:themeShade="80"/>
          <w:sz w:val="22"/>
          <w:szCs w:val="22"/>
        </w:rPr>
      </w:pPr>
    </w:p>
    <w:p w14:paraId="16FF36A6" w14:textId="0FED978D" w:rsidR="003645A2" w:rsidRPr="00C10F32" w:rsidRDefault="003C6A1A" w:rsidP="003C6A1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This means that </w:t>
      </w:r>
      <w:r w:rsidR="00176252">
        <w:rPr>
          <w:rFonts w:ascii="Arial" w:hAnsi="Arial" w:cs="Arial"/>
          <w:bCs/>
          <w:color w:val="1F4E79" w:themeColor="accent5" w:themeShade="80"/>
          <w:sz w:val="22"/>
          <w:szCs w:val="22"/>
        </w:rPr>
        <w:t>The Hamilton Practice</w:t>
      </w:r>
      <w:r w:rsidRPr="00C10F32">
        <w:rPr>
          <w:rFonts w:ascii="Arial" w:hAnsi="Arial" w:cs="Arial"/>
          <w:bCs/>
          <w:color w:val="1F4E79" w:themeColor="accent5" w:themeShade="80"/>
          <w:sz w:val="22"/>
          <w:szCs w:val="22"/>
        </w:rPr>
        <w:t xml:space="preserve"> may share your information with other practices within the Primary Care Network to provide you with your care and treatment.</w:t>
      </w:r>
    </w:p>
    <w:p w14:paraId="1058309A" w14:textId="224D412A" w:rsidR="00186DE4" w:rsidRPr="00C10F32" w:rsidRDefault="00186DE4" w:rsidP="00032CDE">
      <w:pPr>
        <w:rPr>
          <w:rFonts w:ascii="Arial" w:hAnsi="Arial" w:cs="Arial"/>
          <w:bCs/>
          <w:color w:val="1F4E79" w:themeColor="accent5" w:themeShade="80"/>
        </w:rPr>
      </w:pPr>
    </w:p>
    <w:p w14:paraId="35552DE1" w14:textId="77777777" w:rsidR="00186DE4" w:rsidRPr="00C10F32" w:rsidRDefault="00186DE4" w:rsidP="00186DE4">
      <w:pPr>
        <w:rPr>
          <w:rFonts w:ascii="Arial" w:hAnsi="Arial" w:cs="Arial"/>
          <w:b/>
          <w:color w:val="1F4E79" w:themeColor="accent5" w:themeShade="80"/>
        </w:rPr>
      </w:pPr>
      <w:r w:rsidRPr="00C10F32">
        <w:rPr>
          <w:rFonts w:ascii="Arial" w:hAnsi="Arial" w:cs="Arial"/>
          <w:b/>
          <w:color w:val="1F4E79" w:themeColor="accent5" w:themeShade="80"/>
        </w:rPr>
        <w:t>Risk stratification</w:t>
      </w:r>
    </w:p>
    <w:p w14:paraId="1FCDE7E2" w14:textId="77777777" w:rsidR="00186DE4" w:rsidRPr="00C10F32" w:rsidRDefault="00186DE4" w:rsidP="00186DE4">
      <w:pPr>
        <w:rPr>
          <w:rFonts w:ascii="Arial" w:hAnsi="Arial" w:cs="Arial"/>
          <w:bCs/>
          <w:color w:val="1F4E79" w:themeColor="accent5" w:themeShade="80"/>
          <w:sz w:val="22"/>
          <w:szCs w:val="22"/>
        </w:rPr>
      </w:pPr>
    </w:p>
    <w:p w14:paraId="08C9AB19" w14:textId="7EAA309D" w:rsidR="00186DE4" w:rsidRPr="00C10F32" w:rsidRDefault="00186DE4" w:rsidP="00186DE4">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897F57">
        <w:rPr>
          <w:rFonts w:ascii="Arial" w:hAnsi="Arial" w:cs="Arial"/>
          <w:bCs/>
          <w:color w:val="1F4E79" w:themeColor="accent5" w:themeShade="80"/>
          <w:sz w:val="22"/>
          <w:szCs w:val="22"/>
        </w:rPr>
        <w:t>e.g.,</w:t>
      </w:r>
      <w:r w:rsidRPr="00C10F32">
        <w:rPr>
          <w:rFonts w:ascii="Arial" w:hAnsi="Arial" w:cs="Arial"/>
          <w:bCs/>
          <w:color w:val="1F4E79" w:themeColor="accent5" w:themeShade="80"/>
          <w:sz w:val="22"/>
          <w:szCs w:val="22"/>
        </w:rPr>
        <w:t xml:space="preserve"> cancer. Your information is collected by a number of sources including </w:t>
      </w:r>
      <w:r w:rsidR="00176252">
        <w:rPr>
          <w:rFonts w:ascii="Arial" w:hAnsi="Arial" w:cs="Arial"/>
          <w:bCs/>
          <w:color w:val="1F4E79" w:themeColor="accent5" w:themeShade="80"/>
          <w:sz w:val="22"/>
          <w:szCs w:val="22"/>
        </w:rPr>
        <w:t>The Hamilton Practice</w:t>
      </w:r>
      <w:r w:rsidR="00FF320D" w:rsidRPr="00FF320D">
        <w:rPr>
          <w:rFonts w:ascii="Arial" w:hAnsi="Arial" w:cs="Arial"/>
          <w:bCs/>
          <w:color w:val="1F4E79" w:themeColor="accent5" w:themeShade="80"/>
          <w:sz w:val="22"/>
          <w:szCs w:val="22"/>
        </w:rPr>
        <w:t>.</w:t>
      </w:r>
      <w:r w:rsidR="00FF320D">
        <w:rPr>
          <w:rFonts w:ascii="Arial" w:hAnsi="Arial" w:cs="Arial"/>
          <w:bCs/>
          <w:color w:val="1F4E79" w:themeColor="accent5" w:themeShade="80"/>
          <w:sz w:val="22"/>
          <w:szCs w:val="22"/>
        </w:rPr>
        <w:t xml:space="preserve"> T</w:t>
      </w:r>
      <w:r w:rsidRPr="00C10F32">
        <w:rPr>
          <w:rFonts w:ascii="Arial" w:hAnsi="Arial" w:cs="Arial"/>
          <w:bCs/>
          <w:color w:val="1F4E79" w:themeColor="accent5" w:themeShade="80"/>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C10F32" w:rsidRDefault="001D64A1" w:rsidP="00186DE4">
      <w:pPr>
        <w:rPr>
          <w:rFonts w:ascii="Arial" w:hAnsi="Arial" w:cs="Arial"/>
          <w:bCs/>
          <w:color w:val="1F4E79" w:themeColor="accent5" w:themeShade="80"/>
        </w:rPr>
      </w:pPr>
    </w:p>
    <w:p w14:paraId="0A0FCD47" w14:textId="19549A09" w:rsidR="001D64A1" w:rsidRPr="00C10F32" w:rsidRDefault="001D64A1" w:rsidP="00186DE4">
      <w:pPr>
        <w:rPr>
          <w:rFonts w:ascii="Arial" w:hAnsi="Arial" w:cs="Arial"/>
          <w:b/>
          <w:color w:val="1F4E79" w:themeColor="accent5" w:themeShade="80"/>
        </w:rPr>
      </w:pPr>
      <w:r w:rsidRPr="00C10F32">
        <w:rPr>
          <w:rFonts w:ascii="Arial" w:hAnsi="Arial" w:cs="Arial"/>
          <w:b/>
          <w:color w:val="1F4E79" w:themeColor="accent5" w:themeShade="80"/>
        </w:rPr>
        <w:t>Safeguarding</w:t>
      </w:r>
    </w:p>
    <w:p w14:paraId="5DA5FCDF" w14:textId="43E2DA4B" w:rsidR="001D64A1" w:rsidRPr="00C10F32" w:rsidRDefault="001D64A1" w:rsidP="00186DE4">
      <w:pPr>
        <w:rPr>
          <w:rFonts w:ascii="Arial" w:hAnsi="Arial" w:cs="Arial"/>
          <w:bCs/>
          <w:color w:val="1F4E79" w:themeColor="accent5" w:themeShade="80"/>
          <w:sz w:val="22"/>
          <w:szCs w:val="22"/>
        </w:rPr>
      </w:pPr>
    </w:p>
    <w:p w14:paraId="5C1CC015" w14:textId="40564DD2" w:rsidR="004012C5" w:rsidRPr="00C10F32"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The organisation is dedicated to ensuring that the principles and duties of safeguarding adults and children are </w:t>
      </w:r>
      <w:r w:rsidR="006C725F" w:rsidRPr="00C10F32">
        <w:rPr>
          <w:rFonts w:ascii="Arial" w:hAnsi="Arial" w:cs="Arial"/>
          <w:bCs/>
          <w:color w:val="1F4E79" w:themeColor="accent5" w:themeShade="80"/>
          <w:sz w:val="22"/>
          <w:szCs w:val="22"/>
        </w:rPr>
        <w:t>consistently</w:t>
      </w:r>
      <w:r w:rsidR="00220BC4">
        <w:rPr>
          <w:rFonts w:ascii="Arial" w:hAnsi="Arial" w:cs="Arial"/>
          <w:bCs/>
          <w:color w:val="1F4E79" w:themeColor="accent5" w:themeShade="80"/>
          <w:sz w:val="22"/>
          <w:szCs w:val="22"/>
        </w:rPr>
        <w:t xml:space="preserve"> </w:t>
      </w:r>
      <w:r w:rsidRPr="00C10F32">
        <w:rPr>
          <w:rFonts w:ascii="Arial" w:hAnsi="Arial" w:cs="Arial"/>
          <w:bCs/>
          <w:color w:val="1F4E79" w:themeColor="accent5" w:themeShade="80"/>
          <w:sz w:val="22"/>
          <w:szCs w:val="22"/>
        </w:rPr>
        <w:t xml:space="preserve">and conscientiously applied with the wellbeing of all at the heart of what we do. </w:t>
      </w:r>
    </w:p>
    <w:p w14:paraId="5601DE30" w14:textId="77777777" w:rsidR="004012C5" w:rsidRPr="00C10F32" w:rsidRDefault="004012C5" w:rsidP="004012C5">
      <w:pPr>
        <w:rPr>
          <w:rFonts w:ascii="Arial" w:hAnsi="Arial" w:cs="Arial"/>
          <w:bCs/>
          <w:color w:val="1F4E79" w:themeColor="accent5" w:themeShade="80"/>
          <w:sz w:val="22"/>
          <w:szCs w:val="22"/>
        </w:rPr>
      </w:pPr>
    </w:p>
    <w:p w14:paraId="20B5BB3F" w14:textId="4A9EEDB0" w:rsidR="004012C5" w:rsidRPr="00C10F32"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Our legal basis for processing for UK General Data Protection Regulation (UK GDPR) purposes is:</w:t>
      </w:r>
    </w:p>
    <w:p w14:paraId="76DD1143" w14:textId="77777777" w:rsidR="004012C5" w:rsidRPr="00C10F32" w:rsidRDefault="004012C5" w:rsidP="004012C5">
      <w:pPr>
        <w:rPr>
          <w:rFonts w:ascii="Arial" w:hAnsi="Arial" w:cs="Arial"/>
          <w:bCs/>
          <w:color w:val="1F4E79" w:themeColor="accent5" w:themeShade="80"/>
          <w:sz w:val="22"/>
          <w:szCs w:val="22"/>
        </w:rPr>
      </w:pPr>
    </w:p>
    <w:p w14:paraId="19EC2C15" w14:textId="77777777" w:rsidR="004012C5" w:rsidRPr="00C10F32" w:rsidRDefault="004012C5" w:rsidP="00180BAD">
      <w:pPr>
        <w:pStyle w:val="ListParagraph"/>
        <w:numPr>
          <w:ilvl w:val="0"/>
          <w:numId w:val="24"/>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6(1)(e) ‘…exercise of official authority…’.</w:t>
      </w:r>
    </w:p>
    <w:p w14:paraId="1463D51C" w14:textId="77777777" w:rsidR="004012C5" w:rsidRPr="00C10F32" w:rsidRDefault="004012C5" w:rsidP="004012C5">
      <w:pPr>
        <w:rPr>
          <w:rFonts w:ascii="Arial" w:hAnsi="Arial" w:cs="Arial"/>
          <w:bCs/>
          <w:color w:val="1F4E79" w:themeColor="accent5" w:themeShade="80"/>
          <w:sz w:val="22"/>
          <w:szCs w:val="22"/>
        </w:rPr>
      </w:pPr>
    </w:p>
    <w:p w14:paraId="54F33E7B" w14:textId="77777777" w:rsidR="004012C5" w:rsidRPr="00C10F32" w:rsidRDefault="004012C5" w:rsidP="00FF320D">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For the processing of special categories data, the basis is: </w:t>
      </w:r>
    </w:p>
    <w:p w14:paraId="12B0CE13" w14:textId="77777777" w:rsidR="004012C5" w:rsidRPr="00C10F32" w:rsidRDefault="004012C5" w:rsidP="004012C5">
      <w:pPr>
        <w:rPr>
          <w:rFonts w:ascii="Arial" w:hAnsi="Arial" w:cs="Arial"/>
          <w:bCs/>
          <w:color w:val="1F4E79" w:themeColor="accent5" w:themeShade="80"/>
          <w:sz w:val="22"/>
          <w:szCs w:val="22"/>
        </w:rPr>
      </w:pPr>
    </w:p>
    <w:p w14:paraId="23DE7D21" w14:textId="77777777" w:rsidR="004012C5" w:rsidRPr="00C10F32" w:rsidRDefault="004012C5" w:rsidP="00180BAD">
      <w:pPr>
        <w:pStyle w:val="ListParagraph"/>
        <w:numPr>
          <w:ilvl w:val="0"/>
          <w:numId w:val="24"/>
        </w:numPr>
        <w:rPr>
          <w:rFonts w:ascii="Arial" w:hAnsi="Arial" w:cs="Arial"/>
          <w:bCs/>
          <w:i/>
          <w:iCs/>
          <w:color w:val="1F4E79" w:themeColor="accent5" w:themeShade="80"/>
          <w:sz w:val="22"/>
          <w:szCs w:val="22"/>
        </w:rPr>
      </w:pPr>
      <w:r w:rsidRPr="00C10F32">
        <w:rPr>
          <w:rFonts w:ascii="Arial" w:hAnsi="Arial" w:cs="Arial"/>
          <w:bCs/>
          <w:i/>
          <w:iCs/>
          <w:color w:val="1F4E79" w:themeColor="accent5" w:themeShade="80"/>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C10F32" w:rsidRDefault="004012C5" w:rsidP="004012C5">
      <w:pPr>
        <w:rPr>
          <w:rFonts w:ascii="Arial" w:hAnsi="Arial" w:cs="Arial"/>
          <w:bCs/>
          <w:color w:val="1F4E79" w:themeColor="accent5" w:themeShade="80"/>
          <w:sz w:val="22"/>
          <w:szCs w:val="22"/>
        </w:rPr>
      </w:pPr>
    </w:p>
    <w:p w14:paraId="70DD3C92" w14:textId="4F8A375A" w:rsidR="001D64A1" w:rsidRDefault="004012C5" w:rsidP="004012C5">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Safeguarding information such as referrals to safeguarding teams is retained by </w:t>
      </w:r>
      <w:r w:rsidR="00176252">
        <w:rPr>
          <w:rFonts w:ascii="Arial" w:hAnsi="Arial" w:cs="Arial"/>
          <w:bCs/>
          <w:color w:val="1F4E79" w:themeColor="accent5" w:themeShade="80"/>
          <w:sz w:val="22"/>
          <w:szCs w:val="22"/>
        </w:rPr>
        <w:t>The Hamilton Practice</w:t>
      </w:r>
      <w:r w:rsidRPr="00C10F32">
        <w:rPr>
          <w:rFonts w:ascii="Arial" w:hAnsi="Arial" w:cs="Arial"/>
          <w:bCs/>
          <w:color w:val="1F4E79" w:themeColor="accent5" w:themeShade="80"/>
          <w:sz w:val="22"/>
          <w:szCs w:val="22"/>
        </w:rPr>
        <w:t xml:space="preserve"> when handling a safeguarding concern or incident. We may share information accordingly to ensure </w:t>
      </w:r>
      <w:r w:rsidR="00FF320D">
        <w:rPr>
          <w:rFonts w:ascii="Arial" w:hAnsi="Arial" w:cs="Arial"/>
          <w:bCs/>
          <w:color w:val="1F4E79" w:themeColor="accent5" w:themeShade="80"/>
          <w:sz w:val="22"/>
          <w:szCs w:val="22"/>
        </w:rPr>
        <w:t xml:space="preserve">a </w:t>
      </w:r>
      <w:r w:rsidRPr="00C10F32">
        <w:rPr>
          <w:rFonts w:ascii="Arial" w:hAnsi="Arial" w:cs="Arial"/>
          <w:bCs/>
          <w:color w:val="1F4E79" w:themeColor="accent5" w:themeShade="80"/>
          <w:sz w:val="22"/>
          <w:szCs w:val="22"/>
        </w:rPr>
        <w:t>duty of care and investigation as required with other partners such as local authorities, the police or healthcare professionals (</w:t>
      </w:r>
      <w:r w:rsidR="00C466BC" w:rsidRPr="00C466BC">
        <w:rPr>
          <w:rFonts w:ascii="Arial" w:hAnsi="Arial" w:cs="Arial"/>
          <w:bCs/>
          <w:color w:val="1F4E79" w:themeColor="accent5" w:themeShade="80"/>
          <w:sz w:val="22"/>
          <w:szCs w:val="22"/>
        </w:rPr>
        <w:t>i.e.</w:t>
      </w:r>
      <w:r w:rsidR="00FF320D">
        <w:rPr>
          <w:rFonts w:ascii="Arial" w:hAnsi="Arial" w:cs="Arial"/>
          <w:bCs/>
          <w:color w:val="1F4E79" w:themeColor="accent5" w:themeShade="80"/>
          <w:sz w:val="22"/>
          <w:szCs w:val="22"/>
        </w:rPr>
        <w:t>,</w:t>
      </w:r>
      <w:r w:rsidRPr="00C10F32">
        <w:rPr>
          <w:rFonts w:ascii="Arial" w:hAnsi="Arial" w:cs="Arial"/>
          <w:bCs/>
          <w:color w:val="1F4E79" w:themeColor="accent5" w:themeShade="80"/>
          <w:sz w:val="22"/>
          <w:szCs w:val="22"/>
        </w:rPr>
        <w:t xml:space="preserve"> the mental health team).</w:t>
      </w:r>
    </w:p>
    <w:p w14:paraId="570261AF" w14:textId="77777777" w:rsidR="00032CDE" w:rsidRPr="00C10F32" w:rsidRDefault="00032CDE" w:rsidP="00032CDE">
      <w:pPr>
        <w:rPr>
          <w:rFonts w:ascii="Arial" w:hAnsi="Arial" w:cs="Arial"/>
          <w:bCs/>
          <w:color w:val="1F4E79" w:themeColor="accent5" w:themeShade="80"/>
        </w:rPr>
      </w:pPr>
    </w:p>
    <w:p w14:paraId="3FD84AFD" w14:textId="2BE17F72" w:rsidR="00BC492F" w:rsidRPr="00C10F32" w:rsidRDefault="00BC492F" w:rsidP="00BC492F">
      <w:pPr>
        <w:rPr>
          <w:rFonts w:ascii="Arial" w:hAnsi="Arial" w:cs="Arial"/>
          <w:b/>
          <w:color w:val="1F4E79" w:themeColor="accent5" w:themeShade="80"/>
        </w:rPr>
      </w:pPr>
      <w:r w:rsidRPr="00C10F32">
        <w:rPr>
          <w:rFonts w:ascii="Arial" w:hAnsi="Arial" w:cs="Arial"/>
          <w:b/>
          <w:color w:val="1F4E79" w:themeColor="accent5" w:themeShade="80"/>
        </w:rPr>
        <w:t>Shared care</w:t>
      </w:r>
    </w:p>
    <w:p w14:paraId="67C18FCB" w14:textId="77777777" w:rsidR="00BC492F" w:rsidRPr="00C10F32" w:rsidRDefault="00BC492F" w:rsidP="00BC492F">
      <w:pPr>
        <w:rPr>
          <w:rFonts w:ascii="Arial" w:hAnsi="Arial" w:cs="Arial"/>
          <w:b/>
          <w:color w:val="1F4E79" w:themeColor="accent5" w:themeShade="80"/>
          <w:sz w:val="22"/>
          <w:szCs w:val="22"/>
        </w:rPr>
      </w:pPr>
    </w:p>
    <w:p w14:paraId="77E73EA8" w14:textId="7BCEEBC4" w:rsidR="00BC492F" w:rsidRPr="00C10F32" w:rsidRDefault="00BC492F" w:rsidP="00BC492F">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 time if this sharing is based on your consent.  </w:t>
      </w:r>
    </w:p>
    <w:p w14:paraId="684DBECC" w14:textId="77777777" w:rsidR="00BC492F" w:rsidRPr="00C10F32" w:rsidRDefault="00BC492F" w:rsidP="00044905">
      <w:pPr>
        <w:rPr>
          <w:rFonts w:ascii="Arial" w:hAnsi="Arial" w:cs="Arial"/>
          <w:b/>
          <w:color w:val="1F4E79" w:themeColor="accent5" w:themeShade="80"/>
        </w:rPr>
      </w:pPr>
    </w:p>
    <w:p w14:paraId="593F243A" w14:textId="77777777" w:rsidR="00FF320D" w:rsidRDefault="00FF320D" w:rsidP="00044905">
      <w:pPr>
        <w:rPr>
          <w:rFonts w:ascii="Arial" w:hAnsi="Arial" w:cs="Arial"/>
          <w:b/>
          <w:bCs/>
          <w:color w:val="1F4E79" w:themeColor="accent5" w:themeShade="80"/>
        </w:rPr>
      </w:pPr>
    </w:p>
    <w:p w14:paraId="665D9EC2" w14:textId="77777777" w:rsidR="00FF320D" w:rsidRDefault="00FF320D" w:rsidP="00044905">
      <w:pPr>
        <w:rPr>
          <w:rFonts w:ascii="Arial" w:hAnsi="Arial" w:cs="Arial"/>
          <w:b/>
          <w:bCs/>
          <w:color w:val="1F4E79" w:themeColor="accent5" w:themeShade="80"/>
        </w:rPr>
      </w:pPr>
    </w:p>
    <w:p w14:paraId="30A06294" w14:textId="77777777" w:rsidR="00FF320D" w:rsidRDefault="00FF320D" w:rsidP="00044905">
      <w:pPr>
        <w:rPr>
          <w:rFonts w:ascii="Arial" w:hAnsi="Arial" w:cs="Arial"/>
          <w:b/>
          <w:bCs/>
          <w:color w:val="1F4E79" w:themeColor="accent5" w:themeShade="80"/>
        </w:rPr>
      </w:pPr>
    </w:p>
    <w:p w14:paraId="6635D07C" w14:textId="4DB660D0" w:rsidR="000828F3" w:rsidRPr="00C10F32" w:rsidRDefault="000828F3" w:rsidP="00044905">
      <w:pPr>
        <w:rPr>
          <w:rFonts w:ascii="Arial" w:hAnsi="Arial" w:cs="Arial"/>
          <w:b/>
          <w:bCs/>
          <w:color w:val="1F4E79" w:themeColor="accent5" w:themeShade="80"/>
        </w:rPr>
      </w:pPr>
      <w:r w:rsidRPr="00C10F32">
        <w:rPr>
          <w:rFonts w:ascii="Arial" w:hAnsi="Arial" w:cs="Arial"/>
          <w:b/>
          <w:bCs/>
          <w:color w:val="1F4E79" w:themeColor="accent5" w:themeShade="80"/>
        </w:rPr>
        <w:t>Telephone system</w:t>
      </w:r>
    </w:p>
    <w:p w14:paraId="68ACE0D4" w14:textId="4B3A19FA" w:rsidR="000828F3" w:rsidRPr="00C10F32" w:rsidRDefault="000828F3" w:rsidP="00044905">
      <w:pPr>
        <w:rPr>
          <w:rFonts w:ascii="Arial" w:hAnsi="Arial" w:cs="Arial"/>
          <w:color w:val="1F4E79" w:themeColor="accent5" w:themeShade="80"/>
          <w:sz w:val="22"/>
          <w:szCs w:val="22"/>
        </w:rPr>
      </w:pPr>
    </w:p>
    <w:p w14:paraId="0FF00FE0" w14:textId="0281F828" w:rsidR="00BF01B7" w:rsidRPr="00C10F32" w:rsidDel="00BF01B7" w:rsidRDefault="009D1E00" w:rsidP="00C10F3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 xml:space="preserve">Our telephone system records all telephone calls.  Recordings are retained for up to three </w:t>
      </w:r>
      <w:r w:rsidR="00897F57" w:rsidRPr="00897F57">
        <w:rPr>
          <w:rFonts w:ascii="Arial" w:hAnsi="Arial" w:cs="Arial"/>
          <w:bCs/>
          <w:color w:val="1F4E79" w:themeColor="accent5" w:themeShade="80"/>
          <w:sz w:val="22"/>
          <w:szCs w:val="22"/>
        </w:rPr>
        <w:t>years and</w:t>
      </w:r>
      <w:r w:rsidRPr="00C10F32">
        <w:rPr>
          <w:rFonts w:ascii="Arial" w:hAnsi="Arial" w:cs="Arial"/>
          <w:bCs/>
          <w:color w:val="1F4E79" w:themeColor="accent5" w:themeShade="80"/>
          <w:sz w:val="22"/>
          <w:szCs w:val="22"/>
        </w:rPr>
        <w:t xml:space="preserve"> are used periodically for the purposes of seeking clarification where there is a dispute as to what was said and for staff training. Access to these recordings is restricted to named senior staff </w:t>
      </w:r>
      <w:r w:rsidR="00176252">
        <w:rPr>
          <w:rFonts w:ascii="Arial" w:hAnsi="Arial" w:cs="Arial"/>
          <w:bCs/>
          <w:color w:val="1F4E79" w:themeColor="accent5" w:themeShade="80"/>
          <w:sz w:val="22"/>
          <w:szCs w:val="22"/>
        </w:rPr>
        <w:t>managers</w:t>
      </w:r>
      <w:r w:rsidR="00FF320D">
        <w:rPr>
          <w:rFonts w:ascii="Arial" w:hAnsi="Arial" w:cs="Arial"/>
          <w:bCs/>
          <w:color w:val="1F4E79" w:themeColor="accent5" w:themeShade="80"/>
          <w:sz w:val="22"/>
          <w:szCs w:val="22"/>
        </w:rPr>
        <w:t>.</w:t>
      </w:r>
    </w:p>
    <w:p w14:paraId="5E8A18B7" w14:textId="77777777" w:rsidR="0001030F" w:rsidRPr="00C10F32" w:rsidRDefault="0001030F" w:rsidP="00044905">
      <w:pPr>
        <w:rPr>
          <w:rFonts w:ascii="Arial" w:hAnsi="Arial" w:cs="Arial"/>
          <w:color w:val="1F4E79" w:themeColor="accent5" w:themeShade="80"/>
        </w:rPr>
      </w:pPr>
    </w:p>
    <w:p w14:paraId="22C3C07D" w14:textId="48E8E352" w:rsidR="00DB5E00" w:rsidRPr="00C10F32" w:rsidRDefault="0001030F" w:rsidP="00044905">
      <w:pPr>
        <w:rPr>
          <w:rFonts w:ascii="Arial" w:hAnsi="Arial" w:cs="Arial"/>
          <w:color w:val="1F4E79" w:themeColor="accent5" w:themeShade="80"/>
        </w:rPr>
      </w:pPr>
      <w:r w:rsidRPr="00C10F32">
        <w:rPr>
          <w:rFonts w:ascii="Arial" w:hAnsi="Arial" w:cs="Arial"/>
          <w:b/>
          <w:color w:val="1F4E79" w:themeColor="accent5" w:themeShade="80"/>
        </w:rPr>
        <w:t>Opt-outs</w:t>
      </w:r>
    </w:p>
    <w:p w14:paraId="7184BC41" w14:textId="77777777" w:rsidR="000508FC" w:rsidRPr="00C10F32" w:rsidRDefault="000508FC" w:rsidP="00044905">
      <w:pPr>
        <w:rPr>
          <w:rFonts w:ascii="Arial" w:hAnsi="Arial" w:cs="Arial"/>
          <w:color w:val="1F4E79" w:themeColor="accent5" w:themeShade="80"/>
        </w:rPr>
      </w:pPr>
    </w:p>
    <w:p w14:paraId="0C36FDFB" w14:textId="4A8120D9" w:rsidR="000508FC" w:rsidRPr="00C10F32" w:rsidRDefault="00EA76E7"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National </w:t>
      </w:r>
      <w:r w:rsidR="00FF320D" w:rsidRPr="00C10F32">
        <w:rPr>
          <w:rFonts w:ascii="Arial" w:hAnsi="Arial" w:cs="Arial"/>
          <w:b/>
          <w:bCs/>
          <w:color w:val="1F4E79" w:themeColor="accent5" w:themeShade="80"/>
        </w:rPr>
        <w:t>opt-out facility</w:t>
      </w:r>
    </w:p>
    <w:p w14:paraId="4386816C" w14:textId="1A1FE46D" w:rsidR="00EA76E7" w:rsidRPr="00C10F32" w:rsidRDefault="00EA76E7" w:rsidP="00044905">
      <w:pPr>
        <w:rPr>
          <w:rFonts w:ascii="Arial" w:hAnsi="Arial" w:cs="Arial"/>
          <w:color w:val="1F4E79" w:themeColor="accent5" w:themeShade="80"/>
          <w:sz w:val="22"/>
          <w:szCs w:val="22"/>
        </w:rPr>
      </w:pPr>
    </w:p>
    <w:p w14:paraId="1CE30741"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This is used by the NHS, local authorities, university and hospital researchers, medical colleges and pharmaceutical companies researching new treatments.</w:t>
      </w:r>
    </w:p>
    <w:p w14:paraId="4C9A0EAC" w14:textId="77777777" w:rsidR="0045412B" w:rsidRPr="00C10F32" w:rsidRDefault="0045412B" w:rsidP="0045412B">
      <w:pPr>
        <w:rPr>
          <w:rFonts w:ascii="Arial" w:hAnsi="Arial" w:cs="Arial"/>
          <w:color w:val="1F4E79" w:themeColor="accent5" w:themeShade="80"/>
          <w:sz w:val="22"/>
          <w:szCs w:val="22"/>
        </w:rPr>
      </w:pPr>
    </w:p>
    <w:p w14:paraId="4D31AFF4"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C10F32" w:rsidRDefault="0045412B" w:rsidP="0045412B">
      <w:pPr>
        <w:rPr>
          <w:rFonts w:ascii="Arial" w:hAnsi="Arial" w:cs="Arial"/>
          <w:color w:val="1F4E79" w:themeColor="accent5" w:themeShade="80"/>
          <w:sz w:val="22"/>
          <w:szCs w:val="22"/>
        </w:rPr>
      </w:pPr>
    </w:p>
    <w:p w14:paraId="2F03D256" w14:textId="6CDC8408"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Your confidential patient information will still be used for your individual care. Choosing to opt out will not affect your care and treatment. You will still be</w:t>
      </w:r>
      <w:r w:rsidR="00FF320D">
        <w:rPr>
          <w:rFonts w:ascii="Arial" w:hAnsi="Arial" w:cs="Arial"/>
          <w:color w:val="1F4E79" w:themeColor="accent5" w:themeShade="80"/>
          <w:sz w:val="22"/>
          <w:szCs w:val="22"/>
        </w:rPr>
        <w:t xml:space="preserve"> invited for screening services</w:t>
      </w:r>
      <w:r w:rsidRPr="00C10F32">
        <w:rPr>
          <w:rFonts w:ascii="Arial" w:hAnsi="Arial" w:cs="Arial"/>
          <w:color w:val="1F4E79" w:themeColor="accent5" w:themeShade="80"/>
          <w:sz w:val="22"/>
          <w:szCs w:val="22"/>
        </w:rPr>
        <w:t xml:space="preserve"> such as screening for bowel cancer.</w:t>
      </w:r>
    </w:p>
    <w:p w14:paraId="40A901FD" w14:textId="77777777" w:rsidR="0045412B" w:rsidRPr="00C10F32" w:rsidRDefault="0045412B" w:rsidP="0045412B">
      <w:pPr>
        <w:rPr>
          <w:rFonts w:ascii="Arial" w:hAnsi="Arial" w:cs="Arial"/>
          <w:color w:val="1F4E79" w:themeColor="accent5" w:themeShade="80"/>
          <w:sz w:val="22"/>
          <w:szCs w:val="22"/>
        </w:rPr>
      </w:pPr>
    </w:p>
    <w:p w14:paraId="2EBE0B19" w14:textId="77777777" w:rsidR="0045412B"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You do not need to do anything if you are happy about how your confidential patient information is used.</w:t>
      </w:r>
    </w:p>
    <w:p w14:paraId="4BBC7CCC" w14:textId="77777777" w:rsidR="0045412B" w:rsidRPr="00C10F32" w:rsidRDefault="0045412B" w:rsidP="0045412B">
      <w:pPr>
        <w:rPr>
          <w:rFonts w:ascii="Arial" w:hAnsi="Arial" w:cs="Arial"/>
          <w:color w:val="1F4E79" w:themeColor="accent5" w:themeShade="80"/>
          <w:sz w:val="22"/>
          <w:szCs w:val="22"/>
        </w:rPr>
      </w:pPr>
    </w:p>
    <w:p w14:paraId="58171FB8" w14:textId="26146F5A" w:rsidR="006E5136" w:rsidRPr="00C10F32" w:rsidRDefault="0045412B" w:rsidP="0045412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you do not want your confidential patient information to be used for research and planning, you can choose to opt out by using one of the following</w:t>
      </w:r>
      <w:r w:rsidR="00FF320D">
        <w:rPr>
          <w:rFonts w:ascii="Arial" w:hAnsi="Arial" w:cs="Arial"/>
          <w:color w:val="1F4E79" w:themeColor="accent5" w:themeShade="80"/>
          <w:sz w:val="22"/>
          <w:szCs w:val="22"/>
        </w:rPr>
        <w:t>:</w:t>
      </w:r>
      <w:r w:rsidR="00D33724" w:rsidRPr="00C10F32">
        <w:rPr>
          <w:rFonts w:ascii="Arial" w:hAnsi="Arial" w:cs="Arial"/>
          <w:color w:val="1F4E79" w:themeColor="accent5" w:themeShade="80"/>
          <w:sz w:val="22"/>
          <w:szCs w:val="22"/>
        </w:rPr>
        <w:t xml:space="preserve"> </w:t>
      </w:r>
    </w:p>
    <w:p w14:paraId="0E9354C1" w14:textId="77777777" w:rsidR="0045412B" w:rsidRPr="00C10F32" w:rsidRDefault="0045412B" w:rsidP="0045412B">
      <w:pPr>
        <w:rPr>
          <w:rFonts w:ascii="Arial" w:hAnsi="Arial" w:cs="Arial"/>
          <w:color w:val="1F4E79" w:themeColor="accent5" w:themeShade="80"/>
          <w:sz w:val="22"/>
          <w:szCs w:val="22"/>
        </w:rPr>
      </w:pPr>
    </w:p>
    <w:p w14:paraId="452729CF" w14:textId="7ED9EB9E"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Online service</w:t>
      </w:r>
      <w:r w:rsidR="00FF320D">
        <w:rPr>
          <w:rFonts w:ascii="Arial" w:hAnsi="Arial" w:cs="Arial"/>
          <w:color w:val="1F4E79" w:themeColor="accent5" w:themeShade="80"/>
          <w:sz w:val="22"/>
          <w:szCs w:val="22"/>
        </w:rPr>
        <w:t xml:space="preserve"> – p</w:t>
      </w:r>
      <w:r w:rsidRPr="00C10F32">
        <w:rPr>
          <w:rFonts w:ascii="Arial" w:hAnsi="Arial" w:cs="Arial"/>
          <w:color w:val="1F4E79" w:themeColor="accent5" w:themeShade="80"/>
          <w:sz w:val="22"/>
          <w:szCs w:val="22"/>
        </w:rPr>
        <w:t xml:space="preserve">atients registering need to know their NHS number or their postcode as registered at their GP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 xml:space="preserve">ractice </w:t>
      </w:r>
    </w:p>
    <w:p w14:paraId="479D3B0B" w14:textId="77777777" w:rsidR="0045412B" w:rsidRPr="00C10F32" w:rsidRDefault="0045412B" w:rsidP="0045412B">
      <w:pPr>
        <w:rPr>
          <w:rFonts w:ascii="Arial" w:hAnsi="Arial" w:cs="Arial"/>
          <w:color w:val="1F4E79" w:themeColor="accent5" w:themeShade="80"/>
          <w:sz w:val="22"/>
          <w:szCs w:val="22"/>
        </w:rPr>
      </w:pPr>
    </w:p>
    <w:p w14:paraId="48534E5B" w14:textId="3C5E3F3B"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Telephone service</w:t>
      </w:r>
      <w:r w:rsidRPr="00C10F32">
        <w:rPr>
          <w:rFonts w:ascii="Arial" w:hAnsi="Arial" w:cs="Arial"/>
          <w:color w:val="1F4E79" w:themeColor="accent5" w:themeShade="80"/>
          <w:sz w:val="22"/>
          <w:szCs w:val="22"/>
        </w:rPr>
        <w:t xml:space="preserve"> 0300 303 5678 which is open Monday to Friday between 0900 and 1700</w:t>
      </w:r>
    </w:p>
    <w:p w14:paraId="3EF1E661" w14:textId="77777777" w:rsidR="0045412B" w:rsidRPr="00C10F32" w:rsidRDefault="0045412B" w:rsidP="0045412B">
      <w:pPr>
        <w:rPr>
          <w:rFonts w:ascii="Arial" w:hAnsi="Arial" w:cs="Arial"/>
          <w:color w:val="1F4E79" w:themeColor="accent5" w:themeShade="80"/>
          <w:sz w:val="22"/>
          <w:szCs w:val="22"/>
        </w:rPr>
      </w:pPr>
    </w:p>
    <w:p w14:paraId="611FF19A" w14:textId="093115F8" w:rsidR="0045412B"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b/>
          <w:bCs/>
          <w:color w:val="1F4E79" w:themeColor="accent5" w:themeShade="80"/>
          <w:sz w:val="22"/>
          <w:szCs w:val="22"/>
        </w:rPr>
        <w:t>NHS App</w:t>
      </w:r>
      <w:r w:rsidRPr="00C10F32">
        <w:rPr>
          <w:rFonts w:ascii="Arial" w:hAnsi="Arial" w:cs="Arial"/>
          <w:color w:val="1F4E79" w:themeColor="accent5" w:themeShade="80"/>
          <w:sz w:val="22"/>
          <w:szCs w:val="22"/>
        </w:rPr>
        <w:t xml:space="preserve"> – for use by patients aged 13 and over (95% of surgeries are now connected to the NHS App). The app can be downloaded from </w:t>
      </w:r>
      <w:r w:rsidR="00913BE8" w:rsidRPr="00C10F32">
        <w:rPr>
          <w:rFonts w:ascii="Arial" w:hAnsi="Arial" w:cs="Arial"/>
          <w:color w:val="1F4E79" w:themeColor="accent5" w:themeShade="80"/>
          <w:sz w:val="22"/>
          <w:szCs w:val="22"/>
        </w:rPr>
        <w:t>the</w:t>
      </w:r>
      <w:r w:rsidRPr="00C10F32">
        <w:rPr>
          <w:rFonts w:ascii="Arial" w:hAnsi="Arial" w:cs="Arial"/>
          <w:color w:val="1F4E79" w:themeColor="accent5" w:themeShade="80"/>
          <w:sz w:val="22"/>
          <w:szCs w:val="22"/>
        </w:rPr>
        <w:t xml:space="preserve"> App Store or Google play</w:t>
      </w:r>
    </w:p>
    <w:p w14:paraId="21847D09" w14:textId="237A1539" w:rsidR="0045412B" w:rsidRPr="00C10F32" w:rsidRDefault="0045412B" w:rsidP="00C10F32">
      <w:pPr>
        <w:ind w:firstLine="60"/>
        <w:rPr>
          <w:rFonts w:ascii="Arial" w:hAnsi="Arial" w:cs="Arial"/>
          <w:color w:val="1F4E79" w:themeColor="accent5" w:themeShade="80"/>
          <w:sz w:val="22"/>
          <w:szCs w:val="22"/>
        </w:rPr>
      </w:pPr>
    </w:p>
    <w:p w14:paraId="0DE7B5EA" w14:textId="06D10BF0" w:rsidR="00942D6F"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t>
      </w:r>
      <w:r w:rsidRPr="00C10F32">
        <w:rPr>
          <w:rFonts w:ascii="Arial" w:hAnsi="Arial" w:cs="Arial"/>
          <w:b/>
          <w:bCs/>
          <w:color w:val="1F4E79" w:themeColor="accent5" w:themeShade="80"/>
          <w:sz w:val="22"/>
          <w:szCs w:val="22"/>
        </w:rPr>
        <w:t>Print and post”</w:t>
      </w:r>
      <w:r w:rsidRPr="00C10F32">
        <w:rPr>
          <w:rFonts w:ascii="Arial" w:hAnsi="Arial" w:cs="Arial"/>
          <w:color w:val="1F4E79" w:themeColor="accent5" w:themeShade="80"/>
          <w:sz w:val="22"/>
          <w:szCs w:val="22"/>
        </w:rPr>
        <w:t xml:space="preserve"> registration form: </w:t>
      </w:r>
      <w:hyperlink r:id="rId38"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45412B">
      <w:pPr>
        <w:rPr>
          <w:rFonts w:ascii="Arial" w:hAnsi="Arial" w:cs="Arial"/>
          <w:color w:val="1F4E79" w:themeColor="accent5" w:themeShade="80"/>
          <w:sz w:val="22"/>
          <w:szCs w:val="22"/>
        </w:rPr>
      </w:pPr>
    </w:p>
    <w:p w14:paraId="004D0FB0" w14:textId="0D2BF3F5" w:rsidR="0045412B" w:rsidRPr="00C10F32" w:rsidRDefault="0045412B" w:rsidP="00C10F32">
      <w:pPr>
        <w:ind w:left="720"/>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Photocopies of proof of applicant’s name (</w:t>
      </w:r>
      <w:r w:rsidR="00897F57" w:rsidRPr="00897F57">
        <w:rPr>
          <w:rFonts w:ascii="Arial" w:hAnsi="Arial" w:cs="Arial"/>
          <w:color w:val="1F4E79" w:themeColor="accent5" w:themeShade="80"/>
          <w:sz w:val="22"/>
          <w:szCs w:val="22"/>
        </w:rPr>
        <w:t>e.g.,</w:t>
      </w:r>
      <w:r w:rsidRPr="00C10F32">
        <w:rPr>
          <w:rFonts w:ascii="Arial" w:hAnsi="Arial" w:cs="Arial"/>
          <w:color w:val="1F4E79" w:themeColor="accent5" w:themeShade="80"/>
          <w:sz w:val="22"/>
          <w:szCs w:val="22"/>
        </w:rPr>
        <w:t xml:space="preserve"> passport, UK driving licence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and address (</w:t>
      </w:r>
      <w:r w:rsidR="00913BE8" w:rsidRPr="00C10F32">
        <w:rPr>
          <w:rFonts w:ascii="Arial" w:hAnsi="Arial" w:cs="Arial"/>
          <w:color w:val="1F4E79" w:themeColor="accent5" w:themeShade="80"/>
          <w:sz w:val="22"/>
          <w:szCs w:val="22"/>
        </w:rPr>
        <w:t>e.g.</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utility bill, payslip etc</w:t>
      </w:r>
      <w:r w:rsidR="00FF320D">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need to be sent with the application.  It can take up to 14 days to process the form once it arrives at NHS, PO Box 884, Leeds, LS1 9TZ.</w:t>
      </w:r>
    </w:p>
    <w:p w14:paraId="275F88BD" w14:textId="77777777" w:rsidR="0045412B" w:rsidRPr="00C10F32" w:rsidRDefault="0045412B" w:rsidP="0045412B">
      <w:pPr>
        <w:rPr>
          <w:rFonts w:ascii="Arial" w:hAnsi="Arial" w:cs="Arial"/>
          <w:color w:val="1F4E79" w:themeColor="accent5" w:themeShade="80"/>
          <w:sz w:val="22"/>
          <w:szCs w:val="22"/>
        </w:rPr>
      </w:pPr>
    </w:p>
    <w:p w14:paraId="548AFB6B" w14:textId="69A062E1" w:rsidR="00EA76E7" w:rsidRPr="00C10F32" w:rsidRDefault="0045412B" w:rsidP="00180BAD">
      <w:pPr>
        <w:pStyle w:val="ListParagraph"/>
        <w:numPr>
          <w:ilvl w:val="0"/>
          <w:numId w:val="21"/>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Getting a healthcare professional to assist patients in prison or other secure settings to register an opt-out choice. For patients detained in such settings, guidance is available on NHS Digital and a </w:t>
      </w:r>
      <w:r w:rsidR="00FF320D">
        <w:rPr>
          <w:rFonts w:ascii="Arial" w:hAnsi="Arial" w:cs="Arial"/>
          <w:color w:val="1F4E79" w:themeColor="accent5" w:themeShade="80"/>
          <w:sz w:val="22"/>
          <w:szCs w:val="22"/>
        </w:rPr>
        <w:t>p</w:t>
      </w:r>
      <w:r w:rsidRPr="00C10F32">
        <w:rPr>
          <w:rFonts w:ascii="Arial" w:hAnsi="Arial" w:cs="Arial"/>
          <w:color w:val="1F4E79" w:themeColor="accent5" w:themeShade="80"/>
          <w:sz w:val="22"/>
          <w:szCs w:val="22"/>
        </w:rPr>
        <w:t>roxy form is available to assist in registration.</w:t>
      </w:r>
    </w:p>
    <w:p w14:paraId="1B865308" w14:textId="77777777" w:rsidR="00897F57" w:rsidRDefault="00897F57" w:rsidP="00044905">
      <w:pPr>
        <w:rPr>
          <w:rFonts w:ascii="Arial" w:hAnsi="Arial" w:cs="Arial"/>
          <w:color w:val="1F4E79" w:themeColor="accent5" w:themeShade="80"/>
          <w:sz w:val="22"/>
          <w:szCs w:val="22"/>
        </w:rPr>
      </w:pPr>
    </w:p>
    <w:p w14:paraId="34BA3D1B" w14:textId="48FE3697" w:rsidR="000508FC" w:rsidRDefault="00897F57" w:rsidP="00044905">
      <w:pPr>
        <w:rPr>
          <w:rFonts w:ascii="Arial" w:hAnsi="Arial" w:cs="Arial"/>
          <w:color w:val="1F4E79" w:themeColor="accent5" w:themeShade="80"/>
          <w:sz w:val="22"/>
          <w:szCs w:val="22"/>
        </w:rPr>
      </w:pPr>
      <w:r>
        <w:rPr>
          <w:rFonts w:ascii="Arial" w:hAnsi="Arial" w:cs="Arial"/>
          <w:color w:val="1F4E79" w:themeColor="accent5" w:themeShade="80"/>
          <w:sz w:val="22"/>
          <w:szCs w:val="22"/>
        </w:rPr>
        <w:t>Note: Unfortunately,</w:t>
      </w:r>
      <w:r w:rsidRPr="00C2732B">
        <w:rPr>
          <w:rFonts w:ascii="Arial" w:hAnsi="Arial" w:cs="Arial"/>
          <w:color w:val="1F4E79" w:themeColor="accent5" w:themeShade="80"/>
          <w:sz w:val="22"/>
          <w:szCs w:val="22"/>
        </w:rPr>
        <w:t xml:space="preserve"> the national data opt-out cannot be applied by this organisation</w:t>
      </w:r>
      <w:r w:rsidR="00FF320D">
        <w:rPr>
          <w:rFonts w:ascii="Arial" w:hAnsi="Arial" w:cs="Arial"/>
          <w:color w:val="1F4E79" w:themeColor="accent5" w:themeShade="80"/>
          <w:sz w:val="22"/>
          <w:szCs w:val="22"/>
        </w:rPr>
        <w:t>.</w:t>
      </w:r>
    </w:p>
    <w:p w14:paraId="629F1450" w14:textId="77777777" w:rsidR="00E43E69" w:rsidRDefault="00E43E69" w:rsidP="00044905">
      <w:pPr>
        <w:rPr>
          <w:rFonts w:ascii="Arial" w:hAnsi="Arial" w:cs="Arial"/>
          <w:b/>
          <w:bCs/>
          <w:color w:val="1F4E79" w:themeColor="accent5" w:themeShade="80"/>
        </w:rPr>
      </w:pPr>
    </w:p>
    <w:p w14:paraId="4D0990B9" w14:textId="5E3CB83E" w:rsidR="0045412B" w:rsidRPr="00C10F32" w:rsidRDefault="00A74F5F" w:rsidP="00044905">
      <w:pPr>
        <w:rPr>
          <w:rFonts w:ascii="Arial" w:hAnsi="Arial" w:cs="Arial"/>
          <w:b/>
          <w:bCs/>
          <w:color w:val="1F4E79" w:themeColor="accent5" w:themeShade="80"/>
        </w:rPr>
      </w:pPr>
      <w:r w:rsidRPr="00C10F32">
        <w:rPr>
          <w:rFonts w:ascii="Arial" w:hAnsi="Arial" w:cs="Arial"/>
          <w:b/>
          <w:bCs/>
          <w:color w:val="1F4E79" w:themeColor="accent5" w:themeShade="80"/>
        </w:rPr>
        <w:t xml:space="preserve">General </w:t>
      </w:r>
      <w:r w:rsidR="00FF320D" w:rsidRPr="00C10F32">
        <w:rPr>
          <w:rFonts w:ascii="Arial" w:hAnsi="Arial" w:cs="Arial"/>
          <w:b/>
          <w:bCs/>
          <w:color w:val="1F4E79" w:themeColor="accent5" w:themeShade="80"/>
        </w:rPr>
        <w:t xml:space="preserve">Practice Data </w:t>
      </w:r>
      <w:r w:rsidR="00FF320D">
        <w:rPr>
          <w:rFonts w:ascii="Arial" w:hAnsi="Arial" w:cs="Arial"/>
          <w:b/>
          <w:bCs/>
          <w:color w:val="1F4E79" w:themeColor="accent5" w:themeShade="80"/>
        </w:rPr>
        <w:t>f</w:t>
      </w:r>
      <w:r w:rsidR="00FF320D" w:rsidRPr="00C10F32">
        <w:rPr>
          <w:rFonts w:ascii="Arial" w:hAnsi="Arial" w:cs="Arial"/>
          <w:b/>
          <w:bCs/>
          <w:color w:val="1F4E79" w:themeColor="accent5" w:themeShade="80"/>
        </w:rPr>
        <w:t xml:space="preserve">or Planning </w:t>
      </w:r>
      <w:r w:rsidR="00FF320D">
        <w:rPr>
          <w:rFonts w:ascii="Arial" w:hAnsi="Arial" w:cs="Arial"/>
          <w:b/>
          <w:bCs/>
          <w:color w:val="1F4E79" w:themeColor="accent5" w:themeShade="80"/>
        </w:rPr>
        <w:t>a</w:t>
      </w:r>
      <w:r w:rsidR="00FF320D" w:rsidRPr="00C10F32">
        <w:rPr>
          <w:rFonts w:ascii="Arial" w:hAnsi="Arial" w:cs="Arial"/>
          <w:b/>
          <w:bCs/>
          <w:color w:val="1F4E79" w:themeColor="accent5" w:themeShade="80"/>
        </w:rPr>
        <w:t xml:space="preserve">nd Research </w:t>
      </w:r>
      <w:r w:rsidRPr="00C10F32">
        <w:rPr>
          <w:rFonts w:ascii="Arial" w:hAnsi="Arial" w:cs="Arial"/>
          <w:b/>
          <w:bCs/>
          <w:color w:val="1F4E79" w:themeColor="accent5" w:themeShade="80"/>
        </w:rPr>
        <w:t>opt out</w:t>
      </w:r>
      <w:r w:rsidR="000F6444" w:rsidRPr="00C10F32">
        <w:rPr>
          <w:rFonts w:ascii="Arial" w:hAnsi="Arial" w:cs="Arial"/>
          <w:b/>
          <w:bCs/>
          <w:color w:val="1F4E79" w:themeColor="accent5" w:themeShade="80"/>
        </w:rPr>
        <w:t xml:space="preserve"> (GPDPR)</w:t>
      </w:r>
    </w:p>
    <w:p w14:paraId="6E755FAE" w14:textId="27E47F90" w:rsidR="00A74F5F" w:rsidRPr="00C10F32" w:rsidRDefault="00A74F5F" w:rsidP="00044905">
      <w:pPr>
        <w:rPr>
          <w:rFonts w:ascii="Arial" w:hAnsi="Arial" w:cs="Arial"/>
          <w:color w:val="1F4E79" w:themeColor="accent5" w:themeShade="80"/>
          <w:sz w:val="22"/>
          <w:szCs w:val="22"/>
        </w:rPr>
      </w:pPr>
    </w:p>
    <w:p w14:paraId="2632A721" w14:textId="5B812B6D"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 NHS needs data about the patients it treats to plan and deliver its services and to ensure that </w:t>
      </w:r>
      <w:r w:rsidR="00FF320D">
        <w:rPr>
          <w:rFonts w:ascii="Arial" w:hAnsi="Arial" w:cs="Arial"/>
          <w:color w:val="1F4E79" w:themeColor="accent5" w:themeShade="80"/>
          <w:sz w:val="22"/>
          <w:szCs w:val="22"/>
        </w:rPr>
        <w:t xml:space="preserve">the </w:t>
      </w:r>
      <w:r w:rsidRPr="00C10F32">
        <w:rPr>
          <w:rFonts w:ascii="Arial" w:hAnsi="Arial" w:cs="Arial"/>
          <w:color w:val="1F4E79" w:themeColor="accent5" w:themeShade="80"/>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patient data can help the NHS to:</w:t>
      </w:r>
    </w:p>
    <w:p w14:paraId="41D2C94A" w14:textId="77777777" w:rsidR="002C3F67" w:rsidRPr="00C10F32" w:rsidRDefault="002C3F67" w:rsidP="002C3F67">
      <w:pPr>
        <w:rPr>
          <w:rFonts w:ascii="Arial" w:hAnsi="Arial" w:cs="Arial"/>
          <w:color w:val="1F4E79" w:themeColor="accent5" w:themeShade="80"/>
          <w:sz w:val="22"/>
          <w:szCs w:val="22"/>
        </w:rPr>
      </w:pPr>
    </w:p>
    <w:p w14:paraId="0042550A" w14:textId="6496A724"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M</w:t>
      </w:r>
      <w:r w:rsidR="002C3F67" w:rsidRPr="00C10F32">
        <w:rPr>
          <w:rFonts w:ascii="Arial" w:hAnsi="Arial" w:cs="Arial"/>
          <w:color w:val="1F4E79" w:themeColor="accent5" w:themeShade="80"/>
          <w:sz w:val="22"/>
          <w:szCs w:val="22"/>
        </w:rPr>
        <w:t>onitor the long-term safety and effectiveness of care</w:t>
      </w:r>
    </w:p>
    <w:p w14:paraId="6C8C68AA" w14:textId="77777777" w:rsidR="006A7D79" w:rsidRPr="00C10F32" w:rsidRDefault="006A7D79" w:rsidP="006A7D79">
      <w:pPr>
        <w:pStyle w:val="ListParagraph"/>
        <w:rPr>
          <w:rFonts w:ascii="Arial" w:hAnsi="Arial" w:cs="Arial"/>
          <w:color w:val="1F4E79" w:themeColor="accent5" w:themeShade="80"/>
          <w:sz w:val="22"/>
          <w:szCs w:val="22"/>
        </w:rPr>
      </w:pPr>
    </w:p>
    <w:p w14:paraId="0BC50F04" w14:textId="75D768AA"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lan how to deliver better health and care services</w:t>
      </w:r>
    </w:p>
    <w:p w14:paraId="243F24B5" w14:textId="77777777" w:rsidR="006A7D79" w:rsidRPr="006A7D79" w:rsidRDefault="006A7D79" w:rsidP="006A7D79">
      <w:pPr>
        <w:rPr>
          <w:rFonts w:ascii="Arial" w:hAnsi="Arial" w:cs="Arial"/>
          <w:color w:val="1F4E79" w:themeColor="accent5" w:themeShade="80"/>
          <w:sz w:val="22"/>
          <w:szCs w:val="22"/>
        </w:rPr>
      </w:pPr>
    </w:p>
    <w:p w14:paraId="21DDD0A4" w14:textId="53B706DE" w:rsidR="002C3F67"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P</w:t>
      </w:r>
      <w:r w:rsidR="002C3F67" w:rsidRPr="00C10F32">
        <w:rPr>
          <w:rFonts w:ascii="Arial" w:hAnsi="Arial" w:cs="Arial"/>
          <w:color w:val="1F4E79" w:themeColor="accent5" w:themeShade="80"/>
          <w:sz w:val="22"/>
          <w:szCs w:val="22"/>
        </w:rPr>
        <w:t>revent the spread of infectious diseases</w:t>
      </w:r>
    </w:p>
    <w:p w14:paraId="639E742F" w14:textId="77777777" w:rsidR="006A7D79" w:rsidRPr="006A7D79" w:rsidRDefault="006A7D79" w:rsidP="006A7D79">
      <w:pPr>
        <w:rPr>
          <w:rFonts w:ascii="Arial" w:hAnsi="Arial" w:cs="Arial"/>
          <w:color w:val="1F4E79" w:themeColor="accent5" w:themeShade="80"/>
          <w:sz w:val="22"/>
          <w:szCs w:val="22"/>
        </w:rPr>
      </w:pPr>
    </w:p>
    <w:p w14:paraId="5599F0AB" w14:textId="27BE05DA" w:rsidR="002C3F67" w:rsidRPr="00C10F32" w:rsidRDefault="00942D6F" w:rsidP="00180BAD">
      <w:pPr>
        <w:pStyle w:val="ListParagraph"/>
        <w:numPr>
          <w:ilvl w:val="0"/>
          <w:numId w:val="21"/>
        </w:numPr>
        <w:rPr>
          <w:rFonts w:ascii="Arial" w:hAnsi="Arial" w:cs="Arial"/>
          <w:color w:val="1F4E79" w:themeColor="accent5" w:themeShade="80"/>
          <w:sz w:val="22"/>
          <w:szCs w:val="22"/>
        </w:rPr>
      </w:pPr>
      <w:r>
        <w:rPr>
          <w:rFonts w:ascii="Arial" w:hAnsi="Arial" w:cs="Arial"/>
          <w:color w:val="1F4E79" w:themeColor="accent5" w:themeShade="80"/>
          <w:sz w:val="22"/>
          <w:szCs w:val="22"/>
        </w:rPr>
        <w:t>I</w:t>
      </w:r>
      <w:r w:rsidR="002C3F67" w:rsidRPr="00C10F32">
        <w:rPr>
          <w:rFonts w:ascii="Arial" w:hAnsi="Arial" w:cs="Arial"/>
          <w:color w:val="1F4E79" w:themeColor="accent5" w:themeShade="80"/>
          <w:sz w:val="22"/>
          <w:szCs w:val="22"/>
        </w:rPr>
        <w:t>dentify new treatments and medicines through health research</w:t>
      </w:r>
    </w:p>
    <w:p w14:paraId="74FCBB67" w14:textId="77777777" w:rsidR="002C3F67" w:rsidRPr="00C10F32" w:rsidRDefault="002C3F67" w:rsidP="002C3F67">
      <w:pPr>
        <w:rPr>
          <w:rFonts w:ascii="Arial" w:hAnsi="Arial" w:cs="Arial"/>
          <w:color w:val="1F4E79" w:themeColor="accent5" w:themeShade="80"/>
          <w:sz w:val="22"/>
          <w:szCs w:val="22"/>
        </w:rPr>
      </w:pPr>
    </w:p>
    <w:p w14:paraId="1D1EC243" w14:textId="61B6EF7A"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GP practices already share patient data for these </w:t>
      </w:r>
      <w:r w:rsidR="003D428A" w:rsidRPr="00C10F32">
        <w:rPr>
          <w:rFonts w:ascii="Arial" w:hAnsi="Arial" w:cs="Arial"/>
          <w:color w:val="1F4E79" w:themeColor="accent5" w:themeShade="80"/>
          <w:sz w:val="22"/>
          <w:szCs w:val="22"/>
        </w:rPr>
        <w:t>purposes,</w:t>
      </w:r>
      <w:r w:rsidRPr="00C10F32">
        <w:rPr>
          <w:rFonts w:ascii="Arial" w:hAnsi="Arial" w:cs="Arial"/>
          <w:color w:val="1F4E79" w:themeColor="accent5" w:themeShade="80"/>
          <w:sz w:val="22"/>
          <w:szCs w:val="22"/>
        </w:rPr>
        <w:t xml:space="preserve">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77777777" w:rsidR="00BA48C9" w:rsidRPr="00C10F32" w:rsidRDefault="00BA48C9" w:rsidP="002C3F67">
      <w:pPr>
        <w:rPr>
          <w:rFonts w:ascii="Arial" w:hAnsi="Arial" w:cs="Arial"/>
          <w:color w:val="1F4E79" w:themeColor="accent5" w:themeShade="80"/>
          <w:sz w:val="22"/>
          <w:szCs w:val="22"/>
        </w:rPr>
      </w:pPr>
    </w:p>
    <w:p w14:paraId="400F375E" w14:textId="4493CEA3" w:rsidR="002C3F67" w:rsidRPr="00C10F32" w:rsidRDefault="002C3F67" w:rsidP="002C3F67">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Contributing to research projects will benefit us all as better and safer treatments are introduced more quickly and effectively without compromising your privacy and confidentiality.</w:t>
      </w:r>
    </w:p>
    <w:p w14:paraId="756B23A5" w14:textId="77777777" w:rsidR="00BA48C9" w:rsidRPr="00C10F32" w:rsidRDefault="00BA48C9" w:rsidP="002C3F67">
      <w:pPr>
        <w:rPr>
          <w:rFonts w:ascii="Arial" w:hAnsi="Arial" w:cs="Arial"/>
          <w:color w:val="1F4E79" w:themeColor="accent5" w:themeShade="80"/>
          <w:sz w:val="22"/>
          <w:szCs w:val="22"/>
        </w:rPr>
      </w:pPr>
    </w:p>
    <w:p w14:paraId="3125F272" w14:textId="22AFE6AF" w:rsidR="00913BE8" w:rsidRPr="00C10F32" w:rsidRDefault="002C3F67" w:rsidP="002C3F67">
      <w:pPr>
        <w:rPr>
          <w:rFonts w:ascii="Arial" w:hAnsi="Arial" w:cs="Arial"/>
          <w:color w:val="1F4E79" w:themeColor="accent5" w:themeShade="80"/>
        </w:rPr>
      </w:pPr>
      <w:r w:rsidRPr="00C10F32">
        <w:rPr>
          <w:rFonts w:ascii="Arial" w:hAnsi="Arial" w:cs="Arial"/>
          <w:color w:val="1F4E79" w:themeColor="accent5" w:themeShade="80"/>
          <w:sz w:val="22"/>
          <w:szCs w:val="22"/>
        </w:rPr>
        <w:t xml:space="preserve">NHS Digital has engaged with the </w:t>
      </w:r>
      <w:hyperlink r:id="rId39"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40"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and the </w:t>
      </w:r>
      <w:hyperlink r:id="rId41"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ensure relevant safeguards are in place for patients and GP practices.</w:t>
      </w:r>
    </w:p>
    <w:p w14:paraId="38C51949" w14:textId="7C67D5D7" w:rsidR="008211B0" w:rsidRPr="00C10F32" w:rsidRDefault="008211B0" w:rsidP="00044905">
      <w:pPr>
        <w:rPr>
          <w:rFonts w:ascii="Arial" w:hAnsi="Arial" w:cs="Arial"/>
          <w:color w:val="1F4E79" w:themeColor="accent5" w:themeShade="80"/>
        </w:rPr>
      </w:pPr>
    </w:p>
    <w:p w14:paraId="47528637" w14:textId="3E9CC271" w:rsidR="00C466BC" w:rsidRPr="00C466BC" w:rsidRDefault="00DE2F71" w:rsidP="00DE2F71">
      <w:pPr>
        <w:rPr>
          <w:rFonts w:ascii="Arial" w:hAnsi="Arial" w:cs="Arial"/>
          <w:color w:val="1F4E79" w:themeColor="accent5" w:themeShade="80"/>
        </w:rPr>
      </w:pPr>
      <w:r w:rsidRPr="00C10F32">
        <w:rPr>
          <w:rFonts w:ascii="Arial" w:hAnsi="Arial" w:cs="Arial"/>
          <w:b/>
          <w:bCs/>
          <w:color w:val="1F4E79" w:themeColor="accent5" w:themeShade="80"/>
        </w:rPr>
        <w:t>What patient data is shared about you with NHS Digital</w:t>
      </w:r>
      <w:r w:rsidR="00FF320D">
        <w:rPr>
          <w:rFonts w:ascii="Arial" w:hAnsi="Arial" w:cs="Arial"/>
          <w:b/>
          <w:bCs/>
          <w:color w:val="1F4E79" w:themeColor="accent5" w:themeShade="80"/>
        </w:rPr>
        <w:t>?</w:t>
      </w:r>
      <w:r w:rsidRPr="00C10F32">
        <w:rPr>
          <w:rFonts w:ascii="Arial" w:hAnsi="Arial" w:cs="Arial"/>
          <w:color w:val="1F4E79" w:themeColor="accent5" w:themeShade="80"/>
        </w:rPr>
        <w:t xml:space="preserve"> </w:t>
      </w:r>
    </w:p>
    <w:p w14:paraId="45691A4C" w14:textId="77777777" w:rsidR="00C466BC" w:rsidRDefault="00C466BC" w:rsidP="00DE2F71">
      <w:pPr>
        <w:rPr>
          <w:rFonts w:ascii="Arial" w:hAnsi="Arial" w:cs="Arial"/>
          <w:color w:val="1F4E79" w:themeColor="accent5" w:themeShade="80"/>
        </w:rPr>
      </w:pPr>
    </w:p>
    <w:p w14:paraId="155B46BB" w14:textId="657BE622" w:rsidR="00DE2F71" w:rsidRPr="00C10F32" w:rsidRDefault="00DE2F71" w:rsidP="00DE2F7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w:t>
      </w:r>
      <w:r w:rsidR="00942D6F">
        <w:rPr>
          <w:rFonts w:ascii="Arial" w:hAnsi="Arial" w:cs="Arial"/>
          <w:color w:val="1F4E79" w:themeColor="accent5" w:themeShade="80"/>
          <w:sz w:val="22"/>
          <w:szCs w:val="22"/>
        </w:rPr>
        <w:t xml:space="preserve">e </w:t>
      </w:r>
      <w:r w:rsidRPr="00C10F32">
        <w:rPr>
          <w:rFonts w:ascii="Arial" w:hAnsi="Arial" w:cs="Arial"/>
          <w:color w:val="1F4E79" w:themeColor="accent5" w:themeShade="80"/>
          <w:sz w:val="22"/>
          <w:szCs w:val="22"/>
        </w:rPr>
        <w:t>collection</w:t>
      </w:r>
      <w:r w:rsidR="00942D6F">
        <w:rPr>
          <w:rFonts w:ascii="Arial" w:hAnsi="Arial" w:cs="Arial"/>
          <w:color w:val="1F4E79" w:themeColor="accent5" w:themeShade="80"/>
          <w:sz w:val="22"/>
          <w:szCs w:val="22"/>
        </w:rPr>
        <w:t xml:space="preserve"> date is still to be confirmed, although when it</w:t>
      </w:r>
      <w:r w:rsidR="00FF320D">
        <w:rPr>
          <w:rFonts w:ascii="Arial" w:hAnsi="Arial" w:cs="Arial"/>
          <w:color w:val="1F4E79" w:themeColor="accent5" w:themeShade="80"/>
          <w:sz w:val="22"/>
          <w:szCs w:val="22"/>
        </w:rPr>
        <w:t xml:space="preserve"> has been,</w:t>
      </w:r>
      <w:r w:rsidR="00942D6F">
        <w:rPr>
          <w:rFonts w:ascii="Arial" w:hAnsi="Arial" w:cs="Arial"/>
          <w:color w:val="1F4E79" w:themeColor="accent5" w:themeShade="80"/>
          <w:sz w:val="22"/>
          <w:szCs w:val="22"/>
        </w:rPr>
        <w:t xml:space="preserve"> p</w:t>
      </w:r>
      <w:r w:rsidRPr="00C10F32">
        <w:rPr>
          <w:rFonts w:ascii="Arial" w:hAnsi="Arial" w:cs="Arial"/>
          <w:color w:val="1F4E79" w:themeColor="accent5" w:themeShade="80"/>
          <w:sz w:val="22"/>
          <w:szCs w:val="22"/>
        </w:rPr>
        <w:t>atient data will be collected from GP medical records about:</w:t>
      </w:r>
    </w:p>
    <w:p w14:paraId="2361533A" w14:textId="77777777" w:rsidR="00DE2F71" w:rsidRPr="00C10F32" w:rsidRDefault="00DE2F71" w:rsidP="00DE2F71">
      <w:pPr>
        <w:rPr>
          <w:rFonts w:ascii="Arial" w:hAnsi="Arial" w:cs="Arial"/>
          <w:color w:val="1F4E79" w:themeColor="accent5" w:themeShade="80"/>
          <w:sz w:val="22"/>
          <w:szCs w:val="22"/>
        </w:rPr>
      </w:pPr>
    </w:p>
    <w:p w14:paraId="69B53AF7" w14:textId="4F19C716" w:rsidR="00DE2F71" w:rsidRPr="00FF320D" w:rsidRDefault="00942D6F" w:rsidP="00180BAD">
      <w:pPr>
        <w:pStyle w:val="ListParagraph"/>
        <w:numPr>
          <w:ilvl w:val="0"/>
          <w:numId w:val="25"/>
        </w:numPr>
        <w:rPr>
          <w:rFonts w:ascii="Arial" w:hAnsi="Arial" w:cs="Arial"/>
          <w:color w:val="1F4E79" w:themeColor="accent5" w:themeShade="80"/>
          <w:sz w:val="22"/>
          <w:szCs w:val="22"/>
        </w:rPr>
      </w:pPr>
      <w:r w:rsidRPr="00FF320D">
        <w:rPr>
          <w:rFonts w:ascii="Arial" w:hAnsi="Arial" w:cs="Arial"/>
          <w:color w:val="1F4E79" w:themeColor="accent5" w:themeShade="80"/>
          <w:sz w:val="22"/>
          <w:szCs w:val="22"/>
        </w:rPr>
        <w:t>A</w:t>
      </w:r>
      <w:r w:rsidR="00DE2F71" w:rsidRPr="00FF320D">
        <w:rPr>
          <w:rFonts w:ascii="Arial" w:hAnsi="Arial" w:cs="Arial"/>
          <w:color w:val="1F4E79" w:themeColor="accent5" w:themeShade="80"/>
          <w:sz w:val="22"/>
          <w:szCs w:val="22"/>
        </w:rPr>
        <w:t xml:space="preserve">ny living patient registered at a GP practice in England when the collection started </w:t>
      </w:r>
      <w:r w:rsidR="00FF320D" w:rsidRPr="00FF320D">
        <w:rPr>
          <w:rFonts w:ascii="Arial" w:hAnsi="Arial" w:cs="Arial"/>
          <w:color w:val="1F4E79" w:themeColor="accent5" w:themeShade="80"/>
          <w:sz w:val="22"/>
          <w:szCs w:val="22"/>
        </w:rPr>
        <w:t>–</w:t>
      </w:r>
      <w:r w:rsidR="00DE2F71" w:rsidRPr="00FF320D">
        <w:rPr>
          <w:rFonts w:ascii="Arial" w:hAnsi="Arial" w:cs="Arial"/>
          <w:color w:val="1F4E79" w:themeColor="accent5" w:themeShade="80"/>
          <w:sz w:val="22"/>
          <w:szCs w:val="22"/>
        </w:rPr>
        <w:t xml:space="preserve"> this includes children and adults</w:t>
      </w:r>
    </w:p>
    <w:p w14:paraId="7E24EDE8" w14:textId="77777777" w:rsidR="00DE2F71" w:rsidRPr="00C10F32" w:rsidRDefault="00DE2F71" w:rsidP="00C10F32">
      <w:pPr>
        <w:pStyle w:val="ListParagraph"/>
        <w:rPr>
          <w:rFonts w:ascii="Arial" w:hAnsi="Arial" w:cs="Arial"/>
          <w:color w:val="1F4E79" w:themeColor="accent5" w:themeShade="80"/>
          <w:sz w:val="22"/>
          <w:szCs w:val="22"/>
        </w:rPr>
      </w:pPr>
    </w:p>
    <w:p w14:paraId="68A3F70F" w14:textId="2DB55133" w:rsidR="00DE2F71" w:rsidRPr="00C10F32" w:rsidRDefault="00942D6F" w:rsidP="00180BAD">
      <w:pPr>
        <w:pStyle w:val="ListParagraph"/>
        <w:numPr>
          <w:ilvl w:val="0"/>
          <w:numId w:val="25"/>
        </w:numPr>
        <w:rPr>
          <w:rFonts w:ascii="Arial" w:hAnsi="Arial" w:cs="Arial"/>
          <w:color w:val="1F4E79" w:themeColor="accent5" w:themeShade="80"/>
          <w:sz w:val="22"/>
          <w:szCs w:val="22"/>
        </w:rPr>
      </w:pPr>
      <w:r>
        <w:rPr>
          <w:rFonts w:ascii="Arial" w:hAnsi="Arial" w:cs="Arial"/>
          <w:color w:val="1F4E79" w:themeColor="accent5" w:themeShade="80"/>
          <w:sz w:val="22"/>
          <w:szCs w:val="22"/>
        </w:rPr>
        <w:t>A</w:t>
      </w:r>
      <w:r w:rsidR="00DE2F71" w:rsidRPr="00C10F32">
        <w:rPr>
          <w:rFonts w:ascii="Arial" w:hAnsi="Arial" w:cs="Arial"/>
          <w:color w:val="1F4E79" w:themeColor="accent5" w:themeShade="80"/>
          <w:sz w:val="22"/>
          <w:szCs w:val="22"/>
        </w:rPr>
        <w:t>ny patient who died af</w:t>
      </w:r>
      <w:r w:rsidR="00FF320D">
        <w:rPr>
          <w:rFonts w:ascii="Arial" w:hAnsi="Arial" w:cs="Arial"/>
          <w:color w:val="1F4E79" w:themeColor="accent5" w:themeShade="80"/>
          <w:sz w:val="22"/>
          <w:szCs w:val="22"/>
        </w:rPr>
        <w:t>ter the data collection started</w:t>
      </w:r>
      <w:r w:rsidR="00DE2F71" w:rsidRPr="00C10F32">
        <w:rPr>
          <w:rFonts w:ascii="Arial" w:hAnsi="Arial" w:cs="Arial"/>
          <w:color w:val="1F4E79" w:themeColor="accent5" w:themeShade="80"/>
          <w:sz w:val="22"/>
          <w:szCs w:val="22"/>
        </w:rPr>
        <w:t xml:space="preserve"> and was previously registered at a GP practice in England when the data collection started</w:t>
      </w:r>
    </w:p>
    <w:p w14:paraId="7B882C83" w14:textId="77777777" w:rsidR="00DE2F71" w:rsidRPr="00C10F32" w:rsidRDefault="00DE2F71" w:rsidP="00DE2F71">
      <w:pPr>
        <w:rPr>
          <w:rFonts w:ascii="Arial" w:hAnsi="Arial" w:cs="Arial"/>
          <w:color w:val="1F4E79" w:themeColor="accent5" w:themeShade="80"/>
          <w:sz w:val="22"/>
          <w:szCs w:val="22"/>
        </w:rPr>
      </w:pPr>
    </w:p>
    <w:p w14:paraId="7549F8C6" w14:textId="60882779" w:rsidR="00DE2F71" w:rsidRPr="00C10F32" w:rsidRDefault="00DE2F71" w:rsidP="00DE2F71">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They will not collect your name or where you live. Any other data that could directly identify you, for example NHS number, General Practice Local Patient Number, </w:t>
      </w:r>
      <w:r w:rsidR="003D428A">
        <w:rPr>
          <w:rFonts w:ascii="Arial" w:hAnsi="Arial" w:cs="Arial"/>
          <w:color w:val="1F4E79" w:themeColor="accent5" w:themeShade="80"/>
          <w:sz w:val="22"/>
          <w:szCs w:val="22"/>
        </w:rPr>
        <w:t>postcode,</w:t>
      </w:r>
      <w:r w:rsidRPr="00C10F32">
        <w:rPr>
          <w:rFonts w:ascii="Arial" w:hAnsi="Arial" w:cs="Arial"/>
          <w:color w:val="1F4E79" w:themeColor="accent5" w:themeShade="80"/>
          <w:sz w:val="22"/>
          <w:szCs w:val="22"/>
        </w:rPr>
        <w:t xml:space="preserve"> and date of birth, is replaced with unique codes </w:t>
      </w:r>
      <w:r w:rsidR="00FF320D">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produced by de-identification software before the data is shared with NHS Digital.</w:t>
      </w:r>
    </w:p>
    <w:p w14:paraId="3EC778B5" w14:textId="77777777" w:rsidR="00DE2F71" w:rsidRPr="00C10F32" w:rsidRDefault="00DE2F71" w:rsidP="00DE2F71">
      <w:pPr>
        <w:rPr>
          <w:rFonts w:ascii="Arial" w:hAnsi="Arial" w:cs="Arial"/>
          <w:color w:val="1F4E79" w:themeColor="accent5" w:themeShade="80"/>
          <w:sz w:val="22"/>
          <w:szCs w:val="22"/>
        </w:rPr>
      </w:pPr>
    </w:p>
    <w:p w14:paraId="5E39CF17" w14:textId="4672ED2C" w:rsidR="00AA0196" w:rsidRPr="00C10F32" w:rsidRDefault="00DE2F71" w:rsidP="00DE2F71">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This process is called pseudonymisation and means that no one will be able to directly identify you </w:t>
      </w:r>
      <w:r w:rsidR="00FF320D">
        <w:rPr>
          <w:rFonts w:ascii="Arial" w:hAnsi="Arial" w:cs="Arial"/>
          <w:color w:val="1F4E79" w:themeColor="accent5" w:themeShade="80"/>
          <w:sz w:val="22"/>
          <w:szCs w:val="22"/>
        </w:rPr>
        <w:t>from</w:t>
      </w:r>
      <w:r w:rsidRPr="00C10F32">
        <w:rPr>
          <w:rFonts w:ascii="Arial" w:hAnsi="Arial" w:cs="Arial"/>
          <w:color w:val="1F4E79" w:themeColor="accent5" w:themeShade="80"/>
          <w:sz w:val="22"/>
          <w:szCs w:val="22"/>
        </w:rPr>
        <w:t xml:space="preserve"> the data. The diagram below helps to explain what this means. </w:t>
      </w:r>
      <w:r w:rsidR="0057510B" w:rsidRPr="00C10F32">
        <w:rPr>
          <w:rFonts w:ascii="Arial" w:hAnsi="Arial" w:cs="Arial"/>
          <w:color w:val="1F4E79" w:themeColor="accent5" w:themeShade="80"/>
          <w:sz w:val="22"/>
          <w:szCs w:val="22"/>
        </w:rPr>
        <w:t>The diagram below helps to explain what this means</w:t>
      </w:r>
      <w:r w:rsidR="00FF320D">
        <w:rPr>
          <w:rFonts w:ascii="Arial" w:hAnsi="Arial" w:cs="Arial"/>
          <w:color w:val="1F4E79" w:themeColor="accent5" w:themeShade="80"/>
          <w:sz w:val="22"/>
          <w:szCs w:val="22"/>
        </w:rPr>
        <w:t xml:space="preserve"> and u</w:t>
      </w:r>
      <w:r w:rsidR="0057510B" w:rsidRPr="00C10F32">
        <w:rPr>
          <w:rFonts w:ascii="Arial" w:hAnsi="Arial" w:cs="Arial"/>
          <w:color w:val="1F4E79" w:themeColor="accent5" w:themeShade="80"/>
          <w:sz w:val="22"/>
          <w:szCs w:val="22"/>
        </w:rPr>
        <w:t>sing the terms in the diagram, the data we share would be described as de-personalised.</w:t>
      </w:r>
    </w:p>
    <w:p w14:paraId="75E30E4E" w14:textId="21E1906A" w:rsidR="00AA0196" w:rsidRPr="00C10F32" w:rsidRDefault="00AA0196" w:rsidP="00DE2F71">
      <w:pPr>
        <w:rPr>
          <w:rFonts w:ascii="Arial" w:hAnsi="Arial" w:cs="Arial"/>
          <w:color w:val="1F4E79" w:themeColor="accent5" w:themeShade="80"/>
        </w:rPr>
      </w:pPr>
    </w:p>
    <w:p w14:paraId="04D2AEE0" w14:textId="7F94A344" w:rsidR="00C466BC" w:rsidRDefault="00AA0196" w:rsidP="00897F57">
      <w:pPr>
        <w:jc w:val="center"/>
        <w:rPr>
          <w:rFonts w:ascii="Arial" w:hAnsi="Arial" w:cs="Arial"/>
          <w:i/>
          <w:iCs/>
          <w:color w:val="3F525F"/>
          <w:spacing w:val="-4"/>
          <w:sz w:val="18"/>
          <w:szCs w:val="18"/>
        </w:rPr>
      </w:pPr>
      <w:r w:rsidRPr="00392269">
        <w:rPr>
          <w:noProof/>
        </w:rPr>
        <w:drawing>
          <wp:inline distT="0" distB="0" distL="0" distR="0" wp14:anchorId="791CE77E" wp14:editId="7319B206">
            <wp:extent cx="5736958" cy="2453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36958" cy="2453640"/>
                    </a:xfrm>
                    <a:prstGeom prst="rect">
                      <a:avLst/>
                    </a:prstGeom>
                  </pic:spPr>
                </pic:pic>
              </a:graphicData>
            </a:graphic>
          </wp:inline>
        </w:drawing>
      </w:r>
    </w:p>
    <w:p w14:paraId="3BD78F54" w14:textId="5952AD4F" w:rsidR="0057510B" w:rsidRPr="00C10F32" w:rsidRDefault="00AA0196" w:rsidP="00C10F32">
      <w:pPr>
        <w:jc w:val="center"/>
        <w:rPr>
          <w:rFonts w:ascii="Arial" w:hAnsi="Arial" w:cs="Arial"/>
          <w:color w:val="1F4E79" w:themeColor="accent5" w:themeShade="80"/>
        </w:rPr>
      </w:pPr>
      <w:r w:rsidRPr="001B7A00">
        <w:rPr>
          <w:rFonts w:ascii="Arial" w:hAnsi="Arial" w:cs="Arial"/>
          <w:i/>
          <w:iCs/>
          <w:color w:val="3F525F"/>
          <w:spacing w:val="-4"/>
          <w:sz w:val="18"/>
          <w:szCs w:val="18"/>
        </w:rPr>
        <w:t>Image provided by Understanding Patient Data </w:t>
      </w:r>
      <w:hyperlink r:id="rId43"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1C8F00EE" w14:textId="77777777" w:rsidR="00C466BC" w:rsidRPr="00C10F32" w:rsidRDefault="00C466BC" w:rsidP="00AA0196">
      <w:pPr>
        <w:rPr>
          <w:rFonts w:ascii="Arial" w:hAnsi="Arial" w:cs="Arial"/>
          <w:b/>
          <w:bCs/>
          <w:i/>
          <w:iCs/>
          <w:color w:val="1F4E79" w:themeColor="accent5" w:themeShade="80"/>
        </w:rPr>
      </w:pPr>
    </w:p>
    <w:p w14:paraId="65921CE2" w14:textId="77777777" w:rsidR="00BA4C72" w:rsidRDefault="00BA4C72" w:rsidP="00AA0196">
      <w:pPr>
        <w:rPr>
          <w:rFonts w:ascii="Arial" w:hAnsi="Arial" w:cs="Arial"/>
          <w:b/>
          <w:bCs/>
          <w:color w:val="1F4E79" w:themeColor="accent5" w:themeShade="80"/>
        </w:rPr>
      </w:pPr>
    </w:p>
    <w:p w14:paraId="4C66F333" w14:textId="0531E104" w:rsidR="00C466BC" w:rsidRDefault="008E4909" w:rsidP="00AA0196">
      <w:pPr>
        <w:rPr>
          <w:rFonts w:ascii="Arial" w:hAnsi="Arial" w:cs="Arial"/>
          <w:color w:val="1F4E79" w:themeColor="accent5" w:themeShade="80"/>
        </w:rPr>
      </w:pPr>
      <w:r w:rsidRPr="00C10F32">
        <w:rPr>
          <w:rFonts w:ascii="Arial" w:hAnsi="Arial" w:cs="Arial"/>
          <w:b/>
          <w:bCs/>
          <w:color w:val="1F4E79" w:themeColor="accent5" w:themeShade="80"/>
        </w:rPr>
        <w:t>The data collected by NHS Digital</w:t>
      </w:r>
      <w:r w:rsidRPr="00C10F32">
        <w:rPr>
          <w:rFonts w:ascii="Arial" w:hAnsi="Arial" w:cs="Arial"/>
          <w:color w:val="1F4E79" w:themeColor="accent5" w:themeShade="80"/>
        </w:rPr>
        <w:t xml:space="preserve"> </w:t>
      </w:r>
    </w:p>
    <w:p w14:paraId="5A0CE897" w14:textId="77777777" w:rsidR="00C466BC" w:rsidRPr="00C466BC" w:rsidRDefault="00C466BC" w:rsidP="00AA0196">
      <w:pPr>
        <w:rPr>
          <w:rFonts w:ascii="Arial" w:hAnsi="Arial" w:cs="Arial"/>
          <w:color w:val="1F4E79" w:themeColor="accent5" w:themeShade="80"/>
        </w:rPr>
      </w:pPr>
    </w:p>
    <w:p w14:paraId="0326691A" w14:textId="3BCF8E96" w:rsidR="00AA0196" w:rsidRPr="00C10F32" w:rsidRDefault="00AA0196" w:rsidP="00AA0196">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will share structured and coded data from GP medical records that is needed for specific health and social care purposes </w:t>
      </w:r>
      <w:r w:rsidR="00FF320D">
        <w:rPr>
          <w:rFonts w:ascii="Arial" w:hAnsi="Arial" w:cs="Arial"/>
          <w:color w:val="1F4E79" w:themeColor="accent5" w:themeShade="80"/>
          <w:sz w:val="22"/>
          <w:szCs w:val="22"/>
        </w:rPr>
        <w:t xml:space="preserve">as </w:t>
      </w:r>
      <w:r w:rsidRPr="00C10F32">
        <w:rPr>
          <w:rFonts w:ascii="Arial" w:hAnsi="Arial" w:cs="Arial"/>
          <w:color w:val="1F4E79" w:themeColor="accent5" w:themeShade="80"/>
          <w:sz w:val="22"/>
          <w:szCs w:val="22"/>
        </w:rPr>
        <w:t>explained above.</w:t>
      </w:r>
    </w:p>
    <w:p w14:paraId="6042046F" w14:textId="77777777" w:rsidR="00BA4C72" w:rsidRDefault="00BA4C72" w:rsidP="00AA0196">
      <w:pPr>
        <w:rPr>
          <w:rFonts w:ascii="Arial" w:hAnsi="Arial" w:cs="Arial"/>
          <w:color w:val="1F4E79" w:themeColor="accent5" w:themeShade="80"/>
          <w:sz w:val="22"/>
          <w:szCs w:val="22"/>
        </w:rPr>
      </w:pPr>
    </w:p>
    <w:p w14:paraId="10C8972E" w14:textId="035EA08D" w:rsidR="00AA0196" w:rsidRPr="00C10F32" w:rsidRDefault="00AA0196" w:rsidP="00AA0196">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114E4419" w:rsidR="00E72BE6" w:rsidRPr="00C10F32" w:rsidRDefault="00E72BE6" w:rsidP="00044905">
      <w:pPr>
        <w:rPr>
          <w:rFonts w:ascii="Arial" w:hAnsi="Arial" w:cs="Arial"/>
          <w:color w:val="1F4E79" w:themeColor="accent5" w:themeShade="80"/>
          <w:sz w:val="22"/>
          <w:szCs w:val="22"/>
        </w:rPr>
      </w:pPr>
    </w:p>
    <w:p w14:paraId="0297224A" w14:textId="26DD4479" w:rsidR="00E72BE6" w:rsidRPr="00C10F32" w:rsidRDefault="00E72BE6"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collect:</w:t>
      </w:r>
    </w:p>
    <w:p w14:paraId="6BDA2E87" w14:textId="00490BA9" w:rsidR="00E72BE6" w:rsidRPr="00C10F32" w:rsidRDefault="00E72BE6" w:rsidP="00044905">
      <w:pPr>
        <w:rPr>
          <w:rFonts w:ascii="Arial" w:hAnsi="Arial" w:cs="Arial"/>
          <w:color w:val="1F4E79" w:themeColor="accent5" w:themeShade="80"/>
          <w:sz w:val="22"/>
          <w:szCs w:val="22"/>
        </w:rPr>
      </w:pPr>
    </w:p>
    <w:p w14:paraId="774E82D3" w14:textId="20AE554A" w:rsidR="007F16A2"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w:t>
      </w:r>
      <w:r w:rsidR="007F16A2" w:rsidRPr="00C10F32">
        <w:rPr>
          <w:rFonts w:ascii="Arial" w:hAnsi="Arial" w:cs="Arial"/>
          <w:color w:val="1F4E79" w:themeColor="accent5" w:themeShade="80"/>
          <w:sz w:val="22"/>
          <w:szCs w:val="22"/>
        </w:rPr>
        <w:t xml:space="preserve">ta on your sex, </w:t>
      </w:r>
      <w:r w:rsidR="00897F57" w:rsidRPr="00897F57">
        <w:rPr>
          <w:rFonts w:ascii="Arial" w:hAnsi="Arial" w:cs="Arial"/>
          <w:color w:val="1F4E79" w:themeColor="accent5" w:themeShade="80"/>
          <w:sz w:val="22"/>
          <w:szCs w:val="22"/>
        </w:rPr>
        <w:t>ethnicity,</w:t>
      </w:r>
      <w:r w:rsidR="007F16A2" w:rsidRPr="00C10F32">
        <w:rPr>
          <w:rFonts w:ascii="Arial" w:hAnsi="Arial" w:cs="Arial"/>
          <w:color w:val="1F4E79" w:themeColor="accent5" w:themeShade="80"/>
          <w:sz w:val="22"/>
          <w:szCs w:val="22"/>
        </w:rPr>
        <w:t xml:space="preserve"> and sexual orientation</w:t>
      </w:r>
    </w:p>
    <w:p w14:paraId="0A642889" w14:textId="77777777" w:rsidR="00DF77FC" w:rsidRPr="00C10F32" w:rsidRDefault="00DF77FC" w:rsidP="00C10F32">
      <w:pPr>
        <w:pStyle w:val="ListParagraph"/>
        <w:rPr>
          <w:rFonts w:ascii="Arial" w:hAnsi="Arial" w:cs="Arial"/>
          <w:color w:val="1F4E79" w:themeColor="accent5" w:themeShade="80"/>
          <w:sz w:val="22"/>
          <w:szCs w:val="22"/>
        </w:rPr>
      </w:pPr>
    </w:p>
    <w:p w14:paraId="19FDCAFF" w14:textId="721698B2" w:rsidR="007F16A2"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Cl</w:t>
      </w:r>
      <w:r w:rsidR="007F16A2" w:rsidRPr="00C10F32">
        <w:rPr>
          <w:rFonts w:ascii="Arial" w:hAnsi="Arial" w:cs="Arial"/>
          <w:color w:val="1F4E79" w:themeColor="accent5" w:themeShade="80"/>
          <w:sz w:val="22"/>
          <w:szCs w:val="22"/>
        </w:rPr>
        <w:t>inical codes and data about diagnoses, symptoms, observations, test results, medications, allergies, immun</w:t>
      </w:r>
      <w:r w:rsidR="00F23DA9">
        <w:rPr>
          <w:rFonts w:ascii="Arial" w:hAnsi="Arial" w:cs="Arial"/>
          <w:color w:val="1F4E79" w:themeColor="accent5" w:themeShade="80"/>
          <w:sz w:val="22"/>
          <w:szCs w:val="22"/>
        </w:rPr>
        <w:t>isations, referrals and recalls</w:t>
      </w:r>
      <w:r w:rsidR="007F16A2" w:rsidRPr="00C10F32">
        <w:rPr>
          <w:rFonts w:ascii="Arial" w:hAnsi="Arial" w:cs="Arial"/>
          <w:color w:val="1F4E79" w:themeColor="accent5" w:themeShade="80"/>
          <w:sz w:val="22"/>
          <w:szCs w:val="22"/>
        </w:rPr>
        <w:t xml:space="preserve"> and appointments including information about your physical, </w:t>
      </w:r>
      <w:r w:rsidR="006C725F" w:rsidRPr="00C10F32">
        <w:rPr>
          <w:rFonts w:ascii="Arial" w:hAnsi="Arial" w:cs="Arial"/>
          <w:color w:val="1F4E79" w:themeColor="accent5" w:themeShade="80"/>
          <w:sz w:val="22"/>
          <w:szCs w:val="22"/>
        </w:rPr>
        <w:t>mental,</w:t>
      </w:r>
      <w:r w:rsidR="007F16A2" w:rsidRPr="00C10F32">
        <w:rPr>
          <w:rFonts w:ascii="Arial" w:hAnsi="Arial" w:cs="Arial"/>
          <w:color w:val="1F4E79" w:themeColor="accent5" w:themeShade="80"/>
          <w:sz w:val="22"/>
          <w:szCs w:val="22"/>
        </w:rPr>
        <w:t xml:space="preserve"> and sexual health</w:t>
      </w:r>
    </w:p>
    <w:p w14:paraId="3C565727" w14:textId="77777777" w:rsidR="00DF77FC" w:rsidRPr="00C10F32" w:rsidRDefault="00DF77FC" w:rsidP="00DF77FC">
      <w:pPr>
        <w:rPr>
          <w:rFonts w:ascii="Arial" w:hAnsi="Arial" w:cs="Arial"/>
          <w:color w:val="1F4E79" w:themeColor="accent5" w:themeShade="80"/>
          <w:sz w:val="22"/>
          <w:szCs w:val="22"/>
        </w:rPr>
      </w:pPr>
    </w:p>
    <w:p w14:paraId="0D511443" w14:textId="67ECD13C" w:rsidR="00E72BE6" w:rsidRPr="00C10F32" w:rsidRDefault="00913BE8" w:rsidP="00180BAD">
      <w:pPr>
        <w:pStyle w:val="ListParagraph"/>
        <w:numPr>
          <w:ilvl w:val="0"/>
          <w:numId w:val="2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w:t>
      </w:r>
      <w:r w:rsidR="007F16A2" w:rsidRPr="00C10F32">
        <w:rPr>
          <w:rFonts w:ascii="Arial" w:hAnsi="Arial" w:cs="Arial"/>
          <w:color w:val="1F4E79" w:themeColor="accent5" w:themeShade="80"/>
          <w:sz w:val="22"/>
          <w:szCs w:val="22"/>
        </w:rPr>
        <w:t xml:space="preserve">ata about </w:t>
      </w:r>
      <w:r w:rsidR="00F23DA9">
        <w:rPr>
          <w:rFonts w:ascii="Arial" w:hAnsi="Arial" w:cs="Arial"/>
          <w:color w:val="1F4E79" w:themeColor="accent5" w:themeShade="80"/>
          <w:sz w:val="22"/>
          <w:szCs w:val="22"/>
        </w:rPr>
        <w:t xml:space="preserve">the </w:t>
      </w:r>
      <w:r w:rsidR="007F16A2" w:rsidRPr="00C10F32">
        <w:rPr>
          <w:rFonts w:ascii="Arial" w:hAnsi="Arial" w:cs="Arial"/>
          <w:color w:val="1F4E79" w:themeColor="accent5" w:themeShade="80"/>
          <w:sz w:val="22"/>
          <w:szCs w:val="22"/>
        </w:rPr>
        <w:t>staff who have treated you</w:t>
      </w:r>
    </w:p>
    <w:p w14:paraId="7E23980B" w14:textId="721ECAA3" w:rsidR="007F16A2" w:rsidRPr="00C10F32" w:rsidRDefault="007F16A2" w:rsidP="007F16A2">
      <w:pPr>
        <w:rPr>
          <w:rFonts w:ascii="Arial" w:hAnsi="Arial" w:cs="Arial"/>
          <w:color w:val="1F4E79" w:themeColor="accent5" w:themeShade="80"/>
          <w:sz w:val="22"/>
          <w:szCs w:val="22"/>
        </w:rPr>
      </w:pPr>
    </w:p>
    <w:p w14:paraId="2250D39E" w14:textId="16FD2676" w:rsidR="007F16A2" w:rsidRPr="00C10F32" w:rsidRDefault="007F16A2" w:rsidP="007F16A2">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More detailed information about the patient data collected is contained within the </w:t>
      </w:r>
      <w:hyperlink r:id="rId44"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00F8547D" w:rsidR="002D606E" w:rsidRPr="00C10F32" w:rsidRDefault="002D606E" w:rsidP="007F16A2">
      <w:pPr>
        <w:rPr>
          <w:rFonts w:ascii="Arial" w:hAnsi="Arial" w:cs="Arial"/>
          <w:color w:val="1F4E79" w:themeColor="accent5" w:themeShade="80"/>
          <w:sz w:val="22"/>
          <w:szCs w:val="22"/>
        </w:rPr>
      </w:pPr>
    </w:p>
    <w:p w14:paraId="51CDE71F" w14:textId="1DE3F7D6" w:rsidR="002D606E" w:rsidRPr="00C10F32" w:rsidRDefault="002D606E" w:rsidP="007F16A2">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not collect:</w:t>
      </w:r>
    </w:p>
    <w:p w14:paraId="4DA7A0A9" w14:textId="32CB5E05" w:rsidR="002D606E" w:rsidRPr="00C10F32" w:rsidRDefault="002D606E" w:rsidP="007F16A2">
      <w:pPr>
        <w:rPr>
          <w:rFonts w:ascii="Arial" w:hAnsi="Arial" w:cs="Arial"/>
          <w:color w:val="1F4E79" w:themeColor="accent5" w:themeShade="80"/>
          <w:sz w:val="22"/>
          <w:szCs w:val="22"/>
        </w:rPr>
      </w:pPr>
    </w:p>
    <w:p w14:paraId="5DFCF176" w14:textId="68B842E5"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Y</w:t>
      </w:r>
      <w:r w:rsidR="002D606E" w:rsidRPr="00C10F32">
        <w:rPr>
          <w:rFonts w:ascii="Arial" w:hAnsi="Arial" w:cs="Arial"/>
          <w:color w:val="1F4E79" w:themeColor="accent5" w:themeShade="80"/>
          <w:sz w:val="22"/>
          <w:szCs w:val="22"/>
        </w:rPr>
        <w:t>our name and address (except for your postcode in unique coded form)</w:t>
      </w:r>
    </w:p>
    <w:p w14:paraId="4AB00678" w14:textId="77777777" w:rsidR="00DF77FC" w:rsidRPr="00C10F32" w:rsidRDefault="00DF77FC" w:rsidP="00DF77FC">
      <w:pPr>
        <w:rPr>
          <w:rFonts w:ascii="Arial" w:hAnsi="Arial" w:cs="Arial"/>
          <w:color w:val="1F4E79" w:themeColor="accent5" w:themeShade="80"/>
          <w:sz w:val="22"/>
          <w:szCs w:val="22"/>
        </w:rPr>
      </w:pPr>
    </w:p>
    <w:p w14:paraId="4BC8133C" w14:textId="0323CC48"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2D606E" w:rsidRPr="00C10F32">
        <w:rPr>
          <w:rFonts w:ascii="Arial" w:hAnsi="Arial" w:cs="Arial"/>
          <w:color w:val="1F4E79" w:themeColor="accent5" w:themeShade="80"/>
          <w:sz w:val="22"/>
          <w:szCs w:val="22"/>
        </w:rPr>
        <w:t>ritten notes (free text) such as the details of conversations with doctors and nurses</w:t>
      </w:r>
    </w:p>
    <w:p w14:paraId="341B9361" w14:textId="77777777" w:rsidR="00DF77FC" w:rsidRPr="00C10F32" w:rsidRDefault="00DF77FC" w:rsidP="00DF77FC">
      <w:pPr>
        <w:rPr>
          <w:rFonts w:ascii="Arial" w:hAnsi="Arial" w:cs="Arial"/>
          <w:color w:val="1F4E79" w:themeColor="accent5" w:themeShade="80"/>
          <w:sz w:val="22"/>
          <w:szCs w:val="22"/>
        </w:rPr>
      </w:pPr>
    </w:p>
    <w:p w14:paraId="5596B6B1" w14:textId="4987BC0B"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w:t>
      </w:r>
      <w:r w:rsidR="002D606E" w:rsidRPr="00C10F32">
        <w:rPr>
          <w:rFonts w:ascii="Arial" w:hAnsi="Arial" w:cs="Arial"/>
          <w:color w:val="1F4E79" w:themeColor="accent5" w:themeShade="80"/>
          <w:sz w:val="22"/>
          <w:szCs w:val="22"/>
        </w:rPr>
        <w:t xml:space="preserve">mages, </w:t>
      </w:r>
      <w:r w:rsidR="003D428A" w:rsidRPr="00C10F32">
        <w:rPr>
          <w:rFonts w:ascii="Arial" w:hAnsi="Arial" w:cs="Arial"/>
          <w:color w:val="1F4E79" w:themeColor="accent5" w:themeShade="80"/>
          <w:sz w:val="22"/>
          <w:szCs w:val="22"/>
        </w:rPr>
        <w:t>letters,</w:t>
      </w:r>
      <w:r w:rsidR="002D606E" w:rsidRPr="00C10F32">
        <w:rPr>
          <w:rFonts w:ascii="Arial" w:hAnsi="Arial" w:cs="Arial"/>
          <w:color w:val="1F4E79" w:themeColor="accent5" w:themeShade="80"/>
          <w:sz w:val="22"/>
          <w:szCs w:val="22"/>
        </w:rPr>
        <w:t xml:space="preserve"> and documents</w:t>
      </w:r>
    </w:p>
    <w:p w14:paraId="2D7B2CB2" w14:textId="77777777" w:rsidR="00DF77FC" w:rsidRPr="00C10F32" w:rsidRDefault="00DF77FC" w:rsidP="00DF77FC">
      <w:pPr>
        <w:rPr>
          <w:rFonts w:ascii="Arial" w:hAnsi="Arial" w:cs="Arial"/>
          <w:color w:val="1F4E79" w:themeColor="accent5" w:themeShade="80"/>
          <w:sz w:val="22"/>
          <w:szCs w:val="22"/>
        </w:rPr>
      </w:pPr>
    </w:p>
    <w:p w14:paraId="11EB9299" w14:textId="2E1ADD1A"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is not needed due to its age – for example medication, referral and appointment data that is over 10 years old</w:t>
      </w:r>
    </w:p>
    <w:p w14:paraId="6F14DFF6" w14:textId="77777777" w:rsidR="00DF77FC" w:rsidRPr="00C10F32" w:rsidRDefault="00DF77FC" w:rsidP="00DF77FC">
      <w:pPr>
        <w:rPr>
          <w:rFonts w:ascii="Arial" w:hAnsi="Arial" w:cs="Arial"/>
          <w:color w:val="1F4E79" w:themeColor="accent5" w:themeShade="80"/>
          <w:sz w:val="22"/>
          <w:szCs w:val="22"/>
        </w:rPr>
      </w:pPr>
    </w:p>
    <w:p w14:paraId="3EE2AB80" w14:textId="09C178B5" w:rsidR="002D606E" w:rsidRPr="00C10F32" w:rsidRDefault="00913BE8" w:rsidP="00180BAD">
      <w:pPr>
        <w:pStyle w:val="ListParagraph"/>
        <w:numPr>
          <w:ilvl w:val="0"/>
          <w:numId w:val="27"/>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2D606E" w:rsidRPr="00C10F32">
        <w:rPr>
          <w:rFonts w:ascii="Arial" w:hAnsi="Arial" w:cs="Arial"/>
          <w:color w:val="1F4E79" w:themeColor="accent5" w:themeShade="80"/>
          <w:sz w:val="22"/>
          <w:szCs w:val="22"/>
        </w:rPr>
        <w:t>oded data that GPs are not permitted to share by law – for example certain codes about IVF treatment and certain information about gender re-assignment</w:t>
      </w:r>
    </w:p>
    <w:p w14:paraId="295CDF8A" w14:textId="77777777" w:rsidR="00E513A5" w:rsidRDefault="00E513A5" w:rsidP="00CA79A5">
      <w:pPr>
        <w:rPr>
          <w:rFonts w:ascii="Arial" w:hAnsi="Arial" w:cs="Arial"/>
          <w:b/>
          <w:bCs/>
          <w:color w:val="1F4E79" w:themeColor="accent5" w:themeShade="80"/>
        </w:rPr>
      </w:pPr>
    </w:p>
    <w:p w14:paraId="70D7A150" w14:textId="0864B1EF" w:rsidR="00C466BC" w:rsidRPr="00C10F32" w:rsidRDefault="00CA79A5" w:rsidP="00CA79A5">
      <w:pPr>
        <w:rPr>
          <w:rFonts w:ascii="Arial" w:hAnsi="Arial" w:cs="Arial"/>
          <w:b/>
          <w:bCs/>
          <w:color w:val="1F4E79" w:themeColor="accent5" w:themeShade="80"/>
        </w:rPr>
      </w:pPr>
      <w:r w:rsidRPr="00C10F32">
        <w:rPr>
          <w:rFonts w:ascii="Arial" w:hAnsi="Arial" w:cs="Arial"/>
          <w:b/>
          <w:bCs/>
          <w:color w:val="1F4E79" w:themeColor="accent5" w:themeShade="80"/>
        </w:rPr>
        <w:t xml:space="preserve">NHS Digital legal basis for collecting, </w:t>
      </w:r>
      <w:r w:rsidR="003D428A" w:rsidRPr="00C10F32">
        <w:rPr>
          <w:rFonts w:ascii="Arial" w:hAnsi="Arial" w:cs="Arial"/>
          <w:b/>
          <w:bCs/>
          <w:color w:val="1F4E79" w:themeColor="accent5" w:themeShade="80"/>
        </w:rPr>
        <w:t>analysing,</w:t>
      </w:r>
      <w:r w:rsidRPr="00C10F32">
        <w:rPr>
          <w:rFonts w:ascii="Arial" w:hAnsi="Arial" w:cs="Arial"/>
          <w:b/>
          <w:bCs/>
          <w:color w:val="1F4E79" w:themeColor="accent5" w:themeShade="80"/>
        </w:rPr>
        <w:t xml:space="preserve"> and sharing patient data</w:t>
      </w:r>
    </w:p>
    <w:p w14:paraId="57BDFC6B" w14:textId="77777777" w:rsidR="00C466BC" w:rsidRPr="00C10F32" w:rsidRDefault="00C466BC" w:rsidP="00CA79A5">
      <w:pPr>
        <w:rPr>
          <w:rFonts w:ascii="Arial" w:hAnsi="Arial" w:cs="Arial"/>
          <w:color w:val="1F4E79" w:themeColor="accent5" w:themeShade="80"/>
          <w:sz w:val="22"/>
          <w:szCs w:val="22"/>
        </w:rPr>
      </w:pPr>
    </w:p>
    <w:p w14:paraId="19C5EC61" w14:textId="7AF684F5"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When NHS Digital collects, analyses, publishes and shares patient data, there are strict laws in place that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must follow. Under the UK General Data Protection Regulation (UK GDPR), this includes explaining to </w:t>
      </w:r>
      <w:r w:rsidR="00ED7741"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what legal provisions apply under UK GDPR that allows </w:t>
      </w:r>
      <w:r w:rsidR="00F23DA9">
        <w:rPr>
          <w:rFonts w:ascii="Arial" w:hAnsi="Arial" w:cs="Arial"/>
          <w:color w:val="1F4E79" w:themeColor="accent5" w:themeShade="80"/>
          <w:sz w:val="22"/>
          <w:szCs w:val="22"/>
        </w:rPr>
        <w:t>it</w:t>
      </w:r>
      <w:r w:rsidRPr="00C10F32">
        <w:rPr>
          <w:rFonts w:ascii="Arial" w:hAnsi="Arial" w:cs="Arial"/>
          <w:color w:val="1F4E79" w:themeColor="accent5" w:themeShade="80"/>
          <w:sz w:val="22"/>
          <w:szCs w:val="22"/>
        </w:rPr>
        <w:t xml:space="preserve"> to process patient data. The UK GDPR protects everyone's data.</w:t>
      </w:r>
    </w:p>
    <w:p w14:paraId="588F61DB" w14:textId="77777777" w:rsidR="00694848" w:rsidRPr="00C10F32" w:rsidRDefault="00694848" w:rsidP="00CA79A5">
      <w:pPr>
        <w:rPr>
          <w:rFonts w:ascii="Arial" w:hAnsi="Arial" w:cs="Arial"/>
          <w:color w:val="1F4E79" w:themeColor="accent5" w:themeShade="80"/>
          <w:sz w:val="22"/>
          <w:szCs w:val="22"/>
        </w:rPr>
      </w:pPr>
    </w:p>
    <w:p w14:paraId="7318024A" w14:textId="77136F3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been directed by the Secretary of State for Health and Social Care under the </w:t>
      </w:r>
      <w:hyperlink r:id="rId45"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to collect and analyse data from GP practices for health and social care purposes including policy, planning, commissioning, public health and research purposes.</w:t>
      </w:r>
      <w:r w:rsidR="00A63645"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NHS Digital is the controller of the patient data collected and analysed under the GDPR jointly with the Secretary of State for Health and Social Care.</w:t>
      </w:r>
    </w:p>
    <w:p w14:paraId="2F05C53C" w14:textId="77777777" w:rsidR="00A63645" w:rsidRPr="00C10F32" w:rsidRDefault="00A63645" w:rsidP="00CA79A5">
      <w:pPr>
        <w:rPr>
          <w:rFonts w:ascii="Arial" w:hAnsi="Arial" w:cs="Arial"/>
          <w:color w:val="1F4E79" w:themeColor="accent5" w:themeShade="80"/>
          <w:sz w:val="22"/>
          <w:szCs w:val="22"/>
        </w:rPr>
      </w:pPr>
    </w:p>
    <w:p w14:paraId="7B1CCDB6" w14:textId="5E96727F"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GP practices in England are legally required to share data with NHS Digital for this purpose under the </w:t>
      </w:r>
      <w:hyperlink r:id="rId46" w:history="1">
        <w:r w:rsidRPr="00942D6F">
          <w:rPr>
            <w:rStyle w:val="Hyperlink"/>
            <w:rFonts w:ascii="Arial" w:hAnsi="Arial" w:cs="Arial"/>
            <w:sz w:val="22"/>
            <w:szCs w:val="22"/>
          </w:rPr>
          <w:t>Health and Social Care Act 2012</w:t>
        </w:r>
      </w:hyperlink>
      <w:r w:rsidRPr="00C10F32">
        <w:rPr>
          <w:rFonts w:ascii="Arial" w:hAnsi="Arial" w:cs="Arial"/>
          <w:color w:val="1F4E79" w:themeColor="accent5" w:themeShade="80"/>
          <w:sz w:val="22"/>
          <w:szCs w:val="22"/>
        </w:rPr>
        <w:t xml:space="preserve"> (2012 Act). More information about this requirement is contained in the </w:t>
      </w:r>
      <w:hyperlink r:id="rId47"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issued by NHS Digital to GP practices.</w:t>
      </w:r>
    </w:p>
    <w:p w14:paraId="07CD8263" w14:textId="77777777" w:rsidR="008F0824" w:rsidRPr="00C10F32" w:rsidRDefault="008F0824" w:rsidP="00CA79A5">
      <w:pPr>
        <w:rPr>
          <w:rFonts w:ascii="Arial" w:hAnsi="Arial" w:cs="Arial"/>
          <w:color w:val="1F4E79" w:themeColor="accent5" w:themeShade="80"/>
          <w:sz w:val="22"/>
          <w:szCs w:val="22"/>
        </w:rPr>
      </w:pPr>
    </w:p>
    <w:p w14:paraId="1B0CB0A3" w14:textId="45CA6EA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NHS Digital has various powers to publish anonymous statistical data and to share patient data under sections 260 and 261 of the 2012 Act. It also has powers to share data under other Acts, for example the </w:t>
      </w:r>
      <w:hyperlink r:id="rId48"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77777777" w:rsidR="00017427" w:rsidRPr="00C10F32" w:rsidRDefault="00017427" w:rsidP="00CA79A5">
      <w:pPr>
        <w:rPr>
          <w:rFonts w:ascii="Arial" w:hAnsi="Arial" w:cs="Arial"/>
          <w:color w:val="1F4E79" w:themeColor="accent5" w:themeShade="80"/>
          <w:sz w:val="22"/>
          <w:szCs w:val="22"/>
        </w:rPr>
      </w:pPr>
    </w:p>
    <w:p w14:paraId="294558D7" w14:textId="5065CA23" w:rsidR="00C466BC" w:rsidRDefault="00CA79A5" w:rsidP="00CA79A5">
      <w:pPr>
        <w:rPr>
          <w:rFonts w:ascii="Arial" w:hAnsi="Arial" w:cs="Arial"/>
          <w:b/>
          <w:bCs/>
          <w:i/>
          <w:iCs/>
          <w:color w:val="1F4E79" w:themeColor="accent5" w:themeShade="80"/>
        </w:rPr>
      </w:pPr>
      <w:r w:rsidRPr="00C10F32">
        <w:rPr>
          <w:rFonts w:ascii="Arial" w:hAnsi="Arial" w:cs="Arial"/>
          <w:color w:val="1F4E79" w:themeColor="accent5" w:themeShade="80"/>
          <w:sz w:val="22"/>
          <w:szCs w:val="22"/>
        </w:rPr>
        <w:t xml:space="preserve">Regulation 3 of the </w:t>
      </w:r>
      <w:hyperlink r:id="rId49"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(COPI) also allow</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2305859" w14:textId="77777777" w:rsidR="00C466BC" w:rsidRDefault="00C466BC" w:rsidP="00CA79A5">
      <w:pPr>
        <w:rPr>
          <w:rFonts w:ascii="Arial" w:hAnsi="Arial" w:cs="Arial"/>
          <w:b/>
          <w:bCs/>
          <w:i/>
          <w:iCs/>
          <w:color w:val="1F4E79" w:themeColor="accent5" w:themeShade="80"/>
        </w:rPr>
      </w:pPr>
    </w:p>
    <w:p w14:paraId="275B44F3" w14:textId="7E7178B3" w:rsidR="00C466BC" w:rsidRPr="00C466BC" w:rsidRDefault="00CA79A5" w:rsidP="00CA79A5">
      <w:pPr>
        <w:rPr>
          <w:rFonts w:ascii="Arial" w:hAnsi="Arial" w:cs="Arial"/>
          <w:color w:val="1F4E79" w:themeColor="accent5" w:themeShade="80"/>
        </w:rPr>
      </w:pPr>
      <w:r w:rsidRPr="00C10F32">
        <w:rPr>
          <w:rFonts w:ascii="Arial" w:hAnsi="Arial" w:cs="Arial"/>
          <w:b/>
          <w:bCs/>
          <w:color w:val="1F4E79" w:themeColor="accent5" w:themeShade="80"/>
        </w:rPr>
        <w:t>How NHS Digital use</w:t>
      </w:r>
      <w:r w:rsidR="00017427" w:rsidRPr="00C10F32">
        <w:rPr>
          <w:rFonts w:ascii="Arial" w:hAnsi="Arial" w:cs="Arial"/>
          <w:b/>
          <w:bCs/>
          <w:color w:val="1F4E79" w:themeColor="accent5" w:themeShade="80"/>
        </w:rPr>
        <w:t>s</w:t>
      </w:r>
      <w:r w:rsidRPr="00C10F32">
        <w:rPr>
          <w:rFonts w:ascii="Arial" w:hAnsi="Arial" w:cs="Arial"/>
          <w:b/>
          <w:bCs/>
          <w:color w:val="1F4E79" w:themeColor="accent5" w:themeShade="80"/>
        </w:rPr>
        <w:t xml:space="preserve"> patient data</w:t>
      </w:r>
    </w:p>
    <w:p w14:paraId="490FA5E2" w14:textId="77777777" w:rsidR="00C466BC" w:rsidRPr="00C10F32" w:rsidRDefault="00C466BC" w:rsidP="00CA79A5">
      <w:pPr>
        <w:rPr>
          <w:rFonts w:ascii="Arial" w:hAnsi="Arial" w:cs="Arial"/>
          <w:color w:val="1F4E79" w:themeColor="accent5" w:themeShade="80"/>
          <w:sz w:val="22"/>
          <w:szCs w:val="22"/>
        </w:rPr>
      </w:pPr>
    </w:p>
    <w:p w14:paraId="75A17BE2" w14:textId="6B263956"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will analyse and link the patient data we collect with other patient data we hold to create national data sets and for data quality purposes.</w:t>
      </w:r>
      <w:r w:rsidR="00017427"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NHS Digital will be able to use the de-identification software to convert the unique codes back to data that could directly identify </w:t>
      </w:r>
      <w:r w:rsidR="001F356E"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for these purposes, where this is necessary and where there is a valid legal reason. There are strict internal approvals which need to be in place before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can do this and this will be subject to independent scrutiny and oversight by the </w:t>
      </w:r>
      <w:hyperlink r:id="rId50"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77777777" w:rsidR="00017427" w:rsidRPr="00C10F32" w:rsidRDefault="00017427" w:rsidP="00CA79A5">
      <w:pPr>
        <w:rPr>
          <w:rFonts w:ascii="Arial" w:hAnsi="Arial" w:cs="Arial"/>
          <w:color w:val="1F4E79" w:themeColor="accent5" w:themeShade="80"/>
          <w:sz w:val="22"/>
          <w:szCs w:val="22"/>
        </w:rPr>
      </w:pPr>
    </w:p>
    <w:p w14:paraId="4F1A885C" w14:textId="6C088CE9"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never publish any patient data that could identify </w:t>
      </w:r>
      <w:r w:rsidR="00D423E0" w:rsidRPr="00C10F32">
        <w:rPr>
          <w:rFonts w:ascii="Arial" w:hAnsi="Arial" w:cs="Arial"/>
          <w:color w:val="1F4E79" w:themeColor="accent5" w:themeShade="80"/>
          <w:sz w:val="22"/>
          <w:szCs w:val="22"/>
        </w:rPr>
        <w:t>any individual</w:t>
      </w:r>
      <w:r w:rsidRPr="00C10F32">
        <w:rPr>
          <w:rFonts w:ascii="Arial" w:hAnsi="Arial" w:cs="Arial"/>
          <w:color w:val="1F4E79" w:themeColor="accent5" w:themeShade="80"/>
          <w:sz w:val="22"/>
          <w:szCs w:val="22"/>
        </w:rPr>
        <w:t xml:space="preserve">. All data </w:t>
      </w:r>
      <w:r w:rsidR="00017427"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publish is anonymous statistical data.</w:t>
      </w:r>
    </w:p>
    <w:p w14:paraId="3A8EFD4C" w14:textId="77777777" w:rsidR="001F356E" w:rsidRPr="00C10F32" w:rsidRDefault="001F356E" w:rsidP="00CA79A5">
      <w:pPr>
        <w:rPr>
          <w:rFonts w:ascii="Arial" w:hAnsi="Arial" w:cs="Arial"/>
          <w:color w:val="1F4E79" w:themeColor="accent5" w:themeShade="80"/>
          <w:sz w:val="22"/>
          <w:szCs w:val="22"/>
        </w:rPr>
      </w:pPr>
    </w:p>
    <w:p w14:paraId="47EE039E" w14:textId="00F3B3E4"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For more information about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publish see </w:t>
      </w:r>
      <w:hyperlink r:id="rId51"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and </w:t>
      </w:r>
      <w:hyperlink r:id="rId52"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77777777" w:rsidR="007F2AFE" w:rsidRPr="00C10F32" w:rsidRDefault="007F2AFE" w:rsidP="00CA79A5">
      <w:pPr>
        <w:rPr>
          <w:rFonts w:ascii="Arial" w:hAnsi="Arial" w:cs="Arial"/>
          <w:color w:val="1F4E79" w:themeColor="accent5" w:themeShade="80"/>
        </w:rPr>
      </w:pPr>
    </w:p>
    <w:p w14:paraId="4188515D" w14:textId="06634DC3" w:rsidR="00C466BC" w:rsidRPr="00C10F32" w:rsidRDefault="00CA79A5" w:rsidP="00CA79A5">
      <w:pPr>
        <w:rPr>
          <w:rFonts w:ascii="Arial" w:hAnsi="Arial" w:cs="Arial"/>
          <w:b/>
          <w:bCs/>
          <w:color w:val="1F4E79" w:themeColor="accent5" w:themeShade="80"/>
        </w:rPr>
      </w:pPr>
      <w:r w:rsidRPr="00C10F32">
        <w:rPr>
          <w:rFonts w:ascii="Arial" w:hAnsi="Arial" w:cs="Arial"/>
          <w:b/>
          <w:bCs/>
          <w:color w:val="1F4E79" w:themeColor="accent5" w:themeShade="80"/>
        </w:rPr>
        <w:t xml:space="preserve">Who </w:t>
      </w:r>
      <w:r w:rsidR="00E63502" w:rsidRPr="00C10F32">
        <w:rPr>
          <w:rFonts w:ascii="Arial" w:hAnsi="Arial" w:cs="Arial"/>
          <w:b/>
          <w:bCs/>
          <w:color w:val="1F4E79" w:themeColor="accent5" w:themeShade="80"/>
        </w:rPr>
        <w:t xml:space="preserve">does </w:t>
      </w:r>
      <w:r w:rsidRPr="00C10F32">
        <w:rPr>
          <w:rFonts w:ascii="Arial" w:hAnsi="Arial" w:cs="Arial"/>
          <w:b/>
          <w:bCs/>
          <w:color w:val="1F4E79" w:themeColor="accent5" w:themeShade="80"/>
        </w:rPr>
        <w:t xml:space="preserve">NHS Digital share patient data </w:t>
      </w:r>
      <w:r w:rsidR="00F11CDF" w:rsidRPr="00C10F32">
        <w:rPr>
          <w:rFonts w:ascii="Arial" w:hAnsi="Arial" w:cs="Arial"/>
          <w:b/>
          <w:bCs/>
          <w:color w:val="1F4E79" w:themeColor="accent5" w:themeShade="80"/>
        </w:rPr>
        <w:t>with?</w:t>
      </w:r>
    </w:p>
    <w:p w14:paraId="73E0D16D" w14:textId="77777777" w:rsidR="00C466BC" w:rsidRPr="00C10F32" w:rsidRDefault="00C466BC" w:rsidP="00CA79A5">
      <w:pPr>
        <w:rPr>
          <w:rFonts w:ascii="Arial" w:hAnsi="Arial" w:cs="Arial"/>
          <w:color w:val="1F4E79" w:themeColor="accent5" w:themeShade="80"/>
          <w:sz w:val="22"/>
          <w:szCs w:val="22"/>
        </w:rPr>
      </w:pPr>
    </w:p>
    <w:p w14:paraId="5270D73A" w14:textId="7C37894F"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All data</w:t>
      </w:r>
      <w:r w:rsidR="009018F9">
        <w:rPr>
          <w:rFonts w:ascii="Arial" w:hAnsi="Arial" w:cs="Arial"/>
          <w:color w:val="1F4E79" w:themeColor="accent5" w:themeShade="80"/>
          <w:sz w:val="22"/>
          <w:szCs w:val="22"/>
        </w:rPr>
        <w:t xml:space="preserve"> that</w:t>
      </w:r>
      <w:r w:rsidRPr="00C10F32">
        <w:rPr>
          <w:rFonts w:ascii="Arial" w:hAnsi="Arial" w:cs="Arial"/>
          <w:color w:val="1F4E79" w:themeColor="accent5" w:themeShade="80"/>
          <w:sz w:val="22"/>
          <w:szCs w:val="22"/>
        </w:rPr>
        <w:t xml:space="preserve"> is shared by NHS Digital is subject to robust rules relating to privacy, </w:t>
      </w:r>
      <w:r w:rsidR="003D428A" w:rsidRPr="00C10F32">
        <w:rPr>
          <w:rFonts w:ascii="Arial" w:hAnsi="Arial" w:cs="Arial"/>
          <w:color w:val="1F4E79" w:themeColor="accent5" w:themeShade="80"/>
          <w:sz w:val="22"/>
          <w:szCs w:val="22"/>
        </w:rPr>
        <w:t>security,</w:t>
      </w:r>
      <w:r w:rsidRPr="00C10F32">
        <w:rPr>
          <w:rFonts w:ascii="Arial" w:hAnsi="Arial" w:cs="Arial"/>
          <w:color w:val="1F4E79" w:themeColor="accent5" w:themeShade="80"/>
          <w:sz w:val="22"/>
          <w:szCs w:val="22"/>
        </w:rPr>
        <w:t xml:space="preserve"> and confidentiality and only the minimum amount of data necessary to achieve the relevant health and social care purpose will be shared.</w:t>
      </w:r>
    </w:p>
    <w:p w14:paraId="5F75F2A9" w14:textId="77777777" w:rsidR="008830A4" w:rsidRPr="00C10F32" w:rsidRDefault="008830A4" w:rsidP="00CA79A5">
      <w:pPr>
        <w:rPr>
          <w:rFonts w:ascii="Arial" w:hAnsi="Arial" w:cs="Arial"/>
          <w:color w:val="1F4E79" w:themeColor="accent5" w:themeShade="80"/>
          <w:sz w:val="22"/>
          <w:szCs w:val="22"/>
        </w:rPr>
      </w:pPr>
    </w:p>
    <w:p w14:paraId="4DFDA5C2" w14:textId="600AD97C"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All requests to access patient data from this collection, other than anonymous aggregate statistical data, will be assessed by NHS Digital’s </w:t>
      </w:r>
      <w:hyperlink r:id="rId53"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to make sure that organisations have a legal basis to use the data and that it will be used safely, securely and appropriately.</w:t>
      </w:r>
    </w:p>
    <w:p w14:paraId="0C3085E9" w14:textId="77777777" w:rsidR="008830A4" w:rsidRPr="00C10F32" w:rsidRDefault="008830A4" w:rsidP="00CA79A5">
      <w:pPr>
        <w:rPr>
          <w:rFonts w:ascii="Arial" w:hAnsi="Arial" w:cs="Arial"/>
          <w:color w:val="1F4E79" w:themeColor="accent5" w:themeShade="80"/>
          <w:sz w:val="22"/>
          <w:szCs w:val="22"/>
        </w:rPr>
      </w:pPr>
    </w:p>
    <w:p w14:paraId="16CCED94" w14:textId="1B3B5A53"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These requests for access to patient data will also be subject to independent scrutiny and oversight by the </w:t>
      </w:r>
      <w:hyperlink r:id="rId54"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Organisations approved to use this data will be required to enter into a data sharing agreement with NHS Digital regulating the use of the data.</w:t>
      </w:r>
    </w:p>
    <w:p w14:paraId="406030DA" w14:textId="77777777" w:rsidR="008830A4" w:rsidRPr="00C10F32" w:rsidRDefault="008830A4" w:rsidP="00CA79A5">
      <w:pPr>
        <w:rPr>
          <w:rFonts w:ascii="Arial" w:hAnsi="Arial" w:cs="Arial"/>
          <w:color w:val="1F4E79" w:themeColor="accent5" w:themeShade="80"/>
          <w:sz w:val="22"/>
          <w:szCs w:val="22"/>
        </w:rPr>
      </w:pPr>
    </w:p>
    <w:p w14:paraId="4EC30209" w14:textId="77F21087"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There are </w:t>
      </w:r>
      <w:r w:rsidR="00897F57" w:rsidRPr="00897F57">
        <w:rPr>
          <w:rFonts w:ascii="Arial" w:hAnsi="Arial" w:cs="Arial"/>
          <w:color w:val="1F4E79" w:themeColor="accent5" w:themeShade="80"/>
          <w:sz w:val="22"/>
          <w:szCs w:val="22"/>
        </w:rPr>
        <w:t>several</w:t>
      </w:r>
      <w:r w:rsidRPr="00C10F32">
        <w:rPr>
          <w:rFonts w:ascii="Arial" w:hAnsi="Arial" w:cs="Arial"/>
          <w:color w:val="1F4E79" w:themeColor="accent5" w:themeShade="80"/>
          <w:sz w:val="22"/>
          <w:szCs w:val="22"/>
        </w:rPr>
        <w:t xml:space="preserve"> organisations </w:t>
      </w:r>
      <w:r w:rsidR="009018F9">
        <w:rPr>
          <w:rFonts w:ascii="Arial" w:hAnsi="Arial" w:cs="Arial"/>
          <w:color w:val="1F4E79" w:themeColor="accent5" w:themeShade="80"/>
          <w:sz w:val="22"/>
          <w:szCs w:val="22"/>
        </w:rPr>
        <w:t>that</w:t>
      </w:r>
      <w:r w:rsidRPr="00C10F32">
        <w:rPr>
          <w:rFonts w:ascii="Arial" w:hAnsi="Arial" w:cs="Arial"/>
          <w:color w:val="1F4E79" w:themeColor="accent5" w:themeShade="80"/>
          <w:sz w:val="22"/>
          <w:szCs w:val="22"/>
        </w:rPr>
        <w:t xml:space="preserve"> are likely to need access to different elements of patient data from the General Practice Data for Planning and Research collection. These include but may not be limited to:</w:t>
      </w:r>
    </w:p>
    <w:p w14:paraId="7BCA2A2B" w14:textId="77777777" w:rsidR="004011FB" w:rsidRPr="00C10F32" w:rsidRDefault="004011FB" w:rsidP="00CA79A5">
      <w:pPr>
        <w:rPr>
          <w:rFonts w:ascii="Arial" w:hAnsi="Arial" w:cs="Arial"/>
          <w:color w:val="1F4E79" w:themeColor="accent5" w:themeShade="80"/>
          <w:sz w:val="22"/>
          <w:szCs w:val="22"/>
        </w:rPr>
      </w:pPr>
    </w:p>
    <w:p w14:paraId="2A31E0BF" w14:textId="1C70F8E4" w:rsidR="00CA79A5"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T</w:t>
      </w:r>
      <w:r w:rsidR="00CA79A5" w:rsidRPr="00C10F32">
        <w:rPr>
          <w:rFonts w:ascii="Arial" w:hAnsi="Arial" w:cs="Arial"/>
          <w:color w:val="1F4E79" w:themeColor="accent5" w:themeShade="80"/>
          <w:sz w:val="22"/>
          <w:szCs w:val="22"/>
        </w:rPr>
        <w:t>he Department of Health and Social Care and its executive agencies including Public Health England and other government departments</w:t>
      </w:r>
    </w:p>
    <w:p w14:paraId="089B9696" w14:textId="77777777" w:rsidR="00C466BC" w:rsidRPr="00C10F32" w:rsidRDefault="00C466BC" w:rsidP="00C10F32">
      <w:pPr>
        <w:pStyle w:val="ListParagraph"/>
        <w:rPr>
          <w:rFonts w:ascii="Arial" w:hAnsi="Arial" w:cs="Arial"/>
          <w:color w:val="1F4E79" w:themeColor="accent5" w:themeShade="80"/>
          <w:sz w:val="22"/>
          <w:szCs w:val="22"/>
        </w:rPr>
      </w:pPr>
    </w:p>
    <w:p w14:paraId="5687D22E" w14:textId="6155459B" w:rsidR="00CA79A5" w:rsidRPr="00C10F32" w:rsidRDefault="00CA79A5" w:rsidP="00180BAD">
      <w:pPr>
        <w:pStyle w:val="ListParagraph"/>
        <w:numPr>
          <w:ilvl w:val="0"/>
          <w:numId w:val="28"/>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England and NHS Improvement</w:t>
      </w:r>
    </w:p>
    <w:p w14:paraId="355A983D" w14:textId="77777777" w:rsidR="00C466BC" w:rsidRDefault="00C466BC" w:rsidP="00C10F32">
      <w:pPr>
        <w:pStyle w:val="ListParagraph"/>
        <w:rPr>
          <w:rFonts w:ascii="Arial" w:hAnsi="Arial" w:cs="Arial"/>
          <w:color w:val="1F4E79" w:themeColor="accent5" w:themeShade="80"/>
          <w:sz w:val="22"/>
          <w:szCs w:val="22"/>
        </w:rPr>
      </w:pPr>
    </w:p>
    <w:p w14:paraId="339723E6" w14:textId="0356ECD6"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Pri</w:t>
      </w:r>
      <w:r w:rsidR="00CA79A5" w:rsidRPr="00C10F32">
        <w:rPr>
          <w:rFonts w:ascii="Arial" w:hAnsi="Arial" w:cs="Arial"/>
          <w:color w:val="1F4E79" w:themeColor="accent5" w:themeShade="80"/>
          <w:sz w:val="22"/>
          <w:szCs w:val="22"/>
        </w:rPr>
        <w:t>mary care networks (PCNs), clinical commissioning groups (CCGs) and integrated care organisations (ICOs)</w:t>
      </w:r>
    </w:p>
    <w:p w14:paraId="2EFA20A3" w14:textId="77777777" w:rsidR="00C466BC" w:rsidRDefault="00C466BC" w:rsidP="00C10F32">
      <w:pPr>
        <w:pStyle w:val="ListParagraph"/>
        <w:rPr>
          <w:rFonts w:ascii="Arial" w:hAnsi="Arial" w:cs="Arial"/>
          <w:color w:val="1F4E79" w:themeColor="accent5" w:themeShade="80"/>
          <w:sz w:val="22"/>
          <w:szCs w:val="22"/>
        </w:rPr>
      </w:pPr>
    </w:p>
    <w:p w14:paraId="48490BB1" w14:textId="38C88E08"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Lo</w:t>
      </w:r>
      <w:r w:rsidR="00CA79A5" w:rsidRPr="00C10F32">
        <w:rPr>
          <w:rFonts w:ascii="Arial" w:hAnsi="Arial" w:cs="Arial"/>
          <w:color w:val="1F4E79" w:themeColor="accent5" w:themeShade="80"/>
          <w:sz w:val="22"/>
          <w:szCs w:val="22"/>
        </w:rPr>
        <w:t>cal authorities</w:t>
      </w:r>
    </w:p>
    <w:p w14:paraId="747D1D7F" w14:textId="77777777" w:rsidR="00C466BC" w:rsidRDefault="00C466BC" w:rsidP="00C10F32">
      <w:pPr>
        <w:pStyle w:val="ListParagraph"/>
        <w:rPr>
          <w:rFonts w:ascii="Arial" w:hAnsi="Arial" w:cs="Arial"/>
          <w:color w:val="1F4E79" w:themeColor="accent5" w:themeShade="80"/>
          <w:sz w:val="22"/>
          <w:szCs w:val="22"/>
        </w:rPr>
      </w:pPr>
    </w:p>
    <w:p w14:paraId="355256AD" w14:textId="35090165" w:rsidR="00CA79A5" w:rsidRPr="00C10F32" w:rsidRDefault="00C466BC" w:rsidP="00180BAD">
      <w:pPr>
        <w:pStyle w:val="ListParagraph"/>
        <w:numPr>
          <w:ilvl w:val="0"/>
          <w:numId w:val="28"/>
        </w:numPr>
        <w:rPr>
          <w:rFonts w:ascii="Arial" w:hAnsi="Arial" w:cs="Arial"/>
          <w:color w:val="1F4E79" w:themeColor="accent5" w:themeShade="80"/>
          <w:sz w:val="22"/>
          <w:szCs w:val="22"/>
        </w:rPr>
      </w:pPr>
      <w:r>
        <w:rPr>
          <w:rFonts w:ascii="Arial" w:hAnsi="Arial" w:cs="Arial"/>
          <w:color w:val="1F4E79" w:themeColor="accent5" w:themeShade="80"/>
          <w:sz w:val="22"/>
          <w:szCs w:val="22"/>
        </w:rPr>
        <w:t>R</w:t>
      </w:r>
      <w:r w:rsidR="00CA79A5" w:rsidRPr="00C10F32">
        <w:rPr>
          <w:rFonts w:ascii="Arial" w:hAnsi="Arial" w:cs="Arial"/>
          <w:color w:val="1F4E79" w:themeColor="accent5" w:themeShade="80"/>
          <w:sz w:val="22"/>
          <w:szCs w:val="22"/>
        </w:rPr>
        <w:t>esearch organisations including universities, charities, clinical research organisations that run clinical trials and pharmaceutical companies</w:t>
      </w:r>
    </w:p>
    <w:p w14:paraId="4D5B1C3A" w14:textId="77777777" w:rsidR="004011FB" w:rsidRPr="00C10F32" w:rsidRDefault="004011FB" w:rsidP="00CA79A5">
      <w:pPr>
        <w:rPr>
          <w:rFonts w:ascii="Arial" w:hAnsi="Arial" w:cs="Arial"/>
          <w:color w:val="1F4E79" w:themeColor="accent5" w:themeShade="80"/>
          <w:sz w:val="22"/>
          <w:szCs w:val="22"/>
        </w:rPr>
      </w:pPr>
    </w:p>
    <w:p w14:paraId="32D3E85D" w14:textId="377FC620"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If the request is approved, the data will either be made available within a secure data access environment within</w:t>
      </w:r>
      <w:r w:rsidR="009018F9">
        <w:rPr>
          <w:rFonts w:ascii="Arial" w:hAnsi="Arial" w:cs="Arial"/>
          <w:color w:val="1F4E79" w:themeColor="accent5" w:themeShade="80"/>
          <w:sz w:val="22"/>
          <w:szCs w:val="22"/>
        </w:rPr>
        <w:t xml:space="preserve"> the</w:t>
      </w:r>
      <w:r w:rsidRPr="00C10F32">
        <w:rPr>
          <w:rFonts w:ascii="Arial" w:hAnsi="Arial" w:cs="Arial"/>
          <w:color w:val="1F4E79" w:themeColor="accent5" w:themeShade="80"/>
          <w:sz w:val="22"/>
          <w:szCs w:val="22"/>
        </w:rPr>
        <w:t xml:space="preserve"> NHS Digital infrastructure or</w:t>
      </w:r>
      <w:r w:rsidR="009018F9">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where the needs of the recipient cannot be met this way, as a direct dissemination of data. </w:t>
      </w:r>
      <w:r w:rsidR="00D423E0"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plan to reduce the amount of data being processed outside central, secure data environments and increase the data </w:t>
      </w:r>
      <w:r w:rsidR="009018F9">
        <w:rPr>
          <w:rFonts w:ascii="Arial" w:hAnsi="Arial" w:cs="Arial"/>
          <w:color w:val="1F4E79" w:themeColor="accent5" w:themeShade="80"/>
          <w:sz w:val="22"/>
          <w:szCs w:val="22"/>
        </w:rPr>
        <w:t>it makes</w:t>
      </w:r>
      <w:r w:rsidRPr="00C10F32">
        <w:rPr>
          <w:rFonts w:ascii="Arial" w:hAnsi="Arial" w:cs="Arial"/>
          <w:color w:val="1F4E79" w:themeColor="accent5" w:themeShade="80"/>
          <w:sz w:val="22"/>
          <w:szCs w:val="22"/>
        </w:rPr>
        <w:t xml:space="preserve"> available to be accessed via </w:t>
      </w:r>
      <w:r w:rsidR="009018F9">
        <w:rPr>
          <w:rFonts w:ascii="Arial" w:hAnsi="Arial" w:cs="Arial"/>
          <w:color w:val="1F4E79" w:themeColor="accent5" w:themeShade="80"/>
          <w:sz w:val="22"/>
          <w:szCs w:val="22"/>
        </w:rPr>
        <w:t>its</w:t>
      </w:r>
      <w:r w:rsidRPr="00C10F32">
        <w:rPr>
          <w:rFonts w:ascii="Arial" w:hAnsi="Arial" w:cs="Arial"/>
          <w:color w:val="1F4E79" w:themeColor="accent5" w:themeShade="80"/>
          <w:sz w:val="22"/>
          <w:szCs w:val="22"/>
        </w:rPr>
        <w:t xml:space="preserve"> secure data access environment. </w:t>
      </w:r>
    </w:p>
    <w:p w14:paraId="4C9E36C4" w14:textId="77777777" w:rsidR="00FF5715" w:rsidRPr="00C10F32" w:rsidRDefault="00FF5715" w:rsidP="00CA79A5">
      <w:pPr>
        <w:rPr>
          <w:rFonts w:ascii="Arial" w:hAnsi="Arial" w:cs="Arial"/>
          <w:color w:val="1F4E79" w:themeColor="accent5" w:themeShade="80"/>
          <w:sz w:val="22"/>
          <w:szCs w:val="22"/>
        </w:rPr>
      </w:pPr>
    </w:p>
    <w:p w14:paraId="6119D064" w14:textId="541AE9EB" w:rsidR="00CA79A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Pr>
          <w:rFonts w:ascii="Arial" w:hAnsi="Arial" w:cs="Arial"/>
          <w:color w:val="1F4E79" w:themeColor="accent5" w:themeShade="80"/>
          <w:sz w:val="22"/>
          <w:szCs w:val="22"/>
        </w:rPr>
        <w:t>, f</w:t>
      </w:r>
      <w:r w:rsidRPr="00C10F32">
        <w:rPr>
          <w:rFonts w:ascii="Arial" w:hAnsi="Arial" w:cs="Arial"/>
          <w:color w:val="1F4E79" w:themeColor="accent5" w:themeShade="80"/>
          <w:sz w:val="22"/>
          <w:szCs w:val="22"/>
        </w:rPr>
        <w:t>or example, when express patient consent has been given to a researcher to link patient data from the General Practice for Planning and Research collection to data the researcher has already obtained from the patient.</w:t>
      </w:r>
      <w:r w:rsidR="00897F57">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It is therefore possible for NHS Digital to convert the unique codes back to data that could directly identify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in certain circumstances, and where there is a valid legal reason which permits this without breaching the common law duty of confidentiality. This would include:</w:t>
      </w:r>
    </w:p>
    <w:p w14:paraId="3B55FE68" w14:textId="77777777" w:rsidR="00FF5715" w:rsidRPr="00C10F32" w:rsidRDefault="00FF5715" w:rsidP="00CA79A5">
      <w:pPr>
        <w:rPr>
          <w:rFonts w:ascii="Arial" w:hAnsi="Arial" w:cs="Arial"/>
          <w:color w:val="1F4E79" w:themeColor="accent5" w:themeShade="80"/>
          <w:sz w:val="22"/>
          <w:szCs w:val="22"/>
        </w:rPr>
      </w:pPr>
    </w:p>
    <w:p w14:paraId="365C6665" w14:textId="04CEB1EC" w:rsidR="00CA79A5" w:rsidRPr="00C10F32" w:rsidRDefault="00C466BC" w:rsidP="00180BAD">
      <w:pPr>
        <w:pStyle w:val="ListParagraph"/>
        <w:numPr>
          <w:ilvl w:val="0"/>
          <w:numId w:val="29"/>
        </w:numPr>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the data </w:t>
      </w:r>
      <w:r w:rsidR="009018F9">
        <w:rPr>
          <w:rFonts w:ascii="Arial" w:hAnsi="Arial" w:cs="Arial"/>
          <w:color w:val="1F4E79" w:themeColor="accent5" w:themeShade="80"/>
          <w:sz w:val="22"/>
          <w:szCs w:val="22"/>
        </w:rPr>
        <w:t>i</w:t>
      </w:r>
      <w:r w:rsidR="00CA79A5" w:rsidRPr="00C10F32">
        <w:rPr>
          <w:rFonts w:ascii="Arial" w:hAnsi="Arial" w:cs="Arial"/>
          <w:color w:val="1F4E79" w:themeColor="accent5" w:themeShade="80"/>
          <w:sz w:val="22"/>
          <w:szCs w:val="22"/>
        </w:rPr>
        <w:t xml:space="preserve">s needed by a health professional for </w:t>
      </w:r>
      <w:r w:rsidR="00950FC6" w:rsidRPr="00C10F32">
        <w:rPr>
          <w:rFonts w:ascii="Arial" w:hAnsi="Arial" w:cs="Arial"/>
          <w:color w:val="1F4E79" w:themeColor="accent5" w:themeShade="80"/>
          <w:sz w:val="22"/>
          <w:szCs w:val="22"/>
        </w:rPr>
        <w:t>the patient’s</w:t>
      </w:r>
      <w:r w:rsidR="00CA79A5" w:rsidRPr="00C10F32">
        <w:rPr>
          <w:rFonts w:ascii="Arial" w:hAnsi="Arial" w:cs="Arial"/>
          <w:color w:val="1F4E79" w:themeColor="accent5" w:themeShade="80"/>
          <w:sz w:val="22"/>
          <w:szCs w:val="22"/>
        </w:rPr>
        <w:t xml:space="preserve"> own care and treatment</w:t>
      </w:r>
    </w:p>
    <w:p w14:paraId="0AE07A49" w14:textId="77777777" w:rsidR="003E7F2D" w:rsidRPr="00C10F32" w:rsidRDefault="003E7F2D" w:rsidP="00C10F32">
      <w:pPr>
        <w:pStyle w:val="ListParagraph"/>
        <w:rPr>
          <w:rFonts w:ascii="Arial" w:hAnsi="Arial" w:cs="Arial"/>
          <w:color w:val="1F4E79" w:themeColor="accent5" w:themeShade="80"/>
          <w:sz w:val="22"/>
          <w:szCs w:val="22"/>
        </w:rPr>
      </w:pPr>
    </w:p>
    <w:p w14:paraId="11D0F0E8" w14:textId="4499CC23" w:rsidR="00CA79A5" w:rsidRPr="00C10F32" w:rsidRDefault="00C466BC" w:rsidP="00180BAD">
      <w:pPr>
        <w:pStyle w:val="ListParagraph"/>
        <w:numPr>
          <w:ilvl w:val="0"/>
          <w:numId w:val="29"/>
        </w:numPr>
        <w:rPr>
          <w:rFonts w:ascii="Arial" w:hAnsi="Arial" w:cs="Arial"/>
          <w:color w:val="1F4E79" w:themeColor="accent5" w:themeShade="80"/>
          <w:sz w:val="22"/>
          <w:szCs w:val="22"/>
        </w:rPr>
      </w:pPr>
      <w:r>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w:t>
      </w:r>
      <w:r w:rsidR="00950FC6" w:rsidRPr="00C10F32">
        <w:rPr>
          <w:rFonts w:ascii="Arial" w:hAnsi="Arial" w:cs="Arial"/>
          <w:color w:val="1F4E79" w:themeColor="accent5" w:themeShade="80"/>
          <w:sz w:val="22"/>
          <w:szCs w:val="22"/>
        </w:rPr>
        <w:t>the patient</w:t>
      </w:r>
      <w:r w:rsidR="00CA79A5" w:rsidRPr="00C10F32">
        <w:rPr>
          <w:rFonts w:ascii="Arial" w:hAnsi="Arial" w:cs="Arial"/>
          <w:color w:val="1F4E79" w:themeColor="accent5" w:themeShade="80"/>
          <w:sz w:val="22"/>
          <w:szCs w:val="22"/>
        </w:rPr>
        <w:t xml:space="preserve"> ha</w:t>
      </w:r>
      <w:r w:rsidR="00950FC6" w:rsidRPr="00C10F32">
        <w:rPr>
          <w:rFonts w:ascii="Arial" w:hAnsi="Arial" w:cs="Arial"/>
          <w:color w:val="1F4E79" w:themeColor="accent5" w:themeShade="80"/>
          <w:sz w:val="22"/>
          <w:szCs w:val="22"/>
        </w:rPr>
        <w:t>s</w:t>
      </w:r>
      <w:r w:rsidR="00CA79A5" w:rsidRPr="00C10F32">
        <w:rPr>
          <w:rFonts w:ascii="Arial" w:hAnsi="Arial" w:cs="Arial"/>
          <w:color w:val="1F4E79" w:themeColor="accent5" w:themeShade="80"/>
          <w:sz w:val="22"/>
          <w:szCs w:val="22"/>
        </w:rPr>
        <w:t xml:space="preserve"> expressly consented to this, for example to participate in a clinical trial</w:t>
      </w:r>
    </w:p>
    <w:p w14:paraId="57E2BB85" w14:textId="77777777" w:rsidR="003E7F2D" w:rsidRPr="00C10F32" w:rsidRDefault="003E7F2D" w:rsidP="003E7F2D">
      <w:pPr>
        <w:rPr>
          <w:rFonts w:ascii="Arial" w:hAnsi="Arial" w:cs="Arial"/>
          <w:color w:val="1F4E79" w:themeColor="accent5" w:themeShade="80"/>
          <w:sz w:val="21"/>
          <w:szCs w:val="21"/>
        </w:rPr>
      </w:pPr>
    </w:p>
    <w:p w14:paraId="0ECF8A73" w14:textId="41002166" w:rsidR="00897F57" w:rsidRPr="00C10F32" w:rsidRDefault="00C466BC" w:rsidP="00180BAD">
      <w:pPr>
        <w:pStyle w:val="ListParagraph"/>
        <w:numPr>
          <w:ilvl w:val="0"/>
          <w:numId w:val="29"/>
        </w:numPr>
        <w:rPr>
          <w:rFonts w:ascii="Arial" w:hAnsi="Arial" w:cs="Arial"/>
          <w:color w:val="1F4E79" w:themeColor="accent5" w:themeShade="80"/>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here there is a legal obligation, for example where the</w:t>
      </w:r>
      <w:r w:rsidR="00950FC6" w:rsidRPr="00C10F32">
        <w:rPr>
          <w:rFonts w:ascii="Arial" w:hAnsi="Arial" w:cs="Arial"/>
          <w:color w:val="1F4E79" w:themeColor="accent5" w:themeShade="80"/>
          <w:sz w:val="22"/>
          <w:szCs w:val="22"/>
        </w:rPr>
        <w:t>re are</w:t>
      </w:r>
      <w:r w:rsidR="00CA79A5" w:rsidRPr="00C10F32">
        <w:rPr>
          <w:rFonts w:ascii="Arial" w:hAnsi="Arial" w:cs="Arial"/>
          <w:color w:val="1F4E79" w:themeColor="accent5" w:themeShade="80"/>
          <w:sz w:val="22"/>
          <w:szCs w:val="22"/>
        </w:rPr>
        <w:t xml:space="preserve"> COPI Notices </w:t>
      </w:r>
    </w:p>
    <w:p w14:paraId="5A7CF470" w14:textId="77777777" w:rsidR="003E7F2D" w:rsidRPr="00C10F32" w:rsidRDefault="003E7F2D" w:rsidP="00C10F32">
      <w:pPr>
        <w:pStyle w:val="ListParagraph"/>
        <w:rPr>
          <w:rFonts w:ascii="Arial" w:hAnsi="Arial" w:cs="Arial"/>
          <w:color w:val="1F4E79" w:themeColor="accent5" w:themeShade="80"/>
        </w:rPr>
      </w:pPr>
    </w:p>
    <w:p w14:paraId="5922C30C" w14:textId="3D0E1016" w:rsidR="00CA79A5" w:rsidRPr="00C10F32" w:rsidRDefault="00C466BC" w:rsidP="00180BAD">
      <w:pPr>
        <w:pStyle w:val="ListParagraph"/>
        <w:numPr>
          <w:ilvl w:val="0"/>
          <w:numId w:val="29"/>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CA79A5" w:rsidRPr="00C10F32">
        <w:rPr>
          <w:rFonts w:ascii="Arial" w:hAnsi="Arial" w:cs="Arial"/>
          <w:color w:val="1F4E79" w:themeColor="accent5" w:themeShade="80"/>
          <w:sz w:val="22"/>
          <w:szCs w:val="22"/>
        </w:rPr>
        <w:t xml:space="preserve">here approval has been provided by the </w:t>
      </w:r>
      <w:hyperlink r:id="rId55"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or the Secretary of State with support from the </w:t>
      </w:r>
      <w:hyperlink r:id="rId56"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under Regulation 5 of the Health Service (Control of Patient Information) Regulations 2002 (COPI) - this is sometimes known as a ‘section 251 approval’</w:t>
      </w:r>
    </w:p>
    <w:p w14:paraId="031A7B08" w14:textId="77777777" w:rsidR="00FF5715" w:rsidRPr="00C10F32" w:rsidRDefault="00FF5715" w:rsidP="00CA79A5">
      <w:pPr>
        <w:rPr>
          <w:rFonts w:ascii="Arial" w:hAnsi="Arial" w:cs="Arial"/>
          <w:color w:val="1F4E79" w:themeColor="accent5" w:themeShade="80"/>
          <w:sz w:val="22"/>
          <w:szCs w:val="22"/>
        </w:rPr>
      </w:pPr>
    </w:p>
    <w:p w14:paraId="3A008C5D" w14:textId="54F2F30D" w:rsidR="008C26F5"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have registered a </w:t>
      </w:r>
      <w:r w:rsidR="009018F9" w:rsidRPr="00C10F32">
        <w:rPr>
          <w:rFonts w:ascii="Arial" w:hAnsi="Arial" w:cs="Arial"/>
          <w:color w:val="1F4E79" w:themeColor="accent5" w:themeShade="80"/>
          <w:sz w:val="22"/>
          <w:szCs w:val="22"/>
        </w:rPr>
        <w:t>national data opt-out</w:t>
      </w:r>
      <w:r w:rsidRPr="00C10F32">
        <w:rPr>
          <w:rFonts w:ascii="Arial" w:hAnsi="Arial" w:cs="Arial"/>
          <w:color w:val="1F4E79" w:themeColor="accent5" w:themeShade="80"/>
          <w:sz w:val="22"/>
          <w:szCs w:val="22"/>
        </w:rPr>
        <w:t xml:space="preserve"> this would be applied in accordance with the </w:t>
      </w:r>
      <w:r w:rsidR="009018F9" w:rsidRPr="00C10F32">
        <w:rPr>
          <w:rFonts w:ascii="Arial" w:hAnsi="Arial" w:cs="Arial"/>
          <w:color w:val="1F4E79" w:themeColor="accent5" w:themeShade="80"/>
          <w:sz w:val="22"/>
          <w:szCs w:val="22"/>
        </w:rPr>
        <w:t xml:space="preserve">national data opt-out </w:t>
      </w:r>
      <w:r w:rsidRPr="00C10F32">
        <w:rPr>
          <w:rFonts w:ascii="Arial" w:hAnsi="Arial" w:cs="Arial"/>
          <w:color w:val="1F4E79" w:themeColor="accent5" w:themeShade="80"/>
          <w:sz w:val="22"/>
          <w:szCs w:val="22"/>
        </w:rPr>
        <w:t xml:space="preserve">policy before any identifiable patient data (personally identifiable data in the diagram above) about </w:t>
      </w:r>
      <w:r w:rsidR="00950FC6" w:rsidRPr="00C10F32">
        <w:rPr>
          <w:rFonts w:ascii="Arial" w:hAnsi="Arial" w:cs="Arial"/>
          <w:color w:val="1F4E79" w:themeColor="accent5" w:themeShade="80"/>
          <w:sz w:val="22"/>
          <w:szCs w:val="22"/>
        </w:rPr>
        <w:t>the patient</w:t>
      </w:r>
      <w:r w:rsidRPr="00C10F32">
        <w:rPr>
          <w:rFonts w:ascii="Arial" w:hAnsi="Arial" w:cs="Arial"/>
          <w:color w:val="1F4E79" w:themeColor="accent5" w:themeShade="80"/>
          <w:sz w:val="22"/>
          <w:szCs w:val="22"/>
        </w:rPr>
        <w:t xml:space="preserve"> was shared. </w:t>
      </w:r>
    </w:p>
    <w:p w14:paraId="43A75C0C" w14:textId="77777777" w:rsidR="008C26F5" w:rsidRPr="00C10F32" w:rsidRDefault="008C26F5" w:rsidP="00CA79A5">
      <w:pPr>
        <w:rPr>
          <w:rFonts w:ascii="Arial" w:hAnsi="Arial" w:cs="Arial"/>
          <w:color w:val="1F4E79" w:themeColor="accent5" w:themeShade="80"/>
          <w:sz w:val="22"/>
          <w:szCs w:val="22"/>
        </w:rPr>
      </w:pPr>
    </w:p>
    <w:p w14:paraId="4CDDD101" w14:textId="5E37A84A" w:rsidR="000A3448" w:rsidRPr="00C10F32" w:rsidRDefault="00CA79A5" w:rsidP="00CA79A5">
      <w:pPr>
        <w:rPr>
          <w:rFonts w:ascii="Arial" w:hAnsi="Arial" w:cs="Arial"/>
          <w:color w:val="1F4E79" w:themeColor="accent5" w:themeShade="80"/>
        </w:rPr>
      </w:pPr>
      <w:r w:rsidRPr="00C10F32">
        <w:rPr>
          <w:rFonts w:ascii="Arial" w:hAnsi="Arial" w:cs="Arial"/>
          <w:color w:val="1F4E79" w:themeColor="accent5" w:themeShade="80"/>
          <w:sz w:val="22"/>
          <w:szCs w:val="22"/>
        </w:rPr>
        <w:t xml:space="preserve">Details of who </w:t>
      </w:r>
      <w:r w:rsidR="000A3448" w:rsidRPr="00C10F32">
        <w:rPr>
          <w:rFonts w:ascii="Arial" w:hAnsi="Arial" w:cs="Arial"/>
          <w:color w:val="1F4E79" w:themeColor="accent5" w:themeShade="80"/>
          <w:sz w:val="22"/>
          <w:szCs w:val="22"/>
        </w:rPr>
        <w:t>NHS Digital</w:t>
      </w:r>
      <w:r w:rsidRPr="00C10F32">
        <w:rPr>
          <w:rFonts w:ascii="Arial" w:hAnsi="Arial" w:cs="Arial"/>
          <w:color w:val="1F4E79" w:themeColor="accent5" w:themeShade="80"/>
          <w:sz w:val="22"/>
          <w:szCs w:val="22"/>
        </w:rPr>
        <w:t xml:space="preserve"> have shared data with, in what form and for what purposes are published on </w:t>
      </w:r>
      <w:r w:rsidR="000A3448" w:rsidRPr="00C10F32">
        <w:rPr>
          <w:rFonts w:ascii="Arial" w:hAnsi="Arial" w:cs="Arial"/>
          <w:color w:val="1F4E79" w:themeColor="accent5" w:themeShade="80"/>
          <w:sz w:val="22"/>
          <w:szCs w:val="22"/>
        </w:rPr>
        <w:t>their</w:t>
      </w:r>
      <w:r w:rsidRPr="00C10F32">
        <w:rPr>
          <w:rFonts w:ascii="Arial" w:hAnsi="Arial" w:cs="Arial"/>
          <w:color w:val="1F4E79" w:themeColor="accent5" w:themeShade="80"/>
          <w:sz w:val="22"/>
          <w:szCs w:val="22"/>
        </w:rPr>
        <w:t xml:space="preserve"> </w:t>
      </w:r>
      <w:hyperlink r:id="rId57"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6FEE9E3A" w14:textId="77777777" w:rsidR="00E43E69" w:rsidRDefault="00E43E69" w:rsidP="00CA79A5">
      <w:pPr>
        <w:rPr>
          <w:rFonts w:ascii="Arial" w:hAnsi="Arial" w:cs="Arial"/>
          <w:b/>
          <w:bCs/>
          <w:color w:val="1F4E79" w:themeColor="accent5" w:themeShade="80"/>
        </w:rPr>
      </w:pPr>
    </w:p>
    <w:p w14:paraId="36492B1D" w14:textId="17937AF9" w:rsidR="00C466BC" w:rsidRPr="00C466BC" w:rsidRDefault="00CA79A5" w:rsidP="00CA79A5">
      <w:pPr>
        <w:rPr>
          <w:rFonts w:ascii="Arial" w:hAnsi="Arial" w:cs="Arial"/>
          <w:color w:val="1F4E79" w:themeColor="accent5" w:themeShade="80"/>
        </w:rPr>
      </w:pPr>
      <w:r w:rsidRPr="00C10F32">
        <w:rPr>
          <w:rFonts w:ascii="Arial" w:hAnsi="Arial" w:cs="Arial"/>
          <w:b/>
          <w:bCs/>
          <w:color w:val="1F4E79" w:themeColor="accent5" w:themeShade="80"/>
        </w:rPr>
        <w:t xml:space="preserve">Where </w:t>
      </w:r>
      <w:r w:rsidR="000F627D">
        <w:rPr>
          <w:rFonts w:ascii="Arial" w:hAnsi="Arial" w:cs="Arial"/>
          <w:b/>
          <w:bCs/>
          <w:color w:val="1F4E79" w:themeColor="accent5" w:themeShade="80"/>
        </w:rPr>
        <w:t xml:space="preserve">does </w:t>
      </w:r>
      <w:r w:rsidRPr="00C10F32">
        <w:rPr>
          <w:rFonts w:ascii="Arial" w:hAnsi="Arial" w:cs="Arial"/>
          <w:b/>
          <w:bCs/>
          <w:color w:val="1F4E79" w:themeColor="accent5" w:themeShade="80"/>
        </w:rPr>
        <w:t>NHS digital store patient data</w:t>
      </w:r>
      <w:r w:rsidR="00F11CDF">
        <w:rPr>
          <w:rFonts w:ascii="Arial" w:hAnsi="Arial" w:cs="Arial"/>
          <w:b/>
          <w:bCs/>
          <w:color w:val="1F4E79" w:themeColor="accent5" w:themeShade="80"/>
        </w:rPr>
        <w:t>?</w:t>
      </w:r>
    </w:p>
    <w:p w14:paraId="32F30FD9" w14:textId="77777777" w:rsidR="00C466BC" w:rsidRPr="00C10F32" w:rsidRDefault="00C466BC" w:rsidP="00CA79A5">
      <w:pPr>
        <w:rPr>
          <w:rFonts w:ascii="Arial" w:hAnsi="Arial" w:cs="Arial"/>
          <w:color w:val="1F4E79" w:themeColor="accent5" w:themeShade="80"/>
          <w:sz w:val="22"/>
          <w:szCs w:val="22"/>
        </w:rPr>
      </w:pPr>
    </w:p>
    <w:p w14:paraId="2BEF297A" w14:textId="15441111" w:rsidR="00C466BC"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NHS Digital only stores and processes patient data for this data collection within the United Kingdom (UK).</w:t>
      </w:r>
      <w:r w:rsidR="003E7F2D"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Fully anonymous data (that does not allow </w:t>
      </w:r>
      <w:r w:rsidR="00950FC6" w:rsidRPr="00C10F32">
        <w:rPr>
          <w:rFonts w:ascii="Arial" w:hAnsi="Arial" w:cs="Arial"/>
          <w:color w:val="1F4E79" w:themeColor="accent5" w:themeShade="80"/>
          <w:sz w:val="22"/>
          <w:szCs w:val="22"/>
        </w:rPr>
        <w:t>patients</w:t>
      </w:r>
      <w:r w:rsidRPr="00C10F32">
        <w:rPr>
          <w:rFonts w:ascii="Arial" w:hAnsi="Arial" w:cs="Arial"/>
          <w:color w:val="1F4E79" w:themeColor="accent5" w:themeShade="80"/>
          <w:sz w:val="22"/>
          <w:szCs w:val="22"/>
        </w:rPr>
        <w:t xml:space="preserve"> to be directly or indirectly identified), for example statistical data that is published, may be </w:t>
      </w:r>
      <w:r w:rsidR="003D428A" w:rsidRPr="00C10F32">
        <w:rPr>
          <w:rFonts w:ascii="Arial" w:hAnsi="Arial" w:cs="Arial"/>
          <w:color w:val="1F4E79" w:themeColor="accent5" w:themeShade="80"/>
          <w:sz w:val="22"/>
          <w:szCs w:val="22"/>
        </w:rPr>
        <w:t>stored,</w:t>
      </w:r>
      <w:r w:rsidRPr="00C10F32">
        <w:rPr>
          <w:rFonts w:ascii="Arial" w:hAnsi="Arial" w:cs="Arial"/>
          <w:color w:val="1F4E79" w:themeColor="accent5" w:themeShade="80"/>
          <w:sz w:val="22"/>
          <w:szCs w:val="22"/>
        </w:rPr>
        <w:t xml:space="preserve"> and processed outside of the UK.</w:t>
      </w:r>
    </w:p>
    <w:p w14:paraId="385E4564" w14:textId="77777777" w:rsidR="00C466BC" w:rsidRDefault="00C466BC" w:rsidP="00CA79A5">
      <w:pPr>
        <w:rPr>
          <w:rFonts w:ascii="Arial" w:hAnsi="Arial" w:cs="Arial"/>
          <w:color w:val="1F4E79" w:themeColor="accent5" w:themeShade="80"/>
          <w:sz w:val="22"/>
          <w:szCs w:val="22"/>
        </w:rPr>
      </w:pPr>
    </w:p>
    <w:p w14:paraId="01E06B8D" w14:textId="693882BF" w:rsidR="008E4909" w:rsidRPr="00C10F32" w:rsidRDefault="00CA79A5" w:rsidP="00CA79A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Some of </w:t>
      </w:r>
      <w:r w:rsidR="00950FC6" w:rsidRPr="00C10F32">
        <w:rPr>
          <w:rFonts w:ascii="Arial" w:hAnsi="Arial" w:cs="Arial"/>
          <w:color w:val="1F4E79" w:themeColor="accent5" w:themeShade="80"/>
          <w:sz w:val="22"/>
          <w:szCs w:val="22"/>
        </w:rPr>
        <w:t>the NHS Digital</w:t>
      </w:r>
      <w:r w:rsidRPr="00C10F32">
        <w:rPr>
          <w:rFonts w:ascii="Arial" w:hAnsi="Arial" w:cs="Arial"/>
          <w:color w:val="1F4E79" w:themeColor="accent5" w:themeShade="80"/>
          <w:sz w:val="22"/>
          <w:szCs w:val="22"/>
        </w:rPr>
        <w:t xml:space="preserve"> processors may process patient data outside of the UK. If they do, </w:t>
      </w:r>
      <w:r w:rsidR="00950FC6" w:rsidRPr="00C10F32">
        <w:rPr>
          <w:rFonts w:ascii="Arial" w:hAnsi="Arial" w:cs="Arial"/>
          <w:color w:val="1F4E79" w:themeColor="accent5" w:themeShade="80"/>
          <w:sz w:val="22"/>
          <w:szCs w:val="22"/>
        </w:rPr>
        <w:t>they</w:t>
      </w:r>
      <w:r w:rsidRPr="00C10F32">
        <w:rPr>
          <w:rFonts w:ascii="Arial" w:hAnsi="Arial" w:cs="Arial"/>
          <w:color w:val="1F4E79" w:themeColor="accent5" w:themeShade="80"/>
          <w:sz w:val="22"/>
          <w:szCs w:val="22"/>
        </w:rPr>
        <w:t xml:space="preserve"> will always ensure that the transfer outside of the UK complies with data protection laws.</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3A8131A1"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Should you have any questions about our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402D5B6C" w14:textId="182D2F43" w:rsidR="00143708" w:rsidRDefault="007329C3" w:rsidP="00180BAD">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via email at</w:t>
      </w:r>
      <w:r w:rsidR="00176252">
        <w:rPr>
          <w:rFonts w:ascii="Arial" w:hAnsi="Arial" w:cs="Arial"/>
          <w:color w:val="1F4E79" w:themeColor="accent5" w:themeShade="80"/>
          <w:sz w:val="22"/>
          <w:szCs w:val="22"/>
        </w:rPr>
        <w:t xml:space="preserve"> WECCG.F81047-Results@nhs.net</w:t>
      </w:r>
      <w:r w:rsidR="005E2623" w:rsidRPr="00C10F32">
        <w:rPr>
          <w:rFonts w:ascii="Arial" w:hAnsi="Arial" w:cs="Arial"/>
          <w:color w:val="1F4E79" w:themeColor="accent5" w:themeShade="80"/>
          <w:sz w:val="22"/>
          <w:szCs w:val="22"/>
        </w:rPr>
        <w:t>.</w:t>
      </w:r>
      <w:r w:rsidR="00755DCB" w:rsidRPr="00C10F32">
        <w:rPr>
          <w:rFonts w:ascii="Arial" w:hAnsi="Arial" w:cs="Arial"/>
          <w:color w:val="1F4E79" w:themeColor="accent5" w:themeShade="80"/>
          <w:sz w:val="22"/>
          <w:szCs w:val="22"/>
        </w:rPr>
        <w:t xml:space="preserve"> </w:t>
      </w:r>
      <w:r w:rsidR="005E2623" w:rsidRPr="00C10F32">
        <w:rPr>
          <w:rFonts w:ascii="Arial" w:hAnsi="Arial" w:cs="Arial"/>
          <w:color w:val="1F4E79" w:themeColor="accent5" w:themeShade="80"/>
          <w:sz w:val="22"/>
          <w:szCs w:val="22"/>
        </w:rPr>
        <w:t>GP practices are data controllers for the data they hold about their patients</w:t>
      </w:r>
      <w:r w:rsidR="005E2623" w:rsidRPr="00C10F32">
        <w:rPr>
          <w:rStyle w:val="FootnoteReference"/>
          <w:rFonts w:ascii="Arial" w:hAnsi="Arial" w:cs="Arial"/>
          <w:color w:val="1F4E79" w:themeColor="accent5" w:themeShade="80"/>
          <w:sz w:val="22"/>
          <w:szCs w:val="22"/>
        </w:rPr>
        <w:footnoteReference w:id="8"/>
      </w:r>
      <w:r w:rsidR="005E2623" w:rsidRPr="00C10F32">
        <w:rPr>
          <w:rFonts w:ascii="Arial" w:hAnsi="Arial" w:cs="Arial"/>
          <w:color w:val="1F4E79" w:themeColor="accent5" w:themeShade="80"/>
          <w:sz w:val="22"/>
          <w:szCs w:val="22"/>
        </w:rPr>
        <w:t xml:space="preserve"> </w:t>
      </w:r>
    </w:p>
    <w:p w14:paraId="0959BA98" w14:textId="0A642D5F" w:rsidR="00791DD4" w:rsidRPr="00C10F32" w:rsidRDefault="005E2623" w:rsidP="00143708">
      <w:pPr>
        <w:pStyle w:val="ListParagraph"/>
        <w:ind w:left="1080"/>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   </w:t>
      </w:r>
    </w:p>
    <w:p w14:paraId="47E4AE62" w14:textId="041BA31E" w:rsidR="00791DD4" w:rsidRPr="00C10F32" w:rsidRDefault="007329C3" w:rsidP="00180BAD">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r w:rsidR="00176252">
        <w:rPr>
          <w:rFonts w:ascii="Arial" w:hAnsi="Arial" w:cs="Arial"/>
          <w:color w:val="1F4E79" w:themeColor="accent5" w:themeShade="80"/>
          <w:sz w:val="22"/>
          <w:szCs w:val="22"/>
        </w:rPr>
        <w:t>Stellar Healthcare, Building 1, Spencer Close, St Margaret’s Hospital, The Plain, Epping, Essex CM16 6TN</w:t>
      </w:r>
    </w:p>
    <w:p w14:paraId="05B265A0" w14:textId="77777777" w:rsidR="00143708" w:rsidRDefault="00143708" w:rsidP="00143708">
      <w:pPr>
        <w:pStyle w:val="ListParagraph"/>
        <w:ind w:left="1080"/>
        <w:rPr>
          <w:rFonts w:ascii="Arial" w:hAnsi="Arial" w:cs="Arial"/>
          <w:color w:val="1F4E79" w:themeColor="accent5" w:themeShade="80"/>
          <w:sz w:val="22"/>
          <w:szCs w:val="22"/>
        </w:rPr>
      </w:pPr>
    </w:p>
    <w:p w14:paraId="22E76A31" w14:textId="39B6D1BB" w:rsidR="00791DD4" w:rsidRPr="00C10F32" w:rsidRDefault="007329C3" w:rsidP="00180BAD">
      <w:pPr>
        <w:pStyle w:val="ListParagraph"/>
        <w:numPr>
          <w:ilvl w:val="0"/>
          <w:numId w:val="6"/>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DB5E00" w:rsidRPr="00C10F32">
        <w:rPr>
          <w:rFonts w:ascii="Arial" w:hAnsi="Arial" w:cs="Arial"/>
          <w:color w:val="1F4E79" w:themeColor="accent5" w:themeShade="80"/>
          <w:sz w:val="22"/>
          <w:szCs w:val="22"/>
        </w:rPr>
        <w:t xml:space="preserve"> </w:t>
      </w:r>
      <w:r w:rsidR="00791DD4" w:rsidRPr="00C10F32">
        <w:rPr>
          <w:rFonts w:ascii="Arial" w:hAnsi="Arial" w:cs="Arial"/>
          <w:color w:val="1F4E79" w:themeColor="accent5" w:themeShade="80"/>
          <w:sz w:val="22"/>
          <w:szCs w:val="22"/>
        </w:rPr>
        <w:t>or their deputy</w:t>
      </w:r>
      <w:r w:rsidR="00DB5E00" w:rsidRPr="00C10F32">
        <w:rPr>
          <w:rFonts w:ascii="Arial" w:hAnsi="Arial" w:cs="Arial"/>
          <w:color w:val="1F4E79" w:themeColor="accent5" w:themeShade="80"/>
          <w:sz w:val="22"/>
          <w:szCs w:val="22"/>
        </w:rPr>
        <w:t xml:space="preserve"> </w:t>
      </w:r>
    </w:p>
    <w:p w14:paraId="3BCB6A8F" w14:textId="2383D743" w:rsidR="005E2623" w:rsidRPr="00C10F32" w:rsidRDefault="005E2623" w:rsidP="005E2623">
      <w:pPr>
        <w:rPr>
          <w:rFonts w:ascii="Arial" w:hAnsi="Arial" w:cs="Arial"/>
          <w:color w:val="1F4E79" w:themeColor="accent5" w:themeShade="80"/>
          <w:sz w:val="22"/>
          <w:szCs w:val="22"/>
        </w:rPr>
      </w:pPr>
    </w:p>
    <w:p w14:paraId="13E5D945" w14:textId="0B472BB9" w:rsidR="005E2623" w:rsidRPr="00C10F32" w:rsidRDefault="005E2623" w:rsidP="005E2623">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9018F9"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176252">
        <w:rPr>
          <w:rFonts w:ascii="Arial" w:hAnsi="Arial" w:cs="Arial"/>
          <w:color w:val="1F4E79" w:themeColor="accent5" w:themeShade="80"/>
          <w:sz w:val="22"/>
          <w:szCs w:val="22"/>
        </w:rPr>
        <w:t>The Hamilton Practice</w:t>
      </w:r>
      <w:r w:rsidRPr="00C10F32">
        <w:rPr>
          <w:rFonts w:ascii="Arial" w:hAnsi="Arial" w:cs="Arial"/>
          <w:color w:val="1F4E79" w:themeColor="accent5" w:themeShade="80"/>
          <w:sz w:val="22"/>
          <w:szCs w:val="22"/>
        </w:rPr>
        <w:t xml:space="preserve"> is </w:t>
      </w:r>
      <w:r w:rsidR="00176252">
        <w:rPr>
          <w:rFonts w:ascii="Arial" w:hAnsi="Arial" w:cs="Arial"/>
          <w:color w:val="1F4E79" w:themeColor="accent5" w:themeShade="80"/>
          <w:sz w:val="22"/>
          <w:szCs w:val="22"/>
        </w:rPr>
        <w:t>Renier van Zyl</w:t>
      </w:r>
      <w:r w:rsidR="00755DCB" w:rsidRPr="00C10F32">
        <w:rPr>
          <w:rFonts w:ascii="Arial" w:hAnsi="Arial" w:cs="Arial"/>
          <w:color w:val="1F4E79" w:themeColor="accent5" w:themeShade="80"/>
          <w:sz w:val="22"/>
          <w:szCs w:val="22"/>
        </w:rPr>
        <w:t xml:space="preserve"> </w:t>
      </w:r>
    </w:p>
    <w:p w14:paraId="6DC72950" w14:textId="77777777" w:rsidR="00BA4C72" w:rsidRDefault="00BA4C72" w:rsidP="00791DD4">
      <w:pPr>
        <w:rPr>
          <w:rFonts w:ascii="Arial" w:hAnsi="Arial" w:cs="Arial"/>
          <w:b/>
          <w:color w:val="1F4E79" w:themeColor="accent5" w:themeShade="80"/>
        </w:rPr>
      </w:pPr>
    </w:p>
    <w:p w14:paraId="650380CC" w14:textId="53187ED9"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0DECC91D"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at </w:t>
      </w:r>
      <w:r w:rsidR="00176252">
        <w:rPr>
          <w:rFonts w:ascii="Arial" w:hAnsi="Arial" w:cs="Arial"/>
          <w:color w:val="1F4E79" w:themeColor="accent5" w:themeShade="80"/>
          <w:sz w:val="22"/>
          <w:szCs w:val="22"/>
        </w:rPr>
        <w:t>The Hamilton Practice</w:t>
      </w:r>
      <w:r w:rsidR="008C34D3"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58"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r w:rsidR="009018F9">
        <w:rPr>
          <w:rFonts w:ascii="Arial" w:hAnsi="Arial" w:cs="Arial"/>
          <w:color w:val="1F4E79" w:themeColor="accent5" w:themeShade="80"/>
          <w:sz w:val="22"/>
          <w:szCs w:val="22"/>
        </w:rPr>
        <w:t>.</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9A33003" w:rsidR="00C673B3" w:rsidRPr="00C10F32"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9018F9">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9018F9">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C10F32" w:rsidRDefault="005E2623" w:rsidP="00791DD4">
      <w:pPr>
        <w:rPr>
          <w:rFonts w:ascii="Arial" w:hAnsi="Arial" w:cs="Arial"/>
          <w:color w:val="1F4E79" w:themeColor="accent5" w:themeShade="80"/>
          <w:sz w:val="22"/>
          <w:szCs w:val="22"/>
        </w:rPr>
      </w:pPr>
    </w:p>
    <w:p w14:paraId="0C3BF4D5" w14:textId="77777777"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2D16B76" w14:textId="1DA5FE42" w:rsidR="00E2563B" w:rsidRDefault="00E2563B" w:rsidP="00E2563B">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We regularly review our privacy </w:t>
      </w:r>
      <w:r w:rsidR="003D428A" w:rsidRPr="00C10F32">
        <w:rPr>
          <w:rFonts w:ascii="Arial" w:hAnsi="Arial" w:cs="Arial"/>
          <w:color w:val="1F4E79" w:themeColor="accent5" w:themeShade="80"/>
          <w:sz w:val="22"/>
          <w:szCs w:val="22"/>
        </w:rPr>
        <w:t>policy,</w:t>
      </w:r>
      <w:r w:rsidRPr="00C10F32">
        <w:rPr>
          <w:rFonts w:ascii="Arial" w:hAnsi="Arial" w:cs="Arial"/>
          <w:color w:val="1F4E79" w:themeColor="accent5" w:themeShade="80"/>
          <w:sz w:val="22"/>
          <w:szCs w:val="22"/>
        </w:rPr>
        <w:t xml:space="preserve"> and any updates will be published on our website, in our newsletter and </w:t>
      </w:r>
      <w:r w:rsidR="007329C3" w:rsidRPr="00C10F32">
        <w:rPr>
          <w:rFonts w:ascii="Arial" w:hAnsi="Arial" w:cs="Arial"/>
          <w:color w:val="1F4E79" w:themeColor="accent5" w:themeShade="80"/>
          <w:sz w:val="22"/>
          <w:szCs w:val="22"/>
        </w:rPr>
        <w:t xml:space="preserve">on </w:t>
      </w:r>
      <w:r w:rsidRPr="00C10F32">
        <w:rPr>
          <w:rFonts w:ascii="Arial" w:hAnsi="Arial" w:cs="Arial"/>
          <w:color w:val="1F4E79" w:themeColor="accent5" w:themeShade="80"/>
          <w:sz w:val="22"/>
          <w:szCs w:val="22"/>
        </w:rPr>
        <w:t xml:space="preserve">posters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reviewed </w:t>
      </w:r>
      <w:r w:rsidR="00176252">
        <w:rPr>
          <w:rFonts w:ascii="Arial" w:hAnsi="Arial" w:cs="Arial"/>
          <w:color w:val="1F4E79" w:themeColor="accent5" w:themeShade="80"/>
          <w:sz w:val="22"/>
          <w:szCs w:val="22"/>
        </w:rPr>
        <w:t>30.12.2022.</w:t>
      </w:r>
      <w:r w:rsidRPr="00C10F32">
        <w:rPr>
          <w:rFonts w:ascii="Arial" w:hAnsi="Arial" w:cs="Arial"/>
          <w:color w:val="1F4E79" w:themeColor="accent5" w:themeShade="80"/>
          <w:sz w:val="22"/>
          <w:szCs w:val="22"/>
        </w:rPr>
        <w:t xml:space="preserve">  </w:t>
      </w:r>
    </w:p>
    <w:p w14:paraId="3976DBA3" w14:textId="1FD4D48F" w:rsidR="00396621" w:rsidRDefault="00396621" w:rsidP="00E2563B">
      <w:pPr>
        <w:rPr>
          <w:rFonts w:ascii="Arial" w:hAnsi="Arial" w:cs="Arial"/>
          <w:color w:val="1F4E79" w:themeColor="accent5" w:themeShade="80"/>
          <w:sz w:val="22"/>
          <w:szCs w:val="22"/>
        </w:rPr>
      </w:pPr>
    </w:p>
    <w:p w14:paraId="110486F9" w14:textId="77777777" w:rsidR="00396621" w:rsidRDefault="00396621" w:rsidP="00E2563B">
      <w:pPr>
        <w:rPr>
          <w:rFonts w:ascii="Arial" w:hAnsi="Arial" w:cs="Arial"/>
          <w:color w:val="1F4E79" w:themeColor="accent5" w:themeShade="80"/>
          <w:sz w:val="22"/>
          <w:szCs w:val="22"/>
        </w:rPr>
        <w:sectPr w:rsidR="00396621" w:rsidSect="00791DD4">
          <w:pgSz w:w="16820" w:h="11900" w:orient="landscape"/>
          <w:pgMar w:top="1800" w:right="1440" w:bottom="1800" w:left="1440" w:header="708" w:footer="708" w:gutter="0"/>
          <w:cols w:space="708"/>
          <w:docGrid w:linePitch="360"/>
        </w:sectPr>
      </w:pPr>
    </w:p>
    <w:p w14:paraId="42EB2B58" w14:textId="5DFB6953" w:rsidR="00396621" w:rsidRPr="00C10F32" w:rsidRDefault="00396621" w:rsidP="00E2563B">
      <w:pPr>
        <w:rPr>
          <w:rFonts w:ascii="Arial" w:hAnsi="Arial" w:cs="Arial"/>
          <w:color w:val="1F4E79" w:themeColor="accent5" w:themeShade="80"/>
          <w:sz w:val="22"/>
          <w:szCs w:val="22"/>
        </w:rPr>
      </w:pPr>
    </w:p>
    <w:p w14:paraId="28F7784F" w14:textId="139ACDCD" w:rsidR="006D6038" w:rsidRPr="00C10F32"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47" w:name="_Annex_B_–"/>
      <w:bookmarkStart w:id="148" w:name="_Toc77858822"/>
      <w:bookmarkEnd w:id="147"/>
      <w:r w:rsidRPr="00C10F32">
        <w:rPr>
          <w:sz w:val="28"/>
          <w:szCs w:val="28"/>
        </w:rPr>
        <w:t xml:space="preserve">Annex </w:t>
      </w:r>
      <w:r>
        <w:rPr>
          <w:sz w:val="28"/>
          <w:szCs w:val="28"/>
        </w:rPr>
        <w:t>B</w:t>
      </w:r>
      <w:r w:rsidRPr="00C10F32">
        <w:rPr>
          <w:sz w:val="28"/>
          <w:szCs w:val="28"/>
        </w:rPr>
        <w:t xml:space="preserve"> – </w:t>
      </w:r>
      <w:r w:rsidR="00C146F3">
        <w:rPr>
          <w:sz w:val="28"/>
          <w:szCs w:val="28"/>
        </w:rPr>
        <w:t xml:space="preserve">Social </w:t>
      </w:r>
      <w:r w:rsidR="009018F9">
        <w:rPr>
          <w:sz w:val="28"/>
          <w:szCs w:val="28"/>
        </w:rPr>
        <w:t>media/website information</w:t>
      </w:r>
      <w:bookmarkEnd w:id="148"/>
    </w:p>
    <w:p w14:paraId="2CA2B76A" w14:textId="7702F3BA" w:rsidR="00C146F3" w:rsidRDefault="00C146F3" w:rsidP="00C146F3">
      <w:pPr>
        <w:rPr>
          <w:rFonts w:ascii="Arial" w:hAnsi="Arial" w:cs="Arial"/>
          <w:sz w:val="22"/>
          <w:szCs w:val="22"/>
        </w:rPr>
      </w:pPr>
    </w:p>
    <w:p w14:paraId="474D18D6" w14:textId="101B6928" w:rsidR="00493628" w:rsidRPr="00105818" w:rsidRDefault="007C3C88" w:rsidP="00143708">
      <w:pPr>
        <w:rPr>
          <w:rFonts w:ascii="Arial" w:hAnsi="Arial" w:cs="Arial"/>
          <w:b/>
          <w:bCs/>
          <w:sz w:val="36"/>
          <w:szCs w:val="36"/>
        </w:rPr>
      </w:pPr>
      <w:r w:rsidRPr="00105818">
        <w:rPr>
          <w:rFonts w:ascii="Arial" w:hAnsi="Arial" w:cs="Arial"/>
          <w:b/>
          <w:bCs/>
          <w:sz w:val="36"/>
          <w:szCs w:val="36"/>
        </w:rPr>
        <w:t xml:space="preserve">Using your </w:t>
      </w:r>
      <w:r w:rsidR="009018F9" w:rsidRPr="00105818">
        <w:rPr>
          <w:rFonts w:ascii="Arial" w:hAnsi="Arial" w:cs="Arial"/>
          <w:b/>
          <w:bCs/>
          <w:sz w:val="36"/>
          <w:szCs w:val="36"/>
        </w:rPr>
        <w:t>health data for planning and research</w:t>
      </w:r>
    </w:p>
    <w:p w14:paraId="31A2E4CD" w14:textId="51306437" w:rsidR="007C3C88" w:rsidRDefault="007C3C88" w:rsidP="00C146F3">
      <w:pPr>
        <w:rPr>
          <w:rFonts w:ascii="Arial" w:hAnsi="Arial" w:cs="Arial"/>
          <w:sz w:val="22"/>
          <w:szCs w:val="22"/>
        </w:rPr>
      </w:pPr>
    </w:p>
    <w:p w14:paraId="4881605B" w14:textId="77777777" w:rsidR="007C3C88" w:rsidRDefault="007C3C88" w:rsidP="00C146F3">
      <w:pPr>
        <w:rPr>
          <w:rFonts w:ascii="Arial" w:hAnsi="Arial" w:cs="Arial"/>
          <w:sz w:val="22"/>
          <w:szCs w:val="22"/>
        </w:rPr>
      </w:pPr>
    </w:p>
    <w:p w14:paraId="606B7431" w14:textId="28B96A6B" w:rsidR="00F12366" w:rsidRPr="00C10F32" w:rsidRDefault="00F12366" w:rsidP="00F12366">
      <w:pPr>
        <w:rPr>
          <w:rFonts w:ascii="Arial" w:hAnsi="Arial" w:cs="Arial"/>
          <w:color w:val="000000" w:themeColor="text1"/>
          <w:sz w:val="22"/>
          <w:szCs w:val="22"/>
        </w:rPr>
      </w:pPr>
      <w:r w:rsidRPr="00C10F32">
        <w:rPr>
          <w:rFonts w:ascii="Arial" w:hAnsi="Arial" w:cs="Arial"/>
          <w:color w:val="000000" w:themeColor="text1"/>
          <w:sz w:val="22"/>
          <w:szCs w:val="22"/>
        </w:rPr>
        <w:t xml:space="preserve">The new General Practice Data for Planning and Research Data Collection (GPDPR) </w:t>
      </w:r>
      <w:r w:rsidR="00143708">
        <w:rPr>
          <w:rFonts w:ascii="Arial" w:hAnsi="Arial" w:cs="Arial"/>
          <w:color w:val="000000" w:themeColor="text1"/>
          <w:sz w:val="22"/>
          <w:szCs w:val="22"/>
        </w:rPr>
        <w:t>is coming</w:t>
      </w:r>
      <w:r w:rsidRPr="00C10F32">
        <w:rPr>
          <w:rFonts w:ascii="Arial" w:hAnsi="Arial" w:cs="Arial"/>
          <w:color w:val="000000" w:themeColor="text1"/>
          <w:sz w:val="22"/>
          <w:szCs w:val="22"/>
        </w:rPr>
        <w:t>.</w:t>
      </w:r>
      <w:r w:rsidRPr="00C10F32">
        <w:rPr>
          <w:sz w:val="22"/>
          <w:szCs w:val="22"/>
        </w:rPr>
        <w:t xml:space="preserve"> </w:t>
      </w:r>
      <w:r w:rsidRPr="00C10F32">
        <w:rPr>
          <w:rFonts w:ascii="Arial" w:hAnsi="Arial" w:cs="Arial"/>
          <w:color w:val="000000" w:themeColor="text1"/>
          <w:sz w:val="22"/>
          <w:szCs w:val="22"/>
        </w:rPr>
        <w:t xml:space="preserve">This data collection will help the NHS to improve health and care services for everyone by collecting patient data that can be used to do this. </w:t>
      </w:r>
    </w:p>
    <w:p w14:paraId="15557051" w14:textId="77777777" w:rsidR="00F12366" w:rsidRPr="00C10F32" w:rsidRDefault="00F12366" w:rsidP="00F12366">
      <w:pPr>
        <w:rPr>
          <w:rFonts w:ascii="Arial" w:hAnsi="Arial" w:cs="Arial"/>
          <w:color w:val="000000" w:themeColor="text1"/>
          <w:sz w:val="22"/>
          <w:szCs w:val="22"/>
        </w:rPr>
      </w:pPr>
    </w:p>
    <w:p w14:paraId="09C29837" w14:textId="2CF90A8E" w:rsidR="00F12366" w:rsidRPr="00C10F32" w:rsidRDefault="00F12366" w:rsidP="00F12366">
      <w:pPr>
        <w:rPr>
          <w:rFonts w:ascii="Arial" w:hAnsi="Arial" w:cs="Arial"/>
          <w:color w:val="000000" w:themeColor="text1"/>
          <w:sz w:val="22"/>
          <w:szCs w:val="22"/>
        </w:rPr>
      </w:pPr>
      <w:r w:rsidRPr="00C10F32">
        <w:rPr>
          <w:rFonts w:ascii="Arial" w:hAnsi="Arial" w:cs="Arial"/>
          <w:color w:val="000000" w:themeColor="text1"/>
          <w:sz w:val="22"/>
          <w:szCs w:val="22"/>
        </w:rPr>
        <w:t>The GP</w:t>
      </w:r>
      <w:r w:rsidR="00056D1E">
        <w:rPr>
          <w:rFonts w:ascii="Arial" w:hAnsi="Arial" w:cs="Arial"/>
          <w:color w:val="000000" w:themeColor="text1"/>
          <w:sz w:val="22"/>
          <w:szCs w:val="22"/>
        </w:rPr>
        <w:t>D</w:t>
      </w:r>
      <w:r w:rsidRPr="00C10F32">
        <w:rPr>
          <w:rFonts w:ascii="Arial" w:hAnsi="Arial" w:cs="Arial"/>
          <w:color w:val="000000" w:themeColor="text1"/>
          <w:sz w:val="22"/>
          <w:szCs w:val="22"/>
        </w:rPr>
        <w:t>PR is designed to help the NHS to:</w:t>
      </w:r>
    </w:p>
    <w:p w14:paraId="09561FB8" w14:textId="77777777" w:rsidR="00F12366" w:rsidRPr="00C10F32" w:rsidRDefault="00F12366" w:rsidP="00F12366">
      <w:pPr>
        <w:rPr>
          <w:rFonts w:ascii="Arial" w:hAnsi="Arial" w:cs="Arial"/>
          <w:color w:val="000000" w:themeColor="text1"/>
          <w:sz w:val="22"/>
          <w:szCs w:val="22"/>
        </w:rPr>
      </w:pPr>
    </w:p>
    <w:p w14:paraId="480B8FFD" w14:textId="77777777" w:rsidR="00F12366" w:rsidRPr="00C10F32"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Monitor the long-term safety and effectiveness of care</w:t>
      </w:r>
    </w:p>
    <w:p w14:paraId="7E9FB4F3" w14:textId="77777777" w:rsidR="00F12366" w:rsidRPr="00C10F32" w:rsidRDefault="00F12366" w:rsidP="00F12366">
      <w:pPr>
        <w:pStyle w:val="ListParagraph"/>
        <w:rPr>
          <w:rFonts w:ascii="Arial" w:hAnsi="Arial" w:cs="Arial"/>
          <w:color w:val="000000" w:themeColor="text1"/>
          <w:sz w:val="22"/>
          <w:szCs w:val="22"/>
        </w:rPr>
      </w:pPr>
    </w:p>
    <w:p w14:paraId="4FEDB886" w14:textId="77777777" w:rsidR="00F12366" w:rsidRPr="00C10F32"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Plan how to deliver better health and care services</w:t>
      </w:r>
    </w:p>
    <w:p w14:paraId="6DCCDC65" w14:textId="77777777" w:rsidR="00F12366" w:rsidRPr="00C10F32" w:rsidRDefault="00F12366" w:rsidP="00F12366">
      <w:pPr>
        <w:rPr>
          <w:rFonts w:ascii="Arial" w:hAnsi="Arial" w:cs="Arial"/>
          <w:color w:val="000000" w:themeColor="text1"/>
          <w:sz w:val="22"/>
          <w:szCs w:val="22"/>
        </w:rPr>
      </w:pPr>
    </w:p>
    <w:p w14:paraId="67300839" w14:textId="77777777" w:rsidR="00F12366" w:rsidRPr="00C10F32"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Prevent the spread of infectious diseases</w:t>
      </w:r>
    </w:p>
    <w:p w14:paraId="38B86486" w14:textId="77777777" w:rsidR="00F12366" w:rsidRPr="00C10F32" w:rsidRDefault="00F12366" w:rsidP="00F12366">
      <w:pPr>
        <w:rPr>
          <w:rFonts w:ascii="Arial" w:hAnsi="Arial" w:cs="Arial"/>
          <w:color w:val="000000" w:themeColor="text1"/>
          <w:sz w:val="22"/>
          <w:szCs w:val="22"/>
        </w:rPr>
      </w:pPr>
    </w:p>
    <w:p w14:paraId="14F53F26" w14:textId="77777777" w:rsidR="00F12366" w:rsidRDefault="00F12366" w:rsidP="00180BAD">
      <w:pPr>
        <w:pStyle w:val="ListParagraph"/>
        <w:numPr>
          <w:ilvl w:val="0"/>
          <w:numId w:val="10"/>
        </w:numPr>
        <w:rPr>
          <w:rFonts w:ascii="Arial" w:hAnsi="Arial" w:cs="Arial"/>
          <w:color w:val="000000" w:themeColor="text1"/>
          <w:sz w:val="22"/>
          <w:szCs w:val="22"/>
        </w:rPr>
      </w:pPr>
      <w:r w:rsidRPr="00C10F32">
        <w:rPr>
          <w:rFonts w:ascii="Arial" w:hAnsi="Arial" w:cs="Arial"/>
          <w:color w:val="000000" w:themeColor="text1"/>
          <w:sz w:val="22"/>
          <w:szCs w:val="22"/>
        </w:rPr>
        <w:t>Identify new treatments and medicines through health research</w:t>
      </w:r>
    </w:p>
    <w:p w14:paraId="1F845FCF" w14:textId="77777777" w:rsidR="00F12366" w:rsidRPr="005056E4" w:rsidRDefault="00F12366" w:rsidP="00F12366">
      <w:pPr>
        <w:pStyle w:val="ListParagraph"/>
        <w:rPr>
          <w:rFonts w:ascii="Arial" w:hAnsi="Arial" w:cs="Arial"/>
          <w:color w:val="000000" w:themeColor="text1"/>
          <w:sz w:val="22"/>
          <w:szCs w:val="22"/>
        </w:rPr>
      </w:pPr>
    </w:p>
    <w:p w14:paraId="36D57BA0" w14:textId="2F031215" w:rsidR="00056D1E" w:rsidRDefault="00674997" w:rsidP="00C146F3">
      <w:pPr>
        <w:rPr>
          <w:rFonts w:ascii="Arial" w:hAnsi="Arial" w:cs="Arial"/>
          <w:sz w:val="22"/>
          <w:szCs w:val="22"/>
        </w:rPr>
      </w:pPr>
      <w:r>
        <w:rPr>
          <w:rFonts w:ascii="Arial" w:hAnsi="Arial" w:cs="Arial"/>
          <w:sz w:val="22"/>
          <w:szCs w:val="22"/>
        </w:rPr>
        <w:t xml:space="preserve">You can decide </w:t>
      </w:r>
      <w:r w:rsidR="0009692C">
        <w:rPr>
          <w:rFonts w:ascii="Arial" w:hAnsi="Arial" w:cs="Arial"/>
          <w:sz w:val="22"/>
          <w:szCs w:val="22"/>
        </w:rPr>
        <w:t>whether you wish to have your information extracted</w:t>
      </w:r>
      <w:r w:rsidR="00CD575E">
        <w:rPr>
          <w:rFonts w:ascii="Arial" w:hAnsi="Arial" w:cs="Arial"/>
          <w:sz w:val="22"/>
          <w:szCs w:val="22"/>
        </w:rPr>
        <w:t xml:space="preserve"> and there are two main options</w:t>
      </w:r>
      <w:r w:rsidR="00F940BC">
        <w:rPr>
          <w:rFonts w:ascii="Arial" w:hAnsi="Arial" w:cs="Arial"/>
          <w:sz w:val="22"/>
          <w:szCs w:val="22"/>
        </w:rPr>
        <w:t xml:space="preserve"> available to you.</w:t>
      </w:r>
    </w:p>
    <w:p w14:paraId="4701BB86" w14:textId="77777777" w:rsidR="00CD575E" w:rsidRDefault="00CD575E" w:rsidP="00C146F3">
      <w:pPr>
        <w:rPr>
          <w:rFonts w:ascii="Arial" w:hAnsi="Arial" w:cs="Arial"/>
          <w:sz w:val="22"/>
          <w:szCs w:val="22"/>
        </w:rPr>
      </w:pPr>
    </w:p>
    <w:p w14:paraId="6AC0ACF2" w14:textId="764C0400" w:rsidR="00CD07AF" w:rsidRPr="00CD07AF" w:rsidRDefault="00D91CF2" w:rsidP="00C146F3">
      <w:pPr>
        <w:rPr>
          <w:rFonts w:ascii="Arial" w:hAnsi="Arial" w:cs="Arial"/>
          <w:b/>
          <w:bCs/>
          <w:sz w:val="22"/>
          <w:szCs w:val="22"/>
        </w:rPr>
      </w:pPr>
      <w:r w:rsidRPr="00CD07AF">
        <w:rPr>
          <w:rFonts w:ascii="Arial" w:hAnsi="Arial" w:cs="Arial"/>
          <w:b/>
          <w:bCs/>
          <w:sz w:val="22"/>
          <w:szCs w:val="22"/>
        </w:rPr>
        <w:t>Option 1:</w:t>
      </w:r>
    </w:p>
    <w:p w14:paraId="2F8BB97F" w14:textId="77777777" w:rsidR="00CD07AF" w:rsidRDefault="00CD07AF" w:rsidP="00C146F3">
      <w:pPr>
        <w:rPr>
          <w:rFonts w:ascii="Arial" w:hAnsi="Arial" w:cs="Arial"/>
          <w:sz w:val="22"/>
          <w:szCs w:val="22"/>
        </w:rPr>
      </w:pPr>
    </w:p>
    <w:p w14:paraId="774208B1" w14:textId="35A16BD6" w:rsidR="00D91CF2" w:rsidRDefault="00D91CF2" w:rsidP="00C146F3">
      <w:pPr>
        <w:rPr>
          <w:rFonts w:ascii="Arial" w:hAnsi="Arial" w:cs="Arial"/>
          <w:sz w:val="22"/>
          <w:szCs w:val="22"/>
        </w:rPr>
      </w:pPr>
      <w:r w:rsidRPr="00DC485F">
        <w:rPr>
          <w:rFonts w:ascii="Arial" w:hAnsi="Arial" w:cs="Arial"/>
          <w:b/>
          <w:bCs/>
          <w:sz w:val="22"/>
          <w:szCs w:val="22"/>
        </w:rPr>
        <w:t>Type 1 Opt Out</w:t>
      </w:r>
      <w:r w:rsidR="00CD07AF">
        <w:rPr>
          <w:rFonts w:ascii="Arial" w:hAnsi="Arial" w:cs="Arial"/>
          <w:sz w:val="22"/>
          <w:szCs w:val="22"/>
        </w:rPr>
        <w:t xml:space="preserve"> </w:t>
      </w:r>
      <w:r w:rsidR="00CD07AF" w:rsidRPr="00CD07AF">
        <w:rPr>
          <w:rFonts w:ascii="Arial" w:hAnsi="Arial" w:cs="Arial"/>
          <w:sz w:val="22"/>
          <w:szCs w:val="22"/>
        </w:rPr>
        <w:t xml:space="preserve">applies at organisational level and means that </w:t>
      </w:r>
      <w:r w:rsidR="00596563">
        <w:rPr>
          <w:rFonts w:ascii="Arial" w:hAnsi="Arial" w:cs="Arial"/>
          <w:sz w:val="22"/>
          <w:szCs w:val="22"/>
        </w:rPr>
        <w:t>your</w:t>
      </w:r>
      <w:r w:rsidR="00CD07AF" w:rsidRPr="00CD07AF">
        <w:rPr>
          <w:rFonts w:ascii="Arial" w:hAnsi="Arial" w:cs="Arial"/>
          <w:sz w:val="22"/>
          <w:szCs w:val="22"/>
        </w:rPr>
        <w:t xml:space="preserve"> medical record is not extracted from the organisation for any purpose other than for direct patient care</w:t>
      </w:r>
      <w:r w:rsidR="00596563">
        <w:rPr>
          <w:rFonts w:ascii="Arial" w:hAnsi="Arial" w:cs="Arial"/>
          <w:sz w:val="22"/>
          <w:szCs w:val="22"/>
        </w:rPr>
        <w:t xml:space="preserve">. You can opt out at any </w:t>
      </w:r>
      <w:r w:rsidR="003D428A">
        <w:rPr>
          <w:rFonts w:ascii="Arial" w:hAnsi="Arial" w:cs="Arial"/>
          <w:sz w:val="22"/>
          <w:szCs w:val="22"/>
        </w:rPr>
        <w:t>time;</w:t>
      </w:r>
      <w:r w:rsidR="00596563">
        <w:rPr>
          <w:rFonts w:ascii="Arial" w:hAnsi="Arial" w:cs="Arial"/>
          <w:sz w:val="22"/>
          <w:szCs w:val="22"/>
        </w:rPr>
        <w:t xml:space="preserve"> </w:t>
      </w:r>
      <w:r w:rsidR="003D428A">
        <w:rPr>
          <w:rFonts w:ascii="Arial" w:hAnsi="Arial" w:cs="Arial"/>
          <w:sz w:val="22"/>
          <w:szCs w:val="22"/>
        </w:rPr>
        <w:t>however,</w:t>
      </w:r>
      <w:r w:rsidR="001D6056">
        <w:rPr>
          <w:rFonts w:ascii="Arial" w:hAnsi="Arial" w:cs="Arial"/>
          <w:sz w:val="22"/>
          <w:szCs w:val="22"/>
        </w:rPr>
        <w:t xml:space="preserve"> you should opt out before the beginning of September to ensure your data is not extracted</w:t>
      </w:r>
      <w:r w:rsidR="00DC485F">
        <w:rPr>
          <w:rFonts w:ascii="Arial" w:hAnsi="Arial" w:cs="Arial"/>
          <w:sz w:val="22"/>
          <w:szCs w:val="22"/>
        </w:rPr>
        <w:t xml:space="preserve"> for this purpose. Opting out after this date will mean that no further extractions will be taken from your medical record.</w:t>
      </w:r>
    </w:p>
    <w:p w14:paraId="1ADB83F8" w14:textId="726270D2" w:rsidR="00C6063E" w:rsidRDefault="00C6063E" w:rsidP="00C146F3">
      <w:pPr>
        <w:rPr>
          <w:rFonts w:ascii="Arial" w:hAnsi="Arial" w:cs="Arial"/>
          <w:sz w:val="22"/>
          <w:szCs w:val="22"/>
        </w:rPr>
      </w:pPr>
    </w:p>
    <w:p w14:paraId="458F1D2D" w14:textId="4F40DA99" w:rsidR="00C6063E" w:rsidRDefault="00C6063E" w:rsidP="00C146F3">
      <w:pPr>
        <w:rPr>
          <w:rFonts w:ascii="Arial" w:hAnsi="Arial" w:cs="Arial"/>
          <w:sz w:val="22"/>
          <w:szCs w:val="22"/>
        </w:rPr>
      </w:pPr>
      <w:r>
        <w:rPr>
          <w:rFonts w:ascii="Arial" w:hAnsi="Arial" w:cs="Arial"/>
          <w:sz w:val="22"/>
          <w:szCs w:val="22"/>
        </w:rPr>
        <w:t xml:space="preserve">Further information is available </w:t>
      </w:r>
      <w:hyperlink r:id="rId59" w:history="1">
        <w:r w:rsidRPr="009E499C">
          <w:rPr>
            <w:rStyle w:val="Hyperlink"/>
            <w:rFonts w:ascii="Arial" w:hAnsi="Arial" w:cs="Arial"/>
            <w:sz w:val="22"/>
            <w:szCs w:val="22"/>
          </w:rPr>
          <w:t>here</w:t>
        </w:r>
      </w:hyperlink>
      <w:r>
        <w:rPr>
          <w:rFonts w:ascii="Arial" w:hAnsi="Arial" w:cs="Arial"/>
          <w:sz w:val="22"/>
          <w:szCs w:val="22"/>
        </w:rPr>
        <w:t>.</w:t>
      </w:r>
    </w:p>
    <w:p w14:paraId="2D0F8B6D" w14:textId="4864B09C" w:rsidR="00D91CF2" w:rsidRDefault="00D91CF2" w:rsidP="00C146F3">
      <w:pPr>
        <w:rPr>
          <w:rFonts w:ascii="Arial" w:hAnsi="Arial" w:cs="Arial"/>
          <w:sz w:val="22"/>
          <w:szCs w:val="22"/>
        </w:rPr>
      </w:pPr>
    </w:p>
    <w:p w14:paraId="3106AE11" w14:textId="77777777" w:rsidR="00CD07AF" w:rsidRPr="00CD07AF" w:rsidRDefault="00D91CF2" w:rsidP="00C146F3">
      <w:pPr>
        <w:rPr>
          <w:rFonts w:ascii="Arial" w:hAnsi="Arial" w:cs="Arial"/>
          <w:b/>
          <w:bCs/>
          <w:sz w:val="22"/>
          <w:szCs w:val="22"/>
        </w:rPr>
      </w:pPr>
      <w:r w:rsidRPr="00CD07AF">
        <w:rPr>
          <w:rFonts w:ascii="Arial" w:hAnsi="Arial" w:cs="Arial"/>
          <w:b/>
          <w:bCs/>
          <w:sz w:val="22"/>
          <w:szCs w:val="22"/>
        </w:rPr>
        <w:t xml:space="preserve">Option 2: </w:t>
      </w:r>
    </w:p>
    <w:p w14:paraId="76AF206F" w14:textId="77777777" w:rsidR="00CD07AF" w:rsidRDefault="00CD07AF" w:rsidP="00C146F3">
      <w:pPr>
        <w:rPr>
          <w:rFonts w:ascii="Arial" w:hAnsi="Arial" w:cs="Arial"/>
          <w:sz w:val="22"/>
          <w:szCs w:val="22"/>
        </w:rPr>
      </w:pPr>
    </w:p>
    <w:p w14:paraId="11B93C2A" w14:textId="46A0C524" w:rsidR="00493628" w:rsidRDefault="00D91CF2" w:rsidP="00C146F3">
      <w:pPr>
        <w:rPr>
          <w:rFonts w:ascii="Arial" w:hAnsi="Arial" w:cs="Arial"/>
          <w:sz w:val="22"/>
          <w:szCs w:val="22"/>
        </w:rPr>
      </w:pPr>
      <w:r w:rsidRPr="00836284">
        <w:rPr>
          <w:rFonts w:ascii="Arial" w:hAnsi="Arial" w:cs="Arial"/>
          <w:b/>
          <w:bCs/>
          <w:sz w:val="22"/>
          <w:szCs w:val="22"/>
        </w:rPr>
        <w:t>Type 2 Opt Out</w:t>
      </w:r>
      <w:r w:rsidR="00CD07AF">
        <w:rPr>
          <w:rFonts w:ascii="Arial" w:hAnsi="Arial" w:cs="Arial"/>
          <w:sz w:val="22"/>
          <w:szCs w:val="22"/>
        </w:rPr>
        <w:t xml:space="preserve"> </w:t>
      </w:r>
      <w:r w:rsidR="00CD07AF" w:rsidRPr="00CD07AF">
        <w:rPr>
          <w:rFonts w:ascii="Arial" w:hAnsi="Arial" w:cs="Arial"/>
          <w:sz w:val="22"/>
          <w:szCs w:val="22"/>
        </w:rPr>
        <w:t xml:space="preserve">allows data to be extracted by NHS Digital for their lawful purposes but they cannot share this information with anyone else for research and planning </w:t>
      </w:r>
      <w:r w:rsidR="0019449D" w:rsidRPr="00CD07AF">
        <w:rPr>
          <w:rFonts w:ascii="Arial" w:hAnsi="Arial" w:cs="Arial"/>
          <w:sz w:val="22"/>
          <w:szCs w:val="22"/>
        </w:rPr>
        <w:t>purposes.</w:t>
      </w:r>
      <w:r w:rsidR="0019449D">
        <w:rPr>
          <w:rFonts w:ascii="Arial" w:hAnsi="Arial" w:cs="Arial"/>
          <w:sz w:val="22"/>
          <w:szCs w:val="22"/>
        </w:rPr>
        <w:t xml:space="preserve"> You</w:t>
      </w:r>
      <w:r w:rsidR="000409E4">
        <w:rPr>
          <w:rFonts w:ascii="Arial" w:hAnsi="Arial" w:cs="Arial"/>
          <w:sz w:val="22"/>
          <w:szCs w:val="22"/>
        </w:rPr>
        <w:t xml:space="preserve"> can opt out at any time.</w:t>
      </w:r>
    </w:p>
    <w:p w14:paraId="3120AFBF" w14:textId="77777777" w:rsidR="000409E4" w:rsidRDefault="000409E4" w:rsidP="00C146F3">
      <w:pPr>
        <w:rPr>
          <w:rFonts w:ascii="Arial" w:hAnsi="Arial" w:cs="Arial"/>
          <w:sz w:val="22"/>
          <w:szCs w:val="22"/>
        </w:rPr>
      </w:pPr>
    </w:p>
    <w:p w14:paraId="6711E517" w14:textId="77777777" w:rsidR="000409E4" w:rsidRDefault="000409E4" w:rsidP="00C146F3">
      <w:pPr>
        <w:rPr>
          <w:rFonts w:ascii="Arial" w:hAnsi="Arial" w:cs="Arial"/>
          <w:sz w:val="22"/>
          <w:szCs w:val="22"/>
        </w:rPr>
      </w:pPr>
      <w:r>
        <w:rPr>
          <w:rFonts w:ascii="Arial" w:hAnsi="Arial" w:cs="Arial"/>
          <w:sz w:val="22"/>
          <w:szCs w:val="22"/>
        </w:rPr>
        <w:t xml:space="preserve">Further information is available </w:t>
      </w:r>
      <w:hyperlink r:id="rId60" w:history="1">
        <w:r w:rsidRPr="0037260D">
          <w:rPr>
            <w:rStyle w:val="Hyperlink"/>
            <w:rFonts w:ascii="Arial" w:hAnsi="Arial" w:cs="Arial"/>
            <w:sz w:val="22"/>
            <w:szCs w:val="22"/>
          </w:rPr>
          <w:t>here</w:t>
        </w:r>
      </w:hyperlink>
      <w:r>
        <w:rPr>
          <w:rFonts w:ascii="Arial" w:hAnsi="Arial" w:cs="Arial"/>
          <w:sz w:val="22"/>
          <w:szCs w:val="22"/>
        </w:rPr>
        <w:t>.</w:t>
      </w:r>
    </w:p>
    <w:p w14:paraId="567B6C18" w14:textId="77777777" w:rsidR="00F940BC" w:rsidRDefault="00F940BC" w:rsidP="00C146F3">
      <w:pPr>
        <w:rPr>
          <w:rFonts w:ascii="Arial" w:hAnsi="Arial" w:cs="Arial"/>
          <w:sz w:val="22"/>
          <w:szCs w:val="22"/>
        </w:rPr>
      </w:pPr>
    </w:p>
    <w:p w14:paraId="580557B3" w14:textId="77777777" w:rsidR="00F940BC" w:rsidRDefault="00F940BC" w:rsidP="00C146F3">
      <w:pPr>
        <w:rPr>
          <w:rFonts w:ascii="Arial" w:hAnsi="Arial" w:cs="Arial"/>
          <w:b/>
          <w:bCs/>
          <w:sz w:val="22"/>
          <w:szCs w:val="22"/>
        </w:rPr>
      </w:pPr>
      <w:r w:rsidRPr="00F940BC">
        <w:rPr>
          <w:rFonts w:ascii="Arial" w:hAnsi="Arial" w:cs="Arial"/>
          <w:b/>
          <w:bCs/>
          <w:sz w:val="22"/>
          <w:szCs w:val="22"/>
        </w:rPr>
        <w:t>How do you opt out?</w:t>
      </w:r>
    </w:p>
    <w:p w14:paraId="56743450" w14:textId="2659D5C0" w:rsidR="00F940BC" w:rsidRDefault="00F940BC" w:rsidP="00C146F3">
      <w:pPr>
        <w:rPr>
          <w:rFonts w:ascii="Arial" w:hAnsi="Arial" w:cs="Arial"/>
          <w:b/>
          <w:bCs/>
          <w:sz w:val="22"/>
          <w:szCs w:val="22"/>
        </w:rPr>
      </w:pPr>
    </w:p>
    <w:p w14:paraId="215B775D" w14:textId="73BC367B" w:rsidR="00DE3F1B" w:rsidRPr="00DE3F1B" w:rsidRDefault="00DE3F1B" w:rsidP="00DE3F1B">
      <w:pPr>
        <w:rPr>
          <w:rFonts w:ascii="Arial" w:hAnsi="Arial" w:cs="Arial"/>
          <w:sz w:val="22"/>
          <w:szCs w:val="22"/>
        </w:rPr>
      </w:pPr>
      <w:r w:rsidRPr="00DE3F1B">
        <w:rPr>
          <w:rFonts w:ascii="Arial" w:hAnsi="Arial" w:cs="Arial"/>
          <w:b/>
          <w:bCs/>
          <w:sz w:val="22"/>
          <w:szCs w:val="22"/>
        </w:rPr>
        <w:t>Type 1</w:t>
      </w:r>
      <w:r w:rsidRPr="00DE3F1B">
        <w:rPr>
          <w:rFonts w:ascii="Arial" w:hAnsi="Arial" w:cs="Arial"/>
          <w:sz w:val="22"/>
          <w:szCs w:val="22"/>
        </w:rPr>
        <w:t xml:space="preserve"> – </w:t>
      </w:r>
      <w:r w:rsidR="00180CF3">
        <w:rPr>
          <w:rFonts w:ascii="Arial" w:hAnsi="Arial" w:cs="Arial"/>
          <w:sz w:val="22"/>
          <w:szCs w:val="22"/>
        </w:rPr>
        <w:t xml:space="preserve">You need to contact the practice by phone, </w:t>
      </w:r>
      <w:r w:rsidR="003D428A">
        <w:rPr>
          <w:rFonts w:ascii="Arial" w:hAnsi="Arial" w:cs="Arial"/>
          <w:sz w:val="22"/>
          <w:szCs w:val="22"/>
        </w:rPr>
        <w:t>email,</w:t>
      </w:r>
      <w:r w:rsidR="00180CF3">
        <w:rPr>
          <w:rFonts w:ascii="Arial" w:hAnsi="Arial" w:cs="Arial"/>
          <w:sz w:val="22"/>
          <w:szCs w:val="22"/>
        </w:rPr>
        <w:t xml:space="preserve"> or post to let us know that you wish to opt out. </w:t>
      </w:r>
      <w:r w:rsidRPr="00DE3F1B">
        <w:rPr>
          <w:rFonts w:ascii="Arial" w:hAnsi="Arial" w:cs="Arial"/>
          <w:sz w:val="22"/>
          <w:szCs w:val="22"/>
        </w:rPr>
        <w:t xml:space="preserve"> </w:t>
      </w:r>
    </w:p>
    <w:p w14:paraId="4CFEF3F4" w14:textId="77777777" w:rsidR="00DE3F1B" w:rsidRDefault="00DE3F1B" w:rsidP="00DE3F1B">
      <w:pPr>
        <w:pStyle w:val="ListParagraph"/>
        <w:rPr>
          <w:rFonts w:ascii="Arial" w:hAnsi="Arial" w:cs="Arial"/>
          <w:sz w:val="22"/>
          <w:szCs w:val="22"/>
        </w:rPr>
      </w:pPr>
    </w:p>
    <w:p w14:paraId="6BE1AC92" w14:textId="06EC44D7" w:rsidR="00DE3F1B" w:rsidRPr="00DE3F1B" w:rsidRDefault="00DE3F1B" w:rsidP="00DE3F1B">
      <w:pPr>
        <w:rPr>
          <w:rFonts w:ascii="Arial" w:hAnsi="Arial" w:cs="Arial"/>
          <w:sz w:val="22"/>
          <w:szCs w:val="22"/>
        </w:rPr>
      </w:pPr>
      <w:r w:rsidRPr="00DE3F1B">
        <w:rPr>
          <w:rFonts w:ascii="Arial" w:hAnsi="Arial" w:cs="Arial"/>
          <w:b/>
          <w:bCs/>
          <w:sz w:val="22"/>
          <w:szCs w:val="22"/>
        </w:rPr>
        <w:t>Type 2</w:t>
      </w:r>
      <w:r w:rsidRPr="00DE3F1B">
        <w:rPr>
          <w:rFonts w:ascii="Arial" w:hAnsi="Arial" w:cs="Arial"/>
          <w:sz w:val="22"/>
          <w:szCs w:val="22"/>
        </w:rPr>
        <w:t xml:space="preserve"> – </w:t>
      </w:r>
      <w:r w:rsidR="00E61B67">
        <w:rPr>
          <w:rFonts w:ascii="Arial" w:hAnsi="Arial" w:cs="Arial"/>
          <w:sz w:val="22"/>
          <w:szCs w:val="22"/>
        </w:rPr>
        <w:t>you need to inform</w:t>
      </w:r>
      <w:r w:rsidRPr="00DE3F1B">
        <w:rPr>
          <w:rFonts w:ascii="Arial" w:hAnsi="Arial" w:cs="Arial"/>
          <w:sz w:val="22"/>
          <w:szCs w:val="22"/>
        </w:rPr>
        <w:t xml:space="preserve"> NHS Digital. </w:t>
      </w:r>
      <w:r w:rsidR="006C725F" w:rsidRPr="00DE3F1B">
        <w:rPr>
          <w:rFonts w:ascii="Arial" w:hAnsi="Arial" w:cs="Arial"/>
          <w:sz w:val="22"/>
          <w:szCs w:val="22"/>
        </w:rPr>
        <w:t>Unfortunately,</w:t>
      </w:r>
      <w:r w:rsidRPr="00DE3F1B">
        <w:rPr>
          <w:rFonts w:ascii="Arial" w:hAnsi="Arial" w:cs="Arial"/>
          <w:sz w:val="22"/>
          <w:szCs w:val="22"/>
        </w:rPr>
        <w:t xml:space="preserve"> this cannot be done by the </w:t>
      </w:r>
      <w:r w:rsidR="00E61B67">
        <w:rPr>
          <w:rFonts w:ascii="Arial" w:hAnsi="Arial" w:cs="Arial"/>
          <w:sz w:val="22"/>
          <w:szCs w:val="22"/>
        </w:rPr>
        <w:t>practice for you</w:t>
      </w:r>
      <w:r w:rsidRPr="00DE3F1B">
        <w:rPr>
          <w:rFonts w:ascii="Arial" w:hAnsi="Arial" w:cs="Arial"/>
          <w:sz w:val="22"/>
          <w:szCs w:val="22"/>
        </w:rPr>
        <w:t xml:space="preserve">. </w:t>
      </w:r>
      <w:r w:rsidR="00E61B67">
        <w:rPr>
          <w:rFonts w:ascii="Arial" w:hAnsi="Arial" w:cs="Arial"/>
          <w:sz w:val="22"/>
          <w:szCs w:val="22"/>
        </w:rPr>
        <w:t>You</w:t>
      </w:r>
      <w:r w:rsidRPr="00DE3F1B">
        <w:rPr>
          <w:rFonts w:ascii="Arial" w:hAnsi="Arial" w:cs="Arial"/>
          <w:sz w:val="22"/>
          <w:szCs w:val="22"/>
        </w:rPr>
        <w:t xml:space="preserve"> can do this by</w:t>
      </w:r>
      <w:r w:rsidR="00E61B67">
        <w:rPr>
          <w:rFonts w:ascii="Arial" w:hAnsi="Arial" w:cs="Arial"/>
          <w:sz w:val="22"/>
          <w:szCs w:val="22"/>
        </w:rPr>
        <w:t xml:space="preserve"> any of the following methods</w:t>
      </w:r>
      <w:r w:rsidRPr="00DE3F1B">
        <w:rPr>
          <w:rFonts w:ascii="Arial" w:hAnsi="Arial" w:cs="Arial"/>
          <w:sz w:val="22"/>
          <w:szCs w:val="22"/>
        </w:rPr>
        <w:t>:</w:t>
      </w:r>
    </w:p>
    <w:p w14:paraId="4BA645CA" w14:textId="77777777" w:rsidR="00DE3F1B" w:rsidRPr="005B7CA1" w:rsidRDefault="00DE3F1B" w:rsidP="00DE3F1B">
      <w:pPr>
        <w:pStyle w:val="ListParagraph"/>
        <w:rPr>
          <w:rFonts w:ascii="Arial" w:hAnsi="Arial" w:cs="Arial"/>
          <w:sz w:val="22"/>
          <w:szCs w:val="22"/>
        </w:rPr>
      </w:pPr>
    </w:p>
    <w:p w14:paraId="44D02DD3" w14:textId="0EC5ED2F"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Online service</w:t>
      </w:r>
      <w:r w:rsidRPr="007A3990">
        <w:rPr>
          <w:rFonts w:ascii="Arial" w:hAnsi="Arial" w:cs="Arial"/>
          <w:sz w:val="22"/>
          <w:szCs w:val="22"/>
        </w:rPr>
        <w:t xml:space="preserve"> – </w:t>
      </w:r>
      <w:r w:rsidR="00E61B67">
        <w:rPr>
          <w:rFonts w:ascii="Arial" w:hAnsi="Arial" w:cs="Arial"/>
          <w:sz w:val="22"/>
          <w:szCs w:val="22"/>
        </w:rPr>
        <w:t>You will</w:t>
      </w:r>
      <w:r w:rsidRPr="007A3990">
        <w:rPr>
          <w:rFonts w:ascii="Arial" w:hAnsi="Arial" w:cs="Arial"/>
          <w:sz w:val="22"/>
          <w:szCs w:val="22"/>
        </w:rPr>
        <w:t xml:space="preserve"> need to know </w:t>
      </w:r>
      <w:r w:rsidR="00E61B67">
        <w:rPr>
          <w:rFonts w:ascii="Arial" w:hAnsi="Arial" w:cs="Arial"/>
          <w:sz w:val="22"/>
          <w:szCs w:val="22"/>
        </w:rPr>
        <w:t>your</w:t>
      </w:r>
      <w:r w:rsidRPr="007A3990">
        <w:rPr>
          <w:rFonts w:ascii="Arial" w:hAnsi="Arial" w:cs="Arial"/>
          <w:sz w:val="22"/>
          <w:szCs w:val="22"/>
        </w:rPr>
        <w:t xml:space="preserve"> NHS </w:t>
      </w:r>
      <w:r w:rsidR="003D428A" w:rsidRPr="007A3990">
        <w:rPr>
          <w:rFonts w:ascii="Arial" w:hAnsi="Arial" w:cs="Arial"/>
          <w:sz w:val="22"/>
          <w:szCs w:val="22"/>
        </w:rPr>
        <w:t>number,</w:t>
      </w:r>
      <w:r w:rsidRPr="007A3990">
        <w:rPr>
          <w:rFonts w:ascii="Arial" w:hAnsi="Arial" w:cs="Arial"/>
          <w:sz w:val="22"/>
          <w:szCs w:val="22"/>
        </w:rPr>
        <w:t xml:space="preserve"> or </w:t>
      </w:r>
      <w:r w:rsidR="00E61B67">
        <w:rPr>
          <w:rFonts w:ascii="Arial" w:hAnsi="Arial" w:cs="Arial"/>
          <w:sz w:val="22"/>
          <w:szCs w:val="22"/>
        </w:rPr>
        <w:t>your</w:t>
      </w:r>
      <w:r w:rsidRPr="007A3990">
        <w:rPr>
          <w:rFonts w:ascii="Arial" w:hAnsi="Arial" w:cs="Arial"/>
          <w:sz w:val="22"/>
          <w:szCs w:val="22"/>
        </w:rPr>
        <w:t xml:space="preserve"> postcode as registered at </w:t>
      </w:r>
      <w:r w:rsidR="00012AA3">
        <w:rPr>
          <w:rFonts w:ascii="Arial" w:hAnsi="Arial" w:cs="Arial"/>
          <w:sz w:val="22"/>
          <w:szCs w:val="22"/>
        </w:rPr>
        <w:t>your</w:t>
      </w:r>
      <w:r w:rsidR="009018F9">
        <w:rPr>
          <w:rFonts w:ascii="Arial" w:hAnsi="Arial" w:cs="Arial"/>
          <w:sz w:val="22"/>
          <w:szCs w:val="22"/>
        </w:rPr>
        <w:t xml:space="preserve"> GP p</w:t>
      </w:r>
      <w:r w:rsidRPr="007A3990">
        <w:rPr>
          <w:rFonts w:ascii="Arial" w:hAnsi="Arial" w:cs="Arial"/>
          <w:sz w:val="22"/>
          <w:szCs w:val="22"/>
        </w:rPr>
        <w:t xml:space="preserve">ractice via  </w:t>
      </w:r>
      <w:hyperlink r:id="rId61" w:history="1">
        <w:r w:rsidRPr="007A3990">
          <w:rPr>
            <w:rStyle w:val="Hyperlink"/>
            <w:rFonts w:ascii="Arial" w:hAnsi="Arial" w:cs="Arial"/>
            <w:sz w:val="22"/>
            <w:szCs w:val="22"/>
          </w:rPr>
          <w:t>https://www.nhs.uk/your-nhs-data-matters/manage-your-choice/</w:t>
        </w:r>
      </w:hyperlink>
    </w:p>
    <w:p w14:paraId="017AD085" w14:textId="77777777" w:rsidR="00DE3F1B" w:rsidRPr="00DA49A7" w:rsidRDefault="00DE3F1B" w:rsidP="00DE3F1B">
      <w:pPr>
        <w:ind w:left="720"/>
        <w:rPr>
          <w:rFonts w:ascii="Arial" w:hAnsi="Arial" w:cs="Arial"/>
          <w:sz w:val="22"/>
          <w:szCs w:val="22"/>
        </w:rPr>
      </w:pPr>
    </w:p>
    <w:p w14:paraId="5F9E4220" w14:textId="7A4AE10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14:paraId="555BAE3A" w14:textId="77777777" w:rsidR="00DE3F1B" w:rsidRPr="00DA49A7" w:rsidRDefault="00DE3F1B" w:rsidP="00DE3F1B">
      <w:pPr>
        <w:ind w:left="720"/>
        <w:rPr>
          <w:rFonts w:ascii="Arial" w:hAnsi="Arial" w:cs="Arial"/>
          <w:sz w:val="22"/>
          <w:szCs w:val="22"/>
        </w:rPr>
      </w:pPr>
    </w:p>
    <w:p w14:paraId="3937BBE4" w14:textId="330A1C03"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NHS App</w:t>
      </w:r>
      <w:r w:rsidR="009018F9">
        <w:rPr>
          <w:rFonts w:ascii="Arial" w:hAnsi="Arial" w:cs="Arial"/>
          <w:sz w:val="22"/>
          <w:szCs w:val="22"/>
        </w:rPr>
        <w:t xml:space="preserve"> – F</w:t>
      </w:r>
      <w:r w:rsidRPr="007A3990">
        <w:rPr>
          <w:rFonts w:ascii="Arial" w:hAnsi="Arial" w:cs="Arial"/>
          <w:sz w:val="22"/>
          <w:szCs w:val="22"/>
        </w:rPr>
        <w:t>or use by patients aged 13 and over (95% of surgeries are now connected to the NHS App). The app can be downloaded from the App Store or Google play</w:t>
      </w:r>
    </w:p>
    <w:p w14:paraId="2A2FE4FC" w14:textId="77777777" w:rsidR="00DE3F1B" w:rsidRPr="00DA49A7" w:rsidRDefault="00DE3F1B" w:rsidP="00DE3F1B">
      <w:pPr>
        <w:ind w:left="720" w:firstLine="60"/>
        <w:rPr>
          <w:rFonts w:ascii="Arial" w:hAnsi="Arial" w:cs="Arial"/>
          <w:sz w:val="22"/>
          <w:szCs w:val="22"/>
        </w:rPr>
      </w:pPr>
    </w:p>
    <w:p w14:paraId="0A705225" w14:textId="7777777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hyperlink r:id="rId62" w:history="1">
        <w:r w:rsidRPr="007A3990">
          <w:rPr>
            <w:rStyle w:val="Hyperlink"/>
            <w:rFonts w:ascii="Arial" w:hAnsi="Arial" w:cs="Arial"/>
            <w:sz w:val="22"/>
            <w:szCs w:val="22"/>
          </w:rPr>
          <w:t>https://assets.nhs.uk/prod/documents/Manage_your_choice_1.1.pdf</w:t>
        </w:r>
      </w:hyperlink>
    </w:p>
    <w:p w14:paraId="120C0A92" w14:textId="77777777" w:rsidR="00DE3F1B" w:rsidRPr="00DA49A7" w:rsidRDefault="00DE3F1B" w:rsidP="00DE3F1B">
      <w:pPr>
        <w:rPr>
          <w:rFonts w:ascii="Arial" w:hAnsi="Arial" w:cs="Arial"/>
          <w:sz w:val="22"/>
          <w:szCs w:val="22"/>
        </w:rPr>
      </w:pPr>
    </w:p>
    <w:p w14:paraId="7185618D" w14:textId="0F3D541E" w:rsidR="00143708" w:rsidRDefault="00DE3F1B" w:rsidP="00180BAD">
      <w:pPr>
        <w:pStyle w:val="ListParagraph"/>
        <w:numPr>
          <w:ilvl w:val="0"/>
          <w:numId w:val="40"/>
        </w:numPr>
        <w:ind w:left="1134"/>
        <w:rPr>
          <w:rFonts w:ascii="Arial" w:hAnsi="Arial" w:cs="Arial"/>
          <w:sz w:val="22"/>
          <w:szCs w:val="22"/>
        </w:rPr>
      </w:pPr>
      <w:r w:rsidRPr="007A3990">
        <w:rPr>
          <w:rFonts w:ascii="Arial" w:hAnsi="Arial" w:cs="Arial"/>
          <w:sz w:val="22"/>
          <w:szCs w:val="22"/>
        </w:rPr>
        <w:t xml:space="preserve">Photocopies of proof of </w:t>
      </w:r>
      <w:r w:rsidR="00012AA3">
        <w:rPr>
          <w:rFonts w:ascii="Arial" w:hAnsi="Arial" w:cs="Arial"/>
          <w:sz w:val="22"/>
          <w:szCs w:val="22"/>
        </w:rPr>
        <w:t>the applicant’s</w:t>
      </w:r>
      <w:r w:rsidRPr="007A3990">
        <w:rPr>
          <w:rFonts w:ascii="Arial" w:hAnsi="Arial" w:cs="Arial"/>
          <w:sz w:val="22"/>
          <w:szCs w:val="22"/>
        </w:rPr>
        <w:t xml:space="preserve"> name (e.g., passport, UK driving licence etc</w:t>
      </w:r>
      <w:r w:rsidR="00FC6F55">
        <w:rPr>
          <w:rFonts w:ascii="Arial" w:hAnsi="Arial" w:cs="Arial"/>
          <w:sz w:val="22"/>
          <w:szCs w:val="22"/>
        </w:rPr>
        <w:t>.</w:t>
      </w:r>
      <w:r w:rsidRPr="007A3990">
        <w:rPr>
          <w:rFonts w:ascii="Arial" w:hAnsi="Arial" w:cs="Arial"/>
          <w:sz w:val="22"/>
          <w:szCs w:val="22"/>
        </w:rPr>
        <w:t>) and address (</w:t>
      </w:r>
      <w:r w:rsidR="00143708" w:rsidRPr="007A3990">
        <w:rPr>
          <w:rFonts w:ascii="Arial" w:hAnsi="Arial" w:cs="Arial"/>
          <w:sz w:val="22"/>
          <w:szCs w:val="22"/>
        </w:rPr>
        <w:t>e.g.,</w:t>
      </w:r>
      <w:r w:rsidRPr="007A3990">
        <w:rPr>
          <w:rFonts w:ascii="Arial" w:hAnsi="Arial" w:cs="Arial"/>
          <w:sz w:val="22"/>
          <w:szCs w:val="22"/>
        </w:rPr>
        <w:t xml:space="preserve"> utility bill, payslip etc</w:t>
      </w:r>
      <w:r w:rsidR="00FC6F55">
        <w:rPr>
          <w:rFonts w:ascii="Arial" w:hAnsi="Arial" w:cs="Arial"/>
          <w:sz w:val="22"/>
          <w:szCs w:val="22"/>
        </w:rPr>
        <w:t>.</w:t>
      </w:r>
      <w:r w:rsidRPr="007A3990">
        <w:rPr>
          <w:rFonts w:ascii="Arial" w:hAnsi="Arial" w:cs="Arial"/>
          <w:sz w:val="22"/>
          <w:szCs w:val="22"/>
        </w:rPr>
        <w:t xml:space="preserve">) need to be sent with the application.  </w:t>
      </w:r>
    </w:p>
    <w:p w14:paraId="7F779C16" w14:textId="77777777" w:rsidR="00143708" w:rsidRDefault="00143708" w:rsidP="00143708">
      <w:pPr>
        <w:pStyle w:val="ListParagraph"/>
        <w:ind w:left="1134"/>
        <w:rPr>
          <w:rFonts w:ascii="Arial" w:hAnsi="Arial" w:cs="Arial"/>
          <w:sz w:val="22"/>
          <w:szCs w:val="22"/>
        </w:rPr>
      </w:pPr>
    </w:p>
    <w:p w14:paraId="72FE2E32" w14:textId="24FC55E3" w:rsidR="00DE3F1B" w:rsidRPr="007A3990" w:rsidRDefault="00DE3F1B" w:rsidP="00143708">
      <w:pPr>
        <w:pStyle w:val="ListParagraph"/>
        <w:ind w:left="1134"/>
        <w:rPr>
          <w:rFonts w:ascii="Arial" w:hAnsi="Arial" w:cs="Arial"/>
          <w:sz w:val="22"/>
          <w:szCs w:val="22"/>
        </w:rPr>
      </w:pPr>
      <w:r w:rsidRPr="007A3990">
        <w:rPr>
          <w:rFonts w:ascii="Arial" w:hAnsi="Arial" w:cs="Arial"/>
          <w:sz w:val="22"/>
          <w:szCs w:val="22"/>
        </w:rPr>
        <w:t>It can take up to 14 days to process the form once it arrives at National Data Opt Out, Contact Centre, NHS Digital, HM Government, 7 and 8 Wellington Place, Leeds, LS1 4AP.</w:t>
      </w:r>
    </w:p>
    <w:p w14:paraId="2E80A1C5" w14:textId="600261F1" w:rsidR="00F940BC" w:rsidRPr="00F940BC" w:rsidRDefault="00F940BC" w:rsidP="00C146F3">
      <w:pPr>
        <w:rPr>
          <w:rFonts w:ascii="Arial" w:hAnsi="Arial" w:cs="Arial"/>
          <w:b/>
          <w:bCs/>
          <w:sz w:val="22"/>
          <w:szCs w:val="22"/>
        </w:rPr>
        <w:sectPr w:rsidR="00F940BC" w:rsidRPr="00F940BC" w:rsidSect="00396621">
          <w:pgSz w:w="11900" w:h="16820"/>
          <w:pgMar w:top="1440" w:right="1800" w:bottom="1440" w:left="1800" w:header="708" w:footer="708" w:gutter="0"/>
          <w:cols w:space="708"/>
          <w:docGrid w:linePitch="360"/>
        </w:sectPr>
      </w:pPr>
    </w:p>
    <w:p w14:paraId="4EF6D161" w14:textId="6DCB6222" w:rsidR="00493628" w:rsidRDefault="00493628" w:rsidP="00C146F3">
      <w:pPr>
        <w:rPr>
          <w:rFonts w:ascii="Arial" w:hAnsi="Arial" w:cs="Arial"/>
          <w:sz w:val="22"/>
          <w:szCs w:val="22"/>
        </w:rPr>
      </w:pPr>
    </w:p>
    <w:p w14:paraId="5D0BCCBA" w14:textId="2DFAB015" w:rsidR="00493628" w:rsidRPr="00C10F32"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149" w:name="_Annex_C_–"/>
      <w:bookmarkStart w:id="150" w:name="_Toc77858823"/>
      <w:bookmarkEnd w:id="149"/>
      <w:r w:rsidRPr="00C10F32">
        <w:rPr>
          <w:sz w:val="28"/>
          <w:szCs w:val="28"/>
        </w:rPr>
        <w:t xml:space="preserve">Annex </w:t>
      </w:r>
      <w:r>
        <w:rPr>
          <w:sz w:val="28"/>
          <w:szCs w:val="28"/>
        </w:rPr>
        <w:t>C</w:t>
      </w:r>
      <w:r w:rsidRPr="00C10F32">
        <w:rPr>
          <w:sz w:val="28"/>
          <w:szCs w:val="28"/>
        </w:rPr>
        <w:t xml:space="preserve"> – </w:t>
      </w:r>
      <w:r w:rsidR="00366614">
        <w:rPr>
          <w:sz w:val="28"/>
          <w:szCs w:val="28"/>
        </w:rPr>
        <w:t>Patient t</w:t>
      </w:r>
      <w:r>
        <w:rPr>
          <w:sz w:val="28"/>
          <w:szCs w:val="28"/>
        </w:rPr>
        <w:t xml:space="preserve">ext messaging and telephone message </w:t>
      </w:r>
      <w:r w:rsidR="00366614">
        <w:rPr>
          <w:sz w:val="28"/>
          <w:szCs w:val="28"/>
        </w:rPr>
        <w:t>templates</w:t>
      </w:r>
      <w:bookmarkEnd w:id="150"/>
    </w:p>
    <w:p w14:paraId="45287339" w14:textId="3BD92B79" w:rsidR="005252D6" w:rsidRDefault="005252D6" w:rsidP="00C146F3">
      <w:pPr>
        <w:rPr>
          <w:rFonts w:ascii="Arial" w:hAnsi="Arial" w:cs="Arial"/>
          <w:sz w:val="22"/>
          <w:szCs w:val="22"/>
        </w:rPr>
      </w:pPr>
    </w:p>
    <w:p w14:paraId="1C882522" w14:textId="0511552D" w:rsidR="005252D6" w:rsidRPr="008F6CBE" w:rsidRDefault="005252D6" w:rsidP="00C146F3">
      <w:pPr>
        <w:rPr>
          <w:rFonts w:ascii="Arial" w:hAnsi="Arial" w:cs="Arial"/>
          <w:b/>
          <w:bCs/>
          <w:sz w:val="22"/>
          <w:szCs w:val="22"/>
        </w:rPr>
      </w:pPr>
      <w:r w:rsidRPr="008F6CBE">
        <w:rPr>
          <w:rFonts w:ascii="Arial" w:hAnsi="Arial" w:cs="Arial"/>
          <w:b/>
          <w:bCs/>
          <w:sz w:val="22"/>
          <w:szCs w:val="22"/>
        </w:rPr>
        <w:t xml:space="preserve">Text </w:t>
      </w:r>
      <w:r w:rsidR="00FC6F55" w:rsidRPr="008F6CBE">
        <w:rPr>
          <w:rFonts w:ascii="Arial" w:hAnsi="Arial" w:cs="Arial"/>
          <w:b/>
          <w:bCs/>
          <w:sz w:val="22"/>
          <w:szCs w:val="22"/>
        </w:rPr>
        <w:t>message content</w:t>
      </w:r>
      <w:r w:rsidR="00FC6F55">
        <w:rPr>
          <w:rFonts w:ascii="Arial" w:hAnsi="Arial" w:cs="Arial"/>
          <w:b/>
          <w:bCs/>
          <w:sz w:val="22"/>
          <w:szCs w:val="22"/>
        </w:rPr>
        <w:t xml:space="preserve"> template</w:t>
      </w:r>
    </w:p>
    <w:p w14:paraId="4DA0CD2E" w14:textId="2CEC48C9" w:rsidR="005252D6" w:rsidRDefault="005252D6" w:rsidP="00C146F3">
      <w:pPr>
        <w:rPr>
          <w:rFonts w:ascii="Arial" w:hAnsi="Arial" w:cs="Arial"/>
          <w:sz w:val="22"/>
          <w:szCs w:val="22"/>
        </w:rPr>
      </w:pPr>
    </w:p>
    <w:p w14:paraId="1DF78811" w14:textId="1B84501E" w:rsidR="005252D6" w:rsidRPr="00F50AF7" w:rsidRDefault="00680EBE" w:rsidP="00F50AF7">
      <w:pPr>
        <w:rPr>
          <w:rFonts w:ascii="Arial" w:hAnsi="Arial" w:cs="Arial"/>
          <w:sz w:val="22"/>
          <w:szCs w:val="22"/>
        </w:rPr>
      </w:pPr>
      <w:r w:rsidRPr="00F50AF7">
        <w:rPr>
          <w:rFonts w:ascii="Arial" w:hAnsi="Arial" w:cs="Arial"/>
          <w:sz w:val="22"/>
          <w:szCs w:val="22"/>
        </w:rPr>
        <w:t>You can opt out of your health information being shared with NHS Digital for planning and research before</w:t>
      </w:r>
      <w:r w:rsidR="00143708">
        <w:rPr>
          <w:rFonts w:ascii="Arial" w:hAnsi="Arial" w:cs="Arial"/>
          <w:sz w:val="22"/>
          <w:szCs w:val="22"/>
        </w:rPr>
        <w:t xml:space="preserve"> the commencement date</w:t>
      </w:r>
      <w:r w:rsidRPr="00F50AF7">
        <w:rPr>
          <w:rFonts w:ascii="Arial" w:hAnsi="Arial" w:cs="Arial"/>
          <w:sz w:val="22"/>
          <w:szCs w:val="22"/>
        </w:rPr>
        <w:t xml:space="preserve">. For more information, please visit </w:t>
      </w:r>
      <w:hyperlink r:id="rId63" w:history="1">
        <w:r w:rsidR="00F50AF7" w:rsidRPr="00F50AF7">
          <w:rPr>
            <w:rStyle w:val="Hyperlink"/>
            <w:rFonts w:ascii="Arial" w:hAnsi="Arial" w:cs="Arial"/>
            <w:sz w:val="22"/>
            <w:szCs w:val="22"/>
          </w:rPr>
          <w:t>https://www.nhs.uk/your-nhs-data-matters/manage-your-choice/</w:t>
        </w:r>
      </w:hyperlink>
      <w:r w:rsidR="00F50AF7" w:rsidRPr="00F50AF7">
        <w:rPr>
          <w:rFonts w:ascii="Arial" w:hAnsi="Arial" w:cs="Arial"/>
          <w:sz w:val="22"/>
          <w:szCs w:val="22"/>
        </w:rPr>
        <w:t xml:space="preserve"> </w:t>
      </w:r>
      <w:r w:rsidRPr="00F50AF7">
        <w:rPr>
          <w:rFonts w:ascii="Arial" w:hAnsi="Arial" w:cs="Arial"/>
          <w:sz w:val="22"/>
          <w:szCs w:val="22"/>
        </w:rPr>
        <w:t>to find out more.</w:t>
      </w:r>
    </w:p>
    <w:p w14:paraId="75D374E9" w14:textId="4C38F8BE" w:rsidR="005252D6" w:rsidRDefault="005252D6" w:rsidP="00C146F3">
      <w:pPr>
        <w:rPr>
          <w:rFonts w:ascii="Arial" w:hAnsi="Arial" w:cs="Arial"/>
          <w:sz w:val="22"/>
          <w:szCs w:val="22"/>
        </w:rPr>
      </w:pPr>
    </w:p>
    <w:p w14:paraId="27BEA4F2" w14:textId="77777777" w:rsidR="00BD122F" w:rsidRDefault="00BD122F" w:rsidP="00C146F3">
      <w:pPr>
        <w:rPr>
          <w:rFonts w:ascii="Arial" w:hAnsi="Arial" w:cs="Arial"/>
          <w:b/>
          <w:bCs/>
          <w:sz w:val="22"/>
          <w:szCs w:val="22"/>
        </w:rPr>
      </w:pPr>
    </w:p>
    <w:p w14:paraId="40AB72A8" w14:textId="5BFE8541" w:rsidR="005252D6" w:rsidRPr="008F6CBE" w:rsidRDefault="008F6CBE" w:rsidP="00C146F3">
      <w:pPr>
        <w:rPr>
          <w:rFonts w:ascii="Arial" w:hAnsi="Arial" w:cs="Arial"/>
          <w:b/>
          <w:bCs/>
          <w:sz w:val="22"/>
          <w:szCs w:val="22"/>
        </w:rPr>
      </w:pPr>
      <w:r>
        <w:rPr>
          <w:rFonts w:ascii="Arial" w:hAnsi="Arial" w:cs="Arial"/>
          <w:b/>
          <w:bCs/>
          <w:sz w:val="22"/>
          <w:szCs w:val="22"/>
        </w:rPr>
        <w:t xml:space="preserve">Patient </w:t>
      </w:r>
      <w:r w:rsidR="00FC6F55">
        <w:rPr>
          <w:rFonts w:ascii="Arial" w:hAnsi="Arial" w:cs="Arial"/>
          <w:b/>
          <w:bCs/>
          <w:sz w:val="22"/>
          <w:szCs w:val="22"/>
        </w:rPr>
        <w:t xml:space="preserve">information for </w:t>
      </w:r>
      <w:r w:rsidR="00FC6F55" w:rsidRPr="008F6CBE">
        <w:rPr>
          <w:rFonts w:ascii="Arial" w:hAnsi="Arial" w:cs="Arial"/>
          <w:b/>
          <w:bCs/>
          <w:sz w:val="22"/>
          <w:szCs w:val="22"/>
        </w:rPr>
        <w:t xml:space="preserve">website </w:t>
      </w:r>
      <w:r w:rsidR="00FC6F55">
        <w:rPr>
          <w:rFonts w:ascii="Arial" w:hAnsi="Arial" w:cs="Arial"/>
          <w:b/>
          <w:bCs/>
          <w:sz w:val="22"/>
          <w:szCs w:val="22"/>
        </w:rPr>
        <w:t>template</w:t>
      </w:r>
    </w:p>
    <w:p w14:paraId="1A5A86BC" w14:textId="1DEF87C8" w:rsidR="009003B8" w:rsidRDefault="009003B8" w:rsidP="00C146F3">
      <w:pPr>
        <w:rPr>
          <w:rFonts w:ascii="Arial" w:hAnsi="Arial" w:cs="Arial"/>
          <w:sz w:val="22"/>
          <w:szCs w:val="22"/>
        </w:rPr>
      </w:pPr>
    </w:p>
    <w:p w14:paraId="7CA829AB" w14:textId="652A7AF6" w:rsidR="00143708" w:rsidRDefault="00FF2984" w:rsidP="00C146F3">
      <w:pPr>
        <w:rPr>
          <w:rFonts w:ascii="Arial" w:hAnsi="Arial" w:cs="Arial"/>
          <w:sz w:val="22"/>
          <w:szCs w:val="22"/>
        </w:rPr>
      </w:pPr>
      <w:r>
        <w:rPr>
          <w:rFonts w:ascii="Arial" w:hAnsi="Arial" w:cs="Arial"/>
          <w:sz w:val="22"/>
          <w:szCs w:val="22"/>
        </w:rPr>
        <w:t xml:space="preserve">The way in which patient data gathering </w:t>
      </w:r>
      <w:r w:rsidR="00CB74E5">
        <w:rPr>
          <w:rFonts w:ascii="Arial" w:hAnsi="Arial" w:cs="Arial"/>
          <w:sz w:val="22"/>
          <w:szCs w:val="22"/>
        </w:rPr>
        <w:t xml:space="preserve">is done by NHS Digital is changing. There is currently a lot of information online and in the news about your choices and opting out of these collections. </w:t>
      </w:r>
      <w:r w:rsidR="008F6CBE" w:rsidRPr="008F6CBE">
        <w:rPr>
          <w:rFonts w:ascii="Arial" w:hAnsi="Arial" w:cs="Arial"/>
          <w:sz w:val="22"/>
          <w:szCs w:val="22"/>
        </w:rPr>
        <w:t>You can opt out of your GP record be</w:t>
      </w:r>
      <w:r w:rsidR="008C437A">
        <w:rPr>
          <w:rFonts w:ascii="Arial" w:hAnsi="Arial" w:cs="Arial"/>
          <w:sz w:val="22"/>
          <w:szCs w:val="22"/>
        </w:rPr>
        <w:t>ing</w:t>
      </w:r>
      <w:r w:rsidR="008F6CBE" w:rsidRPr="008F6CBE">
        <w:rPr>
          <w:rFonts w:ascii="Arial" w:hAnsi="Arial" w:cs="Arial"/>
          <w:sz w:val="22"/>
          <w:szCs w:val="22"/>
        </w:rPr>
        <w:t xml:space="preserve"> shared with NHS Digital for planning and research </w:t>
      </w:r>
      <w:r w:rsidR="008C437A">
        <w:rPr>
          <w:rFonts w:ascii="Arial" w:hAnsi="Arial" w:cs="Arial"/>
          <w:sz w:val="22"/>
          <w:szCs w:val="22"/>
        </w:rPr>
        <w:t xml:space="preserve">and this should be done </w:t>
      </w:r>
      <w:r w:rsidR="008F6CBE" w:rsidRPr="008F6CBE">
        <w:rPr>
          <w:rFonts w:ascii="Arial" w:hAnsi="Arial" w:cs="Arial"/>
          <w:sz w:val="22"/>
          <w:szCs w:val="22"/>
        </w:rPr>
        <w:t xml:space="preserve">before </w:t>
      </w:r>
      <w:r w:rsidR="00143708">
        <w:rPr>
          <w:rFonts w:ascii="Arial" w:hAnsi="Arial" w:cs="Arial"/>
          <w:sz w:val="22"/>
          <w:szCs w:val="22"/>
        </w:rPr>
        <w:t>the commencement date</w:t>
      </w:r>
      <w:r w:rsidR="008F6CBE" w:rsidRPr="008F6CBE">
        <w:rPr>
          <w:rFonts w:ascii="Arial" w:hAnsi="Arial" w:cs="Arial"/>
          <w:sz w:val="22"/>
          <w:szCs w:val="22"/>
        </w:rPr>
        <w:t>.</w:t>
      </w:r>
    </w:p>
    <w:p w14:paraId="4EB62F5A" w14:textId="77777777" w:rsidR="00143708" w:rsidRDefault="00143708" w:rsidP="00C146F3">
      <w:pPr>
        <w:rPr>
          <w:rFonts w:ascii="Arial" w:hAnsi="Arial" w:cs="Arial"/>
          <w:sz w:val="22"/>
          <w:szCs w:val="22"/>
        </w:rPr>
      </w:pPr>
    </w:p>
    <w:p w14:paraId="2CF6A03F" w14:textId="27CD848C" w:rsidR="009003B8" w:rsidRDefault="008F6CBE" w:rsidP="00C146F3">
      <w:pPr>
        <w:rPr>
          <w:rFonts w:ascii="Arial" w:hAnsi="Arial" w:cs="Arial"/>
          <w:sz w:val="22"/>
          <w:szCs w:val="22"/>
        </w:rPr>
      </w:pPr>
      <w:r w:rsidRPr="008F6CBE">
        <w:rPr>
          <w:rFonts w:ascii="Arial" w:hAnsi="Arial" w:cs="Arial"/>
          <w:sz w:val="22"/>
          <w:szCs w:val="22"/>
        </w:rPr>
        <w:t>For more information, please visit our privacy notice to find out more.</w:t>
      </w:r>
    </w:p>
    <w:p w14:paraId="02DEB4CC" w14:textId="34CAB43A" w:rsidR="009003B8" w:rsidRDefault="009003B8" w:rsidP="00C146F3">
      <w:pPr>
        <w:rPr>
          <w:rFonts w:ascii="Arial" w:hAnsi="Arial" w:cs="Arial"/>
          <w:sz w:val="22"/>
          <w:szCs w:val="22"/>
        </w:rPr>
      </w:pPr>
    </w:p>
    <w:p w14:paraId="13322BE5" w14:textId="77777777" w:rsidR="00BD122F" w:rsidRDefault="00BD122F" w:rsidP="00C146F3">
      <w:pPr>
        <w:rPr>
          <w:rFonts w:ascii="Arial" w:hAnsi="Arial" w:cs="Arial"/>
          <w:b/>
          <w:bCs/>
          <w:sz w:val="22"/>
          <w:szCs w:val="22"/>
        </w:rPr>
      </w:pPr>
    </w:p>
    <w:p w14:paraId="5F70DECD" w14:textId="2D53DE54" w:rsidR="009003B8" w:rsidRPr="008F6CBE" w:rsidRDefault="009003B8" w:rsidP="00C146F3">
      <w:pPr>
        <w:rPr>
          <w:rFonts w:ascii="Arial" w:hAnsi="Arial" w:cs="Arial"/>
          <w:b/>
          <w:bCs/>
          <w:sz w:val="22"/>
          <w:szCs w:val="22"/>
        </w:rPr>
      </w:pPr>
      <w:r w:rsidRPr="008F6CBE">
        <w:rPr>
          <w:rFonts w:ascii="Arial" w:hAnsi="Arial" w:cs="Arial"/>
          <w:b/>
          <w:bCs/>
          <w:sz w:val="22"/>
          <w:szCs w:val="22"/>
        </w:rPr>
        <w:t xml:space="preserve">Email </w:t>
      </w:r>
      <w:r w:rsidR="00FC6F55" w:rsidRPr="008F6CBE">
        <w:rPr>
          <w:rFonts w:ascii="Arial" w:hAnsi="Arial" w:cs="Arial"/>
          <w:b/>
          <w:bCs/>
          <w:sz w:val="22"/>
          <w:szCs w:val="22"/>
        </w:rPr>
        <w:t>response template</w:t>
      </w:r>
    </w:p>
    <w:p w14:paraId="05D3C7C5" w14:textId="28A394D4" w:rsidR="00954C76" w:rsidRDefault="00954C76" w:rsidP="00C146F3">
      <w:pPr>
        <w:rPr>
          <w:rFonts w:ascii="Arial" w:hAnsi="Arial" w:cs="Arial"/>
          <w:sz w:val="22"/>
          <w:szCs w:val="22"/>
        </w:rPr>
      </w:pPr>
    </w:p>
    <w:p w14:paraId="06B735D4" w14:textId="1B625E03" w:rsidR="00F90D3B" w:rsidRPr="00F90D3B" w:rsidRDefault="00F90D3B" w:rsidP="00F90D3B">
      <w:pPr>
        <w:rPr>
          <w:rFonts w:ascii="Arial" w:hAnsi="Arial" w:cs="Arial"/>
          <w:sz w:val="22"/>
          <w:szCs w:val="22"/>
        </w:rPr>
      </w:pPr>
      <w:r w:rsidRPr="00F90D3B">
        <w:rPr>
          <w:rFonts w:ascii="Arial" w:hAnsi="Arial" w:cs="Arial"/>
          <w:sz w:val="22"/>
          <w:szCs w:val="22"/>
        </w:rPr>
        <w:t xml:space="preserve">Thank you for your </w:t>
      </w:r>
      <w:r w:rsidR="00BD122F">
        <w:rPr>
          <w:rFonts w:ascii="Arial" w:hAnsi="Arial" w:cs="Arial"/>
          <w:sz w:val="22"/>
          <w:szCs w:val="22"/>
        </w:rPr>
        <w:t xml:space="preserve">email regarding </w:t>
      </w:r>
      <w:r w:rsidR="002064AF">
        <w:rPr>
          <w:rFonts w:ascii="Arial" w:hAnsi="Arial" w:cs="Arial"/>
          <w:sz w:val="22"/>
          <w:szCs w:val="22"/>
        </w:rPr>
        <w:t xml:space="preserve">the sharing of patient data and </w:t>
      </w:r>
      <w:r w:rsidR="003D7155">
        <w:rPr>
          <w:rFonts w:ascii="Arial" w:hAnsi="Arial" w:cs="Arial"/>
          <w:sz w:val="22"/>
          <w:szCs w:val="22"/>
        </w:rPr>
        <w:t xml:space="preserve">being able to opt out of these collections. </w:t>
      </w:r>
      <w:r w:rsidRPr="00F90D3B">
        <w:rPr>
          <w:rFonts w:ascii="Arial" w:hAnsi="Arial" w:cs="Arial"/>
          <w:sz w:val="22"/>
          <w:szCs w:val="22"/>
        </w:rPr>
        <w:t xml:space="preserve"> </w:t>
      </w:r>
      <w:r w:rsidR="003D7155">
        <w:rPr>
          <w:rFonts w:ascii="Arial" w:hAnsi="Arial" w:cs="Arial"/>
          <w:sz w:val="22"/>
          <w:szCs w:val="22"/>
        </w:rPr>
        <w:t>T</w:t>
      </w:r>
      <w:r w:rsidRPr="00F90D3B">
        <w:rPr>
          <w:rFonts w:ascii="Arial" w:hAnsi="Arial" w:cs="Arial"/>
          <w:sz w:val="22"/>
          <w:szCs w:val="22"/>
        </w:rPr>
        <w:t>he NHS Digital GP Data extraction is a legally required activity</w:t>
      </w:r>
      <w:r w:rsidR="003D7155">
        <w:rPr>
          <w:rFonts w:ascii="Arial" w:hAnsi="Arial" w:cs="Arial"/>
          <w:sz w:val="22"/>
          <w:szCs w:val="22"/>
        </w:rPr>
        <w:t xml:space="preserve"> for this </w:t>
      </w:r>
      <w:r w:rsidR="0019449D">
        <w:rPr>
          <w:rFonts w:ascii="Arial" w:hAnsi="Arial" w:cs="Arial"/>
          <w:sz w:val="22"/>
          <w:szCs w:val="22"/>
        </w:rPr>
        <w:t>practice</w:t>
      </w:r>
      <w:r w:rsidR="0019449D" w:rsidRPr="00F90D3B">
        <w:rPr>
          <w:rFonts w:ascii="Arial" w:hAnsi="Arial" w:cs="Arial"/>
          <w:sz w:val="22"/>
          <w:szCs w:val="22"/>
        </w:rPr>
        <w:t>;</w:t>
      </w:r>
      <w:r w:rsidRPr="00F90D3B">
        <w:rPr>
          <w:rFonts w:ascii="Arial" w:hAnsi="Arial" w:cs="Arial"/>
          <w:sz w:val="22"/>
          <w:szCs w:val="22"/>
        </w:rPr>
        <w:t xml:space="preserve"> however, </w:t>
      </w:r>
      <w:r w:rsidR="003D7155">
        <w:rPr>
          <w:rFonts w:ascii="Arial" w:hAnsi="Arial" w:cs="Arial"/>
          <w:sz w:val="22"/>
          <w:szCs w:val="22"/>
        </w:rPr>
        <w:t>you do</w:t>
      </w:r>
      <w:r w:rsidRPr="00F90D3B">
        <w:rPr>
          <w:rFonts w:ascii="Arial" w:hAnsi="Arial" w:cs="Arial"/>
          <w:sz w:val="22"/>
          <w:szCs w:val="22"/>
        </w:rPr>
        <w:t xml:space="preserve"> have a right to opt out of the sharing of </w:t>
      </w:r>
      <w:r w:rsidR="003D7155">
        <w:rPr>
          <w:rFonts w:ascii="Arial" w:hAnsi="Arial" w:cs="Arial"/>
          <w:sz w:val="22"/>
          <w:szCs w:val="22"/>
        </w:rPr>
        <w:t>your</w:t>
      </w:r>
      <w:r w:rsidRPr="00F90D3B">
        <w:rPr>
          <w:rFonts w:ascii="Arial" w:hAnsi="Arial" w:cs="Arial"/>
          <w:sz w:val="22"/>
          <w:szCs w:val="22"/>
        </w:rPr>
        <w:t xml:space="preserve"> data for research and planning purposes.  </w:t>
      </w:r>
    </w:p>
    <w:p w14:paraId="3D98B2AC" w14:textId="77777777" w:rsidR="00F90D3B" w:rsidRPr="00F90D3B" w:rsidRDefault="00F90D3B" w:rsidP="00F90D3B">
      <w:pPr>
        <w:rPr>
          <w:rFonts w:ascii="Arial" w:hAnsi="Arial" w:cs="Arial"/>
          <w:sz w:val="22"/>
          <w:szCs w:val="22"/>
        </w:rPr>
      </w:pPr>
      <w:r w:rsidRPr="00F90D3B">
        <w:rPr>
          <w:rFonts w:ascii="Arial" w:hAnsi="Arial" w:cs="Arial"/>
          <w:sz w:val="22"/>
          <w:szCs w:val="22"/>
        </w:rPr>
        <w:t xml:space="preserve"> </w:t>
      </w:r>
    </w:p>
    <w:p w14:paraId="26914EB3" w14:textId="6E597F48" w:rsidR="00954C76" w:rsidRDefault="00F90D3B" w:rsidP="00F90D3B">
      <w:pPr>
        <w:rPr>
          <w:rFonts w:ascii="Arial" w:hAnsi="Arial" w:cs="Arial"/>
          <w:sz w:val="22"/>
          <w:szCs w:val="22"/>
        </w:rPr>
      </w:pPr>
      <w:r w:rsidRPr="00F90D3B">
        <w:rPr>
          <w:rFonts w:ascii="Arial" w:hAnsi="Arial" w:cs="Arial"/>
          <w:sz w:val="22"/>
          <w:szCs w:val="22"/>
        </w:rPr>
        <w:t>NHS Digital provide</w:t>
      </w:r>
      <w:r w:rsidR="00FC6F55">
        <w:rPr>
          <w:rFonts w:ascii="Arial" w:hAnsi="Arial" w:cs="Arial"/>
          <w:sz w:val="22"/>
          <w:szCs w:val="22"/>
        </w:rPr>
        <w:t>s</w:t>
      </w:r>
      <w:r w:rsidRPr="00F90D3B">
        <w:rPr>
          <w:rFonts w:ascii="Arial" w:hAnsi="Arial" w:cs="Arial"/>
          <w:sz w:val="22"/>
          <w:szCs w:val="22"/>
        </w:rPr>
        <w:t xml:space="preserve"> a detailed guide for patients on how the information </w:t>
      </w:r>
      <w:r w:rsidR="00FC6F55">
        <w:rPr>
          <w:rFonts w:ascii="Arial" w:hAnsi="Arial" w:cs="Arial"/>
          <w:sz w:val="22"/>
          <w:szCs w:val="22"/>
        </w:rPr>
        <w:t>it</w:t>
      </w:r>
      <w:r w:rsidRPr="00F90D3B">
        <w:rPr>
          <w:rFonts w:ascii="Arial" w:hAnsi="Arial" w:cs="Arial"/>
          <w:sz w:val="22"/>
          <w:szCs w:val="22"/>
        </w:rPr>
        <w:t xml:space="preserve"> extract</w:t>
      </w:r>
      <w:r w:rsidR="00FC6F55">
        <w:rPr>
          <w:rFonts w:ascii="Arial" w:hAnsi="Arial" w:cs="Arial"/>
          <w:sz w:val="22"/>
          <w:szCs w:val="22"/>
        </w:rPr>
        <w:t>s</w:t>
      </w:r>
      <w:r w:rsidRPr="00F90D3B">
        <w:rPr>
          <w:rFonts w:ascii="Arial" w:hAnsi="Arial" w:cs="Arial"/>
          <w:sz w:val="22"/>
          <w:szCs w:val="22"/>
        </w:rPr>
        <w:t xml:space="preserve"> is used and how you can opt out. This can be found </w:t>
      </w:r>
      <w:r w:rsidR="003D7155">
        <w:rPr>
          <w:rFonts w:ascii="Arial" w:hAnsi="Arial" w:cs="Arial"/>
          <w:sz w:val="22"/>
          <w:szCs w:val="22"/>
        </w:rPr>
        <w:t>at</w:t>
      </w:r>
      <w:r w:rsidRPr="00F90D3B">
        <w:rPr>
          <w:rFonts w:ascii="Arial" w:hAnsi="Arial" w:cs="Arial"/>
          <w:sz w:val="22"/>
          <w:szCs w:val="22"/>
        </w:rPr>
        <w:t xml:space="preserve"> </w:t>
      </w:r>
      <w:hyperlink r:id="rId64" w:history="1">
        <w:r w:rsidRPr="000929D5">
          <w:rPr>
            <w:rStyle w:val="Hyperlink"/>
            <w:rFonts w:ascii="Arial" w:hAnsi="Arial" w:cs="Arial"/>
            <w:sz w:val="22"/>
            <w:szCs w:val="22"/>
          </w:rPr>
          <w:t>https://digital.nhs.uk/data-and-information/data-collections-and-data-sets/data-collections/general-practice-data-for-planning-and-research</w:t>
        </w:r>
      </w:hyperlink>
    </w:p>
    <w:p w14:paraId="79CCC89B" w14:textId="716B8309" w:rsidR="00F90D3B" w:rsidRDefault="00F90D3B" w:rsidP="00F90D3B">
      <w:pPr>
        <w:rPr>
          <w:rFonts w:ascii="Arial" w:hAnsi="Arial" w:cs="Arial"/>
          <w:sz w:val="22"/>
          <w:szCs w:val="22"/>
        </w:rPr>
      </w:pPr>
    </w:p>
    <w:p w14:paraId="1CCF3E3B" w14:textId="0E413739" w:rsidR="00A70B98" w:rsidRDefault="003D7155" w:rsidP="00A70B98">
      <w:pPr>
        <w:rPr>
          <w:rFonts w:ascii="Arial" w:hAnsi="Arial" w:cs="Arial"/>
          <w:sz w:val="22"/>
          <w:szCs w:val="22"/>
        </w:rPr>
      </w:pPr>
      <w:r>
        <w:rPr>
          <w:rFonts w:ascii="Arial" w:hAnsi="Arial" w:cs="Arial"/>
          <w:sz w:val="22"/>
          <w:szCs w:val="22"/>
        </w:rPr>
        <w:t>Please be aware</w:t>
      </w:r>
      <w:r w:rsidR="00A70B98" w:rsidRPr="00A70B98">
        <w:rPr>
          <w:rFonts w:ascii="Arial" w:hAnsi="Arial" w:cs="Arial"/>
          <w:sz w:val="22"/>
          <w:szCs w:val="22"/>
        </w:rPr>
        <w:t xml:space="preserve"> that there are two types of opt out</w:t>
      </w:r>
      <w:r>
        <w:rPr>
          <w:rFonts w:ascii="Arial" w:hAnsi="Arial" w:cs="Arial"/>
          <w:sz w:val="22"/>
          <w:szCs w:val="22"/>
        </w:rPr>
        <w:t>:</w:t>
      </w:r>
    </w:p>
    <w:p w14:paraId="76F0440B" w14:textId="77777777" w:rsidR="003D7155" w:rsidRPr="00A70B98" w:rsidRDefault="003D7155" w:rsidP="00A70B98">
      <w:pPr>
        <w:rPr>
          <w:rFonts w:ascii="Arial" w:hAnsi="Arial" w:cs="Arial"/>
          <w:sz w:val="22"/>
          <w:szCs w:val="22"/>
        </w:rPr>
      </w:pPr>
    </w:p>
    <w:p w14:paraId="5593200B" w14:textId="6DE7BBAD" w:rsidR="00A70B98" w:rsidRPr="00A70B98" w:rsidRDefault="00A70B98" w:rsidP="00A70B98">
      <w:pPr>
        <w:rPr>
          <w:rFonts w:ascii="Arial" w:hAnsi="Arial" w:cs="Arial"/>
          <w:sz w:val="22"/>
          <w:szCs w:val="22"/>
        </w:rPr>
      </w:pPr>
      <w:r w:rsidRPr="00B804FE">
        <w:rPr>
          <w:rFonts w:ascii="Arial" w:hAnsi="Arial" w:cs="Arial"/>
          <w:b/>
          <w:bCs/>
          <w:sz w:val="22"/>
          <w:szCs w:val="22"/>
        </w:rPr>
        <w:t>Type 1</w:t>
      </w:r>
      <w:r w:rsidRPr="00B804FE">
        <w:rPr>
          <w:rFonts w:ascii="Arial" w:hAnsi="Arial" w:cs="Arial"/>
          <w:sz w:val="22"/>
          <w:szCs w:val="22"/>
        </w:rPr>
        <w:t xml:space="preserve"> </w:t>
      </w:r>
      <w:r w:rsidR="00B804FE" w:rsidRPr="00B804FE">
        <w:rPr>
          <w:rFonts w:ascii="Arial" w:hAnsi="Arial" w:cs="Arial"/>
          <w:sz w:val="22"/>
          <w:szCs w:val="22"/>
        </w:rPr>
        <w:t>- applies at organisational level and means that the patient’s medical record is not extracted from the organisation for any purpose other than for direct patient care.</w:t>
      </w:r>
    </w:p>
    <w:p w14:paraId="08413232" w14:textId="77777777" w:rsidR="00A70B98" w:rsidRPr="00A70B98" w:rsidRDefault="00A70B98" w:rsidP="00A70B98">
      <w:pPr>
        <w:rPr>
          <w:rFonts w:ascii="Arial" w:hAnsi="Arial" w:cs="Arial"/>
          <w:sz w:val="22"/>
          <w:szCs w:val="22"/>
        </w:rPr>
      </w:pPr>
    </w:p>
    <w:p w14:paraId="482F66BB" w14:textId="7C28112B" w:rsidR="00A70B98" w:rsidRPr="00A70B98" w:rsidRDefault="00A70B98" w:rsidP="00A70B98">
      <w:pPr>
        <w:rPr>
          <w:rFonts w:ascii="Arial" w:hAnsi="Arial" w:cs="Arial"/>
          <w:sz w:val="22"/>
          <w:szCs w:val="22"/>
        </w:rPr>
      </w:pPr>
      <w:r w:rsidRPr="003D7155">
        <w:rPr>
          <w:rFonts w:ascii="Arial" w:hAnsi="Arial" w:cs="Arial"/>
          <w:b/>
          <w:bCs/>
          <w:sz w:val="22"/>
          <w:szCs w:val="22"/>
        </w:rPr>
        <w:t>Type 2</w:t>
      </w:r>
      <w:r w:rsidRPr="00A70B98">
        <w:rPr>
          <w:rFonts w:ascii="Arial" w:hAnsi="Arial" w:cs="Arial"/>
          <w:sz w:val="22"/>
          <w:szCs w:val="22"/>
        </w:rPr>
        <w:t xml:space="preserve"> </w:t>
      </w:r>
      <w:r w:rsidR="00B804FE">
        <w:rPr>
          <w:rFonts w:ascii="Arial" w:hAnsi="Arial" w:cs="Arial"/>
          <w:sz w:val="22"/>
          <w:szCs w:val="22"/>
        </w:rPr>
        <w:t xml:space="preserve">- </w:t>
      </w:r>
      <w:r w:rsidR="00B804FE" w:rsidRPr="00B804FE">
        <w:rPr>
          <w:rFonts w:ascii="Arial" w:hAnsi="Arial" w:cs="Arial"/>
          <w:sz w:val="22"/>
          <w:szCs w:val="22"/>
        </w:rPr>
        <w:t xml:space="preserve">allows data to be extracted by NHS Digital for </w:t>
      </w:r>
      <w:r w:rsidR="00FC6F55">
        <w:rPr>
          <w:rFonts w:ascii="Arial" w:hAnsi="Arial" w:cs="Arial"/>
          <w:sz w:val="22"/>
          <w:szCs w:val="22"/>
        </w:rPr>
        <w:t>its</w:t>
      </w:r>
      <w:r w:rsidR="00B804FE" w:rsidRPr="00B804FE">
        <w:rPr>
          <w:rFonts w:ascii="Arial" w:hAnsi="Arial" w:cs="Arial"/>
          <w:sz w:val="22"/>
          <w:szCs w:val="22"/>
        </w:rPr>
        <w:t xml:space="preserve"> lawful purposes but </w:t>
      </w:r>
      <w:r w:rsidR="00FC6F55">
        <w:rPr>
          <w:rFonts w:ascii="Arial" w:hAnsi="Arial" w:cs="Arial"/>
          <w:sz w:val="22"/>
          <w:szCs w:val="22"/>
        </w:rPr>
        <w:t>it</w:t>
      </w:r>
      <w:r w:rsidR="00B804FE" w:rsidRPr="00B804FE">
        <w:rPr>
          <w:rFonts w:ascii="Arial" w:hAnsi="Arial" w:cs="Arial"/>
          <w:sz w:val="22"/>
          <w:szCs w:val="22"/>
        </w:rPr>
        <w:t xml:space="preserve"> cannot share this information with anyone else for research and planning purposes.</w:t>
      </w:r>
    </w:p>
    <w:p w14:paraId="5D84E11C"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DBCCC75" w14:textId="23922342" w:rsidR="00A70B98" w:rsidRPr="00A70B98" w:rsidRDefault="00A70B98" w:rsidP="00A70B98">
      <w:pPr>
        <w:rPr>
          <w:rFonts w:ascii="Arial" w:hAnsi="Arial" w:cs="Arial"/>
          <w:sz w:val="22"/>
          <w:szCs w:val="22"/>
        </w:rPr>
      </w:pPr>
      <w:r w:rsidRPr="00A70B98">
        <w:rPr>
          <w:rFonts w:ascii="Arial" w:hAnsi="Arial" w:cs="Arial"/>
          <w:sz w:val="22"/>
          <w:szCs w:val="22"/>
        </w:rPr>
        <w:t>If you wish to apply Type 1 Opt Out, please let us know and we will apply this locally to your clinical record. This will mean you data is not extracted on</w:t>
      </w:r>
      <w:r w:rsidR="003D7155">
        <w:rPr>
          <w:rFonts w:ascii="Arial" w:hAnsi="Arial" w:cs="Arial"/>
          <w:sz w:val="22"/>
          <w:szCs w:val="22"/>
        </w:rPr>
        <w:t xml:space="preserve"> or after</w:t>
      </w:r>
      <w:r w:rsidRPr="00A70B98">
        <w:rPr>
          <w:rFonts w:ascii="Arial" w:hAnsi="Arial" w:cs="Arial"/>
          <w:sz w:val="22"/>
          <w:szCs w:val="22"/>
        </w:rPr>
        <w:t xml:space="preserve"> </w:t>
      </w:r>
      <w:r w:rsidR="00523726">
        <w:rPr>
          <w:rFonts w:ascii="Arial" w:hAnsi="Arial" w:cs="Arial"/>
          <w:sz w:val="22"/>
          <w:szCs w:val="22"/>
        </w:rPr>
        <w:t>the commencement date</w:t>
      </w:r>
      <w:r w:rsidRPr="00A70B98">
        <w:rPr>
          <w:rFonts w:ascii="Arial" w:hAnsi="Arial" w:cs="Arial"/>
          <w:sz w:val="22"/>
          <w:szCs w:val="22"/>
        </w:rPr>
        <w:t xml:space="preserve">. </w:t>
      </w:r>
    </w:p>
    <w:p w14:paraId="5EFC83D0"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48EF6FE" w14:textId="5E47E5EC" w:rsidR="00A70B98" w:rsidRDefault="00A70B98" w:rsidP="00A70B98">
      <w:pPr>
        <w:rPr>
          <w:rFonts w:ascii="Arial" w:hAnsi="Arial" w:cs="Arial"/>
          <w:sz w:val="22"/>
          <w:szCs w:val="22"/>
        </w:rPr>
      </w:pPr>
      <w:r w:rsidRPr="00A70B98">
        <w:rPr>
          <w:rFonts w:ascii="Arial" w:hAnsi="Arial" w:cs="Arial"/>
          <w:sz w:val="22"/>
          <w:szCs w:val="22"/>
        </w:rPr>
        <w:t xml:space="preserve">If you wish to apply Type 2 National Data </w:t>
      </w:r>
      <w:proofErr w:type="spellStart"/>
      <w:r w:rsidRPr="00A70B98">
        <w:rPr>
          <w:rFonts w:ascii="Arial" w:hAnsi="Arial" w:cs="Arial"/>
          <w:sz w:val="22"/>
          <w:szCs w:val="22"/>
        </w:rPr>
        <w:t>Opt</w:t>
      </w:r>
      <w:proofErr w:type="spellEnd"/>
      <w:r w:rsidRPr="00A70B98">
        <w:rPr>
          <w:rFonts w:ascii="Arial" w:hAnsi="Arial" w:cs="Arial"/>
          <w:sz w:val="22"/>
          <w:szCs w:val="22"/>
        </w:rPr>
        <w:t xml:space="preserve"> </w:t>
      </w:r>
      <w:r w:rsidR="003D428A" w:rsidRPr="00A70B98">
        <w:rPr>
          <w:rFonts w:ascii="Arial" w:hAnsi="Arial" w:cs="Arial"/>
          <w:sz w:val="22"/>
          <w:szCs w:val="22"/>
        </w:rPr>
        <w:t>Out,</w:t>
      </w:r>
      <w:r w:rsidRPr="00A70B98">
        <w:rPr>
          <w:rFonts w:ascii="Arial" w:hAnsi="Arial" w:cs="Arial"/>
          <w:sz w:val="22"/>
          <w:szCs w:val="22"/>
        </w:rPr>
        <w:t xml:space="preserve"> you must do this directly with NHS Digital. You can do this in a</w:t>
      </w:r>
      <w:r w:rsidR="00B804FE">
        <w:rPr>
          <w:rFonts w:ascii="Arial" w:hAnsi="Arial" w:cs="Arial"/>
          <w:sz w:val="22"/>
          <w:szCs w:val="22"/>
        </w:rPr>
        <w:t>ny of the following</w:t>
      </w:r>
      <w:r w:rsidRPr="00A70B98">
        <w:rPr>
          <w:rFonts w:ascii="Arial" w:hAnsi="Arial" w:cs="Arial"/>
          <w:sz w:val="22"/>
          <w:szCs w:val="22"/>
        </w:rPr>
        <w:t xml:space="preserve"> ways:</w:t>
      </w:r>
    </w:p>
    <w:p w14:paraId="271B521F" w14:textId="5E2A467A" w:rsidR="00A70B98" w:rsidRDefault="00A70B98" w:rsidP="00A70B98">
      <w:pPr>
        <w:rPr>
          <w:rFonts w:ascii="Arial" w:hAnsi="Arial" w:cs="Arial"/>
          <w:sz w:val="22"/>
          <w:szCs w:val="22"/>
        </w:rPr>
      </w:pPr>
    </w:p>
    <w:p w14:paraId="69EC584B" w14:textId="599EA1A7" w:rsidR="00A70B98" w:rsidRPr="00847C74"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Online service</w:t>
      </w:r>
      <w:r w:rsidRPr="00DA49A7">
        <w:rPr>
          <w:rFonts w:ascii="Arial" w:hAnsi="Arial" w:cs="Arial"/>
          <w:sz w:val="22"/>
          <w:szCs w:val="22"/>
        </w:rPr>
        <w:t xml:space="preserve"> – Patients registering need to know their NHS number or their post</w:t>
      </w:r>
      <w:r w:rsidR="00FC6F55">
        <w:rPr>
          <w:rFonts w:ascii="Arial" w:hAnsi="Arial" w:cs="Arial"/>
          <w:sz w:val="22"/>
          <w:szCs w:val="22"/>
        </w:rPr>
        <w:t>code as registered at their GP p</w:t>
      </w:r>
      <w:r w:rsidRPr="00DA49A7">
        <w:rPr>
          <w:rFonts w:ascii="Arial" w:hAnsi="Arial" w:cs="Arial"/>
          <w:sz w:val="22"/>
          <w:szCs w:val="22"/>
        </w:rPr>
        <w:t>ractice</w:t>
      </w:r>
      <w:r>
        <w:rPr>
          <w:rFonts w:ascii="Arial" w:hAnsi="Arial" w:cs="Arial"/>
          <w:sz w:val="22"/>
          <w:szCs w:val="22"/>
        </w:rPr>
        <w:t xml:space="preserve"> via  </w:t>
      </w:r>
      <w:hyperlink r:id="rId65" w:history="1">
        <w:r w:rsidRPr="000929D5">
          <w:rPr>
            <w:rStyle w:val="Hyperlink"/>
            <w:rFonts w:ascii="Arial" w:hAnsi="Arial" w:cs="Arial"/>
            <w:sz w:val="22"/>
            <w:szCs w:val="22"/>
          </w:rPr>
          <w:t>https://www.nhs.uk/your-nhs-data-matters/manage-your-choice/</w:t>
        </w:r>
      </w:hyperlink>
    </w:p>
    <w:p w14:paraId="2B042EC8" w14:textId="77777777" w:rsidR="00A70B98" w:rsidRPr="00DA49A7" w:rsidRDefault="00A70B98" w:rsidP="00A70B98">
      <w:pPr>
        <w:ind w:left="720"/>
        <w:rPr>
          <w:rFonts w:ascii="Arial" w:hAnsi="Arial" w:cs="Arial"/>
          <w:sz w:val="22"/>
          <w:szCs w:val="22"/>
        </w:rPr>
      </w:pPr>
    </w:p>
    <w:p w14:paraId="5A8379F5" w14:textId="77777777"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00EA9AE7" w14:textId="77777777" w:rsidR="00A70B98" w:rsidRPr="00DA49A7" w:rsidRDefault="00A70B98" w:rsidP="00A70B98">
      <w:pPr>
        <w:ind w:left="720"/>
        <w:rPr>
          <w:rFonts w:ascii="Arial" w:hAnsi="Arial" w:cs="Arial"/>
          <w:sz w:val="22"/>
          <w:szCs w:val="22"/>
        </w:rPr>
      </w:pPr>
    </w:p>
    <w:p w14:paraId="43453CCD" w14:textId="4FD9102B"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00FC6F55">
        <w:rPr>
          <w:rFonts w:ascii="Arial" w:hAnsi="Arial" w:cs="Arial"/>
          <w:sz w:val="22"/>
          <w:szCs w:val="22"/>
        </w:rPr>
        <w:t xml:space="preserve"> – F</w:t>
      </w:r>
      <w:r w:rsidRPr="00DA49A7">
        <w:rPr>
          <w:rFonts w:ascii="Arial" w:hAnsi="Arial" w:cs="Arial"/>
          <w:sz w:val="22"/>
          <w:szCs w:val="22"/>
        </w:rPr>
        <w:t>or use by patients aged 13 and over (95% of surgeries are now connected to the NHS App). The app can be downloaded from the App Store or Google play.</w:t>
      </w:r>
    </w:p>
    <w:p w14:paraId="523A56BF" w14:textId="77777777" w:rsidR="00A70B98" w:rsidRPr="00DA49A7" w:rsidRDefault="00A70B98" w:rsidP="00A70B98">
      <w:pPr>
        <w:ind w:left="720" w:firstLine="60"/>
        <w:rPr>
          <w:rFonts w:ascii="Arial" w:hAnsi="Arial" w:cs="Arial"/>
          <w:sz w:val="22"/>
          <w:szCs w:val="22"/>
        </w:rPr>
      </w:pPr>
    </w:p>
    <w:p w14:paraId="231EAD43" w14:textId="77777777" w:rsidR="00A70B98" w:rsidRDefault="00A70B98"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66" w:history="1">
        <w:r w:rsidRPr="000929D5">
          <w:rPr>
            <w:rStyle w:val="Hyperlink"/>
            <w:rFonts w:ascii="Arial" w:hAnsi="Arial" w:cs="Arial"/>
            <w:sz w:val="22"/>
            <w:szCs w:val="22"/>
          </w:rPr>
          <w:t>https://assets.nhs.uk/prod/documents/Manage_your_choice_1.1.pdf</w:t>
        </w:r>
      </w:hyperlink>
    </w:p>
    <w:p w14:paraId="6AE9AEF1" w14:textId="77777777" w:rsidR="00A70B98" w:rsidRPr="00DA49A7" w:rsidRDefault="00A70B98" w:rsidP="00A70B98">
      <w:pPr>
        <w:rPr>
          <w:rFonts w:ascii="Arial" w:hAnsi="Arial" w:cs="Arial"/>
          <w:sz w:val="22"/>
          <w:szCs w:val="22"/>
        </w:rPr>
      </w:pPr>
    </w:p>
    <w:p w14:paraId="21E937F5" w14:textId="554AEC91" w:rsidR="00A70B98" w:rsidRPr="00DA49A7" w:rsidRDefault="00A70B98"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xml:space="preserve">) need to be sent with the application.  It can take up to 14 days to process the form once it arrives at </w:t>
      </w:r>
      <w:r>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Pr>
          <w:rFonts w:ascii="Arial" w:hAnsi="Arial" w:cs="Arial"/>
          <w:sz w:val="22"/>
          <w:szCs w:val="22"/>
        </w:rPr>
        <w:t>4AP</w:t>
      </w:r>
      <w:r w:rsidRPr="00DA49A7">
        <w:rPr>
          <w:rFonts w:ascii="Arial" w:hAnsi="Arial" w:cs="Arial"/>
          <w:sz w:val="22"/>
          <w:szCs w:val="22"/>
        </w:rPr>
        <w:t>.</w:t>
      </w:r>
    </w:p>
    <w:p w14:paraId="75A9D23A" w14:textId="0EF30012" w:rsidR="00954C76" w:rsidRDefault="00954C76" w:rsidP="00C146F3">
      <w:pPr>
        <w:rPr>
          <w:rFonts w:ascii="Arial" w:hAnsi="Arial" w:cs="Arial"/>
          <w:sz w:val="22"/>
          <w:szCs w:val="22"/>
        </w:rPr>
      </w:pPr>
    </w:p>
    <w:p w14:paraId="4F0F3803" w14:textId="77777777" w:rsidR="009E7F51" w:rsidRDefault="009E7F51" w:rsidP="00C146F3">
      <w:pPr>
        <w:rPr>
          <w:rFonts w:ascii="Arial" w:hAnsi="Arial" w:cs="Arial"/>
          <w:b/>
          <w:bCs/>
          <w:sz w:val="22"/>
          <w:szCs w:val="22"/>
        </w:rPr>
      </w:pPr>
    </w:p>
    <w:p w14:paraId="1B5675E7" w14:textId="76A61361" w:rsidR="00954C76" w:rsidRPr="008F6CBE" w:rsidRDefault="00954C76" w:rsidP="00C146F3">
      <w:pPr>
        <w:rPr>
          <w:rFonts w:ascii="Arial" w:hAnsi="Arial" w:cs="Arial"/>
          <w:b/>
          <w:bCs/>
          <w:sz w:val="22"/>
          <w:szCs w:val="22"/>
        </w:rPr>
      </w:pPr>
      <w:r w:rsidRPr="008F6CBE">
        <w:rPr>
          <w:rFonts w:ascii="Arial" w:hAnsi="Arial" w:cs="Arial"/>
          <w:b/>
          <w:bCs/>
          <w:sz w:val="22"/>
          <w:szCs w:val="22"/>
        </w:rPr>
        <w:t xml:space="preserve">Telephone </w:t>
      </w:r>
      <w:r w:rsidR="00FC6F55" w:rsidRPr="008F6CBE">
        <w:rPr>
          <w:rFonts w:ascii="Arial" w:hAnsi="Arial" w:cs="Arial"/>
          <w:b/>
          <w:bCs/>
          <w:sz w:val="22"/>
          <w:szCs w:val="22"/>
        </w:rPr>
        <w:t>message template</w:t>
      </w:r>
    </w:p>
    <w:p w14:paraId="46DA95A6" w14:textId="4358BA8B" w:rsidR="00493628" w:rsidRDefault="00493628" w:rsidP="00C146F3">
      <w:pPr>
        <w:rPr>
          <w:rFonts w:ascii="Arial" w:hAnsi="Arial" w:cs="Arial"/>
          <w:sz w:val="22"/>
          <w:szCs w:val="22"/>
        </w:rPr>
      </w:pPr>
    </w:p>
    <w:p w14:paraId="10056195" w14:textId="212C7898" w:rsidR="005A3201" w:rsidRDefault="009E7F51" w:rsidP="00C146F3">
      <w:pPr>
        <w:rPr>
          <w:rFonts w:ascii="Arial" w:hAnsi="Arial" w:cs="Arial"/>
          <w:sz w:val="22"/>
          <w:szCs w:val="22"/>
        </w:rPr>
      </w:pPr>
      <w:r>
        <w:rPr>
          <w:rFonts w:ascii="Arial" w:hAnsi="Arial" w:cs="Arial"/>
          <w:sz w:val="22"/>
          <w:szCs w:val="22"/>
        </w:rPr>
        <w:t xml:space="preserve">We have received numerous </w:t>
      </w:r>
      <w:r w:rsidR="00106DC4">
        <w:rPr>
          <w:rFonts w:ascii="Arial" w:hAnsi="Arial" w:cs="Arial"/>
          <w:sz w:val="22"/>
          <w:szCs w:val="22"/>
        </w:rPr>
        <w:t>en</w:t>
      </w:r>
      <w:r>
        <w:rPr>
          <w:rFonts w:ascii="Arial" w:hAnsi="Arial" w:cs="Arial"/>
          <w:sz w:val="22"/>
          <w:szCs w:val="22"/>
        </w:rPr>
        <w:t>qu</w:t>
      </w:r>
      <w:r w:rsidR="00106DC4">
        <w:rPr>
          <w:rFonts w:ascii="Arial" w:hAnsi="Arial" w:cs="Arial"/>
          <w:sz w:val="22"/>
          <w:szCs w:val="22"/>
        </w:rPr>
        <w:t>i</w:t>
      </w:r>
      <w:r>
        <w:rPr>
          <w:rFonts w:ascii="Arial" w:hAnsi="Arial" w:cs="Arial"/>
          <w:sz w:val="22"/>
          <w:szCs w:val="22"/>
        </w:rPr>
        <w:t xml:space="preserve">ries about patient data being extracted by NHS Digital </w:t>
      </w:r>
      <w:r w:rsidR="005A3201">
        <w:rPr>
          <w:rFonts w:ascii="Arial" w:hAnsi="Arial" w:cs="Arial"/>
          <w:sz w:val="22"/>
          <w:szCs w:val="22"/>
        </w:rPr>
        <w:t xml:space="preserve">to be used for research and planning. You, as a patient, </w:t>
      </w:r>
      <w:r w:rsidR="00D42B42" w:rsidRPr="00D42B42">
        <w:rPr>
          <w:rFonts w:ascii="Arial" w:hAnsi="Arial" w:cs="Arial"/>
          <w:sz w:val="22"/>
          <w:szCs w:val="22"/>
        </w:rPr>
        <w:t xml:space="preserve">have the right to opt out of </w:t>
      </w:r>
      <w:r w:rsidR="005A3201">
        <w:rPr>
          <w:rFonts w:ascii="Arial" w:hAnsi="Arial" w:cs="Arial"/>
          <w:sz w:val="22"/>
          <w:szCs w:val="22"/>
        </w:rPr>
        <w:t>your</w:t>
      </w:r>
      <w:r w:rsidR="00D42B42" w:rsidRPr="00D42B42">
        <w:rPr>
          <w:rFonts w:ascii="Arial" w:hAnsi="Arial" w:cs="Arial"/>
          <w:sz w:val="22"/>
          <w:szCs w:val="22"/>
        </w:rPr>
        <w:t xml:space="preserve"> information being used in this way. </w:t>
      </w:r>
    </w:p>
    <w:p w14:paraId="163F1A2A" w14:textId="77777777" w:rsidR="005A3201" w:rsidRDefault="005A3201" w:rsidP="00C146F3">
      <w:pPr>
        <w:rPr>
          <w:rFonts w:ascii="Arial" w:hAnsi="Arial" w:cs="Arial"/>
          <w:sz w:val="22"/>
          <w:szCs w:val="22"/>
        </w:rPr>
      </w:pPr>
    </w:p>
    <w:p w14:paraId="281AEE9B" w14:textId="60F30FA5" w:rsidR="00493628" w:rsidRDefault="005A3201" w:rsidP="00C146F3">
      <w:pPr>
        <w:rPr>
          <w:rFonts w:ascii="Arial" w:hAnsi="Arial" w:cs="Arial"/>
          <w:sz w:val="22"/>
          <w:szCs w:val="22"/>
        </w:rPr>
        <w:sectPr w:rsidR="00493628" w:rsidSect="00396621">
          <w:pgSz w:w="11900" w:h="16820"/>
          <w:pgMar w:top="1440" w:right="1800" w:bottom="1440" w:left="1800" w:header="708" w:footer="708" w:gutter="0"/>
          <w:cols w:space="708"/>
          <w:docGrid w:linePitch="360"/>
        </w:sectPr>
      </w:pPr>
      <w:r>
        <w:rPr>
          <w:rFonts w:ascii="Arial" w:hAnsi="Arial" w:cs="Arial"/>
          <w:sz w:val="22"/>
          <w:szCs w:val="22"/>
        </w:rPr>
        <w:t>Extensive</w:t>
      </w:r>
      <w:r w:rsidR="00D42B42" w:rsidRPr="00D42B42">
        <w:rPr>
          <w:rFonts w:ascii="Arial" w:hAnsi="Arial" w:cs="Arial"/>
          <w:sz w:val="22"/>
          <w:szCs w:val="22"/>
        </w:rPr>
        <w:t xml:space="preserve"> information about this </w:t>
      </w:r>
      <w:r w:rsidR="00933CFB">
        <w:rPr>
          <w:rFonts w:ascii="Arial" w:hAnsi="Arial" w:cs="Arial"/>
          <w:sz w:val="22"/>
          <w:szCs w:val="22"/>
        </w:rPr>
        <w:t xml:space="preserve">process </w:t>
      </w:r>
      <w:r w:rsidR="00D42B42" w:rsidRPr="00D42B42">
        <w:rPr>
          <w:rFonts w:ascii="Arial" w:hAnsi="Arial" w:cs="Arial"/>
          <w:sz w:val="22"/>
          <w:szCs w:val="22"/>
        </w:rPr>
        <w:t>can be found by visiting our website</w:t>
      </w:r>
      <w:r w:rsidR="00106DC4">
        <w:rPr>
          <w:rFonts w:ascii="Arial" w:hAnsi="Arial" w:cs="Arial"/>
          <w:sz w:val="22"/>
          <w:szCs w:val="22"/>
        </w:rPr>
        <w:t xml:space="preserve"> </w:t>
      </w:r>
      <w:hyperlink r:id="rId67" w:history="1">
        <w:r w:rsidR="00176252" w:rsidRPr="00A57603">
          <w:rPr>
            <w:rStyle w:val="Hyperlink"/>
            <w:rFonts w:ascii="Arial" w:hAnsi="Arial" w:cs="Arial"/>
            <w:sz w:val="22"/>
            <w:szCs w:val="22"/>
          </w:rPr>
          <w:t>www.hamiltonpractice.nhs.uk</w:t>
        </w:r>
      </w:hyperlink>
      <w:r w:rsidR="00176252">
        <w:rPr>
          <w:rFonts w:ascii="Arial" w:hAnsi="Arial" w:cs="Arial"/>
          <w:sz w:val="22"/>
          <w:szCs w:val="22"/>
        </w:rPr>
        <w:t xml:space="preserve"> </w:t>
      </w:r>
      <w:r w:rsidR="00D42B42" w:rsidRPr="00D42B42">
        <w:rPr>
          <w:rFonts w:ascii="Arial" w:hAnsi="Arial" w:cs="Arial"/>
          <w:sz w:val="22"/>
          <w:szCs w:val="22"/>
        </w:rPr>
        <w:t xml:space="preserve">or, if you do not have internet access, </w:t>
      </w:r>
      <w:r w:rsidR="00933CFB">
        <w:rPr>
          <w:rFonts w:ascii="Arial" w:hAnsi="Arial" w:cs="Arial"/>
          <w:sz w:val="22"/>
          <w:szCs w:val="22"/>
        </w:rPr>
        <w:t>please</w:t>
      </w:r>
      <w:r w:rsidR="00D42B42" w:rsidRPr="00D42B42">
        <w:rPr>
          <w:rFonts w:ascii="Arial" w:hAnsi="Arial" w:cs="Arial"/>
          <w:sz w:val="22"/>
          <w:szCs w:val="22"/>
        </w:rPr>
        <w:t xml:space="preserve"> speak with </w:t>
      </w:r>
      <w:r w:rsidR="00933CFB">
        <w:rPr>
          <w:rFonts w:ascii="Arial" w:hAnsi="Arial" w:cs="Arial"/>
          <w:sz w:val="22"/>
          <w:szCs w:val="22"/>
        </w:rPr>
        <w:t xml:space="preserve">a member of our </w:t>
      </w:r>
      <w:r w:rsidR="00D42B42" w:rsidRPr="00D42B42">
        <w:rPr>
          <w:rFonts w:ascii="Arial" w:hAnsi="Arial" w:cs="Arial"/>
          <w:sz w:val="22"/>
          <w:szCs w:val="22"/>
        </w:rPr>
        <w:t>reception</w:t>
      </w:r>
      <w:r w:rsidR="00933CFB">
        <w:rPr>
          <w:rFonts w:ascii="Arial" w:hAnsi="Arial" w:cs="Arial"/>
          <w:sz w:val="22"/>
          <w:szCs w:val="22"/>
        </w:rPr>
        <w:t xml:space="preserve"> team who will be very happy to explain this to you</w:t>
      </w:r>
      <w:r w:rsidR="00D42B42" w:rsidRPr="00D42B42">
        <w:rPr>
          <w:rFonts w:ascii="Arial" w:hAnsi="Arial" w:cs="Arial"/>
          <w:sz w:val="22"/>
          <w:szCs w:val="22"/>
        </w:rPr>
        <w:t>.</w:t>
      </w:r>
    </w:p>
    <w:p w14:paraId="410C7BFB" w14:textId="139DE21F" w:rsidR="00493628" w:rsidRPr="00C10F32"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51" w:name="_Annex_D_–"/>
      <w:bookmarkStart w:id="152" w:name="_Toc77858824"/>
      <w:bookmarkEnd w:id="151"/>
      <w:r w:rsidRPr="00C10F32">
        <w:rPr>
          <w:sz w:val="28"/>
          <w:szCs w:val="28"/>
        </w:rPr>
        <w:t xml:space="preserve">Annex </w:t>
      </w:r>
      <w:r>
        <w:rPr>
          <w:sz w:val="28"/>
          <w:szCs w:val="28"/>
        </w:rPr>
        <w:t>D</w:t>
      </w:r>
      <w:r w:rsidRPr="00C10F32">
        <w:rPr>
          <w:sz w:val="28"/>
          <w:szCs w:val="28"/>
        </w:rPr>
        <w:t xml:space="preserve"> – </w:t>
      </w:r>
      <w:r w:rsidR="003C5684">
        <w:rPr>
          <w:sz w:val="28"/>
          <w:szCs w:val="28"/>
        </w:rPr>
        <w:t>Organisational</w:t>
      </w:r>
      <w:r>
        <w:rPr>
          <w:sz w:val="28"/>
          <w:szCs w:val="28"/>
        </w:rPr>
        <w:t xml:space="preserve"> staff op</w:t>
      </w:r>
      <w:r w:rsidR="003B72E4">
        <w:rPr>
          <w:sz w:val="28"/>
          <w:szCs w:val="28"/>
        </w:rPr>
        <w:t>t out guidance</w:t>
      </w:r>
      <w:bookmarkEnd w:id="152"/>
    </w:p>
    <w:p w14:paraId="3FF7159C" w14:textId="0504E6E7" w:rsidR="00493628" w:rsidRDefault="00493628" w:rsidP="00C146F3">
      <w:pPr>
        <w:rPr>
          <w:rFonts w:ascii="Arial" w:hAnsi="Arial" w:cs="Arial"/>
          <w:sz w:val="22"/>
          <w:szCs w:val="22"/>
        </w:rPr>
      </w:pPr>
    </w:p>
    <w:p w14:paraId="201AE396" w14:textId="5AFB553A" w:rsidR="00C146F3" w:rsidRDefault="00E22766" w:rsidP="00C146F3">
      <w:pPr>
        <w:rPr>
          <w:rFonts w:ascii="Arial" w:hAnsi="Arial" w:cs="Arial"/>
          <w:sz w:val="22"/>
          <w:szCs w:val="22"/>
        </w:rPr>
      </w:pPr>
      <w:r>
        <w:rPr>
          <w:rFonts w:ascii="Arial" w:hAnsi="Arial" w:cs="Arial"/>
          <w:sz w:val="22"/>
          <w:szCs w:val="22"/>
        </w:rPr>
        <w:t>This guidance is provided to all staff who may be required to respond to queries about the current data opt-outs available.</w:t>
      </w:r>
    </w:p>
    <w:p w14:paraId="7701713A" w14:textId="0D61B223" w:rsidR="00E22766" w:rsidRDefault="00E22766" w:rsidP="00C146F3">
      <w:pPr>
        <w:rPr>
          <w:rFonts w:ascii="Arial" w:hAnsi="Arial" w:cs="Arial"/>
          <w:sz w:val="22"/>
          <w:szCs w:val="22"/>
        </w:rPr>
      </w:pPr>
    </w:p>
    <w:p w14:paraId="77FBAA20" w14:textId="3A34CD02" w:rsidR="00E22766" w:rsidRPr="007B50D2" w:rsidRDefault="009233E4" w:rsidP="00C146F3">
      <w:pPr>
        <w:rPr>
          <w:rFonts w:ascii="Arial" w:hAnsi="Arial" w:cs="Arial"/>
          <w:b/>
          <w:bCs/>
        </w:rPr>
      </w:pPr>
      <w:r w:rsidRPr="007B50D2">
        <w:rPr>
          <w:rFonts w:ascii="Arial" w:hAnsi="Arial" w:cs="Arial"/>
          <w:b/>
          <w:bCs/>
        </w:rPr>
        <w:t xml:space="preserve">Who </w:t>
      </w:r>
      <w:r w:rsidR="00FC6F55">
        <w:rPr>
          <w:rFonts w:ascii="Arial" w:hAnsi="Arial" w:cs="Arial"/>
          <w:b/>
          <w:bCs/>
        </w:rPr>
        <w:t>is</w:t>
      </w:r>
      <w:r w:rsidRPr="007B50D2">
        <w:rPr>
          <w:rFonts w:ascii="Arial" w:hAnsi="Arial" w:cs="Arial"/>
          <w:b/>
          <w:bCs/>
        </w:rPr>
        <w:t xml:space="preserve"> NHS Digital?</w:t>
      </w:r>
    </w:p>
    <w:p w14:paraId="0CBD734A" w14:textId="5AFC8764" w:rsidR="009233E4" w:rsidRDefault="009233E4" w:rsidP="00C146F3">
      <w:pPr>
        <w:rPr>
          <w:rFonts w:ascii="Arial" w:hAnsi="Arial" w:cs="Arial"/>
          <w:sz w:val="22"/>
          <w:szCs w:val="22"/>
        </w:rPr>
      </w:pPr>
    </w:p>
    <w:p w14:paraId="24E2F94C" w14:textId="0E5D1710" w:rsidR="009233E4" w:rsidRPr="00523726" w:rsidRDefault="00725263" w:rsidP="00180BAD">
      <w:pPr>
        <w:pStyle w:val="ListParagraph"/>
        <w:numPr>
          <w:ilvl w:val="0"/>
          <w:numId w:val="34"/>
        </w:numPr>
        <w:rPr>
          <w:rFonts w:ascii="Arial" w:hAnsi="Arial" w:cs="Arial"/>
          <w:sz w:val="22"/>
          <w:szCs w:val="22"/>
        </w:rPr>
      </w:pPr>
      <w:r w:rsidRPr="00523726">
        <w:rPr>
          <w:rFonts w:ascii="Arial" w:hAnsi="Arial" w:cs="Arial"/>
          <w:sz w:val="22"/>
          <w:szCs w:val="22"/>
        </w:rPr>
        <w:t>NHS Digital</w:t>
      </w:r>
      <w:r w:rsidR="00E65278" w:rsidRPr="00523726">
        <w:rPr>
          <w:rFonts w:ascii="Arial" w:hAnsi="Arial" w:cs="Arial"/>
          <w:sz w:val="22"/>
          <w:szCs w:val="22"/>
        </w:rPr>
        <w:t xml:space="preserve"> </w:t>
      </w:r>
      <w:r w:rsidR="00E65278" w:rsidRPr="00523726">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523726" w:rsidRDefault="00966CAA" w:rsidP="00966CAA">
      <w:pPr>
        <w:pStyle w:val="ListParagraph"/>
        <w:rPr>
          <w:rFonts w:ascii="Arial" w:hAnsi="Arial" w:cs="Arial"/>
          <w:sz w:val="22"/>
          <w:szCs w:val="22"/>
        </w:rPr>
      </w:pPr>
    </w:p>
    <w:p w14:paraId="7D12524D" w14:textId="49532DF6" w:rsidR="007F4025" w:rsidRDefault="00FC6F55" w:rsidP="00180BAD">
      <w:pPr>
        <w:pStyle w:val="ListParagraph"/>
        <w:numPr>
          <w:ilvl w:val="0"/>
          <w:numId w:val="34"/>
        </w:numPr>
        <w:rPr>
          <w:rFonts w:ascii="Arial" w:hAnsi="Arial" w:cs="Arial"/>
          <w:sz w:val="22"/>
          <w:szCs w:val="22"/>
        </w:rPr>
      </w:pPr>
      <w:r>
        <w:rPr>
          <w:rFonts w:ascii="Arial" w:hAnsi="Arial" w:cs="Arial"/>
          <w:sz w:val="22"/>
          <w:szCs w:val="22"/>
        </w:rPr>
        <w:t>It</w:t>
      </w:r>
      <w:r w:rsidR="00186835" w:rsidRPr="00523726">
        <w:rPr>
          <w:rFonts w:ascii="Arial" w:hAnsi="Arial" w:cs="Arial"/>
          <w:sz w:val="22"/>
          <w:szCs w:val="22"/>
        </w:rPr>
        <w:t xml:space="preserve"> </w:t>
      </w:r>
      <w:r w:rsidR="00684698" w:rsidRPr="00523726">
        <w:rPr>
          <w:rFonts w:ascii="Arial" w:hAnsi="Arial" w:cs="Arial"/>
          <w:sz w:val="22"/>
          <w:szCs w:val="22"/>
        </w:rPr>
        <w:t>provide</w:t>
      </w:r>
      <w:r>
        <w:rPr>
          <w:rFonts w:ascii="Arial" w:hAnsi="Arial" w:cs="Arial"/>
          <w:sz w:val="22"/>
          <w:szCs w:val="22"/>
        </w:rPr>
        <w:t>s</w:t>
      </w:r>
      <w:r w:rsidR="00684698" w:rsidRPr="00523726">
        <w:rPr>
          <w:rFonts w:ascii="Arial" w:hAnsi="Arial" w:cs="Arial"/>
          <w:sz w:val="22"/>
          <w:szCs w:val="22"/>
        </w:rPr>
        <w:t xml:space="preserve"> information and data to the health service so that it can plan effectively and monitor progress, </w:t>
      </w:r>
      <w:r w:rsidR="006C725F" w:rsidRPr="00523726">
        <w:rPr>
          <w:rFonts w:ascii="Arial" w:hAnsi="Arial" w:cs="Arial"/>
          <w:sz w:val="22"/>
          <w:szCs w:val="22"/>
        </w:rPr>
        <w:t>create</w:t>
      </w:r>
      <w:r w:rsidR="001658E9" w:rsidRPr="00523726">
        <w:rPr>
          <w:rFonts w:ascii="Arial" w:hAnsi="Arial" w:cs="Arial"/>
          <w:sz w:val="22"/>
          <w:szCs w:val="22"/>
        </w:rPr>
        <w:t xml:space="preserve"> and maintain the technological infrastructure that keeps the health service running and links systems together to provide</w:t>
      </w:r>
      <w:r w:rsidR="001658E9">
        <w:rPr>
          <w:rFonts w:ascii="Arial" w:hAnsi="Arial" w:cs="Arial"/>
          <w:sz w:val="22"/>
          <w:szCs w:val="22"/>
        </w:rPr>
        <w:t xml:space="preserve"> seamless care and develops information standards that improve the way different </w:t>
      </w:r>
      <w:r w:rsidR="00D34956">
        <w:rPr>
          <w:rFonts w:ascii="Arial" w:hAnsi="Arial" w:cs="Arial"/>
          <w:sz w:val="22"/>
          <w:szCs w:val="22"/>
        </w:rPr>
        <w:t>parts of the system communicate</w:t>
      </w:r>
    </w:p>
    <w:p w14:paraId="6788E22E" w14:textId="77777777" w:rsidR="00966CAA" w:rsidRPr="00966CAA" w:rsidRDefault="00966CAA" w:rsidP="00966CAA">
      <w:pPr>
        <w:rPr>
          <w:rFonts w:ascii="Arial" w:hAnsi="Arial" w:cs="Arial"/>
          <w:sz w:val="22"/>
          <w:szCs w:val="22"/>
        </w:rPr>
      </w:pPr>
    </w:p>
    <w:p w14:paraId="08F4D09F" w14:textId="0C676F90" w:rsidR="00966CAA" w:rsidRPr="00D34956" w:rsidRDefault="00966CAA" w:rsidP="00180BAD">
      <w:pPr>
        <w:pStyle w:val="ListParagraph"/>
        <w:numPr>
          <w:ilvl w:val="0"/>
          <w:numId w:val="34"/>
        </w:numPr>
        <w:rPr>
          <w:rFonts w:ascii="Arial" w:hAnsi="Arial" w:cs="Arial"/>
          <w:sz w:val="22"/>
          <w:szCs w:val="22"/>
        </w:rPr>
      </w:pPr>
      <w:r w:rsidRPr="00966CAA">
        <w:rPr>
          <w:rFonts w:ascii="Arial" w:hAnsi="Arial" w:cs="Arial"/>
          <w:sz w:val="22"/>
          <w:szCs w:val="22"/>
        </w:rPr>
        <w:t xml:space="preserve">NHS Digital is the national custodian for health and care data in England and has responsibility for standardising, collecting, analysing, </w:t>
      </w:r>
      <w:r w:rsidR="00176252" w:rsidRPr="00966CAA">
        <w:rPr>
          <w:rFonts w:ascii="Arial" w:hAnsi="Arial" w:cs="Arial"/>
          <w:sz w:val="22"/>
          <w:szCs w:val="22"/>
        </w:rPr>
        <w:t>publishing,</w:t>
      </w:r>
      <w:r w:rsidRPr="00966CAA">
        <w:rPr>
          <w:rFonts w:ascii="Arial" w:hAnsi="Arial" w:cs="Arial"/>
          <w:sz w:val="22"/>
          <w:szCs w:val="22"/>
        </w:rPr>
        <w:t xml:space="preserve"> and sharing data and information from across the health and social care system, including general practice</w:t>
      </w:r>
    </w:p>
    <w:p w14:paraId="19B6B407" w14:textId="112539FA" w:rsidR="007F4025" w:rsidRDefault="007F4025" w:rsidP="007F4025">
      <w:pPr>
        <w:rPr>
          <w:rFonts w:ascii="Arial" w:hAnsi="Arial" w:cs="Arial"/>
          <w:sz w:val="22"/>
          <w:szCs w:val="22"/>
        </w:rPr>
      </w:pPr>
    </w:p>
    <w:p w14:paraId="5C2DDF98" w14:textId="059A50D8" w:rsidR="007F4025" w:rsidRPr="007B50D2" w:rsidRDefault="00667492" w:rsidP="007F4025">
      <w:pPr>
        <w:rPr>
          <w:rFonts w:ascii="Arial" w:hAnsi="Arial" w:cs="Arial"/>
          <w:b/>
          <w:bCs/>
        </w:rPr>
      </w:pPr>
      <w:r w:rsidRPr="007B50D2">
        <w:rPr>
          <w:rFonts w:ascii="Arial" w:hAnsi="Arial" w:cs="Arial"/>
          <w:b/>
          <w:bCs/>
        </w:rPr>
        <w:t>What do</w:t>
      </w:r>
      <w:r w:rsidR="00FC6F55">
        <w:rPr>
          <w:rFonts w:ascii="Arial" w:hAnsi="Arial" w:cs="Arial"/>
          <w:b/>
          <w:bCs/>
        </w:rPr>
        <w:t>es it</w:t>
      </w:r>
      <w:r w:rsidRPr="007B50D2">
        <w:rPr>
          <w:rFonts w:ascii="Arial" w:hAnsi="Arial" w:cs="Arial"/>
          <w:b/>
          <w:bCs/>
        </w:rPr>
        <w:t xml:space="preserve"> do with the data</w:t>
      </w:r>
      <w:r w:rsidR="00FC6F55">
        <w:rPr>
          <w:rFonts w:ascii="Arial" w:hAnsi="Arial" w:cs="Arial"/>
          <w:b/>
          <w:bCs/>
        </w:rPr>
        <w:t xml:space="preserve"> it</w:t>
      </w:r>
      <w:r w:rsidRPr="007B50D2">
        <w:rPr>
          <w:rFonts w:ascii="Arial" w:hAnsi="Arial" w:cs="Arial"/>
          <w:b/>
          <w:bCs/>
        </w:rPr>
        <w:t xml:space="preserve"> collect</w:t>
      </w:r>
      <w:r w:rsidR="00FC6F55">
        <w:rPr>
          <w:rFonts w:ascii="Arial" w:hAnsi="Arial" w:cs="Arial"/>
          <w:b/>
          <w:bCs/>
        </w:rPr>
        <w:t>s</w:t>
      </w:r>
      <w:r w:rsidRPr="007B50D2">
        <w:rPr>
          <w:rFonts w:ascii="Arial" w:hAnsi="Arial" w:cs="Arial"/>
          <w:b/>
          <w:bCs/>
        </w:rPr>
        <w:t>?</w:t>
      </w:r>
    </w:p>
    <w:p w14:paraId="603E73DA" w14:textId="56EF65F5" w:rsidR="00667492" w:rsidRDefault="00667492" w:rsidP="007F4025">
      <w:pPr>
        <w:rPr>
          <w:rFonts w:ascii="Arial" w:hAnsi="Arial" w:cs="Arial"/>
          <w:sz w:val="22"/>
          <w:szCs w:val="22"/>
        </w:rPr>
      </w:pPr>
    </w:p>
    <w:p w14:paraId="39275A32" w14:textId="6D923418" w:rsidR="00667492" w:rsidRPr="00523726" w:rsidRDefault="00BC6993" w:rsidP="00180BAD">
      <w:pPr>
        <w:pStyle w:val="ListParagraph"/>
        <w:numPr>
          <w:ilvl w:val="0"/>
          <w:numId w:val="35"/>
        </w:numPr>
        <w:rPr>
          <w:rFonts w:ascii="Arial" w:hAnsi="Arial" w:cs="Arial"/>
          <w:sz w:val="22"/>
          <w:szCs w:val="22"/>
        </w:rPr>
      </w:pPr>
      <w:r w:rsidRPr="00BC6993">
        <w:rPr>
          <w:rFonts w:ascii="Arial" w:hAnsi="Arial" w:cs="Arial"/>
          <w:sz w:val="22"/>
          <w:szCs w:val="22"/>
        </w:rPr>
        <w:t xml:space="preserve">Patient data collected from general practice is needed to support a wide variety of research and analysis to help run and improve health and care services. </w:t>
      </w:r>
      <w:r w:rsidRPr="00523726">
        <w:rPr>
          <w:rFonts w:ascii="Arial" w:hAnsi="Arial" w:cs="Arial"/>
          <w:sz w:val="22"/>
          <w:szCs w:val="22"/>
        </w:rPr>
        <w:t xml:space="preserve">Whilst the data collected in other care settings such as hospitals is valuable in understanding and improving specific services, it is the patient data in general practice that helps </w:t>
      </w:r>
      <w:r w:rsidR="00DA7356" w:rsidRPr="00523726">
        <w:rPr>
          <w:rFonts w:ascii="Arial" w:hAnsi="Arial" w:cs="Arial"/>
          <w:sz w:val="22"/>
          <w:szCs w:val="22"/>
        </w:rPr>
        <w:t>NHS Digital</w:t>
      </w:r>
      <w:r w:rsidRPr="00523726">
        <w:rPr>
          <w:rFonts w:ascii="Arial" w:hAnsi="Arial" w:cs="Arial"/>
          <w:sz w:val="22"/>
          <w:szCs w:val="22"/>
        </w:rPr>
        <w:t xml:space="preserve"> to understand whether the health and care system as a whole is working for patients.</w:t>
      </w:r>
    </w:p>
    <w:p w14:paraId="4B125DF6" w14:textId="77777777" w:rsidR="00035FA8" w:rsidRPr="00035FA8" w:rsidRDefault="00035FA8" w:rsidP="00035FA8">
      <w:pPr>
        <w:ind w:left="360"/>
        <w:rPr>
          <w:rFonts w:ascii="Arial" w:hAnsi="Arial" w:cs="Arial"/>
          <w:sz w:val="22"/>
          <w:szCs w:val="22"/>
        </w:rPr>
      </w:pPr>
    </w:p>
    <w:p w14:paraId="73B6DF08" w14:textId="0BA1911C" w:rsidR="00DA7356" w:rsidRDefault="000D157D" w:rsidP="00180BAD">
      <w:pPr>
        <w:pStyle w:val="ListParagraph"/>
        <w:numPr>
          <w:ilvl w:val="0"/>
          <w:numId w:val="35"/>
        </w:numPr>
        <w:rPr>
          <w:rFonts w:ascii="Arial" w:hAnsi="Arial" w:cs="Arial"/>
          <w:sz w:val="22"/>
          <w:szCs w:val="22"/>
        </w:rPr>
      </w:pPr>
      <w:r>
        <w:rPr>
          <w:rFonts w:ascii="Arial" w:hAnsi="Arial" w:cs="Arial"/>
          <w:sz w:val="22"/>
          <w:szCs w:val="22"/>
        </w:rPr>
        <w:t xml:space="preserve">Research the </w:t>
      </w:r>
      <w:r w:rsidR="00176252">
        <w:rPr>
          <w:rFonts w:ascii="Arial" w:hAnsi="Arial" w:cs="Arial"/>
          <w:sz w:val="22"/>
          <w:szCs w:val="22"/>
        </w:rPr>
        <w:t>long-term</w:t>
      </w:r>
      <w:r>
        <w:rPr>
          <w:rFonts w:ascii="Arial" w:hAnsi="Arial" w:cs="Arial"/>
          <w:sz w:val="22"/>
          <w:szCs w:val="22"/>
        </w:rPr>
        <w:t xml:space="preserve"> impact of coronavirus on the population</w:t>
      </w:r>
    </w:p>
    <w:p w14:paraId="115AFC80" w14:textId="77777777" w:rsidR="00035FA8" w:rsidRPr="00035FA8" w:rsidRDefault="00035FA8" w:rsidP="00035FA8">
      <w:pPr>
        <w:rPr>
          <w:rFonts w:ascii="Arial" w:hAnsi="Arial" w:cs="Arial"/>
          <w:sz w:val="22"/>
          <w:szCs w:val="22"/>
        </w:rPr>
      </w:pPr>
    </w:p>
    <w:p w14:paraId="172C2F01" w14:textId="6E9A512F"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Analyse healthcare inequalities</w:t>
      </w:r>
    </w:p>
    <w:p w14:paraId="3129798D" w14:textId="77777777" w:rsidR="00035FA8" w:rsidRPr="00035FA8" w:rsidRDefault="00035FA8" w:rsidP="00035FA8">
      <w:pPr>
        <w:rPr>
          <w:rFonts w:ascii="Arial" w:hAnsi="Arial" w:cs="Arial"/>
          <w:sz w:val="22"/>
          <w:szCs w:val="22"/>
        </w:rPr>
      </w:pPr>
    </w:p>
    <w:p w14:paraId="38FA2A2C" w14:textId="6C83A2EC"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Research and develop cures for serious illnesses</w:t>
      </w:r>
    </w:p>
    <w:p w14:paraId="60152D1D" w14:textId="27709916" w:rsidR="00C9050F" w:rsidRDefault="00C9050F" w:rsidP="00C9050F">
      <w:pPr>
        <w:rPr>
          <w:rFonts w:ascii="Arial" w:hAnsi="Arial" w:cs="Arial"/>
          <w:sz w:val="22"/>
          <w:szCs w:val="22"/>
        </w:rPr>
      </w:pPr>
    </w:p>
    <w:p w14:paraId="25ADBBE2" w14:textId="54A7BCC1" w:rsidR="00C9050F" w:rsidRPr="007B50D2" w:rsidRDefault="000D42BD" w:rsidP="00C9050F">
      <w:pPr>
        <w:rPr>
          <w:rFonts w:ascii="Arial" w:hAnsi="Arial" w:cs="Arial"/>
          <w:b/>
          <w:bCs/>
        </w:rPr>
      </w:pPr>
      <w:r w:rsidRPr="007B50D2">
        <w:rPr>
          <w:rFonts w:ascii="Arial" w:hAnsi="Arial" w:cs="Arial"/>
          <w:b/>
          <w:bCs/>
        </w:rPr>
        <w:t>What type of data do</w:t>
      </w:r>
      <w:r w:rsidR="00FC6F55">
        <w:rPr>
          <w:rFonts w:ascii="Arial" w:hAnsi="Arial" w:cs="Arial"/>
          <w:b/>
          <w:bCs/>
        </w:rPr>
        <w:t>es</w:t>
      </w:r>
      <w:r w:rsidRPr="007B50D2">
        <w:rPr>
          <w:rFonts w:ascii="Arial" w:hAnsi="Arial" w:cs="Arial"/>
          <w:b/>
          <w:bCs/>
        </w:rPr>
        <w:t xml:space="preserve"> NHS Digital </w:t>
      </w:r>
      <w:r w:rsidR="00FC7630" w:rsidRPr="007B50D2">
        <w:rPr>
          <w:rFonts w:ascii="Arial" w:hAnsi="Arial" w:cs="Arial"/>
          <w:b/>
          <w:bCs/>
        </w:rPr>
        <w:t xml:space="preserve">extract from the </w:t>
      </w:r>
      <w:r w:rsidR="003C5684">
        <w:rPr>
          <w:rFonts w:ascii="Arial" w:hAnsi="Arial" w:cs="Arial"/>
          <w:b/>
          <w:bCs/>
        </w:rPr>
        <w:t>organisation</w:t>
      </w:r>
      <w:r w:rsidR="00FC7630" w:rsidRPr="007B50D2">
        <w:rPr>
          <w:rFonts w:ascii="Arial" w:hAnsi="Arial" w:cs="Arial"/>
          <w:b/>
          <w:bCs/>
        </w:rPr>
        <w:t>?</w:t>
      </w:r>
    </w:p>
    <w:p w14:paraId="1CC8459C" w14:textId="4A234105" w:rsidR="00FC7630" w:rsidRDefault="00FC7630" w:rsidP="00C9050F">
      <w:pPr>
        <w:rPr>
          <w:rFonts w:ascii="Arial" w:hAnsi="Arial" w:cs="Arial"/>
          <w:sz w:val="22"/>
          <w:szCs w:val="22"/>
        </w:rPr>
      </w:pPr>
    </w:p>
    <w:p w14:paraId="4582445E" w14:textId="0612B5F8" w:rsidR="00FC7630" w:rsidRDefault="00F84809" w:rsidP="00180BAD">
      <w:pPr>
        <w:pStyle w:val="ListParagraph"/>
        <w:numPr>
          <w:ilvl w:val="0"/>
          <w:numId w:val="35"/>
        </w:numPr>
        <w:rPr>
          <w:rFonts w:ascii="Arial" w:hAnsi="Arial" w:cs="Arial"/>
          <w:sz w:val="22"/>
          <w:szCs w:val="22"/>
        </w:rPr>
      </w:pPr>
      <w:r>
        <w:rPr>
          <w:rFonts w:ascii="Arial" w:hAnsi="Arial" w:cs="Arial"/>
          <w:sz w:val="22"/>
          <w:szCs w:val="22"/>
        </w:rPr>
        <w:t>Diagnoses and symptoms</w:t>
      </w:r>
    </w:p>
    <w:p w14:paraId="16DBA012" w14:textId="484A86C7"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Observations</w:t>
      </w:r>
    </w:p>
    <w:p w14:paraId="6E2156C2" w14:textId="21BF8E93"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Test results</w:t>
      </w:r>
    </w:p>
    <w:p w14:paraId="4CCD5EAA" w14:textId="18612B05"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Medications</w:t>
      </w:r>
    </w:p>
    <w:p w14:paraId="793FB397" w14:textId="023A31A2"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Allergies and immunisations</w:t>
      </w:r>
    </w:p>
    <w:p w14:paraId="0D8EC77B" w14:textId="5352A90C"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Referrals, recalls and appointments</w:t>
      </w:r>
    </w:p>
    <w:p w14:paraId="64A00CBC" w14:textId="7DAC339B" w:rsidR="00F84809" w:rsidRDefault="005E1EC6" w:rsidP="00180BAD">
      <w:pPr>
        <w:pStyle w:val="ListParagraph"/>
        <w:numPr>
          <w:ilvl w:val="0"/>
          <w:numId w:val="35"/>
        </w:numPr>
        <w:rPr>
          <w:rFonts w:ascii="Arial" w:hAnsi="Arial" w:cs="Arial"/>
          <w:sz w:val="22"/>
          <w:szCs w:val="22"/>
        </w:rPr>
      </w:pPr>
      <w:r>
        <w:rPr>
          <w:rFonts w:ascii="Arial" w:hAnsi="Arial" w:cs="Arial"/>
          <w:sz w:val="22"/>
          <w:szCs w:val="22"/>
        </w:rPr>
        <w:t>The patient</w:t>
      </w:r>
      <w:r w:rsidR="00FC6F55">
        <w:rPr>
          <w:rFonts w:ascii="Arial" w:hAnsi="Arial" w:cs="Arial"/>
          <w:sz w:val="22"/>
          <w:szCs w:val="22"/>
        </w:rPr>
        <w:t>’</w:t>
      </w:r>
      <w:r>
        <w:rPr>
          <w:rFonts w:ascii="Arial" w:hAnsi="Arial" w:cs="Arial"/>
          <w:sz w:val="22"/>
          <w:szCs w:val="22"/>
        </w:rPr>
        <w:t xml:space="preserve">s sex, </w:t>
      </w:r>
      <w:r w:rsidR="00176252">
        <w:rPr>
          <w:rFonts w:ascii="Arial" w:hAnsi="Arial" w:cs="Arial"/>
          <w:sz w:val="22"/>
          <w:szCs w:val="22"/>
        </w:rPr>
        <w:t>ethnicity,</w:t>
      </w:r>
      <w:r>
        <w:rPr>
          <w:rFonts w:ascii="Arial" w:hAnsi="Arial" w:cs="Arial"/>
          <w:sz w:val="22"/>
          <w:szCs w:val="22"/>
        </w:rPr>
        <w:t xml:space="preserve"> and sexual orientation</w:t>
      </w:r>
    </w:p>
    <w:p w14:paraId="586501FD" w14:textId="5E55D667" w:rsidR="005D0392" w:rsidRPr="005E1EC6" w:rsidRDefault="005E1EC6" w:rsidP="00180BAD">
      <w:pPr>
        <w:pStyle w:val="ListParagraph"/>
        <w:numPr>
          <w:ilvl w:val="0"/>
          <w:numId w:val="35"/>
        </w:numPr>
        <w:rPr>
          <w:rFonts w:ascii="Arial" w:hAnsi="Arial" w:cs="Arial"/>
          <w:sz w:val="22"/>
          <w:szCs w:val="22"/>
        </w:rPr>
      </w:pPr>
      <w:r>
        <w:rPr>
          <w:rFonts w:ascii="Arial" w:hAnsi="Arial" w:cs="Arial"/>
          <w:sz w:val="22"/>
          <w:szCs w:val="22"/>
        </w:rPr>
        <w:t>Data about staff who have treated the patient</w:t>
      </w:r>
    </w:p>
    <w:p w14:paraId="5030F24A" w14:textId="00CBEFA2" w:rsidR="005D0392" w:rsidRDefault="005D0392" w:rsidP="005D0392">
      <w:pPr>
        <w:rPr>
          <w:rFonts w:ascii="Arial" w:hAnsi="Arial" w:cs="Arial"/>
          <w:sz w:val="22"/>
          <w:szCs w:val="22"/>
        </w:rPr>
      </w:pPr>
    </w:p>
    <w:p w14:paraId="47EF9CC7" w14:textId="77777777" w:rsidR="00523726" w:rsidRDefault="00523726" w:rsidP="005D0392">
      <w:pPr>
        <w:rPr>
          <w:rFonts w:ascii="Arial" w:hAnsi="Arial" w:cs="Arial"/>
          <w:b/>
          <w:bCs/>
        </w:rPr>
      </w:pPr>
    </w:p>
    <w:p w14:paraId="3C46CDB4" w14:textId="6CDF2732" w:rsidR="00456B04" w:rsidRPr="00523726" w:rsidRDefault="00DB735D" w:rsidP="005D0392">
      <w:pPr>
        <w:rPr>
          <w:rFonts w:ascii="Arial" w:hAnsi="Arial" w:cs="Arial"/>
          <w:b/>
          <w:bCs/>
        </w:rPr>
      </w:pPr>
      <w:r w:rsidRPr="007B50D2">
        <w:rPr>
          <w:rFonts w:ascii="Arial" w:hAnsi="Arial" w:cs="Arial"/>
          <w:b/>
          <w:bCs/>
        </w:rPr>
        <w:t>If a patient wishes to opt out of data sharing</w:t>
      </w:r>
      <w:r w:rsidR="00456B04" w:rsidRPr="007B50D2">
        <w:rPr>
          <w:rFonts w:ascii="Arial" w:hAnsi="Arial" w:cs="Arial"/>
          <w:b/>
          <w:bCs/>
        </w:rPr>
        <w:t>, there are two types of opt-out:</w:t>
      </w:r>
    </w:p>
    <w:p w14:paraId="6BF7DA50" w14:textId="122FB015" w:rsidR="00456B04" w:rsidRDefault="00456B04" w:rsidP="00180BAD">
      <w:pPr>
        <w:pStyle w:val="ListParagraph"/>
        <w:numPr>
          <w:ilvl w:val="0"/>
          <w:numId w:val="35"/>
        </w:numPr>
        <w:rPr>
          <w:rFonts w:ascii="Arial" w:hAnsi="Arial" w:cs="Arial"/>
          <w:sz w:val="22"/>
          <w:szCs w:val="22"/>
        </w:rPr>
      </w:pPr>
      <w:r w:rsidRPr="007B50D2">
        <w:rPr>
          <w:rFonts w:ascii="Arial" w:hAnsi="Arial" w:cs="Arial"/>
          <w:b/>
          <w:bCs/>
          <w:sz w:val="22"/>
          <w:szCs w:val="22"/>
        </w:rPr>
        <w:t>Type 1</w:t>
      </w:r>
      <w:r>
        <w:rPr>
          <w:rFonts w:ascii="Arial" w:hAnsi="Arial" w:cs="Arial"/>
          <w:sz w:val="22"/>
          <w:szCs w:val="22"/>
        </w:rPr>
        <w:t xml:space="preserve"> </w:t>
      </w:r>
      <w:bookmarkStart w:id="153" w:name="_Hlk76049558"/>
      <w:r w:rsidR="00035CC5">
        <w:rPr>
          <w:rFonts w:ascii="Arial" w:hAnsi="Arial" w:cs="Arial"/>
          <w:sz w:val="22"/>
          <w:szCs w:val="22"/>
        </w:rPr>
        <w:t>applies at organisational level and means that the patient’s medical record is not extracted from the organisation for any purpose other than for direct patient care.</w:t>
      </w:r>
    </w:p>
    <w:bookmarkEnd w:id="153"/>
    <w:p w14:paraId="4A82C56F" w14:textId="77777777" w:rsidR="005F51E9" w:rsidRDefault="005F51E9" w:rsidP="005F51E9">
      <w:pPr>
        <w:pStyle w:val="ListParagraph"/>
        <w:rPr>
          <w:rFonts w:ascii="Arial" w:hAnsi="Arial" w:cs="Arial"/>
          <w:sz w:val="22"/>
          <w:szCs w:val="22"/>
        </w:rPr>
      </w:pPr>
    </w:p>
    <w:p w14:paraId="06F12BAF" w14:textId="30B27712" w:rsidR="00F0633B" w:rsidRDefault="00F0633B" w:rsidP="00180BAD">
      <w:pPr>
        <w:pStyle w:val="ListParagraph"/>
        <w:numPr>
          <w:ilvl w:val="0"/>
          <w:numId w:val="35"/>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5F51E9">
        <w:rPr>
          <w:rFonts w:ascii="Arial" w:hAnsi="Arial" w:cs="Arial"/>
          <w:sz w:val="22"/>
          <w:szCs w:val="22"/>
        </w:rPr>
        <w:t xml:space="preserve">allows data to be extracted by NHS Digital for </w:t>
      </w:r>
      <w:r w:rsidR="00FC6F55">
        <w:rPr>
          <w:rFonts w:ascii="Arial" w:hAnsi="Arial" w:cs="Arial"/>
          <w:sz w:val="22"/>
          <w:szCs w:val="22"/>
        </w:rPr>
        <w:t>its</w:t>
      </w:r>
      <w:r w:rsidR="005F51E9">
        <w:rPr>
          <w:rFonts w:ascii="Arial" w:hAnsi="Arial" w:cs="Arial"/>
          <w:sz w:val="22"/>
          <w:szCs w:val="22"/>
        </w:rPr>
        <w:t xml:space="preserve"> lawful </w:t>
      </w:r>
      <w:r w:rsidR="00176252">
        <w:rPr>
          <w:rFonts w:ascii="Arial" w:hAnsi="Arial" w:cs="Arial"/>
          <w:sz w:val="22"/>
          <w:szCs w:val="22"/>
        </w:rPr>
        <w:t>purposes,</w:t>
      </w:r>
      <w:r w:rsidR="005F51E9">
        <w:rPr>
          <w:rFonts w:ascii="Arial" w:hAnsi="Arial" w:cs="Arial"/>
          <w:sz w:val="22"/>
          <w:szCs w:val="22"/>
        </w:rPr>
        <w:t xml:space="preserve"> but </w:t>
      </w:r>
      <w:r w:rsidR="00FC6F55">
        <w:rPr>
          <w:rFonts w:ascii="Arial" w:hAnsi="Arial" w:cs="Arial"/>
          <w:sz w:val="22"/>
          <w:szCs w:val="22"/>
        </w:rPr>
        <w:t>i</w:t>
      </w:r>
      <w:r w:rsidR="005F51E9">
        <w:rPr>
          <w:rFonts w:ascii="Arial" w:hAnsi="Arial" w:cs="Arial"/>
          <w:sz w:val="22"/>
          <w:szCs w:val="22"/>
        </w:rPr>
        <w:t>t</w:t>
      </w:r>
      <w:r w:rsidR="00070E47">
        <w:rPr>
          <w:rFonts w:ascii="Arial" w:hAnsi="Arial" w:cs="Arial"/>
          <w:sz w:val="22"/>
          <w:szCs w:val="22"/>
        </w:rPr>
        <w:t xml:space="preserve"> cannot share this information with anyone else for research and planning purposes.</w:t>
      </w:r>
    </w:p>
    <w:p w14:paraId="76C6CFDC" w14:textId="77777777" w:rsidR="0070678E" w:rsidRPr="0070678E" w:rsidRDefault="0070678E" w:rsidP="0070678E">
      <w:pPr>
        <w:pStyle w:val="ListParagraph"/>
        <w:rPr>
          <w:rFonts w:ascii="Arial" w:hAnsi="Arial" w:cs="Arial"/>
          <w:sz w:val="22"/>
          <w:szCs w:val="22"/>
        </w:rPr>
      </w:pPr>
    </w:p>
    <w:p w14:paraId="270B479B" w14:textId="43576318" w:rsidR="0070678E" w:rsidRPr="007B50D2" w:rsidRDefault="0070678E" w:rsidP="0070678E">
      <w:pPr>
        <w:rPr>
          <w:rFonts w:ascii="Arial" w:hAnsi="Arial" w:cs="Arial"/>
          <w:b/>
          <w:bCs/>
        </w:rPr>
      </w:pPr>
      <w:r w:rsidRPr="007B50D2">
        <w:rPr>
          <w:rFonts w:ascii="Arial" w:hAnsi="Arial" w:cs="Arial"/>
          <w:b/>
          <w:bCs/>
        </w:rPr>
        <w:t>How does a patient opt out</w:t>
      </w:r>
      <w:r w:rsidR="007B50D2">
        <w:rPr>
          <w:rFonts w:ascii="Arial" w:hAnsi="Arial" w:cs="Arial"/>
          <w:b/>
          <w:bCs/>
        </w:rPr>
        <w:t>?</w:t>
      </w:r>
    </w:p>
    <w:p w14:paraId="3FF9076C" w14:textId="4F9E9F03" w:rsidR="0070678E" w:rsidRDefault="0070678E" w:rsidP="0070678E">
      <w:pPr>
        <w:rPr>
          <w:rFonts w:ascii="Arial" w:hAnsi="Arial" w:cs="Arial"/>
          <w:sz w:val="22"/>
          <w:szCs w:val="22"/>
        </w:rPr>
      </w:pPr>
    </w:p>
    <w:p w14:paraId="13471BB2" w14:textId="5E6DEAD3" w:rsidR="0070678E" w:rsidRDefault="0070678E" w:rsidP="00180BAD">
      <w:pPr>
        <w:pStyle w:val="ListParagraph"/>
        <w:numPr>
          <w:ilvl w:val="0"/>
          <w:numId w:val="36"/>
        </w:numPr>
        <w:rPr>
          <w:rFonts w:ascii="Arial" w:hAnsi="Arial" w:cs="Arial"/>
          <w:sz w:val="22"/>
          <w:szCs w:val="22"/>
        </w:rPr>
      </w:pPr>
      <w:bookmarkStart w:id="154" w:name="_Hlk76047931"/>
      <w:r w:rsidRPr="007B50D2">
        <w:rPr>
          <w:rFonts w:ascii="Arial" w:hAnsi="Arial" w:cs="Arial"/>
          <w:b/>
          <w:bCs/>
          <w:sz w:val="22"/>
          <w:szCs w:val="22"/>
        </w:rPr>
        <w:t>Type 1</w:t>
      </w:r>
      <w:r>
        <w:rPr>
          <w:rFonts w:ascii="Arial" w:hAnsi="Arial" w:cs="Arial"/>
          <w:sz w:val="22"/>
          <w:szCs w:val="22"/>
        </w:rPr>
        <w:t xml:space="preserve"> </w:t>
      </w:r>
      <w:r w:rsidR="00E27ADD">
        <w:rPr>
          <w:rFonts w:ascii="Arial" w:hAnsi="Arial" w:cs="Arial"/>
          <w:sz w:val="22"/>
          <w:szCs w:val="22"/>
        </w:rPr>
        <w:t xml:space="preserve">– </w:t>
      </w:r>
      <w:r w:rsidR="00621FFA">
        <w:rPr>
          <w:rFonts w:ascii="Arial" w:hAnsi="Arial" w:cs="Arial"/>
          <w:sz w:val="22"/>
          <w:szCs w:val="22"/>
        </w:rPr>
        <w:t xml:space="preserve">the patient </w:t>
      </w:r>
      <w:r w:rsidR="00905821">
        <w:rPr>
          <w:rFonts w:ascii="Arial" w:hAnsi="Arial" w:cs="Arial"/>
          <w:sz w:val="22"/>
          <w:szCs w:val="22"/>
        </w:rPr>
        <w:t xml:space="preserve">must inform the practice of their decision and </w:t>
      </w:r>
      <w:r w:rsidR="007B50D2">
        <w:rPr>
          <w:rFonts w:ascii="Arial" w:hAnsi="Arial" w:cs="Arial"/>
          <w:sz w:val="22"/>
          <w:szCs w:val="22"/>
        </w:rPr>
        <w:t>this is coded at the practice locally to their clinical record.</w:t>
      </w:r>
    </w:p>
    <w:p w14:paraId="39D68D00" w14:textId="77777777" w:rsidR="007B50D2" w:rsidRDefault="007B50D2" w:rsidP="007B50D2">
      <w:pPr>
        <w:pStyle w:val="ListParagraph"/>
        <w:rPr>
          <w:rFonts w:ascii="Arial" w:hAnsi="Arial" w:cs="Arial"/>
          <w:sz w:val="22"/>
          <w:szCs w:val="22"/>
        </w:rPr>
      </w:pPr>
    </w:p>
    <w:p w14:paraId="7A6E1165" w14:textId="659A13AE" w:rsidR="00A74962" w:rsidRDefault="007B50D2" w:rsidP="00180BAD">
      <w:pPr>
        <w:pStyle w:val="ListParagraph"/>
        <w:numPr>
          <w:ilvl w:val="0"/>
          <w:numId w:val="36"/>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3C5684">
        <w:rPr>
          <w:rFonts w:ascii="Arial" w:hAnsi="Arial" w:cs="Arial"/>
          <w:sz w:val="22"/>
          <w:szCs w:val="22"/>
        </w:rPr>
        <w:t>–</w:t>
      </w:r>
      <w:r>
        <w:rPr>
          <w:rFonts w:ascii="Arial" w:hAnsi="Arial" w:cs="Arial"/>
          <w:sz w:val="22"/>
          <w:szCs w:val="22"/>
        </w:rPr>
        <w:t xml:space="preserve"> </w:t>
      </w:r>
      <w:r w:rsidR="003C5684">
        <w:rPr>
          <w:rFonts w:ascii="Arial" w:hAnsi="Arial" w:cs="Arial"/>
          <w:sz w:val="22"/>
          <w:szCs w:val="22"/>
        </w:rPr>
        <w:t xml:space="preserve">the patient </w:t>
      </w:r>
      <w:r w:rsidR="005B7CA1">
        <w:rPr>
          <w:rFonts w:ascii="Arial" w:hAnsi="Arial" w:cs="Arial"/>
          <w:sz w:val="22"/>
          <w:szCs w:val="22"/>
        </w:rPr>
        <w:t xml:space="preserve">must do this themselves with NHS Digital. </w:t>
      </w:r>
      <w:r w:rsidR="006C725F">
        <w:rPr>
          <w:rFonts w:ascii="Arial" w:hAnsi="Arial" w:cs="Arial"/>
          <w:sz w:val="22"/>
          <w:szCs w:val="22"/>
        </w:rPr>
        <w:t>Unfortunately,</w:t>
      </w:r>
      <w:r w:rsidR="00C857D7">
        <w:rPr>
          <w:rFonts w:ascii="Arial" w:hAnsi="Arial" w:cs="Arial"/>
          <w:sz w:val="22"/>
          <w:szCs w:val="22"/>
        </w:rPr>
        <w:t xml:space="preserve"> this </w:t>
      </w:r>
      <w:r w:rsidR="00687EF6">
        <w:rPr>
          <w:rFonts w:ascii="Arial" w:hAnsi="Arial" w:cs="Arial"/>
          <w:sz w:val="22"/>
          <w:szCs w:val="22"/>
        </w:rPr>
        <w:t>cannot be done by the organisation. The patient can do this by</w:t>
      </w:r>
      <w:r w:rsidR="005B7CA1">
        <w:rPr>
          <w:rFonts w:ascii="Arial" w:hAnsi="Arial" w:cs="Arial"/>
          <w:sz w:val="22"/>
          <w:szCs w:val="22"/>
        </w:rPr>
        <w:t>:</w:t>
      </w:r>
    </w:p>
    <w:p w14:paraId="07BD7477" w14:textId="77777777" w:rsidR="005B7CA1" w:rsidRPr="005B7CA1" w:rsidRDefault="005B7CA1" w:rsidP="005B7CA1">
      <w:pPr>
        <w:pStyle w:val="ListParagraph"/>
        <w:rPr>
          <w:rFonts w:ascii="Arial" w:hAnsi="Arial" w:cs="Arial"/>
          <w:sz w:val="22"/>
          <w:szCs w:val="22"/>
        </w:rPr>
      </w:pPr>
    </w:p>
    <w:p w14:paraId="7D661A49" w14:textId="3313E77E" w:rsidR="00003026" w:rsidRPr="00847C74"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Online service</w:t>
      </w:r>
      <w:r w:rsidRPr="00DA49A7">
        <w:rPr>
          <w:rFonts w:ascii="Arial" w:hAnsi="Arial" w:cs="Arial"/>
          <w:sz w:val="22"/>
          <w:szCs w:val="22"/>
        </w:rPr>
        <w:t xml:space="preserve"> – Patients registering need to know their NHS number or their postcode as registered at their GP </w:t>
      </w:r>
      <w:r w:rsidR="00FC6F55">
        <w:rPr>
          <w:rFonts w:ascii="Arial" w:hAnsi="Arial" w:cs="Arial"/>
          <w:sz w:val="22"/>
          <w:szCs w:val="22"/>
        </w:rPr>
        <w:t>p</w:t>
      </w:r>
      <w:r w:rsidRPr="00DA49A7">
        <w:rPr>
          <w:rFonts w:ascii="Arial" w:hAnsi="Arial" w:cs="Arial"/>
          <w:sz w:val="22"/>
          <w:szCs w:val="22"/>
        </w:rPr>
        <w:t>ractice</w:t>
      </w:r>
      <w:r w:rsidR="008E10AA">
        <w:rPr>
          <w:rFonts w:ascii="Arial" w:hAnsi="Arial" w:cs="Arial"/>
          <w:sz w:val="22"/>
          <w:szCs w:val="22"/>
        </w:rPr>
        <w:t xml:space="preserve"> </w:t>
      </w:r>
      <w:r w:rsidR="00003026">
        <w:rPr>
          <w:rFonts w:ascii="Arial" w:hAnsi="Arial" w:cs="Arial"/>
          <w:sz w:val="22"/>
          <w:szCs w:val="22"/>
        </w:rPr>
        <w:t xml:space="preserve">via </w:t>
      </w:r>
      <w:r w:rsidR="008E10AA">
        <w:rPr>
          <w:rFonts w:ascii="Arial" w:hAnsi="Arial" w:cs="Arial"/>
          <w:sz w:val="22"/>
          <w:szCs w:val="22"/>
        </w:rPr>
        <w:t xml:space="preserve"> </w:t>
      </w:r>
      <w:hyperlink r:id="rId68" w:history="1">
        <w:r w:rsidR="00003026" w:rsidRPr="000929D5">
          <w:rPr>
            <w:rStyle w:val="Hyperlink"/>
            <w:rFonts w:ascii="Arial" w:hAnsi="Arial" w:cs="Arial"/>
            <w:sz w:val="22"/>
            <w:szCs w:val="22"/>
          </w:rPr>
          <w:t>https://www.nhs.uk/your-nhs-data-matters/manage-your-choice/</w:t>
        </w:r>
      </w:hyperlink>
    </w:p>
    <w:p w14:paraId="7E8E5DB4" w14:textId="77777777" w:rsidR="00370B7E" w:rsidRPr="00DA49A7" w:rsidRDefault="00370B7E" w:rsidP="00DA49A7">
      <w:pPr>
        <w:ind w:left="720"/>
        <w:rPr>
          <w:rFonts w:ascii="Arial" w:hAnsi="Arial" w:cs="Arial"/>
          <w:sz w:val="22"/>
          <w:szCs w:val="22"/>
        </w:rPr>
      </w:pPr>
    </w:p>
    <w:p w14:paraId="36ADB436" w14:textId="77777777"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40E742B9" w14:textId="77777777" w:rsidR="00370B7E" w:rsidRPr="00DA49A7" w:rsidRDefault="00370B7E" w:rsidP="00DA49A7">
      <w:pPr>
        <w:ind w:left="720"/>
        <w:rPr>
          <w:rFonts w:ascii="Arial" w:hAnsi="Arial" w:cs="Arial"/>
          <w:sz w:val="22"/>
          <w:szCs w:val="22"/>
        </w:rPr>
      </w:pPr>
    </w:p>
    <w:p w14:paraId="02F79B83" w14:textId="01FC0D0B"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Pr="00DA49A7">
        <w:rPr>
          <w:rFonts w:ascii="Arial" w:hAnsi="Arial" w:cs="Arial"/>
          <w:sz w:val="22"/>
          <w:szCs w:val="22"/>
        </w:rPr>
        <w:t xml:space="preserve"> – </w:t>
      </w:r>
      <w:r w:rsidR="00FC6F55">
        <w:rPr>
          <w:rFonts w:ascii="Arial" w:hAnsi="Arial" w:cs="Arial"/>
          <w:sz w:val="22"/>
          <w:szCs w:val="22"/>
        </w:rPr>
        <w:t>F</w:t>
      </w:r>
      <w:r w:rsidRPr="00DA49A7">
        <w:rPr>
          <w:rFonts w:ascii="Arial" w:hAnsi="Arial" w:cs="Arial"/>
          <w:sz w:val="22"/>
          <w:szCs w:val="22"/>
        </w:rPr>
        <w:t>or use by patients aged 13 and over (95% of surgeries are now connected to the NHS App). The app can be downloaded from the App Store or Google play</w:t>
      </w:r>
    </w:p>
    <w:p w14:paraId="70159E12" w14:textId="77777777" w:rsidR="00370B7E" w:rsidRPr="00DA49A7" w:rsidRDefault="00370B7E" w:rsidP="00DA49A7">
      <w:pPr>
        <w:ind w:left="720" w:firstLine="60"/>
        <w:rPr>
          <w:rFonts w:ascii="Arial" w:hAnsi="Arial" w:cs="Arial"/>
          <w:sz w:val="22"/>
          <w:szCs w:val="22"/>
        </w:rPr>
      </w:pPr>
    </w:p>
    <w:p w14:paraId="085DFC33" w14:textId="4023C66E" w:rsidR="00370B7E"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69" w:history="1">
        <w:r w:rsidR="00C0292A" w:rsidRPr="000929D5">
          <w:rPr>
            <w:rStyle w:val="Hyperlink"/>
            <w:rFonts w:ascii="Arial" w:hAnsi="Arial" w:cs="Arial"/>
            <w:sz w:val="22"/>
            <w:szCs w:val="22"/>
          </w:rPr>
          <w:t>https://assets.nhs.uk/prod/documents/Manage_your_choice_1.1.pdf</w:t>
        </w:r>
      </w:hyperlink>
    </w:p>
    <w:p w14:paraId="18A0EB0D" w14:textId="77777777" w:rsidR="00370B7E" w:rsidRPr="00DA49A7" w:rsidRDefault="00370B7E" w:rsidP="00C0292A">
      <w:pPr>
        <w:rPr>
          <w:rFonts w:ascii="Arial" w:hAnsi="Arial" w:cs="Arial"/>
          <w:sz w:val="22"/>
          <w:szCs w:val="22"/>
        </w:rPr>
      </w:pPr>
    </w:p>
    <w:p w14:paraId="7065FFE0" w14:textId="2906925C" w:rsidR="00370B7E" w:rsidRPr="00DA49A7" w:rsidRDefault="00370B7E"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xml:space="preserve">) need to be sent with the application.  It can take up to 14 days to process the form once it arrives at </w:t>
      </w:r>
      <w:r w:rsidR="00D775C4">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sidR="00D775C4">
        <w:rPr>
          <w:rFonts w:ascii="Arial" w:hAnsi="Arial" w:cs="Arial"/>
          <w:sz w:val="22"/>
          <w:szCs w:val="22"/>
        </w:rPr>
        <w:t>4AP</w:t>
      </w:r>
      <w:r w:rsidRPr="00DA49A7">
        <w:rPr>
          <w:rFonts w:ascii="Arial" w:hAnsi="Arial" w:cs="Arial"/>
          <w:sz w:val="22"/>
          <w:szCs w:val="22"/>
        </w:rPr>
        <w:t>.</w:t>
      </w:r>
    </w:p>
    <w:bookmarkEnd w:id="154"/>
    <w:p w14:paraId="14163062" w14:textId="77777777" w:rsidR="00370B7E" w:rsidRPr="00DA49A7" w:rsidRDefault="00370B7E" w:rsidP="00DA49A7">
      <w:pPr>
        <w:ind w:left="720"/>
        <w:rPr>
          <w:rFonts w:ascii="Arial" w:hAnsi="Arial" w:cs="Arial"/>
          <w:sz w:val="22"/>
          <w:szCs w:val="22"/>
        </w:rPr>
      </w:pPr>
    </w:p>
    <w:p w14:paraId="324AEAC1" w14:textId="62C6EE28"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 xml:space="preserve">Getting a healthcare professional to assist patients in prison or other secure settings to register an opt-out choice. For patients detained in such settings, guidance is </w:t>
      </w:r>
      <w:r w:rsidR="00FC6F55">
        <w:rPr>
          <w:rFonts w:ascii="Arial" w:hAnsi="Arial" w:cs="Arial"/>
          <w:sz w:val="22"/>
          <w:szCs w:val="22"/>
        </w:rPr>
        <w:t>available on NHS Digital and a p</w:t>
      </w:r>
      <w:r w:rsidRPr="00DA49A7">
        <w:rPr>
          <w:rFonts w:ascii="Arial" w:hAnsi="Arial" w:cs="Arial"/>
          <w:sz w:val="22"/>
          <w:szCs w:val="22"/>
        </w:rPr>
        <w:t>roxy form is available to assist in registration.</w:t>
      </w:r>
    </w:p>
    <w:p w14:paraId="76D2957B" w14:textId="77777777" w:rsidR="005B7CA1" w:rsidRPr="00DA49A7" w:rsidRDefault="005B7CA1" w:rsidP="00DA49A7">
      <w:pPr>
        <w:ind w:left="1440"/>
        <w:rPr>
          <w:rFonts w:ascii="Arial" w:hAnsi="Arial" w:cs="Arial"/>
          <w:sz w:val="22"/>
          <w:szCs w:val="22"/>
        </w:rPr>
      </w:pPr>
    </w:p>
    <w:p w14:paraId="319A2AE4" w14:textId="4045867F" w:rsidR="00A74962" w:rsidRPr="00A47EAE" w:rsidRDefault="006B1B8E" w:rsidP="00933CFB">
      <w:pPr>
        <w:rPr>
          <w:rFonts w:ascii="Arial" w:hAnsi="Arial" w:cs="Arial"/>
          <w:b/>
          <w:bCs/>
          <w:sz w:val="22"/>
          <w:szCs w:val="22"/>
        </w:rPr>
      </w:pPr>
      <w:r w:rsidRPr="00A47EAE">
        <w:rPr>
          <w:rFonts w:ascii="Arial" w:hAnsi="Arial" w:cs="Arial"/>
          <w:b/>
          <w:bCs/>
          <w:sz w:val="22"/>
          <w:szCs w:val="22"/>
        </w:rPr>
        <w:t xml:space="preserve">Coding the </w:t>
      </w:r>
      <w:r w:rsidR="00FC6F55" w:rsidRPr="00A47EAE">
        <w:rPr>
          <w:rFonts w:ascii="Arial" w:hAnsi="Arial" w:cs="Arial"/>
          <w:b/>
          <w:bCs/>
          <w:sz w:val="22"/>
          <w:szCs w:val="22"/>
        </w:rPr>
        <w:t>patient record</w:t>
      </w:r>
    </w:p>
    <w:p w14:paraId="675179EE" w14:textId="3BBF8DAE" w:rsidR="006B1B8E" w:rsidRDefault="006B1B8E" w:rsidP="00933CFB">
      <w:pPr>
        <w:rPr>
          <w:rFonts w:ascii="Arial" w:hAnsi="Arial" w:cs="Arial"/>
          <w:sz w:val="22"/>
          <w:szCs w:val="22"/>
        </w:rPr>
      </w:pPr>
    </w:p>
    <w:p w14:paraId="3EAB2D78" w14:textId="4E5BBA89" w:rsidR="006B1B8E" w:rsidRPr="00DA49A7" w:rsidRDefault="00A47EAE" w:rsidP="00822FE4">
      <w:pPr>
        <w:rPr>
          <w:rFonts w:ascii="Arial" w:hAnsi="Arial" w:cs="Arial"/>
          <w:sz w:val="22"/>
          <w:szCs w:val="22"/>
        </w:rPr>
      </w:pPr>
      <w:r>
        <w:rPr>
          <w:rFonts w:ascii="Arial" w:hAnsi="Arial" w:cs="Arial"/>
          <w:sz w:val="22"/>
          <w:szCs w:val="22"/>
        </w:rPr>
        <w:t xml:space="preserve">If the patient wishes to </w:t>
      </w:r>
      <w:r w:rsidRPr="00822FE4">
        <w:rPr>
          <w:rFonts w:ascii="Arial" w:hAnsi="Arial" w:cs="Arial"/>
          <w:b/>
          <w:bCs/>
          <w:sz w:val="22"/>
          <w:szCs w:val="22"/>
        </w:rPr>
        <w:t>opt out</w:t>
      </w:r>
      <w:r>
        <w:rPr>
          <w:rFonts w:ascii="Arial" w:hAnsi="Arial" w:cs="Arial"/>
          <w:sz w:val="22"/>
          <w:szCs w:val="22"/>
        </w:rPr>
        <w:t xml:space="preserve"> – use code</w:t>
      </w:r>
      <w:r w:rsidR="00822FE4">
        <w:rPr>
          <w:rFonts w:ascii="Arial" w:hAnsi="Arial" w:cs="Arial"/>
          <w:sz w:val="22"/>
          <w:szCs w:val="22"/>
        </w:rPr>
        <w:t xml:space="preserve"> </w:t>
      </w:r>
      <w:r w:rsidR="00822FE4" w:rsidRPr="00822FE4">
        <w:rPr>
          <w:rFonts w:ascii="Arial" w:hAnsi="Arial" w:cs="Arial"/>
          <w:sz w:val="22"/>
          <w:szCs w:val="22"/>
        </w:rPr>
        <w:t>827241000000103 Dissent from secondary use of general practitioner patient</w:t>
      </w:r>
      <w:r w:rsidR="00822FE4">
        <w:rPr>
          <w:rFonts w:ascii="Arial" w:hAnsi="Arial" w:cs="Arial"/>
          <w:sz w:val="22"/>
          <w:szCs w:val="22"/>
        </w:rPr>
        <w:t xml:space="preserve"> </w:t>
      </w:r>
      <w:r w:rsidR="00822FE4" w:rsidRPr="00822FE4">
        <w:rPr>
          <w:rFonts w:ascii="Arial" w:hAnsi="Arial" w:cs="Arial"/>
          <w:sz w:val="22"/>
          <w:szCs w:val="22"/>
        </w:rPr>
        <w:t>identifiable data (finding)</w:t>
      </w:r>
    </w:p>
    <w:p w14:paraId="60AE281F" w14:textId="2D110272" w:rsidR="005E2623" w:rsidRDefault="005E2623" w:rsidP="00791DD4">
      <w:pPr>
        <w:rPr>
          <w:rFonts w:ascii="Arial" w:hAnsi="Arial" w:cs="Arial"/>
        </w:rPr>
      </w:pPr>
    </w:p>
    <w:p w14:paraId="00979267" w14:textId="41770684" w:rsidR="00755A26" w:rsidRPr="00EA7576" w:rsidRDefault="00755A26" w:rsidP="00791DD4">
      <w:pPr>
        <w:rPr>
          <w:rFonts w:ascii="Arial" w:hAnsi="Arial" w:cs="Arial"/>
          <w:sz w:val="22"/>
          <w:szCs w:val="22"/>
        </w:rPr>
      </w:pPr>
      <w:r w:rsidRPr="00EA7576">
        <w:rPr>
          <w:rFonts w:ascii="Arial" w:hAnsi="Arial" w:cs="Arial"/>
          <w:sz w:val="22"/>
          <w:szCs w:val="22"/>
        </w:rPr>
        <w:t xml:space="preserve">If the patient wishes to </w:t>
      </w:r>
      <w:r w:rsidRPr="00EA7576">
        <w:rPr>
          <w:rFonts w:ascii="Arial" w:hAnsi="Arial" w:cs="Arial"/>
          <w:b/>
          <w:bCs/>
          <w:sz w:val="22"/>
          <w:szCs w:val="22"/>
        </w:rPr>
        <w:t>opt in</w:t>
      </w:r>
      <w:r w:rsidRPr="00EA7576">
        <w:rPr>
          <w:rFonts w:ascii="Arial" w:hAnsi="Arial" w:cs="Arial"/>
          <w:sz w:val="22"/>
          <w:szCs w:val="22"/>
        </w:rPr>
        <w:t xml:space="preserve"> – use code </w:t>
      </w:r>
      <w:r w:rsidR="00EA7576" w:rsidRPr="00EA7576">
        <w:rPr>
          <w:rFonts w:ascii="Arial" w:hAnsi="Arial" w:cs="Arial"/>
          <w:sz w:val="22"/>
          <w:szCs w:val="22"/>
        </w:rPr>
        <w:t>827261000000102 Dissent withdrawn for secondary use of general practitioner</w:t>
      </w:r>
    </w:p>
    <w:sectPr w:rsidR="00755A26" w:rsidRPr="00EA7576"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E773" w14:textId="77777777" w:rsidR="008A581E" w:rsidRDefault="008A581E" w:rsidP="00D85E4D">
      <w:r>
        <w:separator/>
      </w:r>
    </w:p>
  </w:endnote>
  <w:endnote w:type="continuationSeparator" w:id="0">
    <w:p w14:paraId="1281C6A3" w14:textId="77777777" w:rsidR="008A581E" w:rsidRDefault="008A581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8A581E" w:rsidRDefault="008A581E">
    <w:pPr>
      <w:pStyle w:val="Footer"/>
      <w:pBdr>
        <w:top w:val="single" w:sz="4" w:space="1" w:color="D9D9D9" w:themeColor="background1" w:themeShade="D9"/>
      </w:pBdr>
      <w:jc w:val="right"/>
    </w:pPr>
  </w:p>
  <w:p w14:paraId="143EDBEE" w14:textId="0CD57EFD" w:rsidR="008A581E" w:rsidRDefault="008A581E" w:rsidP="003E72F8">
    <w:pPr>
      <w:pStyle w:val="Footer"/>
      <w:rPr>
        <w:rFonts w:ascii="Arial" w:hAnsi="Arial" w:cs="Arial"/>
        <w:sz w:val="16"/>
        <w:szCs w:val="16"/>
      </w:rPr>
    </w:pPr>
    <w:r>
      <w:rPr>
        <w:rFonts w:ascii="Arial" w:hAnsi="Arial" w:cs="Arial"/>
        <w:sz w:val="16"/>
        <w:szCs w:val="16"/>
      </w:rPr>
      <w:tab/>
    </w:r>
  </w:p>
  <w:p w14:paraId="54A9CDA4" w14:textId="29F10DE1" w:rsidR="008A581E" w:rsidRPr="00A721EE" w:rsidRDefault="008A581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6C7AD" w14:textId="77777777" w:rsidR="008A581E" w:rsidRDefault="008A581E" w:rsidP="00D85E4D">
      <w:r>
        <w:separator/>
      </w:r>
    </w:p>
  </w:footnote>
  <w:footnote w:type="continuationSeparator" w:id="0">
    <w:p w14:paraId="2FF910D8" w14:textId="77777777" w:rsidR="008A581E" w:rsidRDefault="008A581E" w:rsidP="00D85E4D">
      <w:r>
        <w:continuationSeparator/>
      </w:r>
    </w:p>
  </w:footnote>
  <w:footnote w:id="1">
    <w:p w14:paraId="0EE0E948" w14:textId="67D94D32" w:rsidR="008A581E" w:rsidRPr="001D6EA1" w:rsidRDefault="008A581E">
      <w:pPr>
        <w:pStyle w:val="FootnoteText"/>
        <w:rPr>
          <w:rFonts w:asciiTheme="minorHAnsi" w:hAnsiTheme="minorHAnsi" w:cs="Arial"/>
          <w:sz w:val="22"/>
          <w:szCs w:val="22"/>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1" w:history="1">
        <w:r w:rsidRPr="001D6EA1">
          <w:rPr>
            <w:rStyle w:val="Hyperlink"/>
            <w:rFonts w:asciiTheme="minorHAnsi" w:hAnsiTheme="minorHAnsi" w:cs="Arial"/>
            <w:sz w:val="22"/>
            <w:szCs w:val="22"/>
          </w:rPr>
          <w:t>NHS Digital – How we look after your health and care information</w:t>
        </w:r>
      </w:hyperlink>
    </w:p>
  </w:footnote>
  <w:footnote w:id="2">
    <w:p w14:paraId="6A3BE184" w14:textId="57B39E14" w:rsidR="008A581E" w:rsidRPr="001D6EA1" w:rsidRDefault="008A581E" w:rsidP="009E62F6">
      <w:pPr>
        <w:pStyle w:val="FootnoteText"/>
        <w:rPr>
          <w:rFonts w:asciiTheme="minorHAnsi" w:hAnsiTheme="minorHAnsi" w:cs="Arial"/>
          <w:sz w:val="22"/>
          <w:szCs w:val="22"/>
        </w:rPr>
      </w:pPr>
      <w:r w:rsidRPr="001B7A00">
        <w:rPr>
          <w:rStyle w:val="FootnoteReference"/>
          <w:rFonts w:ascii="Arial" w:hAnsi="Arial" w:cs="Arial"/>
          <w:sz w:val="18"/>
          <w:szCs w:val="18"/>
        </w:rPr>
        <w:footnoteRef/>
      </w:r>
      <w:r w:rsidRPr="001B7A00">
        <w:rPr>
          <w:rFonts w:ascii="Arial" w:hAnsi="Arial" w:cs="Arial"/>
          <w:sz w:val="18"/>
          <w:szCs w:val="18"/>
        </w:rPr>
        <w:t xml:space="preserve"> </w:t>
      </w:r>
      <w:hyperlink r:id="rId2" w:history="1">
        <w:r w:rsidRPr="001D6EA1">
          <w:rPr>
            <w:rStyle w:val="Hyperlink"/>
            <w:rFonts w:asciiTheme="minorHAnsi" w:hAnsiTheme="minorHAnsi" w:cs="Arial"/>
            <w:sz w:val="22"/>
            <w:szCs w:val="22"/>
          </w:rPr>
          <w:t>Network DES Contract specification 2021/22</w:t>
        </w:r>
      </w:hyperlink>
    </w:p>
  </w:footnote>
  <w:footnote w:id="3">
    <w:p w14:paraId="38597694" w14:textId="3CAC3B19" w:rsidR="008A581E" w:rsidRPr="00C10F32" w:rsidRDefault="008A581E">
      <w:pPr>
        <w:pStyle w:val="FootnoteText"/>
        <w:rPr>
          <w:rFonts w:ascii="Arial" w:hAnsi="Arial" w:cs="Arial"/>
          <w:sz w:val="18"/>
          <w:szCs w:val="18"/>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3" w:history="1">
        <w:r w:rsidRPr="001D6EA1">
          <w:rPr>
            <w:rStyle w:val="Hyperlink"/>
            <w:rFonts w:asciiTheme="minorHAnsi" w:hAnsiTheme="minorHAnsi" w:cs="Arial"/>
            <w:sz w:val="22"/>
            <w:szCs w:val="22"/>
          </w:rPr>
          <w:t>ICO</w:t>
        </w:r>
      </w:hyperlink>
    </w:p>
  </w:footnote>
  <w:footnote w:id="4">
    <w:p w14:paraId="36E136C9" w14:textId="57D7BDC6" w:rsidR="008A581E" w:rsidRPr="001D6EA1" w:rsidRDefault="008A581E">
      <w:pPr>
        <w:pStyle w:val="FootnoteText"/>
        <w:rPr>
          <w:rFonts w:asciiTheme="minorHAnsi" w:hAnsiTheme="minorHAnsi"/>
          <w:sz w:val="22"/>
          <w:szCs w:val="22"/>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4" w:history="1">
        <w:r w:rsidRPr="001D6EA1">
          <w:rPr>
            <w:rStyle w:val="Hyperlink"/>
            <w:rFonts w:asciiTheme="minorHAnsi" w:hAnsiTheme="minorHAnsi" w:cs="Arial"/>
            <w:sz w:val="22"/>
            <w:szCs w:val="22"/>
          </w:rPr>
          <w:t>GDPR</w:t>
        </w:r>
      </w:hyperlink>
      <w:r w:rsidRPr="001D6EA1">
        <w:rPr>
          <w:rFonts w:asciiTheme="minorHAnsi" w:hAnsiTheme="minorHAnsi" w:cs="Arial"/>
          <w:sz w:val="22"/>
          <w:szCs w:val="22"/>
        </w:rPr>
        <w:t xml:space="preserve"> </w:t>
      </w:r>
    </w:p>
  </w:footnote>
  <w:footnote w:id="5">
    <w:p w14:paraId="13A6FD36" w14:textId="58E97B5D" w:rsidR="008A581E" w:rsidRPr="001D6EA1" w:rsidRDefault="008A581E">
      <w:pPr>
        <w:pStyle w:val="FootnoteText"/>
        <w:rPr>
          <w:rFonts w:asciiTheme="minorHAnsi" w:hAnsiTheme="minorHAnsi" w:cs="Arial"/>
          <w:sz w:val="22"/>
          <w:szCs w:val="22"/>
        </w:rPr>
      </w:pPr>
      <w:r w:rsidRPr="00C10F32">
        <w:rPr>
          <w:rStyle w:val="FootnoteReference"/>
          <w:rFonts w:ascii="Arial" w:hAnsi="Arial" w:cs="Arial"/>
          <w:sz w:val="18"/>
          <w:szCs w:val="18"/>
        </w:rPr>
        <w:footnoteRef/>
      </w:r>
      <w:r w:rsidRPr="00C10F32">
        <w:rPr>
          <w:rFonts w:ascii="Arial" w:hAnsi="Arial" w:cs="Arial"/>
          <w:sz w:val="18"/>
          <w:szCs w:val="18"/>
        </w:rPr>
        <w:t xml:space="preserve"> </w:t>
      </w:r>
      <w:hyperlink r:id="rId5" w:history="1">
        <w:r w:rsidRPr="001D6EA1">
          <w:rPr>
            <w:rStyle w:val="Hyperlink"/>
            <w:rFonts w:asciiTheme="minorHAnsi" w:hAnsiTheme="minorHAnsi" w:cs="Arial"/>
            <w:sz w:val="22"/>
            <w:szCs w:val="22"/>
          </w:rPr>
          <w:t>NHS Digital National data opt-out programme</w:t>
        </w:r>
      </w:hyperlink>
    </w:p>
  </w:footnote>
  <w:footnote w:id="6">
    <w:p w14:paraId="73C93C50" w14:textId="30579A3A" w:rsidR="008A581E" w:rsidRPr="006048C8" w:rsidRDefault="008A581E">
      <w:pPr>
        <w:pStyle w:val="FootnoteText"/>
        <w:rPr>
          <w:rFonts w:ascii="Calibri" w:hAnsi="Calibri" w:cs="Calibri"/>
          <w:sz w:val="20"/>
          <w:szCs w:val="20"/>
        </w:rPr>
      </w:pPr>
      <w:r w:rsidRPr="001D6EA1">
        <w:rPr>
          <w:rStyle w:val="FootnoteReference"/>
          <w:rFonts w:asciiTheme="minorHAnsi" w:hAnsiTheme="minorHAnsi" w:cs="Calibri"/>
          <w:sz w:val="22"/>
          <w:szCs w:val="22"/>
        </w:rPr>
        <w:footnoteRef/>
      </w:r>
      <w:r w:rsidRPr="001D6EA1">
        <w:rPr>
          <w:rFonts w:asciiTheme="minorHAnsi" w:hAnsiTheme="minorHAnsi" w:cs="Calibri"/>
          <w:sz w:val="22"/>
          <w:szCs w:val="22"/>
        </w:rPr>
        <w:t xml:space="preserve"> </w:t>
      </w:r>
      <w:hyperlink r:id="rId6" w:history="1">
        <w:r w:rsidRPr="001D6EA1">
          <w:rPr>
            <w:rStyle w:val="Hyperlink"/>
            <w:rFonts w:asciiTheme="minorHAnsi" w:hAnsiTheme="minorHAnsi" w:cs="Calibri"/>
            <w:sz w:val="22"/>
            <w:szCs w:val="22"/>
          </w:rPr>
          <w:t>DHSC letter dated 19 Jul 21</w:t>
        </w:r>
      </w:hyperlink>
    </w:p>
  </w:footnote>
  <w:footnote w:id="7">
    <w:p w14:paraId="30878A2B" w14:textId="77777777" w:rsidR="008A581E" w:rsidRPr="005955FB" w:rsidRDefault="008A581E" w:rsidP="00EC38FB">
      <w:pPr>
        <w:pStyle w:val="FootnoteText"/>
        <w:rPr>
          <w:rFonts w:asciiTheme="minorHAnsi" w:hAnsiTheme="minorHAnsi" w:cs="Arial"/>
          <w:sz w:val="22"/>
          <w:szCs w:val="22"/>
        </w:rPr>
      </w:pPr>
      <w:r w:rsidRPr="005955FB">
        <w:rPr>
          <w:rStyle w:val="FootnoteReference"/>
          <w:rFonts w:asciiTheme="minorHAnsi" w:hAnsiTheme="minorHAnsi" w:cs="Arial"/>
          <w:sz w:val="22"/>
          <w:szCs w:val="22"/>
        </w:rPr>
        <w:footnoteRef/>
      </w:r>
      <w:r w:rsidRPr="005955FB">
        <w:rPr>
          <w:rFonts w:asciiTheme="minorHAnsi" w:hAnsiTheme="minorHAnsi" w:cs="Arial"/>
          <w:sz w:val="22"/>
          <w:szCs w:val="22"/>
        </w:rPr>
        <w:t xml:space="preserve"> </w:t>
      </w:r>
      <w:hyperlink r:id="rId7" w:history="1">
        <w:r w:rsidRPr="005955FB">
          <w:rPr>
            <w:rStyle w:val="Hyperlink"/>
            <w:rFonts w:asciiTheme="minorHAnsi" w:hAnsiTheme="minorHAnsi" w:cs="Arial"/>
            <w:sz w:val="22"/>
            <w:szCs w:val="22"/>
          </w:rPr>
          <w:t>GPDPR</w:t>
        </w:r>
      </w:hyperlink>
    </w:p>
  </w:footnote>
  <w:footnote w:id="8">
    <w:p w14:paraId="73575C1B" w14:textId="7129E85A" w:rsidR="008A581E" w:rsidRPr="009018F9" w:rsidRDefault="008A581E"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8"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409A5CAE" w:rsidR="008A581E" w:rsidRDefault="008A581E" w:rsidP="00675084">
    <w:pPr>
      <w:pStyle w:val="Header"/>
      <w:jc w:val="center"/>
    </w:pPr>
    <w:r>
      <w:rPr>
        <w:noProof/>
      </w:rPr>
      <w:drawing>
        <wp:inline distT="0" distB="0" distL="0" distR="0" wp14:anchorId="5B528E7A" wp14:editId="5023DB8E">
          <wp:extent cx="2697480" cy="527912"/>
          <wp:effectExtent l="0" t="0" r="7620" b="5715"/>
          <wp:docPr id="1" name="Picture 1" descr="C:\Users\Hawkeye SMART\Downloads\logo-PLUS (no tag)-01 (1)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eye SMART\Downloads\logo-PLUS (no tag)-01 (1) (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148" cy="527260"/>
                  </a:xfrm>
                  <a:prstGeom prst="rect">
                    <a:avLst/>
                  </a:prstGeom>
                  <a:noFill/>
                  <a:ln>
                    <a:noFill/>
                  </a:ln>
                </pic:spPr>
              </pic:pic>
            </a:graphicData>
          </a:graphic>
        </wp:inline>
      </w:drawing>
    </w:r>
  </w:p>
  <w:p w14:paraId="1BCEE1F6" w14:textId="0FF963D7" w:rsidR="008A581E" w:rsidRPr="00C10F32" w:rsidRDefault="008A581E" w:rsidP="00675084">
    <w:pPr>
      <w:pStyle w:val="Header"/>
      <w:jc w:val="center"/>
      <w:rPr>
        <w:rFonts w:asciiTheme="minorHAnsi" w:hAnsiTheme="minorHAnsi" w:cstheme="minorHAnsi"/>
        <w:sz w:val="22"/>
        <w:szCs w:val="22"/>
      </w:rPr>
    </w:pPr>
    <w:hyperlink r:id="rId2" w:history="1">
      <w:r w:rsidRPr="00C10F32">
        <w:rPr>
          <w:rStyle w:val="Hyperlink"/>
          <w:rFonts w:asciiTheme="minorHAnsi" w:hAnsiTheme="minorHAnsi" w:cstheme="minorHAnsi"/>
          <w:sz w:val="22"/>
          <w:szCs w:val="22"/>
        </w:rPr>
        <w:t>www.practiceindex.co.uk</w:t>
      </w:r>
    </w:hyperlink>
  </w:p>
  <w:p w14:paraId="500998FC" w14:textId="77777777" w:rsidR="008A581E" w:rsidRPr="00675084" w:rsidRDefault="008A581E"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5"/>
  </w:num>
  <w:num w:numId="4">
    <w:abstractNumId w:val="36"/>
  </w:num>
  <w:num w:numId="5">
    <w:abstractNumId w:val="26"/>
  </w:num>
  <w:num w:numId="6">
    <w:abstractNumId w:val="15"/>
  </w:num>
  <w:num w:numId="7">
    <w:abstractNumId w:val="2"/>
  </w:num>
  <w:num w:numId="8">
    <w:abstractNumId w:val="12"/>
  </w:num>
  <w:num w:numId="9">
    <w:abstractNumId w:val="18"/>
  </w:num>
  <w:num w:numId="10">
    <w:abstractNumId w:val="35"/>
  </w:num>
  <w:num w:numId="11">
    <w:abstractNumId w:val="0"/>
  </w:num>
  <w:num w:numId="12">
    <w:abstractNumId w:val="23"/>
  </w:num>
  <w:num w:numId="13">
    <w:abstractNumId w:val="30"/>
  </w:num>
  <w:num w:numId="14">
    <w:abstractNumId w:val="21"/>
  </w:num>
  <w:num w:numId="15">
    <w:abstractNumId w:val="24"/>
  </w:num>
  <w:num w:numId="16">
    <w:abstractNumId w:val="39"/>
  </w:num>
  <w:num w:numId="17">
    <w:abstractNumId w:val="28"/>
  </w:num>
  <w:num w:numId="18">
    <w:abstractNumId w:val="11"/>
  </w:num>
  <w:num w:numId="19">
    <w:abstractNumId w:val="7"/>
  </w:num>
  <w:num w:numId="20">
    <w:abstractNumId w:val="37"/>
  </w:num>
  <w:num w:numId="21">
    <w:abstractNumId w:val="19"/>
  </w:num>
  <w:num w:numId="22">
    <w:abstractNumId w:val="13"/>
  </w:num>
  <w:num w:numId="23">
    <w:abstractNumId w:val="9"/>
  </w:num>
  <w:num w:numId="24">
    <w:abstractNumId w:val="29"/>
  </w:num>
  <w:num w:numId="25">
    <w:abstractNumId w:val="10"/>
  </w:num>
  <w:num w:numId="26">
    <w:abstractNumId w:val="38"/>
  </w:num>
  <w:num w:numId="27">
    <w:abstractNumId w:val="1"/>
  </w:num>
  <w:num w:numId="28">
    <w:abstractNumId w:val="20"/>
  </w:num>
  <w:num w:numId="29">
    <w:abstractNumId w:val="22"/>
  </w:num>
  <w:num w:numId="30">
    <w:abstractNumId w:val="27"/>
  </w:num>
  <w:num w:numId="31">
    <w:abstractNumId w:val="31"/>
  </w:num>
  <w:num w:numId="32">
    <w:abstractNumId w:val="4"/>
  </w:num>
  <w:num w:numId="33">
    <w:abstractNumId w:val="5"/>
  </w:num>
  <w:num w:numId="34">
    <w:abstractNumId w:val="40"/>
  </w:num>
  <w:num w:numId="35">
    <w:abstractNumId w:val="17"/>
  </w:num>
  <w:num w:numId="36">
    <w:abstractNumId w:val="14"/>
  </w:num>
  <w:num w:numId="37">
    <w:abstractNumId w:val="32"/>
  </w:num>
  <w:num w:numId="38">
    <w:abstractNumId w:val="34"/>
  </w:num>
  <w:num w:numId="39">
    <w:abstractNumId w:val="16"/>
  </w:num>
  <w:num w:numId="40">
    <w:abstractNumId w:val="8"/>
  </w:num>
  <w:num w:numId="41">
    <w:abstractNumId w:val="3"/>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E47"/>
    <w:rsid w:val="00075116"/>
    <w:rsid w:val="00081FD2"/>
    <w:rsid w:val="000828F3"/>
    <w:rsid w:val="000858D5"/>
    <w:rsid w:val="00094747"/>
    <w:rsid w:val="0009692C"/>
    <w:rsid w:val="000A02B7"/>
    <w:rsid w:val="000A27A8"/>
    <w:rsid w:val="000A3448"/>
    <w:rsid w:val="000A4058"/>
    <w:rsid w:val="000C15E9"/>
    <w:rsid w:val="000C5C8A"/>
    <w:rsid w:val="000C6961"/>
    <w:rsid w:val="000C74B6"/>
    <w:rsid w:val="000D0020"/>
    <w:rsid w:val="000D157D"/>
    <w:rsid w:val="000D42BD"/>
    <w:rsid w:val="000D4A1F"/>
    <w:rsid w:val="000F35E7"/>
    <w:rsid w:val="000F3925"/>
    <w:rsid w:val="000F50CE"/>
    <w:rsid w:val="000F5FF7"/>
    <w:rsid w:val="000F627D"/>
    <w:rsid w:val="000F6444"/>
    <w:rsid w:val="00105818"/>
    <w:rsid w:val="00105C0A"/>
    <w:rsid w:val="00106DC4"/>
    <w:rsid w:val="001126F0"/>
    <w:rsid w:val="001150B4"/>
    <w:rsid w:val="00125D19"/>
    <w:rsid w:val="00136CBA"/>
    <w:rsid w:val="00141288"/>
    <w:rsid w:val="00143708"/>
    <w:rsid w:val="00152800"/>
    <w:rsid w:val="00153374"/>
    <w:rsid w:val="00156746"/>
    <w:rsid w:val="00161121"/>
    <w:rsid w:val="001658E9"/>
    <w:rsid w:val="00170738"/>
    <w:rsid w:val="00172ACD"/>
    <w:rsid w:val="00173C64"/>
    <w:rsid w:val="00176252"/>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511E"/>
    <w:rsid w:val="00235389"/>
    <w:rsid w:val="00240789"/>
    <w:rsid w:val="00245C51"/>
    <w:rsid w:val="00253A78"/>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1096"/>
    <w:rsid w:val="002F7F00"/>
    <w:rsid w:val="003000ED"/>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5684"/>
    <w:rsid w:val="003C6A1A"/>
    <w:rsid w:val="003D219C"/>
    <w:rsid w:val="003D276B"/>
    <w:rsid w:val="003D2DA7"/>
    <w:rsid w:val="003D428A"/>
    <w:rsid w:val="003D5ABF"/>
    <w:rsid w:val="003D7155"/>
    <w:rsid w:val="003D7BC6"/>
    <w:rsid w:val="003E0305"/>
    <w:rsid w:val="003E72F8"/>
    <w:rsid w:val="003E7F2D"/>
    <w:rsid w:val="003F36B9"/>
    <w:rsid w:val="003F6948"/>
    <w:rsid w:val="004011FB"/>
    <w:rsid w:val="004012C5"/>
    <w:rsid w:val="00411341"/>
    <w:rsid w:val="00411AF8"/>
    <w:rsid w:val="00414A4D"/>
    <w:rsid w:val="004270ED"/>
    <w:rsid w:val="0043549F"/>
    <w:rsid w:val="004367CF"/>
    <w:rsid w:val="00436853"/>
    <w:rsid w:val="0044026C"/>
    <w:rsid w:val="00440372"/>
    <w:rsid w:val="004440F6"/>
    <w:rsid w:val="0045334B"/>
    <w:rsid w:val="0045412B"/>
    <w:rsid w:val="00454B91"/>
    <w:rsid w:val="00456B04"/>
    <w:rsid w:val="0046512B"/>
    <w:rsid w:val="004713A7"/>
    <w:rsid w:val="004713AF"/>
    <w:rsid w:val="004763A7"/>
    <w:rsid w:val="00493628"/>
    <w:rsid w:val="004A4118"/>
    <w:rsid w:val="004B2B3B"/>
    <w:rsid w:val="004C1CD9"/>
    <w:rsid w:val="004C7D3A"/>
    <w:rsid w:val="004D0F24"/>
    <w:rsid w:val="004D1F5B"/>
    <w:rsid w:val="004D2CA3"/>
    <w:rsid w:val="004D46A5"/>
    <w:rsid w:val="004D4FB9"/>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40C30"/>
    <w:rsid w:val="00540C4A"/>
    <w:rsid w:val="00557E33"/>
    <w:rsid w:val="005669EF"/>
    <w:rsid w:val="0057407F"/>
    <w:rsid w:val="0057498C"/>
    <w:rsid w:val="00574ADC"/>
    <w:rsid w:val="0057510B"/>
    <w:rsid w:val="005931EF"/>
    <w:rsid w:val="005955FB"/>
    <w:rsid w:val="00596563"/>
    <w:rsid w:val="005A3201"/>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417D"/>
    <w:rsid w:val="00621FFA"/>
    <w:rsid w:val="0062365F"/>
    <w:rsid w:val="00626B4C"/>
    <w:rsid w:val="006304AC"/>
    <w:rsid w:val="00634F2D"/>
    <w:rsid w:val="00636DAF"/>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EDE"/>
    <w:rsid w:val="00694848"/>
    <w:rsid w:val="00695669"/>
    <w:rsid w:val="006A593B"/>
    <w:rsid w:val="006A7D79"/>
    <w:rsid w:val="006B1B8E"/>
    <w:rsid w:val="006B6C93"/>
    <w:rsid w:val="006C289F"/>
    <w:rsid w:val="006C2D92"/>
    <w:rsid w:val="006C725F"/>
    <w:rsid w:val="006D1483"/>
    <w:rsid w:val="006D6038"/>
    <w:rsid w:val="006D7ACD"/>
    <w:rsid w:val="006E5136"/>
    <w:rsid w:val="0070632D"/>
    <w:rsid w:val="0070678E"/>
    <w:rsid w:val="00714528"/>
    <w:rsid w:val="00725263"/>
    <w:rsid w:val="00730CC3"/>
    <w:rsid w:val="007329C3"/>
    <w:rsid w:val="007333D1"/>
    <w:rsid w:val="0073438C"/>
    <w:rsid w:val="007461B8"/>
    <w:rsid w:val="00746670"/>
    <w:rsid w:val="007532F6"/>
    <w:rsid w:val="00755A26"/>
    <w:rsid w:val="00755DCB"/>
    <w:rsid w:val="00761978"/>
    <w:rsid w:val="007709FD"/>
    <w:rsid w:val="00775A3E"/>
    <w:rsid w:val="00780109"/>
    <w:rsid w:val="00783572"/>
    <w:rsid w:val="007869B6"/>
    <w:rsid w:val="0079049F"/>
    <w:rsid w:val="00791DD4"/>
    <w:rsid w:val="00796159"/>
    <w:rsid w:val="00797306"/>
    <w:rsid w:val="007A3990"/>
    <w:rsid w:val="007B0258"/>
    <w:rsid w:val="007B1438"/>
    <w:rsid w:val="007B50D2"/>
    <w:rsid w:val="007C03DB"/>
    <w:rsid w:val="007C1B3C"/>
    <w:rsid w:val="007C3C88"/>
    <w:rsid w:val="007C4EA7"/>
    <w:rsid w:val="007C657E"/>
    <w:rsid w:val="007D098A"/>
    <w:rsid w:val="007D17FE"/>
    <w:rsid w:val="007E166D"/>
    <w:rsid w:val="007E19E1"/>
    <w:rsid w:val="007F16A2"/>
    <w:rsid w:val="007F1EBB"/>
    <w:rsid w:val="007F2AFE"/>
    <w:rsid w:val="007F4025"/>
    <w:rsid w:val="0080500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81E"/>
    <w:rsid w:val="008A5CCE"/>
    <w:rsid w:val="008C26F5"/>
    <w:rsid w:val="008C34D3"/>
    <w:rsid w:val="008C437A"/>
    <w:rsid w:val="008D4EC8"/>
    <w:rsid w:val="008D5E2A"/>
    <w:rsid w:val="008E10AA"/>
    <w:rsid w:val="008E3F2D"/>
    <w:rsid w:val="008E43F4"/>
    <w:rsid w:val="008E4909"/>
    <w:rsid w:val="008E66D5"/>
    <w:rsid w:val="008F0824"/>
    <w:rsid w:val="008F185C"/>
    <w:rsid w:val="008F29DE"/>
    <w:rsid w:val="008F6CBE"/>
    <w:rsid w:val="009003B8"/>
    <w:rsid w:val="009018F9"/>
    <w:rsid w:val="00902958"/>
    <w:rsid w:val="00905821"/>
    <w:rsid w:val="00913BE8"/>
    <w:rsid w:val="009225C2"/>
    <w:rsid w:val="009233E4"/>
    <w:rsid w:val="009275ED"/>
    <w:rsid w:val="009320AB"/>
    <w:rsid w:val="00933CFB"/>
    <w:rsid w:val="009372A4"/>
    <w:rsid w:val="00940EB7"/>
    <w:rsid w:val="00942980"/>
    <w:rsid w:val="00942D6F"/>
    <w:rsid w:val="00950FC6"/>
    <w:rsid w:val="00954C76"/>
    <w:rsid w:val="00955C05"/>
    <w:rsid w:val="00956A4B"/>
    <w:rsid w:val="00965FEA"/>
    <w:rsid w:val="00966CAA"/>
    <w:rsid w:val="0097212B"/>
    <w:rsid w:val="00972BEA"/>
    <w:rsid w:val="00972EE5"/>
    <w:rsid w:val="00976991"/>
    <w:rsid w:val="00993E05"/>
    <w:rsid w:val="009A4450"/>
    <w:rsid w:val="009A603A"/>
    <w:rsid w:val="009C12C1"/>
    <w:rsid w:val="009C319E"/>
    <w:rsid w:val="009C434A"/>
    <w:rsid w:val="009C787C"/>
    <w:rsid w:val="009D1E00"/>
    <w:rsid w:val="009D3BBE"/>
    <w:rsid w:val="009E499C"/>
    <w:rsid w:val="009E62F6"/>
    <w:rsid w:val="009E7F51"/>
    <w:rsid w:val="009F0840"/>
    <w:rsid w:val="009F35FE"/>
    <w:rsid w:val="009F3854"/>
    <w:rsid w:val="009F75EF"/>
    <w:rsid w:val="00A000BA"/>
    <w:rsid w:val="00A03155"/>
    <w:rsid w:val="00A07F24"/>
    <w:rsid w:val="00A12A6E"/>
    <w:rsid w:val="00A1459F"/>
    <w:rsid w:val="00A266EB"/>
    <w:rsid w:val="00A26A10"/>
    <w:rsid w:val="00A339E7"/>
    <w:rsid w:val="00A41814"/>
    <w:rsid w:val="00A41F06"/>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E091B"/>
    <w:rsid w:val="00AE2376"/>
    <w:rsid w:val="00AE34E2"/>
    <w:rsid w:val="00AF1630"/>
    <w:rsid w:val="00AF4808"/>
    <w:rsid w:val="00AF5F8C"/>
    <w:rsid w:val="00B11627"/>
    <w:rsid w:val="00B22AD9"/>
    <w:rsid w:val="00B2339A"/>
    <w:rsid w:val="00B25DB8"/>
    <w:rsid w:val="00B309A1"/>
    <w:rsid w:val="00B3560A"/>
    <w:rsid w:val="00B429B8"/>
    <w:rsid w:val="00B46437"/>
    <w:rsid w:val="00B46511"/>
    <w:rsid w:val="00B55DC4"/>
    <w:rsid w:val="00B719E5"/>
    <w:rsid w:val="00B804FE"/>
    <w:rsid w:val="00B87140"/>
    <w:rsid w:val="00BA02C9"/>
    <w:rsid w:val="00BA48C9"/>
    <w:rsid w:val="00BA4C72"/>
    <w:rsid w:val="00BB5582"/>
    <w:rsid w:val="00BB564E"/>
    <w:rsid w:val="00BB6A0C"/>
    <w:rsid w:val="00BB76F4"/>
    <w:rsid w:val="00BC0205"/>
    <w:rsid w:val="00BC1040"/>
    <w:rsid w:val="00BC492F"/>
    <w:rsid w:val="00BC6993"/>
    <w:rsid w:val="00BD122F"/>
    <w:rsid w:val="00BD2655"/>
    <w:rsid w:val="00BD2CB5"/>
    <w:rsid w:val="00BE31A6"/>
    <w:rsid w:val="00BE3256"/>
    <w:rsid w:val="00BE4B68"/>
    <w:rsid w:val="00BF01B7"/>
    <w:rsid w:val="00BF103E"/>
    <w:rsid w:val="00BF5B88"/>
    <w:rsid w:val="00C0016B"/>
    <w:rsid w:val="00C0292A"/>
    <w:rsid w:val="00C033F2"/>
    <w:rsid w:val="00C037B7"/>
    <w:rsid w:val="00C069CC"/>
    <w:rsid w:val="00C06BA0"/>
    <w:rsid w:val="00C10ED6"/>
    <w:rsid w:val="00C10F32"/>
    <w:rsid w:val="00C1148C"/>
    <w:rsid w:val="00C146F3"/>
    <w:rsid w:val="00C1542B"/>
    <w:rsid w:val="00C2086D"/>
    <w:rsid w:val="00C22A6C"/>
    <w:rsid w:val="00C2606F"/>
    <w:rsid w:val="00C466BC"/>
    <w:rsid w:val="00C54514"/>
    <w:rsid w:val="00C6063E"/>
    <w:rsid w:val="00C615BD"/>
    <w:rsid w:val="00C620FA"/>
    <w:rsid w:val="00C673B3"/>
    <w:rsid w:val="00C67444"/>
    <w:rsid w:val="00C729B6"/>
    <w:rsid w:val="00C802F0"/>
    <w:rsid w:val="00C857D7"/>
    <w:rsid w:val="00C9050F"/>
    <w:rsid w:val="00CA41F2"/>
    <w:rsid w:val="00CA79A5"/>
    <w:rsid w:val="00CB39DE"/>
    <w:rsid w:val="00CB74E5"/>
    <w:rsid w:val="00CC018C"/>
    <w:rsid w:val="00CC245D"/>
    <w:rsid w:val="00CC3CA7"/>
    <w:rsid w:val="00CC3F99"/>
    <w:rsid w:val="00CD07AF"/>
    <w:rsid w:val="00CD2BD0"/>
    <w:rsid w:val="00CD575E"/>
    <w:rsid w:val="00CE4260"/>
    <w:rsid w:val="00CF30C3"/>
    <w:rsid w:val="00CF4A41"/>
    <w:rsid w:val="00CF6858"/>
    <w:rsid w:val="00CF6ABC"/>
    <w:rsid w:val="00D05574"/>
    <w:rsid w:val="00D07D16"/>
    <w:rsid w:val="00D13679"/>
    <w:rsid w:val="00D165B1"/>
    <w:rsid w:val="00D17CB5"/>
    <w:rsid w:val="00D30180"/>
    <w:rsid w:val="00D317D7"/>
    <w:rsid w:val="00D33724"/>
    <w:rsid w:val="00D34956"/>
    <w:rsid w:val="00D423E0"/>
    <w:rsid w:val="00D42B42"/>
    <w:rsid w:val="00D513A5"/>
    <w:rsid w:val="00D51935"/>
    <w:rsid w:val="00D6656F"/>
    <w:rsid w:val="00D7280D"/>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7A80"/>
    <w:rsid w:val="00DE1428"/>
    <w:rsid w:val="00DE1651"/>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049"/>
    <w:rsid w:val="00E65278"/>
    <w:rsid w:val="00E72BE6"/>
    <w:rsid w:val="00E74691"/>
    <w:rsid w:val="00E85096"/>
    <w:rsid w:val="00E86350"/>
    <w:rsid w:val="00E94B2A"/>
    <w:rsid w:val="00EA7576"/>
    <w:rsid w:val="00EA76E7"/>
    <w:rsid w:val="00EB1E3F"/>
    <w:rsid w:val="00EC38FB"/>
    <w:rsid w:val="00EC7FFD"/>
    <w:rsid w:val="00ED0B3D"/>
    <w:rsid w:val="00ED7741"/>
    <w:rsid w:val="00EE6673"/>
    <w:rsid w:val="00EF5331"/>
    <w:rsid w:val="00F0633B"/>
    <w:rsid w:val="00F11CDF"/>
    <w:rsid w:val="00F12366"/>
    <w:rsid w:val="00F12A01"/>
    <w:rsid w:val="00F13304"/>
    <w:rsid w:val="00F209F4"/>
    <w:rsid w:val="00F23DA9"/>
    <w:rsid w:val="00F3791C"/>
    <w:rsid w:val="00F4427D"/>
    <w:rsid w:val="00F4469B"/>
    <w:rsid w:val="00F45133"/>
    <w:rsid w:val="00F454D3"/>
    <w:rsid w:val="00F50AF7"/>
    <w:rsid w:val="00F512F0"/>
    <w:rsid w:val="00F62162"/>
    <w:rsid w:val="00F65DC8"/>
    <w:rsid w:val="00F673AD"/>
    <w:rsid w:val="00F719B1"/>
    <w:rsid w:val="00F71B24"/>
    <w:rsid w:val="00F77CE0"/>
    <w:rsid w:val="00F77DA7"/>
    <w:rsid w:val="00F81812"/>
    <w:rsid w:val="00F84809"/>
    <w:rsid w:val="00F85B9E"/>
    <w:rsid w:val="00F85E46"/>
    <w:rsid w:val="00F90D3B"/>
    <w:rsid w:val="00F93B57"/>
    <w:rsid w:val="00F940BC"/>
    <w:rsid w:val="00F94150"/>
    <w:rsid w:val="00FA5B70"/>
    <w:rsid w:val="00FB0146"/>
    <w:rsid w:val="00FB06BF"/>
    <w:rsid w:val="00FB26F9"/>
    <w:rsid w:val="00FB577C"/>
    <w:rsid w:val="00FC261C"/>
    <w:rsid w:val="00FC6F55"/>
    <w:rsid w:val="00FC763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17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data-and-information/data-collections-and-data-sets/data-collections/general-practice-data-for-planning-and-research/secretary-of-state-letter-to-general-practice" TargetMode="External"/><Relationship Id="rId21" Type="http://schemas.openxmlformats.org/officeDocument/2006/relationships/hyperlink" Target="https://digital.nhs.uk/services/national-data-opt-out/compliance-with-the-national-data-opt-out" TargetMode="External"/><Relationship Id="rId42" Type="http://schemas.openxmlformats.org/officeDocument/2006/relationships/image" Target="media/image3.png"/><Relationship Id="rId4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63" Type="http://schemas.openxmlformats.org/officeDocument/2006/relationships/hyperlink" Target="https://www.nhs.uk/your-nhs-data-matters/manage-your-choice/" TargetMode="External"/><Relationship Id="rId68" Type="http://schemas.openxmlformats.org/officeDocument/2006/relationships/hyperlink" Target="https://www.nhs.uk/your-nhs-data-matters/manage-your-choic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9" Type="http://schemas.openxmlformats.org/officeDocument/2006/relationships/hyperlink" Target="https://practiceindex.co.uk/gp/forum/forums/elearning-mandatory-and-more.352/" TargetMode="External"/><Relationship Id="rId11" Type="http://schemas.openxmlformats.org/officeDocument/2006/relationships/hyperlink" Target="https://www.nhs.uk/your-nhs-data-matters/manage-your-choice/" TargetMode="External"/><Relationship Id="rId24" Type="http://schemas.openxmlformats.org/officeDocument/2006/relationships/hyperlink" Target="https://digital.nhs.uk/services/national-data-opt-out/information-for-gp-practices" TargetMode="External"/><Relationship Id="rId32" Type="http://schemas.openxmlformats.org/officeDocument/2006/relationships/hyperlink" Target="https://practiceindex.co.uk/gp/forum/threads/gdpr-the-perfect-practice-plus.13846/" TargetMode="External"/><Relationship Id="rId37" Type="http://schemas.openxmlformats.org/officeDocument/2006/relationships/hyperlink" Target="https://www.nhsx.nhs.uk/information-governance/guidance/records-management-code/" TargetMode="External"/><Relationship Id="rId40" Type="http://schemas.openxmlformats.org/officeDocument/2006/relationships/hyperlink" Target="http://www.rcgp.org.uk/" TargetMode="External"/><Relationship Id="rId4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3" Type="http://schemas.openxmlformats.org/officeDocument/2006/relationships/hyperlink" Target="https://digital.nhs.uk/services/data-access-request-service-dars" TargetMode="External"/><Relationship Id="rId58" Type="http://schemas.openxmlformats.org/officeDocument/2006/relationships/hyperlink" Target="http://www.ico.gov.uk" TargetMode="External"/><Relationship Id="rId66" Type="http://schemas.openxmlformats.org/officeDocument/2006/relationships/hyperlink" Target="https://assets.nhs.uk/prod/documents/Manage_your_choice_1.1.pdf" TargetMode="External"/><Relationship Id="rId5" Type="http://schemas.openxmlformats.org/officeDocument/2006/relationships/webSettings" Target="webSettings.xml"/><Relationship Id="rId61" Type="http://schemas.openxmlformats.org/officeDocument/2006/relationships/hyperlink" Target="https://www.nhs.uk/your-nhs-data-matters/manage-your-choice/" TargetMode="External"/><Relationship Id="rId19" Type="http://schemas.openxmlformats.org/officeDocument/2006/relationships/hyperlink" Target="https://digital.nhs.uk/services/national-data-opt-out/national-data-opt-out-data-protection-impact-assessment" TargetMode="External"/><Relationship Id="rId14" Type="http://schemas.openxmlformats.org/officeDocument/2006/relationships/hyperlink" Target="https://nhs-prod.global.ssl.fastly.net/binaries/content/assets/website-assets/services/national-data-opt-out/guidance-for-health-and-care-staff/information-and-guidance-for-proxies---detained-and-secure-estate-1.0.pdf" TargetMode="External"/><Relationship Id="rId22" Type="http://schemas.openxmlformats.org/officeDocument/2006/relationships/hyperlink" Target="https://digital.nhs.uk/services/national-data-opt-out/guidance-for-health-and-care-staff" TargetMode="External"/><Relationship Id="rId27" Type="http://schemas.openxmlformats.org/officeDocument/2006/relationships/hyperlink" Target="https://practiceindex.co.uk/gp/forum/resources/national-data-opt-out-guidance.1395/" TargetMode="External"/><Relationship Id="rId30" Type="http://schemas.openxmlformats.org/officeDocument/2006/relationships/image" Target="media/image1.jpeg"/><Relationship Id="rId35" Type="http://schemas.openxmlformats.org/officeDocument/2006/relationships/hyperlink" Target="file:///C:\Users\medcomp\Desktop\www.ico.gov.uk" TargetMode="External"/><Relationship Id="rId43" Type="http://schemas.openxmlformats.org/officeDocument/2006/relationships/hyperlink" Target="https://creativecommons.org/licenses/by/2.0/" TargetMode="External"/><Relationship Id="rId48" Type="http://schemas.openxmlformats.org/officeDocument/2006/relationships/hyperlink" Target="https://www.legislation.gov.uk/ukpga/2007/18/contents" TargetMode="External"/><Relationship Id="rId56" Type="http://schemas.openxmlformats.org/officeDocument/2006/relationships/hyperlink" Target="https://www.hra.nhs.uk/about-us/committees-and-services/confidentiality-advisory-group/" TargetMode="External"/><Relationship Id="rId64" Type="http://schemas.openxmlformats.org/officeDocument/2006/relationships/hyperlink" Target="https://digital.nhs.uk/data-and-information/data-collections-and-data-sets/data-collections/general-practice-data-for-planning-and-research" TargetMode="External"/><Relationship Id="rId69" Type="http://schemas.openxmlformats.org/officeDocument/2006/relationships/hyperlink" Target="https://assets.nhs.uk/prod/documents/Manage_your_choice_1.1.pdf" TargetMode="External"/><Relationship Id="rId8" Type="http://schemas.openxmlformats.org/officeDocument/2006/relationships/hyperlink" Target="https://www.legislation.gov.uk/ukpga/2010/15/contents" TargetMode="External"/><Relationship Id="rId51" Type="http://schemas.openxmlformats.org/officeDocument/2006/relationships/hyperlink" Target="https://digital.nhs.uk/data" TargetMode="External"/><Relationship Id="rId3" Type="http://schemas.openxmlformats.org/officeDocument/2006/relationships/styles" Target="styles.xml"/><Relationship Id="rId12" Type="http://schemas.openxmlformats.org/officeDocument/2006/relationships/hyperlink" Target="https://assets.nhs.uk/prod/documents/Manage_your_choice_1.1.pdf."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digital.nhs.uk/services/national-data-opt-out/understanding-the-national-data-opt-out" TargetMode="External"/><Relationship Id="rId33" Type="http://schemas.openxmlformats.org/officeDocument/2006/relationships/header" Target="header1.xml"/><Relationship Id="rId38" Type="http://schemas.openxmlformats.org/officeDocument/2006/relationships/hyperlink" Target="https://assets.nhs.uk/prod/documents/Manage_your_choice_1.1.pdf" TargetMode="External"/><Relationship Id="rId46" Type="http://schemas.openxmlformats.org/officeDocument/2006/relationships/hyperlink" Target="https://www.legislation.gov.uk/ukpga/2012/7/contents/enacted" TargetMode="External"/><Relationship Id="rId59" Type="http://schemas.openxmlformats.org/officeDocument/2006/relationships/hyperlink" Target="https://digital.nhs.uk/data-and-information/data-collections-and-data-sets/data-collections/general-practice-data-for-planning-and-research/transparency-notice" TargetMode="External"/><Relationship Id="rId67" Type="http://schemas.openxmlformats.org/officeDocument/2006/relationships/hyperlink" Target="http://www.hamiltonpractice.nhs.uk" TargetMode="External"/><Relationship Id="rId20" Type="http://schemas.openxmlformats.org/officeDocument/2006/relationships/hyperlink" Target="https://www.e-lfh.org.uk/programmes/national-data-opt-out-training/" TargetMode="External"/><Relationship Id="rId41" Type="http://schemas.openxmlformats.org/officeDocument/2006/relationships/hyperlink" Target="http://www.gov.uk/government/organisations/national-data-guardian" TargetMode="External"/><Relationship Id="rId54" Type="http://schemas.openxmlformats.org/officeDocument/2006/relationships/hyperlink" Target="https://digital.nhs.uk/about-nhs-digital/corporate-information-and-documents/independent-group-advising-on-the-release-of-data" TargetMode="External"/><Relationship Id="rId62" Type="http://schemas.openxmlformats.org/officeDocument/2006/relationships/hyperlink" Target="https://assets.nhs.uk/prod/documents/Manage_your_choice_1.1.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national-data-opt-out/guidance-for-detained-and-secure-estates" TargetMode="External"/><Relationship Id="rId23" Type="http://schemas.openxmlformats.org/officeDocument/2006/relationships/hyperlink" Target="https://digital.nhs.uk/services/national-data-opt-out/supporting-patients-information-and-resources" TargetMode="External"/><Relationship Id="rId28" Type="http://schemas.openxmlformats.org/officeDocument/2006/relationships/hyperlink" Target="https://ico.org.uk/media/for-organisations/documents/1625126/privacy-notice-checklist.pdf" TargetMode="External"/><Relationship Id="rId36" Type="http://schemas.openxmlformats.org/officeDocument/2006/relationships/hyperlink" Target="https://www.legislation.gov.uk/ukpga/2012/7/contents/enacted" TargetMode="External"/><Relationship Id="rId49" Type="http://schemas.openxmlformats.org/officeDocument/2006/relationships/hyperlink" Target="https://www.legislation.gov.uk/uksi/2002/1438/contents/made" TargetMode="External"/><Relationship Id="rId57" Type="http://schemas.openxmlformats.org/officeDocument/2006/relationships/hyperlink" Target="https://digital.nhs.uk/services/data-access-request-service-dars/register-of-approved-data-releases" TargetMode="External"/><Relationship Id="rId10" Type="http://schemas.openxmlformats.org/officeDocument/2006/relationships/hyperlink" Target="https://www.legislation.gov.uk/ukpga/2018/12/contents/enacted" TargetMode="External"/><Relationship Id="rId31" Type="http://schemas.openxmlformats.org/officeDocument/2006/relationships/hyperlink" Target="https://practiceindex.co.uk/gp/forum/threads/general-data-protection-regulation-gdpr.13918/" TargetMode="External"/><Relationship Id="rId4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2" Type="http://schemas.openxmlformats.org/officeDocument/2006/relationships/hyperlink" Target="https://digital.nhs.uk/dashboards" TargetMode="External"/><Relationship Id="rId60" Type="http://schemas.openxmlformats.org/officeDocument/2006/relationships/hyperlink" Target="https://www.nhs.uk/your-nhs-data-matters/" TargetMode="External"/><Relationship Id="rId65" Type="http://schemas.openxmlformats.org/officeDocument/2006/relationships/hyperlink" Target="https://www.nhs.uk/your-nhs-data-matters/manage-your-choice/" TargetMode="External"/><Relationship Id="rId4" Type="http://schemas.openxmlformats.org/officeDocument/2006/relationships/settings" Target="settings.xml"/><Relationship Id="rId9" Type="http://schemas.openxmlformats.org/officeDocument/2006/relationships/hyperlink" Target="https://www.legislation.gov.uk/ukpga/2018/12/contents/enacted" TargetMode="External"/><Relationship Id="rId13" Type="http://schemas.openxmlformats.org/officeDocument/2006/relationships/hyperlink" Target="https://nhs-prod.global.ssl.fastly.net/binaries/content/assets/website-assets/services/national-data-opt-out/guidance-for-health-and-care-staff/non-digital-proxy-opt-out-form-detained-and-secure-estate-v1.0.pdf" TargetMode="External"/><Relationship Id="rId18" Type="http://schemas.openxmlformats.org/officeDocument/2006/relationships/hyperlink" Target="https://assets.publishing.service.gov.uk/government/uploads/system/uploads/attachment_data/file/535024/data-security-review.PDF" TargetMode="External"/><Relationship Id="rId39" Type="http://schemas.openxmlformats.org/officeDocument/2006/relationships/hyperlink" Target="http://www.bma.org.uk/" TargetMode="External"/><Relationship Id="rId34" Type="http://schemas.openxmlformats.org/officeDocument/2006/relationships/footer" Target="footer1.xm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www.hra.nhs.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ma.org.uk/advice/employment/ethics/confidentiality-and-health-records/gps-as-data-controllers" TargetMode="External"/><Relationship Id="rId3" Type="http://schemas.openxmlformats.org/officeDocument/2006/relationships/hyperlink" Target="https://ico.org.uk/for-organisations/guide-to-data-protection/guide-to-the-general-data-protection-regulation-gdpr/individual-rights/right-to-be-informed/" TargetMode="External"/><Relationship Id="rId7" Type="http://schemas.openxmlformats.org/officeDocument/2006/relationships/hyperlink" Target="https://digital.nhs.uk/data-and-information/data-collections-and-data-sets/data-collections/general-practice-data-for-planning-and-research" TargetMode="External"/><Relationship Id="rId2" Type="http://schemas.openxmlformats.org/officeDocument/2006/relationships/hyperlink" Target="https://www.england.nhs.uk/wp-content/uploads/2021/03/B0431-network-contract-des-specification-pcn-requirements-and-entitlements-21-22.pdf" TargetMode="External"/><Relationship Id="rId1" Type="http://schemas.openxmlformats.org/officeDocument/2006/relationships/hyperlink" Target="https://digital.nhs.uk/about-nhs-digital/our-work/keeping-patient-data-safe/how-we-look-after-your-health-and-care-information" TargetMode="External"/><Relationship Id="rId6" Type="http://schemas.openxmlformats.org/officeDocument/2006/relationships/hyperlink" Target="https://digital.nhs.uk/data-and-information/data-collections-and-data-sets/data-collections/general-practice-data-for-planning-and-research/secretary-of-state-letter-to-general-practice" TargetMode="External"/><Relationship Id="rId5" Type="http://schemas.openxmlformats.org/officeDocument/2006/relationships/hyperlink" Target="https://digital.nhs.uk/services/national-data-opt-out-programme" TargetMode="External"/><Relationship Id="rId4" Type="http://schemas.openxmlformats.org/officeDocument/2006/relationships/hyperlink" Target="https://www.gov.uk/government/publications/guide-to-the-general-data-protection-regulatio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12331</Words>
  <Characters>70292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82459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SHIELDS, George (THE HAMILTON PRACTICE)</cp:lastModifiedBy>
  <cp:revision>2</cp:revision>
  <cp:lastPrinted>2021-12-30T12:04:00Z</cp:lastPrinted>
  <dcterms:created xsi:type="dcterms:W3CDTF">2021-12-30T12:04:00Z</dcterms:created>
  <dcterms:modified xsi:type="dcterms:W3CDTF">2021-12-30T12:04:00Z</dcterms:modified>
</cp:coreProperties>
</file>