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30F12" w14:textId="3CE2E8F5" w:rsidR="00E90F06" w:rsidRPr="005D0F86" w:rsidRDefault="00B41423" w:rsidP="00202BE5">
      <w:pPr>
        <w:spacing w:before="120" w:after="120"/>
        <w:rPr>
          <w:rFonts w:ascii="Arial" w:hAnsi="Arial" w:cs="Arial"/>
          <w:b/>
          <w:color w:val="005EB8"/>
          <w:sz w:val="36"/>
          <w:szCs w:val="36"/>
        </w:rPr>
      </w:pPr>
      <w:bookmarkStart w:id="0" w:name="_GoBack"/>
      <w:bookmarkEnd w:id="0"/>
      <w:r w:rsidRPr="005D0F86">
        <w:rPr>
          <w:rFonts w:ascii="Arial" w:hAnsi="Arial" w:cs="Arial"/>
          <w:b/>
          <w:color w:val="005EB8"/>
          <w:sz w:val="36"/>
          <w:szCs w:val="36"/>
        </w:rPr>
        <w:t xml:space="preserve">Receptionist checklist </w:t>
      </w:r>
    </w:p>
    <w:p w14:paraId="287F12BB" w14:textId="34F8626D" w:rsidR="00B41423" w:rsidRPr="00202BE5" w:rsidRDefault="00B41423" w:rsidP="00202BE5">
      <w:pPr>
        <w:spacing w:before="120" w:after="120"/>
        <w:rPr>
          <w:rFonts w:ascii="Arial" w:hAnsi="Arial" w:cs="Arial"/>
          <w:sz w:val="24"/>
          <w:szCs w:val="24"/>
        </w:rPr>
      </w:pPr>
      <w:r w:rsidRPr="00202BE5">
        <w:rPr>
          <w:rFonts w:ascii="Arial" w:hAnsi="Arial" w:cs="Arial"/>
          <w:sz w:val="24"/>
          <w:szCs w:val="24"/>
        </w:rPr>
        <w:t>NHS England ha</w:t>
      </w:r>
      <w:r w:rsidR="000C1D2E">
        <w:rPr>
          <w:rFonts w:ascii="Arial" w:hAnsi="Arial" w:cs="Arial"/>
          <w:sz w:val="24"/>
          <w:szCs w:val="24"/>
        </w:rPr>
        <w:t>s</w:t>
      </w:r>
      <w:r w:rsidRPr="00202BE5">
        <w:rPr>
          <w:rFonts w:ascii="Arial" w:hAnsi="Arial" w:cs="Arial"/>
          <w:sz w:val="24"/>
          <w:szCs w:val="24"/>
        </w:rPr>
        <w:t xml:space="preserve"> published guidance to primary care prescriber</w:t>
      </w:r>
      <w:r w:rsidR="00C34D49" w:rsidRPr="00202BE5">
        <w:rPr>
          <w:rFonts w:ascii="Arial" w:hAnsi="Arial" w:cs="Arial"/>
          <w:sz w:val="24"/>
          <w:szCs w:val="24"/>
        </w:rPr>
        <w:t>s</w:t>
      </w:r>
      <w:r w:rsidRPr="00202BE5">
        <w:rPr>
          <w:rFonts w:ascii="Arial" w:hAnsi="Arial" w:cs="Arial"/>
          <w:sz w:val="24"/>
          <w:szCs w:val="24"/>
        </w:rPr>
        <w:t xml:space="preserve"> to </w:t>
      </w:r>
      <w:r w:rsidRPr="00202BE5">
        <w:rPr>
          <w:rFonts w:ascii="Arial" w:hAnsi="Arial" w:cs="Arial"/>
          <w:b/>
          <w:sz w:val="24"/>
          <w:szCs w:val="24"/>
          <w:u w:val="single"/>
        </w:rPr>
        <w:t xml:space="preserve">not </w:t>
      </w:r>
      <w:r w:rsidRPr="00202BE5">
        <w:rPr>
          <w:rFonts w:ascii="Arial" w:hAnsi="Arial" w:cs="Arial"/>
          <w:sz w:val="24"/>
          <w:szCs w:val="24"/>
        </w:rPr>
        <w:t>routinely prescribe over the counter medicines for common conditions.</w:t>
      </w:r>
    </w:p>
    <w:p w14:paraId="27D52667" w14:textId="02557E33" w:rsidR="00335753" w:rsidRDefault="001F3D76" w:rsidP="00202BE5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034A0BA0" wp14:editId="09EA14F8">
            <wp:simplePos x="0" y="0"/>
            <wp:positionH relativeFrom="column">
              <wp:posOffset>4970780</wp:posOffset>
            </wp:positionH>
            <wp:positionV relativeFrom="paragraph">
              <wp:posOffset>200660</wp:posOffset>
            </wp:positionV>
            <wp:extent cx="1539240" cy="1539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burn and sunblock 500 x 5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198" w:rsidRPr="005D0F86">
        <w:rPr>
          <w:rFonts w:ascii="Arial" w:hAnsi="Arial" w:cs="Arial"/>
          <w:b/>
          <w:sz w:val="24"/>
          <w:szCs w:val="24"/>
        </w:rPr>
        <w:t xml:space="preserve">Please signpost patients </w:t>
      </w:r>
      <w:r w:rsidR="00C737E8" w:rsidRPr="005D0F86">
        <w:rPr>
          <w:rFonts w:ascii="Arial" w:hAnsi="Arial" w:cs="Arial"/>
          <w:b/>
          <w:sz w:val="24"/>
          <w:szCs w:val="24"/>
        </w:rPr>
        <w:t>to</w:t>
      </w:r>
      <w:r w:rsidR="00451159" w:rsidRPr="005D0F86">
        <w:rPr>
          <w:rFonts w:ascii="Arial" w:hAnsi="Arial" w:cs="Arial"/>
          <w:b/>
          <w:sz w:val="24"/>
          <w:szCs w:val="24"/>
        </w:rPr>
        <w:t xml:space="preserve"> </w:t>
      </w:r>
      <w:r w:rsidR="00335753" w:rsidRPr="005D0F86">
        <w:rPr>
          <w:rFonts w:ascii="Arial" w:hAnsi="Arial" w:cs="Arial"/>
          <w:b/>
          <w:sz w:val="24"/>
          <w:szCs w:val="24"/>
        </w:rPr>
        <w:t>purchas</w:t>
      </w:r>
      <w:r w:rsidR="00C737E8" w:rsidRPr="005D0F86">
        <w:rPr>
          <w:rFonts w:ascii="Arial" w:hAnsi="Arial" w:cs="Arial"/>
          <w:b/>
          <w:sz w:val="24"/>
          <w:szCs w:val="24"/>
        </w:rPr>
        <w:t>e</w:t>
      </w:r>
      <w:r w:rsidR="00335753" w:rsidRPr="005D0F86">
        <w:rPr>
          <w:rFonts w:ascii="Arial" w:hAnsi="Arial" w:cs="Arial"/>
          <w:b/>
          <w:sz w:val="24"/>
          <w:szCs w:val="24"/>
        </w:rPr>
        <w:t xml:space="preserve"> over the counter medicines and seek</w:t>
      </w:r>
      <w:r w:rsidR="000848D0" w:rsidRPr="005D0F86">
        <w:rPr>
          <w:rFonts w:ascii="Arial" w:hAnsi="Arial" w:cs="Arial"/>
          <w:b/>
          <w:sz w:val="24"/>
          <w:szCs w:val="24"/>
        </w:rPr>
        <w:t xml:space="preserve"> help from their</w:t>
      </w:r>
      <w:r w:rsidR="00B41423" w:rsidRPr="005D0F86">
        <w:rPr>
          <w:rFonts w:ascii="Arial" w:hAnsi="Arial" w:cs="Arial"/>
          <w:b/>
          <w:sz w:val="24"/>
          <w:szCs w:val="24"/>
        </w:rPr>
        <w:t xml:space="preserve"> pharmacist for the conditions or treatments</w:t>
      </w:r>
      <w:r w:rsidR="00C34D49" w:rsidRPr="005D0F86">
        <w:rPr>
          <w:rFonts w:ascii="Arial" w:hAnsi="Arial" w:cs="Arial"/>
          <w:b/>
          <w:sz w:val="24"/>
          <w:szCs w:val="24"/>
        </w:rPr>
        <w:t xml:space="preserve"> listed below</w:t>
      </w:r>
      <w:r w:rsidR="00B41423" w:rsidRPr="00202BE5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4860"/>
        <w:gridCol w:w="5346"/>
      </w:tblGrid>
      <w:tr w:rsidR="00C843AE" w14:paraId="19DB736F" w14:textId="77777777" w:rsidTr="001F3D76">
        <w:trPr>
          <w:jc w:val="center"/>
        </w:trPr>
        <w:tc>
          <w:tcPr>
            <w:tcW w:w="4860" w:type="dxa"/>
            <w:vAlign w:val="center"/>
          </w:tcPr>
          <w:p w14:paraId="6F1D8079" w14:textId="4EA1573B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BF7BA9">
              <w:rPr>
                <w:rFonts w:ascii="Arial" w:hAnsi="Arial" w:cs="Arial"/>
                <w:sz w:val="24"/>
                <w:szCs w:val="24"/>
              </w:rPr>
              <w:t xml:space="preserve">Probiotics </w:t>
            </w:r>
          </w:p>
        </w:tc>
        <w:tc>
          <w:tcPr>
            <w:tcW w:w="5346" w:type="dxa"/>
            <w:vAlign w:val="center"/>
          </w:tcPr>
          <w:p w14:paraId="59D6A096" w14:textId="278F34AF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>Infrequent migraine</w:t>
            </w:r>
            <w:r w:rsidR="00A144DF">
              <w:rPr>
                <w:rFonts w:ascii="Arial" w:hAnsi="Arial" w:cs="Arial"/>
                <w:sz w:val="24"/>
                <w:szCs w:val="24"/>
              </w:rPr>
              <w:t>s</w:t>
            </w:r>
            <w:r w:rsidRPr="002418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843AE" w14:paraId="00D426D5" w14:textId="77777777" w:rsidTr="001F3D76">
        <w:trPr>
          <w:jc w:val="center"/>
        </w:trPr>
        <w:tc>
          <w:tcPr>
            <w:tcW w:w="4860" w:type="dxa"/>
            <w:vAlign w:val="center"/>
          </w:tcPr>
          <w:p w14:paraId="12E8341B" w14:textId="5B0754B5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BF7BA9">
              <w:rPr>
                <w:rFonts w:ascii="Arial" w:hAnsi="Arial" w:cs="Arial"/>
                <w:sz w:val="24"/>
                <w:szCs w:val="24"/>
              </w:rPr>
              <w:t xml:space="preserve">Vitamins and minerals </w:t>
            </w:r>
          </w:p>
        </w:tc>
        <w:tc>
          <w:tcPr>
            <w:tcW w:w="5346" w:type="dxa"/>
            <w:vAlign w:val="center"/>
          </w:tcPr>
          <w:p w14:paraId="7123ADEC" w14:textId="7AFD5797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 xml:space="preserve">Insect bites and stings </w:t>
            </w:r>
          </w:p>
        </w:tc>
      </w:tr>
      <w:tr w:rsidR="00C843AE" w14:paraId="67F67E28" w14:textId="77777777" w:rsidTr="001F3D76">
        <w:trPr>
          <w:jc w:val="center"/>
        </w:trPr>
        <w:tc>
          <w:tcPr>
            <w:tcW w:w="4860" w:type="dxa"/>
            <w:vAlign w:val="center"/>
          </w:tcPr>
          <w:p w14:paraId="65E262AA" w14:textId="7031E80D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BF7BA9">
              <w:rPr>
                <w:rFonts w:ascii="Arial" w:hAnsi="Arial" w:cs="Arial"/>
                <w:sz w:val="24"/>
                <w:szCs w:val="24"/>
              </w:rPr>
              <w:t xml:space="preserve">Acute sore throat </w:t>
            </w:r>
          </w:p>
        </w:tc>
        <w:tc>
          <w:tcPr>
            <w:tcW w:w="5346" w:type="dxa"/>
            <w:vAlign w:val="center"/>
          </w:tcPr>
          <w:p w14:paraId="38EFF0D2" w14:textId="64164007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 xml:space="preserve">Mild acne </w:t>
            </w:r>
          </w:p>
        </w:tc>
      </w:tr>
      <w:tr w:rsidR="00C843AE" w14:paraId="120DF380" w14:textId="77777777" w:rsidTr="001F3D76">
        <w:trPr>
          <w:jc w:val="center"/>
        </w:trPr>
        <w:tc>
          <w:tcPr>
            <w:tcW w:w="4860" w:type="dxa"/>
            <w:vAlign w:val="center"/>
          </w:tcPr>
          <w:p w14:paraId="7652A483" w14:textId="6605EB81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BF7BA9">
              <w:rPr>
                <w:rFonts w:ascii="Arial" w:hAnsi="Arial" w:cs="Arial"/>
                <w:sz w:val="24"/>
                <w:szCs w:val="24"/>
              </w:rPr>
              <w:t>Infrequent cold sores of the lip</w:t>
            </w:r>
          </w:p>
        </w:tc>
        <w:tc>
          <w:tcPr>
            <w:tcW w:w="5346" w:type="dxa"/>
            <w:vAlign w:val="center"/>
          </w:tcPr>
          <w:p w14:paraId="5B7E2994" w14:textId="44A33644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 xml:space="preserve">Mild dry skin </w:t>
            </w:r>
          </w:p>
        </w:tc>
      </w:tr>
      <w:tr w:rsidR="00C843AE" w14:paraId="0879C549" w14:textId="77777777" w:rsidTr="001F3D76">
        <w:trPr>
          <w:jc w:val="center"/>
        </w:trPr>
        <w:tc>
          <w:tcPr>
            <w:tcW w:w="4860" w:type="dxa"/>
            <w:vAlign w:val="center"/>
          </w:tcPr>
          <w:p w14:paraId="3C433C15" w14:textId="2E4C4FEB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BF7BA9">
              <w:rPr>
                <w:rFonts w:ascii="Arial" w:hAnsi="Arial" w:cs="Arial"/>
                <w:sz w:val="24"/>
                <w:szCs w:val="24"/>
              </w:rPr>
              <w:t xml:space="preserve">Conjunctivitis </w:t>
            </w:r>
          </w:p>
        </w:tc>
        <w:tc>
          <w:tcPr>
            <w:tcW w:w="5346" w:type="dxa"/>
            <w:vAlign w:val="center"/>
          </w:tcPr>
          <w:p w14:paraId="7A64CF83" w14:textId="78F48C66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 xml:space="preserve">Sunburn </w:t>
            </w:r>
          </w:p>
        </w:tc>
      </w:tr>
      <w:tr w:rsidR="00C843AE" w14:paraId="6B692197" w14:textId="77777777" w:rsidTr="001F3D76">
        <w:trPr>
          <w:jc w:val="center"/>
        </w:trPr>
        <w:tc>
          <w:tcPr>
            <w:tcW w:w="4860" w:type="dxa"/>
            <w:vAlign w:val="center"/>
          </w:tcPr>
          <w:p w14:paraId="42923C30" w14:textId="6A85590F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BF7BA9">
              <w:rPr>
                <w:rFonts w:ascii="Arial" w:hAnsi="Arial" w:cs="Arial"/>
                <w:sz w:val="24"/>
                <w:szCs w:val="24"/>
              </w:rPr>
              <w:t xml:space="preserve">Coughs and colds and nasal congestion </w:t>
            </w:r>
          </w:p>
        </w:tc>
        <w:tc>
          <w:tcPr>
            <w:tcW w:w="5346" w:type="dxa"/>
            <w:vAlign w:val="center"/>
          </w:tcPr>
          <w:p w14:paraId="7F1BDFE4" w14:textId="233DAAE6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 xml:space="preserve">Sun protection </w:t>
            </w:r>
          </w:p>
        </w:tc>
      </w:tr>
      <w:tr w:rsidR="00C843AE" w14:paraId="3696A9DC" w14:textId="77777777" w:rsidTr="001F3D76">
        <w:trPr>
          <w:jc w:val="center"/>
        </w:trPr>
        <w:tc>
          <w:tcPr>
            <w:tcW w:w="4860" w:type="dxa"/>
            <w:vAlign w:val="center"/>
          </w:tcPr>
          <w:p w14:paraId="3B3A901F" w14:textId="0C289400" w:rsidR="00825AD3" w:rsidRDefault="004C2DBF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1693004" wp14:editId="3EB07205">
                  <wp:simplePos x="0" y="0"/>
                  <wp:positionH relativeFrom="column">
                    <wp:posOffset>1588135</wp:posOffset>
                  </wp:positionH>
                  <wp:positionV relativeFrom="paragraph">
                    <wp:posOffset>154305</wp:posOffset>
                  </wp:positionV>
                  <wp:extent cx="1857375" cy="185737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ye discomfort and infections v3 500 x 500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5AD3" w:rsidRPr="00BF7BA9">
              <w:rPr>
                <w:rFonts w:ascii="Arial" w:hAnsi="Arial" w:cs="Arial"/>
                <w:sz w:val="24"/>
                <w:szCs w:val="24"/>
              </w:rPr>
              <w:t xml:space="preserve">Cradle cap </w:t>
            </w:r>
          </w:p>
        </w:tc>
        <w:tc>
          <w:tcPr>
            <w:tcW w:w="5346" w:type="dxa"/>
            <w:vAlign w:val="center"/>
          </w:tcPr>
          <w:p w14:paraId="50B7CF40" w14:textId="5E887254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 xml:space="preserve">Mild to moderate hay fever/Seasonal rhinitis </w:t>
            </w:r>
          </w:p>
        </w:tc>
      </w:tr>
      <w:tr w:rsidR="00C843AE" w14:paraId="683987A9" w14:textId="77777777" w:rsidTr="001F3D76">
        <w:trPr>
          <w:jc w:val="center"/>
        </w:trPr>
        <w:tc>
          <w:tcPr>
            <w:tcW w:w="4860" w:type="dxa"/>
            <w:vAlign w:val="center"/>
          </w:tcPr>
          <w:p w14:paraId="4CFF2E12" w14:textId="5A64C4F0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BF7BA9">
              <w:rPr>
                <w:rFonts w:ascii="Arial" w:hAnsi="Arial" w:cs="Arial"/>
                <w:sz w:val="24"/>
                <w:szCs w:val="24"/>
              </w:rPr>
              <w:t xml:space="preserve">Haemorrhoids </w:t>
            </w:r>
          </w:p>
        </w:tc>
        <w:tc>
          <w:tcPr>
            <w:tcW w:w="5346" w:type="dxa"/>
            <w:vAlign w:val="center"/>
          </w:tcPr>
          <w:p w14:paraId="74973783" w14:textId="786A6CEE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 xml:space="preserve">Minor burns and scalds </w:t>
            </w:r>
          </w:p>
        </w:tc>
      </w:tr>
      <w:tr w:rsidR="00C843AE" w14:paraId="103ECD11" w14:textId="77777777" w:rsidTr="001F3D76">
        <w:trPr>
          <w:jc w:val="center"/>
        </w:trPr>
        <w:tc>
          <w:tcPr>
            <w:tcW w:w="4860" w:type="dxa"/>
            <w:vAlign w:val="center"/>
          </w:tcPr>
          <w:p w14:paraId="6D52F447" w14:textId="16966ED9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BF7BA9">
              <w:rPr>
                <w:rFonts w:ascii="Arial" w:hAnsi="Arial" w:cs="Arial"/>
                <w:sz w:val="24"/>
                <w:szCs w:val="24"/>
              </w:rPr>
              <w:t xml:space="preserve">Infant colic </w:t>
            </w:r>
          </w:p>
        </w:tc>
        <w:tc>
          <w:tcPr>
            <w:tcW w:w="5346" w:type="dxa"/>
            <w:vMerge w:val="restart"/>
            <w:vAlign w:val="center"/>
          </w:tcPr>
          <w:p w14:paraId="22722694" w14:textId="64FC358F" w:rsidR="00825AD3" w:rsidRDefault="00255B8C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EC4DA1E" wp14:editId="1ACA3FF2">
                  <wp:simplePos x="0" y="0"/>
                  <wp:positionH relativeFrom="column">
                    <wp:posOffset>1598930</wp:posOffset>
                  </wp:positionH>
                  <wp:positionV relativeFrom="paragraph">
                    <wp:posOffset>349250</wp:posOffset>
                  </wp:positionV>
                  <wp:extent cx="2213610" cy="221361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nor burns and scalds 500 x 500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610" cy="221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5AD3" w:rsidRPr="00241830">
              <w:rPr>
                <w:rFonts w:ascii="Arial" w:hAnsi="Arial" w:cs="Arial"/>
                <w:sz w:val="24"/>
                <w:szCs w:val="24"/>
              </w:rPr>
              <w:t>Minor conditions associated with pain, discomfort and</w:t>
            </w:r>
            <w:r w:rsidR="00C843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5AD3" w:rsidRPr="00241830">
              <w:rPr>
                <w:rFonts w:ascii="Arial" w:hAnsi="Arial" w:cs="Arial"/>
                <w:sz w:val="24"/>
                <w:szCs w:val="24"/>
              </w:rPr>
              <w:t xml:space="preserve">fever (e.g. aches and sprains, headache, period pain, back pain) </w:t>
            </w:r>
          </w:p>
        </w:tc>
      </w:tr>
      <w:tr w:rsidR="00C843AE" w14:paraId="5935BE2A" w14:textId="77777777" w:rsidTr="001F3D76">
        <w:trPr>
          <w:jc w:val="center"/>
        </w:trPr>
        <w:tc>
          <w:tcPr>
            <w:tcW w:w="4860" w:type="dxa"/>
            <w:vAlign w:val="center"/>
          </w:tcPr>
          <w:p w14:paraId="190DC884" w14:textId="5327B894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BF7BA9">
              <w:rPr>
                <w:rFonts w:ascii="Arial" w:hAnsi="Arial" w:cs="Arial"/>
                <w:sz w:val="24"/>
                <w:szCs w:val="24"/>
              </w:rPr>
              <w:t xml:space="preserve">Mild cystitis </w:t>
            </w:r>
          </w:p>
        </w:tc>
        <w:tc>
          <w:tcPr>
            <w:tcW w:w="5346" w:type="dxa"/>
            <w:vMerge/>
            <w:vAlign w:val="center"/>
          </w:tcPr>
          <w:p w14:paraId="40D2272D" w14:textId="16671A92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3AE" w14:paraId="33E2397E" w14:textId="77777777" w:rsidTr="001F3D76">
        <w:trPr>
          <w:jc w:val="center"/>
        </w:trPr>
        <w:tc>
          <w:tcPr>
            <w:tcW w:w="4860" w:type="dxa"/>
            <w:vAlign w:val="center"/>
          </w:tcPr>
          <w:p w14:paraId="584E8E1A" w14:textId="5B80649C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5D304B">
              <w:rPr>
                <w:rFonts w:ascii="Arial" w:hAnsi="Arial" w:cs="Arial"/>
                <w:sz w:val="24"/>
                <w:szCs w:val="24"/>
              </w:rPr>
              <w:t xml:space="preserve">Mild dermatitis </w:t>
            </w:r>
          </w:p>
        </w:tc>
        <w:tc>
          <w:tcPr>
            <w:tcW w:w="5346" w:type="dxa"/>
            <w:vAlign w:val="center"/>
          </w:tcPr>
          <w:p w14:paraId="58AE5AE7" w14:textId="4D2D6FCA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 xml:space="preserve">Mouth ulcers </w:t>
            </w:r>
          </w:p>
        </w:tc>
      </w:tr>
      <w:tr w:rsidR="00C843AE" w14:paraId="042BB7B4" w14:textId="77777777" w:rsidTr="001F3D76">
        <w:trPr>
          <w:jc w:val="center"/>
        </w:trPr>
        <w:tc>
          <w:tcPr>
            <w:tcW w:w="4860" w:type="dxa"/>
            <w:vAlign w:val="center"/>
          </w:tcPr>
          <w:p w14:paraId="41B766F8" w14:textId="0E41AA7B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5D304B">
              <w:rPr>
                <w:rFonts w:ascii="Arial" w:hAnsi="Arial" w:cs="Arial"/>
                <w:sz w:val="24"/>
                <w:szCs w:val="24"/>
              </w:rPr>
              <w:t xml:space="preserve">Dandruff </w:t>
            </w:r>
          </w:p>
        </w:tc>
        <w:tc>
          <w:tcPr>
            <w:tcW w:w="5346" w:type="dxa"/>
            <w:vAlign w:val="center"/>
          </w:tcPr>
          <w:p w14:paraId="33F61FB8" w14:textId="70890AA7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 xml:space="preserve">Nappy rash </w:t>
            </w:r>
          </w:p>
        </w:tc>
      </w:tr>
      <w:tr w:rsidR="00C843AE" w14:paraId="6984F4F3" w14:textId="77777777" w:rsidTr="001F3D76">
        <w:trPr>
          <w:jc w:val="center"/>
        </w:trPr>
        <w:tc>
          <w:tcPr>
            <w:tcW w:w="4860" w:type="dxa"/>
            <w:vAlign w:val="center"/>
          </w:tcPr>
          <w:p w14:paraId="6E6AE7B6" w14:textId="7321FF33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5D304B">
              <w:rPr>
                <w:rFonts w:ascii="Arial" w:hAnsi="Arial" w:cs="Arial"/>
                <w:sz w:val="24"/>
                <w:szCs w:val="24"/>
              </w:rPr>
              <w:t>Diarrhoea (adults</w:t>
            </w:r>
            <w:r w:rsidR="00A144DF">
              <w:rPr>
                <w:rFonts w:ascii="Arial" w:hAnsi="Arial" w:cs="Arial"/>
                <w:sz w:val="24"/>
                <w:szCs w:val="24"/>
              </w:rPr>
              <w:t xml:space="preserve"> only</w:t>
            </w:r>
            <w:r w:rsidRPr="005D304B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5346" w:type="dxa"/>
            <w:vAlign w:val="center"/>
          </w:tcPr>
          <w:p w14:paraId="16482A21" w14:textId="55BF1D74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 xml:space="preserve">Oral thrush </w:t>
            </w:r>
          </w:p>
        </w:tc>
      </w:tr>
      <w:tr w:rsidR="00C843AE" w14:paraId="192AAD56" w14:textId="77777777" w:rsidTr="001F3D76">
        <w:trPr>
          <w:jc w:val="center"/>
        </w:trPr>
        <w:tc>
          <w:tcPr>
            <w:tcW w:w="4860" w:type="dxa"/>
            <w:vAlign w:val="center"/>
          </w:tcPr>
          <w:p w14:paraId="67581D6C" w14:textId="5EF0BFB5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5D304B">
              <w:rPr>
                <w:rFonts w:ascii="Arial" w:hAnsi="Arial" w:cs="Arial"/>
                <w:sz w:val="24"/>
                <w:szCs w:val="24"/>
              </w:rPr>
              <w:t xml:space="preserve">Dry eyes/sore (tired) eyes </w:t>
            </w:r>
          </w:p>
        </w:tc>
        <w:tc>
          <w:tcPr>
            <w:tcW w:w="5346" w:type="dxa"/>
            <w:vAlign w:val="center"/>
          </w:tcPr>
          <w:p w14:paraId="3A6D9645" w14:textId="73B1E6BC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 xml:space="preserve">Prevention of dental </w:t>
            </w:r>
            <w:r w:rsidR="00A144DF">
              <w:rPr>
                <w:rFonts w:ascii="Arial" w:hAnsi="Arial" w:cs="Arial"/>
                <w:sz w:val="24"/>
                <w:szCs w:val="24"/>
              </w:rPr>
              <w:t>decay</w:t>
            </w:r>
          </w:p>
        </w:tc>
      </w:tr>
      <w:tr w:rsidR="00C843AE" w14:paraId="5B9EC4E6" w14:textId="77777777" w:rsidTr="001F3D76">
        <w:trPr>
          <w:jc w:val="center"/>
        </w:trPr>
        <w:tc>
          <w:tcPr>
            <w:tcW w:w="4860" w:type="dxa"/>
            <w:vAlign w:val="center"/>
          </w:tcPr>
          <w:p w14:paraId="709D51DF" w14:textId="269D4F9F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5D304B">
              <w:rPr>
                <w:rFonts w:ascii="Arial" w:hAnsi="Arial" w:cs="Arial"/>
                <w:sz w:val="24"/>
                <w:szCs w:val="24"/>
              </w:rPr>
              <w:t xml:space="preserve">Earwax </w:t>
            </w:r>
          </w:p>
        </w:tc>
        <w:tc>
          <w:tcPr>
            <w:tcW w:w="5346" w:type="dxa"/>
            <w:vAlign w:val="center"/>
          </w:tcPr>
          <w:p w14:paraId="5E5AC75B" w14:textId="03B69CB5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 xml:space="preserve">Ringworm/athletes foot </w:t>
            </w:r>
          </w:p>
        </w:tc>
      </w:tr>
      <w:tr w:rsidR="00C843AE" w14:paraId="2CC7E292" w14:textId="77777777" w:rsidTr="001F3D76">
        <w:trPr>
          <w:jc w:val="center"/>
        </w:trPr>
        <w:tc>
          <w:tcPr>
            <w:tcW w:w="4860" w:type="dxa"/>
            <w:vAlign w:val="center"/>
          </w:tcPr>
          <w:p w14:paraId="33184B0F" w14:textId="4C1ADE32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5D304B">
              <w:rPr>
                <w:rFonts w:ascii="Arial" w:hAnsi="Arial" w:cs="Arial"/>
                <w:sz w:val="24"/>
                <w:szCs w:val="24"/>
              </w:rPr>
              <w:t xml:space="preserve">Excessive sweating </w:t>
            </w:r>
            <w:r w:rsidR="005725F2" w:rsidRPr="004C2DBF">
              <w:rPr>
                <w:rFonts w:ascii="Arial" w:hAnsi="Arial" w:cs="Arial"/>
                <w:sz w:val="24"/>
                <w:szCs w:val="24"/>
              </w:rPr>
              <w:t>(Hyperhidrosis)</w:t>
            </w:r>
          </w:p>
        </w:tc>
        <w:tc>
          <w:tcPr>
            <w:tcW w:w="5346" w:type="dxa"/>
            <w:vAlign w:val="center"/>
          </w:tcPr>
          <w:p w14:paraId="46044495" w14:textId="0FA68AB2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 xml:space="preserve">Teething/mild toothache </w:t>
            </w:r>
          </w:p>
        </w:tc>
      </w:tr>
      <w:tr w:rsidR="00C843AE" w14:paraId="6E1C5ED9" w14:textId="77777777" w:rsidTr="001F3D76">
        <w:trPr>
          <w:jc w:val="center"/>
        </w:trPr>
        <w:tc>
          <w:tcPr>
            <w:tcW w:w="4860" w:type="dxa"/>
            <w:vAlign w:val="center"/>
          </w:tcPr>
          <w:p w14:paraId="5868E711" w14:textId="0E55DADF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E75722">
              <w:rPr>
                <w:rFonts w:ascii="Arial" w:hAnsi="Arial" w:cs="Arial"/>
                <w:sz w:val="24"/>
                <w:szCs w:val="24"/>
              </w:rPr>
              <w:t xml:space="preserve">Head lice </w:t>
            </w:r>
          </w:p>
        </w:tc>
        <w:tc>
          <w:tcPr>
            <w:tcW w:w="5346" w:type="dxa"/>
            <w:vAlign w:val="center"/>
          </w:tcPr>
          <w:p w14:paraId="4B754D1E" w14:textId="03239853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 xml:space="preserve">Threadworms </w:t>
            </w:r>
          </w:p>
        </w:tc>
      </w:tr>
      <w:tr w:rsidR="00C843AE" w14:paraId="51DC983F" w14:textId="77777777" w:rsidTr="001F3D76">
        <w:trPr>
          <w:jc w:val="center"/>
        </w:trPr>
        <w:tc>
          <w:tcPr>
            <w:tcW w:w="4860" w:type="dxa"/>
            <w:vAlign w:val="center"/>
          </w:tcPr>
          <w:p w14:paraId="078A6266" w14:textId="2C5635AA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E75722">
              <w:rPr>
                <w:rFonts w:ascii="Arial" w:hAnsi="Arial" w:cs="Arial"/>
                <w:sz w:val="24"/>
                <w:szCs w:val="24"/>
              </w:rPr>
              <w:t xml:space="preserve">Indigestion and heartburn </w:t>
            </w:r>
          </w:p>
        </w:tc>
        <w:tc>
          <w:tcPr>
            <w:tcW w:w="5346" w:type="dxa"/>
            <w:vAlign w:val="center"/>
          </w:tcPr>
          <w:p w14:paraId="62EDA4EA" w14:textId="1A7507E8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 xml:space="preserve">Travel sickness </w:t>
            </w:r>
          </w:p>
        </w:tc>
      </w:tr>
      <w:tr w:rsidR="00C843AE" w14:paraId="438D592F" w14:textId="77777777" w:rsidTr="001F3D76">
        <w:trPr>
          <w:jc w:val="center"/>
        </w:trPr>
        <w:tc>
          <w:tcPr>
            <w:tcW w:w="4860" w:type="dxa"/>
            <w:vAlign w:val="center"/>
          </w:tcPr>
          <w:p w14:paraId="497E7293" w14:textId="29599F31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E75722">
              <w:rPr>
                <w:rFonts w:ascii="Arial" w:hAnsi="Arial" w:cs="Arial"/>
                <w:sz w:val="24"/>
                <w:szCs w:val="24"/>
              </w:rPr>
              <w:t>Infrequent constipation</w:t>
            </w:r>
          </w:p>
        </w:tc>
        <w:tc>
          <w:tcPr>
            <w:tcW w:w="5346" w:type="dxa"/>
            <w:vAlign w:val="center"/>
          </w:tcPr>
          <w:p w14:paraId="12FE5EF3" w14:textId="5210BEC7" w:rsidR="00825AD3" w:rsidRDefault="00825AD3" w:rsidP="001F3D76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241830">
              <w:rPr>
                <w:rFonts w:ascii="Arial" w:hAnsi="Arial" w:cs="Arial"/>
                <w:sz w:val="24"/>
                <w:szCs w:val="24"/>
              </w:rPr>
              <w:t xml:space="preserve">Warts and verrucae </w:t>
            </w:r>
          </w:p>
        </w:tc>
      </w:tr>
    </w:tbl>
    <w:p w14:paraId="017CD761" w14:textId="74191267" w:rsidR="000848D0" w:rsidRPr="005D0F86" w:rsidRDefault="005F063C" w:rsidP="001F3D76">
      <w:pPr>
        <w:spacing w:before="360" w:after="120"/>
        <w:ind w:left="284"/>
        <w:rPr>
          <w:rFonts w:ascii="Arial" w:hAnsi="Arial" w:cs="Arial"/>
          <w:b/>
          <w:color w:val="005EB8"/>
          <w:sz w:val="28"/>
          <w:szCs w:val="28"/>
        </w:rPr>
      </w:pPr>
      <w:r>
        <w:rPr>
          <w:rFonts w:ascii="Arial" w:hAnsi="Arial" w:cs="Arial"/>
          <w:b/>
          <w:noProof/>
          <w:color w:val="005EB8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A8833D6" wp14:editId="33B9E3FF">
            <wp:simplePos x="0" y="0"/>
            <wp:positionH relativeFrom="column">
              <wp:posOffset>4155440</wp:posOffset>
            </wp:positionH>
            <wp:positionV relativeFrom="paragraph">
              <wp:posOffset>414655</wp:posOffset>
            </wp:positionV>
            <wp:extent cx="2125345" cy="2269490"/>
            <wp:effectExtent l="0" t="0" r="825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rmacist smal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8D0" w:rsidRPr="005D0F86">
        <w:rPr>
          <w:rFonts w:ascii="Arial" w:hAnsi="Arial" w:cs="Arial"/>
          <w:b/>
          <w:color w:val="005EB8"/>
          <w:sz w:val="28"/>
          <w:szCs w:val="28"/>
        </w:rPr>
        <w:t xml:space="preserve">What are the benefits </w:t>
      </w:r>
      <w:r w:rsidR="0060044A">
        <w:rPr>
          <w:rFonts w:ascii="Arial" w:hAnsi="Arial" w:cs="Arial"/>
          <w:b/>
          <w:color w:val="005EB8"/>
          <w:sz w:val="28"/>
          <w:szCs w:val="28"/>
        </w:rPr>
        <w:t>of</w:t>
      </w:r>
      <w:r w:rsidR="000848D0" w:rsidRPr="005D0F86">
        <w:rPr>
          <w:rFonts w:ascii="Arial" w:hAnsi="Arial" w:cs="Arial"/>
          <w:b/>
          <w:color w:val="005EB8"/>
          <w:sz w:val="28"/>
          <w:szCs w:val="28"/>
        </w:rPr>
        <w:t xml:space="preserve"> using pharmacies?</w:t>
      </w:r>
    </w:p>
    <w:p w14:paraId="2D5F67FA" w14:textId="1F754D4B" w:rsidR="000848D0" w:rsidRPr="00202BE5" w:rsidRDefault="0060044A" w:rsidP="00BE0400">
      <w:pPr>
        <w:pStyle w:val="ListParagraph"/>
        <w:numPr>
          <w:ilvl w:val="0"/>
          <w:numId w:val="8"/>
        </w:numPr>
        <w:spacing w:before="120" w:after="120"/>
        <w:ind w:left="797" w:righ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p</w:t>
      </w:r>
      <w:r w:rsidR="000848D0" w:rsidRPr="00202BE5">
        <w:rPr>
          <w:rFonts w:ascii="Arial" w:hAnsi="Arial" w:cs="Arial"/>
          <w:sz w:val="24"/>
          <w:szCs w:val="24"/>
        </w:rPr>
        <w:t>revents unneces</w:t>
      </w:r>
      <w:r w:rsidR="00C737E8" w:rsidRPr="00202BE5">
        <w:rPr>
          <w:rFonts w:ascii="Arial" w:hAnsi="Arial" w:cs="Arial"/>
          <w:sz w:val="24"/>
          <w:szCs w:val="24"/>
        </w:rPr>
        <w:t xml:space="preserve">sary GP appointments for </w:t>
      </w:r>
      <w:r w:rsidR="0048777E" w:rsidRPr="00202BE5">
        <w:rPr>
          <w:rFonts w:ascii="Arial" w:hAnsi="Arial" w:cs="Arial"/>
          <w:sz w:val="24"/>
          <w:szCs w:val="24"/>
        </w:rPr>
        <w:t xml:space="preserve">common </w:t>
      </w:r>
      <w:r w:rsidR="000848D0" w:rsidRPr="00202BE5">
        <w:rPr>
          <w:rFonts w:ascii="Arial" w:hAnsi="Arial" w:cs="Arial"/>
          <w:sz w:val="24"/>
          <w:szCs w:val="24"/>
        </w:rPr>
        <w:t xml:space="preserve">conditions. </w:t>
      </w:r>
    </w:p>
    <w:p w14:paraId="40249D17" w14:textId="03272CCF" w:rsidR="000848D0" w:rsidRPr="00202BE5" w:rsidRDefault="000848D0" w:rsidP="00BE0400">
      <w:pPr>
        <w:pStyle w:val="ListParagraph"/>
        <w:numPr>
          <w:ilvl w:val="0"/>
          <w:numId w:val="8"/>
        </w:numPr>
        <w:spacing w:before="120" w:after="120"/>
        <w:ind w:left="797" w:right="1701"/>
        <w:rPr>
          <w:rFonts w:ascii="Arial" w:hAnsi="Arial" w:cs="Arial"/>
          <w:sz w:val="24"/>
          <w:szCs w:val="24"/>
        </w:rPr>
      </w:pPr>
      <w:r w:rsidRPr="00202BE5">
        <w:rPr>
          <w:rFonts w:ascii="Arial" w:hAnsi="Arial" w:cs="Arial"/>
          <w:sz w:val="24"/>
          <w:szCs w:val="24"/>
        </w:rPr>
        <w:t>Access to pharmacies is easier and sometimes quicker than waiting for a GP appointment.</w:t>
      </w:r>
    </w:p>
    <w:p w14:paraId="3F632974" w14:textId="03DE1657" w:rsidR="00E90F06" w:rsidRPr="001F3D76" w:rsidRDefault="000848D0" w:rsidP="00BE0400">
      <w:pPr>
        <w:pStyle w:val="ListParagraph"/>
        <w:numPr>
          <w:ilvl w:val="0"/>
          <w:numId w:val="8"/>
        </w:numPr>
        <w:spacing w:before="120" w:after="120"/>
        <w:ind w:left="797" w:right="1361"/>
        <w:rPr>
          <w:rFonts w:ascii="Arial" w:hAnsi="Arial" w:cs="Arial"/>
          <w:sz w:val="24"/>
          <w:szCs w:val="24"/>
        </w:rPr>
      </w:pPr>
      <w:r w:rsidRPr="00202BE5">
        <w:rPr>
          <w:rFonts w:ascii="Arial" w:hAnsi="Arial" w:cs="Arial"/>
          <w:sz w:val="24"/>
          <w:szCs w:val="24"/>
        </w:rPr>
        <w:t>Pharmacies are open out of hours</w:t>
      </w:r>
      <w:r w:rsidR="007D063C" w:rsidRPr="00202BE5">
        <w:rPr>
          <w:rFonts w:ascii="Arial" w:hAnsi="Arial" w:cs="Arial"/>
          <w:sz w:val="24"/>
          <w:szCs w:val="24"/>
        </w:rPr>
        <w:t>,</w:t>
      </w:r>
      <w:r w:rsidRPr="00202BE5">
        <w:rPr>
          <w:rFonts w:ascii="Arial" w:hAnsi="Arial" w:cs="Arial"/>
          <w:sz w:val="24"/>
          <w:szCs w:val="24"/>
        </w:rPr>
        <w:t xml:space="preserve"> like </w:t>
      </w:r>
      <w:r w:rsidR="00E90F06" w:rsidRPr="00202BE5">
        <w:rPr>
          <w:rFonts w:ascii="Arial" w:hAnsi="Arial" w:cs="Arial"/>
          <w:sz w:val="24"/>
          <w:szCs w:val="24"/>
        </w:rPr>
        <w:t xml:space="preserve">late nights and at the weekend, which is convenient for people who work or when the </w:t>
      </w:r>
      <w:r w:rsidRPr="00202BE5">
        <w:rPr>
          <w:rFonts w:ascii="Arial" w:hAnsi="Arial" w:cs="Arial"/>
          <w:sz w:val="24"/>
          <w:szCs w:val="24"/>
        </w:rPr>
        <w:t xml:space="preserve">GP practice </w:t>
      </w:r>
      <w:r w:rsidR="00E90F06" w:rsidRPr="00202BE5">
        <w:rPr>
          <w:rFonts w:ascii="Arial" w:hAnsi="Arial" w:cs="Arial"/>
          <w:sz w:val="24"/>
          <w:szCs w:val="24"/>
        </w:rPr>
        <w:t>is closed</w:t>
      </w:r>
      <w:r w:rsidR="00706719" w:rsidRPr="00202BE5">
        <w:rPr>
          <w:rFonts w:ascii="Arial" w:hAnsi="Arial" w:cs="Arial"/>
          <w:sz w:val="24"/>
          <w:szCs w:val="24"/>
        </w:rPr>
        <w:t>.</w:t>
      </w:r>
    </w:p>
    <w:p w14:paraId="5A3A264C" w14:textId="10EEC397" w:rsidR="00E90F06" w:rsidRPr="00202BE5" w:rsidRDefault="00BE0400" w:rsidP="00202BE5">
      <w:pPr>
        <w:spacing w:before="120" w:after="120"/>
        <w:rPr>
          <w:rFonts w:ascii="Arial" w:hAnsi="Arial" w:cs="Arial"/>
          <w:sz w:val="24"/>
          <w:szCs w:val="24"/>
        </w:rPr>
      </w:pPr>
      <w:r w:rsidRPr="00825AD3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5408" behindDoc="0" locked="0" layoutInCell="1" allowOverlap="1" wp14:anchorId="526309EF" wp14:editId="49DA6E69">
            <wp:simplePos x="0" y="0"/>
            <wp:positionH relativeFrom="margin">
              <wp:posOffset>-153035</wp:posOffset>
            </wp:positionH>
            <wp:positionV relativeFrom="paragraph">
              <wp:posOffset>164465</wp:posOffset>
            </wp:positionV>
            <wp:extent cx="3634269" cy="70548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oose self care-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269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0F06" w:rsidRPr="00202BE5" w:rsidSect="00560E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644" w:right="1077" w:bottom="737" w:left="1077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595D30" w16cid:durableId="1F27D1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13051" w14:textId="77777777" w:rsidR="004C2DBF" w:rsidRDefault="004C2DBF" w:rsidP="00202BE5">
      <w:pPr>
        <w:spacing w:after="0" w:line="240" w:lineRule="auto"/>
      </w:pPr>
      <w:r>
        <w:separator/>
      </w:r>
    </w:p>
  </w:endnote>
  <w:endnote w:type="continuationSeparator" w:id="0">
    <w:p w14:paraId="25D217B3" w14:textId="77777777" w:rsidR="004C2DBF" w:rsidRDefault="004C2DBF" w:rsidP="0020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E01CD" w14:textId="77777777" w:rsidR="006C7A62" w:rsidRDefault="006C7A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F5F1F" w14:textId="18461434" w:rsidR="004C2DBF" w:rsidRPr="00C843AE" w:rsidRDefault="004C2DBF" w:rsidP="00C843AE">
    <w:pPr>
      <w:pStyle w:val="Footer"/>
      <w:rPr>
        <w:sz w:val="20"/>
        <w:szCs w:val="20"/>
      </w:rPr>
    </w:pPr>
    <w:r w:rsidRPr="00C843AE">
      <w:rPr>
        <w:rFonts w:ascii="Arial" w:hAnsi="Arial" w:cs="Arial"/>
        <w:sz w:val="20"/>
        <w:szCs w:val="20"/>
      </w:rPr>
      <w:t xml:space="preserve">Reference: NHS England, Conditions for which over the counter items should not routinely be prescribed in primary care: A Consultation on guidance for CCGs. March 2018. </w:t>
    </w:r>
    <w:hyperlink r:id="rId1" w:history="1">
      <w:r w:rsidRPr="00C843AE">
        <w:rPr>
          <w:rStyle w:val="Hyperlink"/>
          <w:rFonts w:ascii="Arial" w:hAnsi="Arial" w:cs="Arial"/>
          <w:sz w:val="20"/>
          <w:szCs w:val="20"/>
        </w:rPr>
        <w:t>https://www.england.nhs.uk/publication/conditions-for-which-over-the-counter-items-should-not-routinely-be-prescribed-in-primary-care-guidance-for-ccgs/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162BE" w14:textId="77777777" w:rsidR="006C7A62" w:rsidRDefault="006C7A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1E9A0" w14:textId="77777777" w:rsidR="004C2DBF" w:rsidRDefault="004C2DBF" w:rsidP="00202BE5">
      <w:pPr>
        <w:spacing w:after="0" w:line="240" w:lineRule="auto"/>
      </w:pPr>
      <w:r>
        <w:separator/>
      </w:r>
    </w:p>
  </w:footnote>
  <w:footnote w:type="continuationSeparator" w:id="0">
    <w:p w14:paraId="010C8331" w14:textId="77777777" w:rsidR="004C2DBF" w:rsidRDefault="004C2DBF" w:rsidP="0020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6611C" w14:textId="77777777" w:rsidR="006C7A62" w:rsidRDefault="006C7A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06F02" w14:textId="7ED955A8" w:rsidR="004C2DBF" w:rsidRPr="00BE0400" w:rsidRDefault="006C7A62">
    <w:pPr>
      <w:pStyle w:val="Header"/>
      <w:rPr>
        <w:rFonts w:ascii="Arial" w:hAnsi="Arial"/>
      </w:rPr>
    </w:pPr>
    <w:r w:rsidRPr="006C7A62">
      <w:rPr>
        <w:noProof/>
        <w:lang w:eastAsia="en-GB"/>
      </w:rPr>
      <w:drawing>
        <wp:inline distT="0" distB="0" distL="0" distR="0" wp14:anchorId="6A829B05" wp14:editId="3399A931">
          <wp:extent cx="1531620" cy="59149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191" cy="601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7A62">
      <w:rPr>
        <w:noProof/>
        <w:lang w:eastAsia="en-GB"/>
      </w:rPr>
      <w:t xml:space="preserve"> </w:t>
    </w:r>
    <w:r w:rsidR="004C2DBF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294A067" wp14:editId="3E5AE959">
          <wp:simplePos x="0" y="0"/>
          <wp:positionH relativeFrom="margin">
            <wp:posOffset>-642620</wp:posOffset>
          </wp:positionH>
          <wp:positionV relativeFrom="margin">
            <wp:posOffset>-974726</wp:posOffset>
          </wp:positionV>
          <wp:extent cx="7484745" cy="9669145"/>
          <wp:effectExtent l="0" t="0" r="8255" b="825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am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4745" cy="966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2DBF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F3D2229" wp14:editId="3602D695">
          <wp:simplePos x="0" y="0"/>
          <wp:positionH relativeFrom="column">
            <wp:posOffset>4885690</wp:posOffset>
          </wp:positionH>
          <wp:positionV relativeFrom="paragraph">
            <wp:posOffset>100330</wp:posOffset>
          </wp:positionV>
          <wp:extent cx="1332230" cy="5397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HS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2DBF" w:rsidRPr="00BE0400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6CF50" w14:textId="77777777" w:rsidR="006C7A62" w:rsidRDefault="006C7A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2424"/>
    <w:multiLevelType w:val="hybridMultilevel"/>
    <w:tmpl w:val="7F404ACC"/>
    <w:lvl w:ilvl="0" w:tplc="AD9CC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66F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A63FE5"/>
    <w:multiLevelType w:val="hybridMultilevel"/>
    <w:tmpl w:val="41A25CAA"/>
    <w:lvl w:ilvl="0" w:tplc="10D4F0C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067FC"/>
    <w:multiLevelType w:val="hybridMultilevel"/>
    <w:tmpl w:val="10248A32"/>
    <w:lvl w:ilvl="0" w:tplc="10D4F0C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24CD2"/>
    <w:multiLevelType w:val="hybridMultilevel"/>
    <w:tmpl w:val="A5C4D5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965DE1"/>
    <w:multiLevelType w:val="hybridMultilevel"/>
    <w:tmpl w:val="B00070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949E2"/>
    <w:multiLevelType w:val="hybridMultilevel"/>
    <w:tmpl w:val="6C0C78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57333"/>
    <w:multiLevelType w:val="hybridMultilevel"/>
    <w:tmpl w:val="96F83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51FCF"/>
    <w:multiLevelType w:val="hybridMultilevel"/>
    <w:tmpl w:val="231EA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06"/>
    <w:rsid w:val="000848D0"/>
    <w:rsid w:val="000C1D2E"/>
    <w:rsid w:val="000E6198"/>
    <w:rsid w:val="001B3E7E"/>
    <w:rsid w:val="001F3D76"/>
    <w:rsid w:val="00202BE5"/>
    <w:rsid w:val="002116D7"/>
    <w:rsid w:val="00255B8C"/>
    <w:rsid w:val="002A5E4C"/>
    <w:rsid w:val="0030675D"/>
    <w:rsid w:val="00335753"/>
    <w:rsid w:val="003D034B"/>
    <w:rsid w:val="00451159"/>
    <w:rsid w:val="0048777E"/>
    <w:rsid w:val="004C2DBF"/>
    <w:rsid w:val="00560E08"/>
    <w:rsid w:val="0057166A"/>
    <w:rsid w:val="005725F2"/>
    <w:rsid w:val="005C7FB8"/>
    <w:rsid w:val="005D0F86"/>
    <w:rsid w:val="005F063C"/>
    <w:rsid w:val="0060044A"/>
    <w:rsid w:val="00666459"/>
    <w:rsid w:val="006814D6"/>
    <w:rsid w:val="006C7A62"/>
    <w:rsid w:val="00706719"/>
    <w:rsid w:val="007151A3"/>
    <w:rsid w:val="00792395"/>
    <w:rsid w:val="007D063C"/>
    <w:rsid w:val="008019AF"/>
    <w:rsid w:val="00825AD3"/>
    <w:rsid w:val="00835116"/>
    <w:rsid w:val="00856170"/>
    <w:rsid w:val="008A6F96"/>
    <w:rsid w:val="00980965"/>
    <w:rsid w:val="00A144DF"/>
    <w:rsid w:val="00AD4F21"/>
    <w:rsid w:val="00AD7910"/>
    <w:rsid w:val="00B41423"/>
    <w:rsid w:val="00BE0400"/>
    <w:rsid w:val="00C34D49"/>
    <w:rsid w:val="00C737E8"/>
    <w:rsid w:val="00C843AE"/>
    <w:rsid w:val="00CB5A18"/>
    <w:rsid w:val="00CC5CE5"/>
    <w:rsid w:val="00D64726"/>
    <w:rsid w:val="00E90F06"/>
    <w:rsid w:val="00ED40B3"/>
    <w:rsid w:val="00EE6424"/>
    <w:rsid w:val="00F142DF"/>
    <w:rsid w:val="00F631D5"/>
    <w:rsid w:val="00F759CB"/>
    <w:rsid w:val="00F77616"/>
    <w:rsid w:val="00F864DB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2BB4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F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7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7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64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6424"/>
    <w:rPr>
      <w:color w:val="808080"/>
      <w:shd w:val="clear" w:color="auto" w:fill="E6E6E6"/>
    </w:rPr>
  </w:style>
  <w:style w:type="paragraph" w:customStyle="1" w:styleId="Default">
    <w:name w:val="Default"/>
    <w:rsid w:val="002A5E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2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E5"/>
  </w:style>
  <w:style w:type="paragraph" w:styleId="Footer">
    <w:name w:val="footer"/>
    <w:basedOn w:val="Normal"/>
    <w:link w:val="FooterChar"/>
    <w:uiPriority w:val="99"/>
    <w:unhideWhenUsed/>
    <w:rsid w:val="00202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E5"/>
  </w:style>
  <w:style w:type="table" w:styleId="TableGrid">
    <w:name w:val="Table Grid"/>
    <w:basedOn w:val="TableNormal"/>
    <w:uiPriority w:val="39"/>
    <w:rsid w:val="0082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F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7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7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64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6424"/>
    <w:rPr>
      <w:color w:val="808080"/>
      <w:shd w:val="clear" w:color="auto" w:fill="E6E6E6"/>
    </w:rPr>
  </w:style>
  <w:style w:type="paragraph" w:customStyle="1" w:styleId="Default">
    <w:name w:val="Default"/>
    <w:rsid w:val="002A5E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2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E5"/>
  </w:style>
  <w:style w:type="paragraph" w:styleId="Footer">
    <w:name w:val="footer"/>
    <w:basedOn w:val="Normal"/>
    <w:link w:val="FooterChar"/>
    <w:uiPriority w:val="99"/>
    <w:unhideWhenUsed/>
    <w:rsid w:val="00202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E5"/>
  </w:style>
  <w:style w:type="table" w:styleId="TableGrid">
    <w:name w:val="Table Grid"/>
    <w:basedOn w:val="TableNormal"/>
    <w:uiPriority w:val="39"/>
    <w:rsid w:val="0082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gland.nhs.uk/publication/conditions-for-which-over-the-counter-items-should-not-routinely-be-prescribed-in-primary-care-guidance-for-ccgs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arnos</cp:lastModifiedBy>
  <cp:revision>2</cp:revision>
  <cp:lastPrinted>2020-04-14T11:13:00Z</cp:lastPrinted>
  <dcterms:created xsi:type="dcterms:W3CDTF">2020-04-14T11:21:00Z</dcterms:created>
  <dcterms:modified xsi:type="dcterms:W3CDTF">2020-04-14T11:21:00Z</dcterms:modified>
</cp:coreProperties>
</file>