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56" w:rsidRPr="00B13324" w:rsidRDefault="00F25B56" w:rsidP="00973F33">
      <w:pPr>
        <w:pStyle w:val="NoSpacing"/>
        <w:jc w:val="center"/>
        <w:rPr>
          <w:rFonts w:cstheme="minorHAnsi"/>
          <w:sz w:val="36"/>
          <w:szCs w:val="36"/>
          <w:u w:val="single"/>
        </w:rPr>
      </w:pPr>
      <w:r w:rsidRPr="00B13324">
        <w:rPr>
          <w:rFonts w:cstheme="minorHAnsi"/>
          <w:sz w:val="36"/>
          <w:szCs w:val="36"/>
          <w:u w:val="single"/>
        </w:rPr>
        <w:t xml:space="preserve">Crawley Road Medical Centre </w:t>
      </w:r>
    </w:p>
    <w:p w:rsidR="00973F33" w:rsidRPr="00F25B56" w:rsidRDefault="00F25B56" w:rsidP="00973F33">
      <w:pPr>
        <w:pStyle w:val="NoSpacing"/>
        <w:jc w:val="center"/>
        <w:rPr>
          <w:rFonts w:cstheme="minorHAnsi"/>
        </w:rPr>
      </w:pPr>
      <w:r w:rsidRPr="00F25B56">
        <w:rPr>
          <w:rFonts w:cstheme="minorHAnsi"/>
        </w:rPr>
        <w:t>Patient Participation Group (PPG) Meeting Notes</w:t>
      </w:r>
    </w:p>
    <w:p w:rsidR="00973F33" w:rsidRPr="00F25B56" w:rsidRDefault="00973F33" w:rsidP="00F25B56">
      <w:pPr>
        <w:pStyle w:val="NoSpacing"/>
        <w:jc w:val="center"/>
        <w:rPr>
          <w:rFonts w:cstheme="minorHAnsi"/>
        </w:rPr>
      </w:pPr>
      <w:r w:rsidRPr="00F25B56">
        <w:rPr>
          <w:rFonts w:cstheme="minorHAnsi"/>
        </w:rPr>
        <w:t>Thursday 19</w:t>
      </w:r>
      <w:r w:rsidRPr="00F25B56">
        <w:rPr>
          <w:rFonts w:cstheme="minorHAnsi"/>
          <w:vertAlign w:val="superscript"/>
        </w:rPr>
        <w:t>th</w:t>
      </w:r>
      <w:r w:rsidRPr="00F25B56">
        <w:rPr>
          <w:rFonts w:cstheme="minorHAnsi"/>
        </w:rPr>
        <w:t xml:space="preserve"> October 2023</w:t>
      </w:r>
      <w:r w:rsidR="00F25B56" w:rsidRPr="00F25B56">
        <w:rPr>
          <w:rFonts w:cstheme="minorHAnsi"/>
        </w:rPr>
        <w:t xml:space="preserve">, </w:t>
      </w:r>
      <w:r w:rsidRPr="00F25B56">
        <w:rPr>
          <w:rFonts w:cstheme="minorHAnsi"/>
        </w:rPr>
        <w:t>Venue- CRMC: Staff Room</w:t>
      </w:r>
    </w:p>
    <w:p w:rsidR="00973F33" w:rsidRPr="00F25B56" w:rsidRDefault="00973F33" w:rsidP="00973F33">
      <w:pPr>
        <w:pStyle w:val="NoSpacing"/>
        <w:rPr>
          <w:rFonts w:cstheme="minorHAnsi"/>
        </w:rPr>
      </w:pPr>
    </w:p>
    <w:p w:rsidR="00973F33" w:rsidRPr="00F25B56" w:rsidRDefault="00F25B56" w:rsidP="00973F33">
      <w:pPr>
        <w:pStyle w:val="NoSpacing"/>
        <w:rPr>
          <w:rFonts w:cstheme="minorHAnsi"/>
        </w:rPr>
      </w:pPr>
      <w:r w:rsidRPr="00B13324">
        <w:rPr>
          <w:rFonts w:cstheme="minorHAnsi"/>
          <w:b/>
        </w:rPr>
        <w:t xml:space="preserve">Present: </w:t>
      </w:r>
      <w:r w:rsidRPr="00B13324">
        <w:rPr>
          <w:rFonts w:cstheme="minorHAnsi"/>
          <w:b/>
        </w:rPr>
        <w:br/>
      </w:r>
      <w:r w:rsidR="00973F33" w:rsidRPr="00F25B56">
        <w:rPr>
          <w:rFonts w:cstheme="minorHAnsi"/>
        </w:rPr>
        <w:t>Sonia Thomas (</w:t>
      </w:r>
      <w:r w:rsidRPr="00F25B56">
        <w:rPr>
          <w:rFonts w:cstheme="minorHAnsi"/>
        </w:rPr>
        <w:t xml:space="preserve">Practice </w:t>
      </w:r>
      <w:r w:rsidR="00973F33" w:rsidRPr="00F25B56">
        <w:rPr>
          <w:rFonts w:cstheme="minorHAnsi"/>
        </w:rPr>
        <w:t>M</w:t>
      </w:r>
      <w:r w:rsidRPr="00F25B56">
        <w:rPr>
          <w:rFonts w:cstheme="minorHAnsi"/>
        </w:rPr>
        <w:t>anager</w:t>
      </w:r>
      <w:r w:rsidR="00973F33" w:rsidRPr="00F25B56">
        <w:rPr>
          <w:rFonts w:cstheme="minorHAnsi"/>
        </w:rPr>
        <w:t>)</w:t>
      </w:r>
      <w:r w:rsidRPr="00F25B56">
        <w:rPr>
          <w:rFonts w:cstheme="minorHAnsi"/>
        </w:rPr>
        <w:t xml:space="preserve"> - Chair</w:t>
      </w:r>
      <w:r w:rsidRPr="00F25B56">
        <w:rPr>
          <w:rFonts w:cstheme="minorHAnsi"/>
        </w:rPr>
        <w:br/>
        <w:t xml:space="preserve">Practice Team: </w:t>
      </w:r>
      <w:proofErr w:type="spellStart"/>
      <w:r w:rsidRPr="00F25B56">
        <w:rPr>
          <w:rFonts w:cstheme="minorHAnsi"/>
        </w:rPr>
        <w:t>Salsela</w:t>
      </w:r>
      <w:proofErr w:type="spellEnd"/>
      <w:r w:rsidRPr="00F25B56">
        <w:rPr>
          <w:rFonts w:cstheme="minorHAnsi"/>
        </w:rPr>
        <w:t xml:space="preserve"> Mohammed (Assistant Manager) – note taker</w:t>
      </w:r>
    </w:p>
    <w:p w:rsidR="00F25B56" w:rsidRPr="00F25B56" w:rsidRDefault="00F25B56" w:rsidP="00973F33">
      <w:pPr>
        <w:pStyle w:val="NoSpacing"/>
        <w:rPr>
          <w:rFonts w:cstheme="minorHAnsi"/>
        </w:rPr>
      </w:pPr>
      <w:r w:rsidRPr="00F25B56">
        <w:rPr>
          <w:rFonts w:cstheme="minorHAnsi"/>
        </w:rPr>
        <w:t>Dr Uberoi – GP Partner</w:t>
      </w:r>
    </w:p>
    <w:p w:rsidR="00F25B56" w:rsidRPr="00F25B56" w:rsidRDefault="001D46C7" w:rsidP="00973F33">
      <w:pPr>
        <w:pStyle w:val="NoSpacing"/>
        <w:rPr>
          <w:rFonts w:cstheme="minorHAnsi"/>
        </w:rPr>
      </w:pPr>
      <w:r>
        <w:rPr>
          <w:rFonts w:cstheme="minorHAnsi"/>
        </w:rPr>
        <w:t>P</w:t>
      </w:r>
      <w:r w:rsidR="00F25B56" w:rsidRPr="00F25B56">
        <w:rPr>
          <w:rFonts w:cstheme="minorHAnsi"/>
        </w:rPr>
        <w:t>atients of the practice (names withheld)</w:t>
      </w:r>
    </w:p>
    <w:p w:rsidR="00CE7DF3" w:rsidRPr="00F25B56" w:rsidRDefault="00CE7DF3" w:rsidP="00CE7DF3">
      <w:pPr>
        <w:pStyle w:val="NoSpacing"/>
        <w:rPr>
          <w:rFonts w:cstheme="minorHAnsi"/>
        </w:rPr>
      </w:pPr>
    </w:p>
    <w:p w:rsidR="00F25B56" w:rsidRPr="00F25B56" w:rsidRDefault="00F25B56" w:rsidP="00F25B56">
      <w:pPr>
        <w:pStyle w:val="NoSpacing"/>
        <w:rPr>
          <w:rFonts w:cstheme="minorHAnsi"/>
        </w:rPr>
      </w:pPr>
      <w:r w:rsidRPr="00F25B56">
        <w:rPr>
          <w:rFonts w:cstheme="minorHAnsi"/>
        </w:rPr>
        <w:t xml:space="preserve">This was the first PPG meeting for a while and ST welcomed all participants and outlined the rules of the meeting. </w:t>
      </w:r>
      <w:bookmarkStart w:id="0" w:name="_GoBack"/>
      <w:bookmarkEnd w:id="0"/>
      <w:r w:rsidR="00B13324">
        <w:rPr>
          <w:rFonts w:cstheme="minorHAnsi"/>
        </w:rPr>
        <w:t xml:space="preserve">The PPG is a force for good within the practice and has had a positive impact on the practice in the past. </w:t>
      </w:r>
      <w:r w:rsidRPr="00F25B56">
        <w:rPr>
          <w:rFonts w:cstheme="minorHAnsi"/>
        </w:rPr>
        <w:t xml:space="preserve">There was no fixed agenda for the first meeting as it was an opportunity for an open forum. Everyone introduced themselves the floor was open for discussion. </w:t>
      </w:r>
    </w:p>
    <w:p w:rsidR="00F25B56" w:rsidRPr="00F25B56" w:rsidRDefault="00F25B56" w:rsidP="00F25B56">
      <w:pPr>
        <w:pStyle w:val="NoSpacing"/>
        <w:rPr>
          <w:rFonts w:cstheme="minorHAnsi"/>
        </w:rPr>
      </w:pPr>
    </w:p>
    <w:p w:rsidR="00F25B56" w:rsidRPr="00F25B56" w:rsidRDefault="00F25B56" w:rsidP="00F25B56">
      <w:pPr>
        <w:pStyle w:val="NoSpacing"/>
        <w:rPr>
          <w:rFonts w:cstheme="minorHAnsi"/>
        </w:rPr>
      </w:pPr>
      <w:r w:rsidRPr="00F25B56">
        <w:rPr>
          <w:rFonts w:cstheme="minorHAnsi"/>
        </w:rPr>
        <w:t>The main discussion themes were as follows:</w:t>
      </w:r>
    </w:p>
    <w:p w:rsidR="00F25B56" w:rsidRPr="00F25B56" w:rsidRDefault="00F25B56" w:rsidP="00F25B56">
      <w:pPr>
        <w:pStyle w:val="NoSpacing"/>
        <w:rPr>
          <w:rFonts w:cstheme="minorHAnsi"/>
        </w:rPr>
      </w:pPr>
    </w:p>
    <w:tbl>
      <w:tblPr>
        <w:tblStyle w:val="TableGrid"/>
        <w:tblW w:w="10057" w:type="dxa"/>
        <w:tblInd w:w="0" w:type="dxa"/>
        <w:tblLook w:val="04A0"/>
      </w:tblPr>
      <w:tblGrid>
        <w:gridCol w:w="1958"/>
        <w:gridCol w:w="8099"/>
      </w:tblGrid>
      <w:tr w:rsidR="00F25B56" w:rsidRPr="00B13324" w:rsidTr="00F25B56">
        <w:trPr>
          <w:trHeight w:val="25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56" w:rsidRPr="00B13324" w:rsidRDefault="00F25B56" w:rsidP="00F25B56">
            <w:pPr>
              <w:spacing w:line="240" w:lineRule="auto"/>
              <w:rPr>
                <w:rFonts w:cstheme="minorHAnsi"/>
                <w:b/>
              </w:rPr>
            </w:pPr>
            <w:r w:rsidRPr="00B13324">
              <w:rPr>
                <w:rFonts w:cstheme="minorHAnsi"/>
                <w:b/>
              </w:rPr>
              <w:t>Item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56" w:rsidRPr="00B13324" w:rsidRDefault="00F25B56" w:rsidP="00F25B56">
            <w:pPr>
              <w:spacing w:line="240" w:lineRule="auto"/>
              <w:rPr>
                <w:rFonts w:cstheme="minorHAnsi"/>
                <w:b/>
              </w:rPr>
            </w:pPr>
            <w:r w:rsidRPr="00B13324">
              <w:rPr>
                <w:rFonts w:cstheme="minorHAnsi"/>
                <w:b/>
              </w:rPr>
              <w:t>Discussion</w:t>
            </w:r>
          </w:p>
        </w:tc>
      </w:tr>
      <w:tr w:rsidR="00F25B56" w:rsidRPr="00F25B56" w:rsidTr="00F25B56">
        <w:trPr>
          <w:trHeight w:val="12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>Appointments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  <w:b/>
              </w:rPr>
              <w:t>Patient voice:</w:t>
            </w:r>
            <w:r w:rsidRPr="00F25B56">
              <w:rPr>
                <w:rFonts w:cstheme="minorHAnsi"/>
              </w:rPr>
              <w:t xml:space="preserve"> </w:t>
            </w: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>Patients are now starting to see an improvement with the appointments and are able to ge</w:t>
            </w:r>
            <w:r>
              <w:rPr>
                <w:rFonts w:cstheme="minorHAnsi"/>
              </w:rPr>
              <w:t>t an appointment within a week</w:t>
            </w:r>
            <w:r w:rsidRPr="00F25B56">
              <w:rPr>
                <w:rFonts w:cstheme="minorHAnsi"/>
              </w:rPr>
              <w:t>.</w:t>
            </w: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 xml:space="preserve">Patients feel that the 10 minute appointment is too restrictive. </w:t>
            </w: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</w:p>
          <w:p w:rsidR="00F25B56" w:rsidRDefault="00F25B56" w:rsidP="00F25B56">
            <w:pPr>
              <w:pStyle w:val="NoSpacing"/>
              <w:rPr>
                <w:rFonts w:cstheme="minorHAnsi"/>
              </w:rPr>
            </w:pPr>
            <w:r w:rsidRPr="00F25B56">
              <w:rPr>
                <w:rFonts w:cstheme="minorHAnsi"/>
                <w:b/>
              </w:rPr>
              <w:t>Practice response:</w:t>
            </w:r>
            <w:r w:rsidRPr="00F25B56">
              <w:rPr>
                <w:rFonts w:cstheme="minorHAnsi"/>
              </w:rPr>
              <w:t xml:space="preserve"> </w:t>
            </w:r>
          </w:p>
          <w:p w:rsidR="00F25B56" w:rsidRDefault="00F25B56" w:rsidP="00F25B56">
            <w:pPr>
              <w:pStyle w:val="NoSpacing"/>
              <w:rPr>
                <w:rFonts w:cstheme="minorHAnsi"/>
              </w:rPr>
            </w:pPr>
            <w:r w:rsidRPr="00F25B56">
              <w:rPr>
                <w:rFonts w:cstheme="minorHAnsi"/>
              </w:rPr>
              <w:t>The practice agrees that 10 minutes is not always appropriate</w:t>
            </w:r>
            <w:r>
              <w:rPr>
                <w:rFonts w:cstheme="minorHAnsi"/>
              </w:rPr>
              <w:t>.</w:t>
            </w:r>
          </w:p>
          <w:p w:rsidR="00F25B56" w:rsidRPr="00F25B56" w:rsidRDefault="00F25B56" w:rsidP="00F25B5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F25B56">
              <w:rPr>
                <w:rFonts w:cstheme="minorHAnsi"/>
              </w:rPr>
              <w:t>ouble appointments can be requested for multiple or complex issues and for those who are vulnerable or have communication needs. Some appointments need less than 10 minutes and there is a balance between resources and clinical need</w:t>
            </w:r>
          </w:p>
        </w:tc>
      </w:tr>
      <w:tr w:rsidR="00F25B56" w:rsidRPr="00F25B56" w:rsidTr="00F25B56">
        <w:trPr>
          <w:trHeight w:val="11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F25B56" w:rsidRDefault="00F25B56" w:rsidP="00F25B56">
            <w:pPr>
              <w:spacing w:line="240" w:lineRule="auto"/>
              <w:rPr>
                <w:rFonts w:cstheme="minorHAnsi"/>
                <w:u w:val="single"/>
              </w:rPr>
            </w:pPr>
            <w:r w:rsidRPr="00F25B56">
              <w:rPr>
                <w:rFonts w:cstheme="minorHAnsi"/>
              </w:rPr>
              <w:t>Clinicians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  <w:b/>
              </w:rPr>
              <w:t>Patient voice:</w:t>
            </w:r>
            <w:r w:rsidRPr="00F25B56">
              <w:rPr>
                <w:rFonts w:cstheme="minorHAnsi"/>
              </w:rPr>
              <w:t xml:space="preserve"> </w:t>
            </w:r>
          </w:p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is a preference for long term GPs and </w:t>
            </w:r>
            <w:r w:rsidRPr="00F25B56">
              <w:rPr>
                <w:rFonts w:cstheme="minorHAnsi"/>
              </w:rPr>
              <w:t>less GP loc</w:t>
            </w:r>
            <w:r>
              <w:rPr>
                <w:rFonts w:cstheme="minorHAnsi"/>
              </w:rPr>
              <w:t>ums and p</w:t>
            </w:r>
            <w:r w:rsidRPr="00F25B56">
              <w:rPr>
                <w:rFonts w:cstheme="minorHAnsi"/>
              </w:rPr>
              <w:t>atients would like to see their own doctor.</w:t>
            </w: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Pr="00F25B56">
              <w:rPr>
                <w:rFonts w:cstheme="minorHAnsi"/>
              </w:rPr>
              <w:t>Patients request that GPs should read the records before the appointment and treat them with care not allowing them to be dissatisfied.</w:t>
            </w: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  <w:b/>
              </w:rPr>
              <w:t>Practice response</w:t>
            </w:r>
            <w:proofErr w:type="gramStart"/>
            <w:r w:rsidRPr="00F25B56">
              <w:rPr>
                <w:rFonts w:cstheme="minorHAnsi"/>
                <w:b/>
              </w:rPr>
              <w:t>:</w:t>
            </w:r>
            <w:proofErr w:type="gramEnd"/>
            <w:r w:rsidRPr="00F25B56">
              <w:rPr>
                <w:rFonts w:cstheme="minorHAnsi"/>
              </w:rPr>
              <w:br/>
              <w:t>The practice is trying to maintain a doctor led clinical service in the background of a national GP shortage and recruitment challenges. The practice is always aiming to recruit regular GPs and will keep the PPG updated if there is any progress in this matter.</w:t>
            </w:r>
            <w:r>
              <w:rPr>
                <w:rFonts w:cstheme="minorHAnsi"/>
              </w:rPr>
              <w:t xml:space="preserve"> </w:t>
            </w:r>
            <w:r w:rsidRPr="00F25B56">
              <w:rPr>
                <w:rFonts w:cstheme="minorHAnsi"/>
              </w:rPr>
              <w:t>The practice offers appointments to specific doctors if named by the patients. In some cases waiting time may be longer for a named doctor.</w:t>
            </w: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 xml:space="preserve">GPs have access to the medical records and can refer to them before and during the consultation. If any patients are dissatisfied they should contact the practice manager. </w:t>
            </w:r>
          </w:p>
        </w:tc>
      </w:tr>
      <w:tr w:rsidR="00F25B56" w:rsidRPr="00F25B56" w:rsidTr="00F25B56">
        <w:trPr>
          <w:trHeight w:val="117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F25B56" w:rsidRDefault="00F25B56" w:rsidP="00F25B56">
            <w:pPr>
              <w:spacing w:line="240" w:lineRule="auto"/>
              <w:rPr>
                <w:rFonts w:cstheme="minorHAnsi"/>
                <w:u w:val="single"/>
              </w:rPr>
            </w:pPr>
            <w:r w:rsidRPr="00F25B56">
              <w:rPr>
                <w:rFonts w:cstheme="minorHAnsi"/>
              </w:rPr>
              <w:t>Reception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  <w:b/>
              </w:rPr>
              <w:t>Patient voice:</w:t>
            </w:r>
            <w:r w:rsidRPr="00F25B56">
              <w:rPr>
                <w:rFonts w:cstheme="minorHAnsi"/>
              </w:rPr>
              <w:t xml:space="preserve"> </w:t>
            </w:r>
          </w:p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>Some felt that receptionists had a poor attitude/tone and needed to be more welcoming. Some felt that receptionists were lovely and things have changed, they are being cared for better.</w:t>
            </w:r>
          </w:p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 xml:space="preserve">Patients felt that receptionists should not ask patients why they have an appointment </w:t>
            </w:r>
            <w:r w:rsidRPr="00F25B56">
              <w:rPr>
                <w:rFonts w:cstheme="minorHAnsi"/>
              </w:rPr>
              <w:lastRenderedPageBreak/>
              <w:t xml:space="preserve">booked as sometimes the patient is unaware themselves when requested by the practice. </w:t>
            </w:r>
          </w:p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</w:p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>Patients felt that the TV in reception is misleading and the information needs to be updated.</w:t>
            </w:r>
          </w:p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  <w:b/>
              </w:rPr>
              <w:t>Practice response:</w:t>
            </w: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 xml:space="preserve">The practice explained that they will review reception “customer care skills” and welcomed regular feedback. </w:t>
            </w: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 xml:space="preserve">The practice explained that appointments are booked via a variety of sources and they will look into the specific problem. </w:t>
            </w: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br/>
              <w:t>The practice will review the calling board information</w:t>
            </w:r>
          </w:p>
        </w:tc>
      </w:tr>
      <w:tr w:rsidR="00F25B56" w:rsidRPr="00F25B56" w:rsidTr="00F25B56">
        <w:trPr>
          <w:trHeight w:val="117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lastRenderedPageBreak/>
              <w:t>Phlebotomy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  <w:b/>
              </w:rPr>
              <w:t>Patient voice:</w:t>
            </w:r>
            <w:r w:rsidRPr="00F25B56">
              <w:rPr>
                <w:rFonts w:cstheme="minorHAnsi"/>
              </w:rPr>
              <w:t xml:space="preserve"> </w:t>
            </w:r>
          </w:p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>Patients requesting that the blood test link is to be added to the practice website.</w:t>
            </w:r>
          </w:p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  <w:b/>
              </w:rPr>
              <w:t>Practice response</w:t>
            </w:r>
            <w:proofErr w:type="gramStart"/>
            <w:r w:rsidRPr="00F25B56">
              <w:rPr>
                <w:rFonts w:cstheme="minorHAnsi"/>
                <w:b/>
              </w:rPr>
              <w:t>:</w:t>
            </w:r>
            <w:proofErr w:type="gramEnd"/>
            <w:r w:rsidRPr="00F25B56">
              <w:rPr>
                <w:rFonts w:cstheme="minorHAnsi"/>
              </w:rPr>
              <w:br/>
              <w:t xml:space="preserve">This was already in place. </w:t>
            </w:r>
          </w:p>
        </w:tc>
      </w:tr>
      <w:tr w:rsidR="00F25B56" w:rsidRPr="00F25B56" w:rsidTr="00F25B56">
        <w:trPr>
          <w:trHeight w:val="117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>Prescriptions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  <w:b/>
              </w:rPr>
              <w:t>Patient voice:</w:t>
            </w:r>
            <w:r w:rsidRPr="00F25B56">
              <w:rPr>
                <w:rFonts w:cstheme="minorHAnsi"/>
              </w:rPr>
              <w:t xml:space="preserve"> </w:t>
            </w:r>
          </w:p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>Some patients have had problems ordering their prescriptions</w:t>
            </w:r>
            <w:r w:rsidR="00B13324">
              <w:rPr>
                <w:rFonts w:cstheme="minorHAnsi"/>
              </w:rPr>
              <w:t xml:space="preserve"> and some were </w:t>
            </w:r>
            <w:r w:rsidRPr="00F25B56">
              <w:rPr>
                <w:rFonts w:cstheme="minorHAnsi"/>
              </w:rPr>
              <w:t xml:space="preserve">not aware </w:t>
            </w:r>
            <w:r w:rsidR="00B13324">
              <w:rPr>
                <w:rFonts w:cstheme="minorHAnsi"/>
              </w:rPr>
              <w:t>when</w:t>
            </w:r>
            <w:r w:rsidRPr="00F25B56">
              <w:rPr>
                <w:rFonts w:cstheme="minorHAnsi"/>
              </w:rPr>
              <w:t xml:space="preserve"> they </w:t>
            </w:r>
            <w:r w:rsidR="00B13324">
              <w:rPr>
                <w:rFonts w:cstheme="minorHAnsi"/>
              </w:rPr>
              <w:t xml:space="preserve">were </w:t>
            </w:r>
            <w:r w:rsidRPr="00F25B56">
              <w:rPr>
                <w:rFonts w:cstheme="minorHAnsi"/>
              </w:rPr>
              <w:t>due a medication review.</w:t>
            </w:r>
          </w:p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  <w:b/>
              </w:rPr>
              <w:t>Practice response:</w:t>
            </w: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 xml:space="preserve">The practice invited patients to always speak to reception if they have any prescription queries. </w:t>
            </w:r>
            <w:r>
              <w:rPr>
                <w:rFonts w:cstheme="minorHAnsi"/>
              </w:rPr>
              <w:t xml:space="preserve">The practice works closely with the local pharmacies to make sure the process is smooth. </w:t>
            </w:r>
            <w:r w:rsidRPr="00F25B56">
              <w:rPr>
                <w:rFonts w:cstheme="minorHAnsi"/>
              </w:rPr>
              <w:t>It was agreed that the prescription clerk would attend the next PPG meeting to explain the prescription ordering process</w:t>
            </w:r>
            <w:r>
              <w:rPr>
                <w:rFonts w:cstheme="minorHAnsi"/>
              </w:rPr>
              <w:t xml:space="preserve"> from the practice viewpoint</w:t>
            </w:r>
            <w:r w:rsidRPr="00F25B56">
              <w:rPr>
                <w:rFonts w:cstheme="minorHAnsi"/>
              </w:rPr>
              <w:t xml:space="preserve">. </w:t>
            </w:r>
          </w:p>
        </w:tc>
      </w:tr>
      <w:tr w:rsidR="00F25B56" w:rsidRPr="00F25B56" w:rsidTr="00F25B56">
        <w:trPr>
          <w:trHeight w:val="124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F25B56" w:rsidRDefault="00F25B56" w:rsidP="00F25B56">
            <w:pPr>
              <w:spacing w:line="240" w:lineRule="auto"/>
              <w:rPr>
                <w:rFonts w:cstheme="minorHAnsi"/>
                <w:u w:val="single"/>
              </w:rPr>
            </w:pPr>
            <w:r w:rsidRPr="00F25B56">
              <w:rPr>
                <w:rFonts w:cstheme="minorHAnsi"/>
              </w:rPr>
              <w:t>F</w:t>
            </w:r>
            <w:r w:rsidR="00B13324">
              <w:rPr>
                <w:rFonts w:cstheme="minorHAnsi"/>
              </w:rPr>
              <w:t>eedback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  <w:b/>
              </w:rPr>
              <w:t>Patient voice:</w:t>
            </w:r>
            <w:r w:rsidRPr="00F25B56">
              <w:rPr>
                <w:rFonts w:cstheme="minorHAnsi"/>
              </w:rPr>
              <w:t xml:space="preserve"> </w:t>
            </w:r>
          </w:p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 xml:space="preserve">Patients want more opportunities to provide feedback </w:t>
            </w:r>
            <w:r>
              <w:rPr>
                <w:rFonts w:cstheme="minorHAnsi"/>
              </w:rPr>
              <w:t xml:space="preserve">about </w:t>
            </w:r>
            <w:r w:rsidRPr="00F25B56">
              <w:rPr>
                <w:rFonts w:cstheme="minorHAnsi"/>
              </w:rPr>
              <w:t>their appointment</w:t>
            </w:r>
            <w:r>
              <w:rPr>
                <w:rFonts w:cstheme="minorHAnsi"/>
              </w:rPr>
              <w:t>s</w:t>
            </w:r>
            <w:r w:rsidRPr="00F25B56">
              <w:rPr>
                <w:rFonts w:cstheme="minorHAnsi"/>
              </w:rPr>
              <w:t>.</w:t>
            </w:r>
          </w:p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  <w:b/>
              </w:rPr>
              <w:t>Practice response:</w:t>
            </w: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25B56">
              <w:rPr>
                <w:rFonts w:cstheme="minorHAnsi"/>
              </w:rPr>
              <w:t xml:space="preserve">atients </w:t>
            </w:r>
            <w:r>
              <w:rPr>
                <w:rFonts w:cstheme="minorHAnsi"/>
              </w:rPr>
              <w:t xml:space="preserve">do </w:t>
            </w:r>
            <w:r w:rsidRPr="00F25B56">
              <w:rPr>
                <w:rFonts w:cstheme="minorHAnsi"/>
              </w:rPr>
              <w:t xml:space="preserve">receive a </w:t>
            </w:r>
            <w:r>
              <w:rPr>
                <w:rFonts w:cstheme="minorHAnsi"/>
              </w:rPr>
              <w:t xml:space="preserve">text </w:t>
            </w:r>
            <w:r w:rsidRPr="00F25B56">
              <w:rPr>
                <w:rFonts w:cstheme="minorHAnsi"/>
              </w:rPr>
              <w:t xml:space="preserve">questionnaire after visiting the practice and they can always e-mail the practice or speak to reception to provide feedback. </w:t>
            </w:r>
          </w:p>
        </w:tc>
      </w:tr>
      <w:tr w:rsidR="00F25B56" w:rsidRPr="00F25B56" w:rsidTr="00F25B56">
        <w:trPr>
          <w:trHeight w:val="109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>Practice Building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4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  <w:b/>
              </w:rPr>
              <w:t>Patient voice:</w:t>
            </w:r>
            <w:r w:rsidRPr="00F25B56">
              <w:rPr>
                <w:rFonts w:cstheme="minorHAnsi"/>
              </w:rPr>
              <w:t xml:space="preserve"> </w:t>
            </w:r>
          </w:p>
          <w:p w:rsidR="00F25B56" w:rsidRPr="00F25B56" w:rsidRDefault="00F25B56" w:rsidP="00F25B56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>The patients would like a lift in the building</w:t>
            </w:r>
            <w:r w:rsidR="00B13324">
              <w:rPr>
                <w:rFonts w:cstheme="minorHAnsi"/>
              </w:rPr>
              <w:t xml:space="preserve"> for easier upstairs </w:t>
            </w:r>
            <w:proofErr w:type="spellStart"/>
            <w:r w:rsidR="00B13324">
              <w:rPr>
                <w:rFonts w:cstheme="minorHAnsi"/>
              </w:rPr>
              <w:t>acess</w:t>
            </w:r>
            <w:proofErr w:type="spellEnd"/>
            <w:r w:rsidRPr="00F25B56">
              <w:rPr>
                <w:rFonts w:cstheme="minorHAnsi"/>
              </w:rPr>
              <w:t xml:space="preserve">. </w:t>
            </w:r>
          </w:p>
          <w:p w:rsidR="00F25B56" w:rsidRDefault="00F25B56" w:rsidP="00F25B56">
            <w:pPr>
              <w:spacing w:line="240" w:lineRule="auto"/>
              <w:rPr>
                <w:rFonts w:cstheme="minorHAnsi"/>
              </w:rPr>
            </w:pPr>
          </w:p>
          <w:p w:rsidR="00F25B56" w:rsidRDefault="00F25B56" w:rsidP="00F25B56">
            <w:pPr>
              <w:spacing w:line="240" w:lineRule="auto"/>
              <w:rPr>
                <w:rFonts w:cstheme="minorHAnsi"/>
                <w:b/>
              </w:rPr>
            </w:pPr>
            <w:r w:rsidRPr="00F25B56">
              <w:rPr>
                <w:rFonts w:cstheme="minorHAnsi"/>
                <w:b/>
              </w:rPr>
              <w:t>Practice response:</w:t>
            </w:r>
          </w:p>
          <w:p w:rsidR="00B13324" w:rsidRDefault="00B13324" w:rsidP="00B13324">
            <w:pPr>
              <w:spacing w:line="240" w:lineRule="auto"/>
              <w:rPr>
                <w:rFonts w:cstheme="minorHAnsi"/>
              </w:rPr>
            </w:pPr>
            <w:r w:rsidRPr="00F25B56">
              <w:rPr>
                <w:rFonts w:cstheme="minorHAnsi"/>
              </w:rPr>
              <w:t xml:space="preserve">The practice looked into this in the past and will consider in future plans. </w:t>
            </w:r>
          </w:p>
          <w:p w:rsidR="00F25B56" w:rsidRPr="00F25B56" w:rsidRDefault="00B13324" w:rsidP="00B1332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Currently</w:t>
            </w:r>
            <w:r w:rsidRPr="00F25B56">
              <w:rPr>
                <w:rFonts w:cstheme="minorHAnsi"/>
              </w:rPr>
              <w:t xml:space="preserve"> clinicians will see patients will see those patients who cannot climb the stars in a ground f</w:t>
            </w:r>
            <w:r>
              <w:rPr>
                <w:rFonts w:cstheme="minorHAnsi"/>
              </w:rPr>
              <w:t>lo</w:t>
            </w:r>
            <w:r w:rsidRPr="00F25B56">
              <w:rPr>
                <w:rFonts w:cstheme="minorHAnsi"/>
              </w:rPr>
              <w:t xml:space="preserve">or room. </w:t>
            </w:r>
          </w:p>
        </w:tc>
      </w:tr>
    </w:tbl>
    <w:p w:rsidR="000309C2" w:rsidRPr="00F25B56" w:rsidRDefault="001D46C7">
      <w:pPr>
        <w:rPr>
          <w:rFonts w:cstheme="minorHAnsi"/>
        </w:rPr>
      </w:pPr>
    </w:p>
    <w:p w:rsidR="00B13324" w:rsidRDefault="00F25B56">
      <w:pPr>
        <w:rPr>
          <w:rFonts w:cstheme="minorHAnsi"/>
        </w:rPr>
      </w:pPr>
      <w:r w:rsidRPr="00F25B56">
        <w:rPr>
          <w:rFonts w:cstheme="minorHAnsi"/>
        </w:rPr>
        <w:t xml:space="preserve">The Practice Manager congratulated everyone on a successful meeting and offered to speak to anyone who wanted to discuss any issues </w:t>
      </w:r>
      <w:r w:rsidR="00B13324">
        <w:rPr>
          <w:rFonts w:cstheme="minorHAnsi"/>
        </w:rPr>
        <w:t>further.</w:t>
      </w:r>
    </w:p>
    <w:p w:rsidR="00F25B56" w:rsidRPr="00F25B56" w:rsidRDefault="00B13324">
      <w:pPr>
        <w:rPr>
          <w:rFonts w:cstheme="minorHAnsi"/>
        </w:rPr>
      </w:pPr>
      <w:r>
        <w:rPr>
          <w:rFonts w:cstheme="minorHAnsi"/>
        </w:rPr>
        <w:t>I</w:t>
      </w:r>
      <w:r w:rsidR="00F25B56" w:rsidRPr="00F25B56">
        <w:rPr>
          <w:rFonts w:cstheme="minorHAnsi"/>
        </w:rPr>
        <w:t>t was agreed that the PPG would</w:t>
      </w:r>
      <w:r>
        <w:rPr>
          <w:rFonts w:cstheme="minorHAnsi"/>
        </w:rPr>
        <w:t xml:space="preserve"> meet again in the New Y</w:t>
      </w:r>
      <w:r w:rsidR="00F25B56" w:rsidRPr="00F25B56">
        <w:rPr>
          <w:rFonts w:cstheme="minorHAnsi"/>
        </w:rPr>
        <w:t>ear to further develop the group and discussions from the day.</w:t>
      </w:r>
    </w:p>
    <w:sectPr w:rsidR="00F25B56" w:rsidRPr="00F25B56" w:rsidSect="00F25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351"/>
    <w:multiLevelType w:val="hybridMultilevel"/>
    <w:tmpl w:val="6146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06E7"/>
    <w:multiLevelType w:val="hybridMultilevel"/>
    <w:tmpl w:val="E2D24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66162"/>
    <w:multiLevelType w:val="hybridMultilevel"/>
    <w:tmpl w:val="6378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E6024"/>
    <w:multiLevelType w:val="hybridMultilevel"/>
    <w:tmpl w:val="C62AD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126A3"/>
    <w:multiLevelType w:val="hybridMultilevel"/>
    <w:tmpl w:val="2ABC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C6A83"/>
    <w:multiLevelType w:val="hybridMultilevel"/>
    <w:tmpl w:val="DC8EF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C5CD3"/>
    <w:multiLevelType w:val="hybridMultilevel"/>
    <w:tmpl w:val="8A46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869F3"/>
    <w:multiLevelType w:val="hybridMultilevel"/>
    <w:tmpl w:val="29D08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B31DF"/>
    <w:multiLevelType w:val="hybridMultilevel"/>
    <w:tmpl w:val="C20C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3F33"/>
    <w:rsid w:val="001D46C7"/>
    <w:rsid w:val="00220FA5"/>
    <w:rsid w:val="008C2950"/>
    <w:rsid w:val="00973F33"/>
    <w:rsid w:val="009902ED"/>
    <w:rsid w:val="00B13324"/>
    <w:rsid w:val="00CE7DF3"/>
    <w:rsid w:val="00E03B99"/>
    <w:rsid w:val="00F2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F33"/>
    <w:pPr>
      <w:spacing w:after="0" w:line="240" w:lineRule="auto"/>
    </w:pPr>
  </w:style>
  <w:style w:type="table" w:styleId="TableGrid">
    <w:name w:val="Table Grid"/>
    <w:basedOn w:val="TableNormal"/>
    <w:uiPriority w:val="39"/>
    <w:rsid w:val="0097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Redbridge CCG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Salsela Mohammad</dc:creator>
  <cp:keywords/>
  <dc:description/>
  <cp:lastModifiedBy>Rameet Singh</cp:lastModifiedBy>
  <cp:revision>7</cp:revision>
  <dcterms:created xsi:type="dcterms:W3CDTF">2023-11-13T17:50:00Z</dcterms:created>
  <dcterms:modified xsi:type="dcterms:W3CDTF">2023-11-14T19:36:00Z</dcterms:modified>
</cp:coreProperties>
</file>