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F2" w:rsidRDefault="003608F2" w:rsidP="003608F2">
      <w:pPr>
        <w:pStyle w:val="NoSpacing"/>
        <w:jc w:val="center"/>
        <w:rPr>
          <w:rFonts w:ascii="Candara" w:hAnsi="Candara"/>
          <w:b/>
          <w:color w:val="00009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943B562" wp14:editId="259242BA">
            <wp:simplePos x="0" y="0"/>
            <wp:positionH relativeFrom="margin">
              <wp:posOffset>4533900</wp:posOffset>
            </wp:positionH>
            <wp:positionV relativeFrom="paragraph">
              <wp:posOffset>9525</wp:posOffset>
            </wp:positionV>
            <wp:extent cx="1398270" cy="999991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188" cy="100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color w:val="000090"/>
        </w:rPr>
        <w:t>The Drive Surgery</w:t>
      </w:r>
    </w:p>
    <w:p w:rsidR="003608F2" w:rsidRDefault="003608F2" w:rsidP="003608F2">
      <w:pPr>
        <w:pStyle w:val="NoSpacing"/>
        <w:jc w:val="center"/>
        <w:rPr>
          <w:rFonts w:ascii="Candara" w:hAnsi="Candara"/>
          <w:color w:val="800000"/>
          <w:sz w:val="21"/>
          <w:szCs w:val="21"/>
        </w:rPr>
      </w:pPr>
      <w:r>
        <w:rPr>
          <w:rFonts w:ascii="Candara" w:hAnsi="Candara"/>
          <w:color w:val="800000"/>
          <w:sz w:val="21"/>
          <w:szCs w:val="21"/>
        </w:rPr>
        <w:t xml:space="preserve">68 The Drive                                 </w:t>
      </w:r>
    </w:p>
    <w:p w:rsidR="003608F2" w:rsidRDefault="003608F2" w:rsidP="003608F2">
      <w:pPr>
        <w:pStyle w:val="NoSpacing"/>
        <w:jc w:val="center"/>
        <w:rPr>
          <w:rFonts w:ascii="Candara" w:hAnsi="Candara"/>
          <w:color w:val="800000"/>
          <w:sz w:val="21"/>
          <w:szCs w:val="21"/>
        </w:rPr>
      </w:pPr>
      <w:proofErr w:type="spellStart"/>
      <w:r>
        <w:rPr>
          <w:rFonts w:ascii="Candara" w:hAnsi="Candara"/>
          <w:color w:val="800000"/>
          <w:sz w:val="21"/>
          <w:szCs w:val="21"/>
        </w:rPr>
        <w:t>Cranbrook</w:t>
      </w:r>
      <w:proofErr w:type="spellEnd"/>
    </w:p>
    <w:p w:rsidR="003608F2" w:rsidRDefault="003608F2" w:rsidP="003608F2">
      <w:pPr>
        <w:pStyle w:val="NoSpacing"/>
        <w:jc w:val="center"/>
        <w:rPr>
          <w:rFonts w:ascii="Candara" w:hAnsi="Candara"/>
          <w:color w:val="800000"/>
          <w:sz w:val="21"/>
          <w:szCs w:val="21"/>
        </w:rPr>
      </w:pPr>
      <w:r>
        <w:rPr>
          <w:rFonts w:ascii="Candara" w:hAnsi="Candara"/>
          <w:color w:val="800000"/>
          <w:sz w:val="21"/>
          <w:szCs w:val="21"/>
        </w:rPr>
        <w:t>Ilford</w:t>
      </w:r>
    </w:p>
    <w:p w:rsidR="003608F2" w:rsidRDefault="003608F2" w:rsidP="003608F2">
      <w:pPr>
        <w:pStyle w:val="NoSpacing"/>
        <w:jc w:val="center"/>
        <w:rPr>
          <w:rFonts w:ascii="Candara" w:hAnsi="Candara"/>
          <w:color w:val="800000"/>
          <w:sz w:val="21"/>
          <w:szCs w:val="21"/>
        </w:rPr>
      </w:pPr>
      <w:r>
        <w:rPr>
          <w:rFonts w:ascii="Candara" w:hAnsi="Candara"/>
          <w:color w:val="800000"/>
          <w:sz w:val="21"/>
          <w:szCs w:val="21"/>
        </w:rPr>
        <w:t>IG1 3HZ</w:t>
      </w:r>
    </w:p>
    <w:p w:rsidR="003608F2" w:rsidRDefault="003608F2" w:rsidP="003608F2">
      <w:pPr>
        <w:pStyle w:val="NoSpacing"/>
        <w:jc w:val="center"/>
        <w:rPr>
          <w:rFonts w:ascii="Candara" w:hAnsi="Candara"/>
          <w:color w:val="800000"/>
          <w:sz w:val="21"/>
          <w:szCs w:val="21"/>
        </w:rPr>
      </w:pPr>
      <w:r>
        <w:rPr>
          <w:rFonts w:ascii="Candara" w:hAnsi="Candara"/>
          <w:color w:val="800000"/>
          <w:sz w:val="21"/>
          <w:szCs w:val="21"/>
        </w:rPr>
        <w:t>Tel. 020 8554 3014</w:t>
      </w:r>
    </w:p>
    <w:p w:rsidR="003608F2" w:rsidRDefault="001C7E23" w:rsidP="003608F2">
      <w:pPr>
        <w:pStyle w:val="NoSpacing"/>
        <w:jc w:val="center"/>
        <w:rPr>
          <w:rFonts w:ascii="Candara" w:hAnsi="Candara"/>
          <w:sz w:val="21"/>
          <w:szCs w:val="21"/>
        </w:rPr>
      </w:pPr>
      <w:hyperlink r:id="rId7" w:history="1">
        <w:r w:rsidR="003608F2" w:rsidRPr="00A94D68">
          <w:rPr>
            <w:rStyle w:val="Hyperlink"/>
            <w:rFonts w:ascii="Candara" w:hAnsi="Candara"/>
            <w:sz w:val="21"/>
            <w:szCs w:val="21"/>
          </w:rPr>
          <w:t>www.thedrivesurgeryilford.com</w:t>
        </w:r>
      </w:hyperlink>
    </w:p>
    <w:p w:rsidR="003608F2" w:rsidRPr="00116ED4" w:rsidRDefault="003608F2" w:rsidP="003608F2">
      <w:pPr>
        <w:pStyle w:val="NoSpacing"/>
        <w:jc w:val="center"/>
        <w:rPr>
          <w:rFonts w:ascii="Candara" w:hAnsi="Candara"/>
          <w:color w:val="833C0B" w:themeColor="accent2" w:themeShade="80"/>
          <w:sz w:val="21"/>
          <w:szCs w:val="21"/>
        </w:rPr>
      </w:pPr>
      <w:proofErr w:type="gramStart"/>
      <w:r w:rsidRPr="00116ED4">
        <w:rPr>
          <w:rFonts w:ascii="Candara" w:hAnsi="Candara"/>
          <w:color w:val="833C0B" w:themeColor="accent2" w:themeShade="80"/>
          <w:sz w:val="21"/>
          <w:szCs w:val="21"/>
        </w:rPr>
        <w:t>email</w:t>
      </w:r>
      <w:proofErr w:type="gramEnd"/>
      <w:r w:rsidRPr="00116ED4">
        <w:rPr>
          <w:rFonts w:ascii="Candara" w:hAnsi="Candara"/>
          <w:color w:val="833C0B" w:themeColor="accent2" w:themeShade="80"/>
          <w:sz w:val="21"/>
          <w:szCs w:val="21"/>
        </w:rPr>
        <w:t>: nelondonicb.f86652discharge@nhs.net</w:t>
      </w:r>
    </w:p>
    <w:p w:rsidR="003608F2" w:rsidRPr="00116ED4" w:rsidRDefault="003608F2" w:rsidP="003608F2">
      <w:pPr>
        <w:pStyle w:val="NoSpacing"/>
        <w:jc w:val="center"/>
        <w:rPr>
          <w:rFonts w:ascii="Candara" w:hAnsi="Candara"/>
          <w:color w:val="833C0B" w:themeColor="accent2" w:themeShade="80"/>
          <w:sz w:val="21"/>
          <w:szCs w:val="21"/>
        </w:rPr>
      </w:pPr>
    </w:p>
    <w:p w:rsidR="003608F2" w:rsidRDefault="003608F2" w:rsidP="003608F2">
      <w:pPr>
        <w:pStyle w:val="NoSpacing"/>
        <w:jc w:val="center"/>
        <w:rPr>
          <w:rFonts w:ascii="Candara" w:hAnsi="Candara"/>
          <w:sz w:val="21"/>
          <w:szCs w:val="21"/>
        </w:rPr>
      </w:pPr>
    </w:p>
    <w:p w:rsidR="001520ED" w:rsidRPr="003608F2" w:rsidRDefault="001C7E2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Bloods and Investigation</w:t>
      </w:r>
      <w:r w:rsidR="003608F2" w:rsidRPr="003608F2">
        <w:rPr>
          <w:b/>
          <w:sz w:val="36"/>
          <w:szCs w:val="36"/>
          <w:u w:val="single"/>
        </w:rPr>
        <w:t xml:space="preserve"> results </w:t>
      </w:r>
    </w:p>
    <w:p w:rsidR="003608F2" w:rsidRDefault="003608F2"/>
    <w:p w:rsidR="004E7674" w:rsidRPr="003608F2" w:rsidRDefault="003608F2">
      <w:pPr>
        <w:rPr>
          <w:rFonts w:ascii="Arial" w:hAnsi="Arial" w:cs="Arial"/>
          <w:color w:val="353740"/>
          <w:sz w:val="28"/>
          <w:szCs w:val="28"/>
          <w:shd w:val="clear" w:color="auto" w:fill="EBFAEB"/>
        </w:rPr>
      </w:pPr>
      <w:r w:rsidRPr="003608F2">
        <w:rPr>
          <w:rFonts w:ascii="Arial" w:hAnsi="Arial" w:cs="Arial"/>
          <w:color w:val="353740"/>
          <w:sz w:val="28"/>
          <w:szCs w:val="28"/>
          <w:shd w:val="clear" w:color="auto" w:fill="EBFAEB"/>
        </w:rPr>
        <w:t xml:space="preserve">Patients </w:t>
      </w:r>
      <w:proofErr w:type="gramStart"/>
      <w:r w:rsidR="001C7E23">
        <w:rPr>
          <w:rFonts w:ascii="Arial" w:hAnsi="Arial" w:cs="Arial"/>
          <w:color w:val="353740"/>
          <w:sz w:val="28"/>
          <w:szCs w:val="28"/>
          <w:shd w:val="clear" w:color="auto" w:fill="EBFAEB"/>
        </w:rPr>
        <w:t>are requested</w:t>
      </w:r>
      <w:proofErr w:type="gramEnd"/>
      <w:r w:rsidR="001C7E23">
        <w:rPr>
          <w:rFonts w:ascii="Arial" w:hAnsi="Arial" w:cs="Arial"/>
          <w:color w:val="353740"/>
          <w:sz w:val="28"/>
          <w:szCs w:val="28"/>
          <w:shd w:val="clear" w:color="auto" w:fill="EBFAEB"/>
        </w:rPr>
        <w:t xml:space="preserve"> to contact the </w:t>
      </w:r>
      <w:r w:rsidRPr="003608F2">
        <w:rPr>
          <w:rFonts w:ascii="Arial" w:hAnsi="Arial" w:cs="Arial"/>
          <w:color w:val="353740"/>
          <w:sz w:val="28"/>
          <w:szCs w:val="28"/>
          <w:shd w:val="clear" w:color="auto" w:fill="EBFAEB"/>
        </w:rPr>
        <w:t>GP practice</w:t>
      </w:r>
      <w:r w:rsidR="001C7E23">
        <w:rPr>
          <w:rFonts w:ascii="Arial" w:hAnsi="Arial" w:cs="Arial"/>
          <w:color w:val="353740"/>
          <w:sz w:val="28"/>
          <w:szCs w:val="28"/>
          <w:shd w:val="clear" w:color="auto" w:fill="EBFAEB"/>
        </w:rPr>
        <w:t xml:space="preserve"> within 1-2 weeks of being allocated </w:t>
      </w:r>
      <w:r w:rsidRPr="003608F2">
        <w:rPr>
          <w:rFonts w:ascii="Arial" w:hAnsi="Arial" w:cs="Arial"/>
          <w:color w:val="353740"/>
          <w:sz w:val="28"/>
          <w:szCs w:val="28"/>
          <w:shd w:val="clear" w:color="auto" w:fill="EBFAEB"/>
        </w:rPr>
        <w:t>their test</w:t>
      </w:r>
      <w:r w:rsidR="001C7E23">
        <w:rPr>
          <w:rFonts w:ascii="Arial" w:hAnsi="Arial" w:cs="Arial"/>
          <w:color w:val="353740"/>
          <w:sz w:val="28"/>
          <w:szCs w:val="28"/>
          <w:shd w:val="clear" w:color="auto" w:fill="EBFAEB"/>
        </w:rPr>
        <w:t>.</w:t>
      </w:r>
      <w:r w:rsidRPr="003608F2">
        <w:rPr>
          <w:rFonts w:ascii="Arial" w:hAnsi="Arial" w:cs="Arial"/>
          <w:color w:val="353740"/>
          <w:sz w:val="28"/>
          <w:szCs w:val="28"/>
          <w:shd w:val="clear" w:color="auto" w:fill="EBFAEB"/>
        </w:rPr>
        <w:t xml:space="preserve"> Patients </w:t>
      </w:r>
      <w:r>
        <w:rPr>
          <w:rFonts w:ascii="Arial" w:hAnsi="Arial" w:cs="Arial"/>
          <w:color w:val="353740"/>
          <w:sz w:val="28"/>
          <w:szCs w:val="28"/>
          <w:shd w:val="clear" w:color="auto" w:fill="EBFAEB"/>
        </w:rPr>
        <w:t>can</w:t>
      </w:r>
      <w:r w:rsidRPr="003608F2">
        <w:rPr>
          <w:rFonts w:ascii="Arial" w:hAnsi="Arial" w:cs="Arial"/>
          <w:color w:val="353740"/>
          <w:sz w:val="28"/>
          <w:szCs w:val="28"/>
          <w:shd w:val="clear" w:color="auto" w:fill="EBFAEB"/>
        </w:rPr>
        <w:t xml:space="preserve"> call the practice between 11am and 2 pm</w:t>
      </w:r>
      <w:r w:rsidR="001C7E23">
        <w:rPr>
          <w:rFonts w:ascii="Arial" w:hAnsi="Arial" w:cs="Arial"/>
          <w:color w:val="353740"/>
          <w:sz w:val="28"/>
          <w:szCs w:val="28"/>
          <w:shd w:val="clear" w:color="auto" w:fill="EBFAEB"/>
        </w:rPr>
        <w:t>.</w:t>
      </w:r>
      <w:r w:rsidRPr="003608F2">
        <w:rPr>
          <w:rFonts w:ascii="Arial" w:hAnsi="Arial" w:cs="Arial"/>
          <w:color w:val="353740"/>
          <w:sz w:val="28"/>
          <w:szCs w:val="28"/>
          <w:shd w:val="clear" w:color="auto" w:fill="EBFAEB"/>
        </w:rPr>
        <w:t xml:space="preserve"> </w:t>
      </w:r>
    </w:p>
    <w:p w:rsidR="003608F2" w:rsidRDefault="003608F2">
      <w:pPr>
        <w:rPr>
          <w:rFonts w:ascii="Arial" w:hAnsi="Arial" w:cs="Arial"/>
          <w:b/>
          <w:color w:val="353740"/>
          <w:sz w:val="28"/>
          <w:szCs w:val="28"/>
          <w:u w:val="single"/>
          <w:shd w:val="clear" w:color="auto" w:fill="EBFAEB"/>
        </w:rPr>
      </w:pPr>
      <w:r w:rsidRPr="003608F2">
        <w:rPr>
          <w:rFonts w:ascii="Arial" w:hAnsi="Arial" w:cs="Arial"/>
          <w:b/>
          <w:color w:val="353740"/>
          <w:sz w:val="28"/>
          <w:szCs w:val="28"/>
          <w:u w:val="single"/>
          <w:shd w:val="clear" w:color="auto" w:fill="EBFAEB"/>
        </w:rPr>
        <w:t xml:space="preserve">Patients can now access their medical records and lab results online. </w:t>
      </w:r>
    </w:p>
    <w:p w:rsidR="003608F2" w:rsidRDefault="003608F2">
      <w:pPr>
        <w:rPr>
          <w:rFonts w:ascii="Arial" w:hAnsi="Arial" w:cs="Arial"/>
          <w:color w:val="353740"/>
          <w:sz w:val="28"/>
          <w:szCs w:val="28"/>
          <w:shd w:val="clear" w:color="auto" w:fill="EBFAEB"/>
        </w:rPr>
      </w:pPr>
      <w:bookmarkStart w:id="0" w:name="_GoBack"/>
      <w:bookmarkEnd w:id="0"/>
      <w:r w:rsidRPr="003608F2">
        <w:rPr>
          <w:rFonts w:ascii="Arial" w:hAnsi="Arial" w:cs="Arial"/>
          <w:color w:val="353740"/>
          <w:sz w:val="28"/>
          <w:szCs w:val="28"/>
          <w:shd w:val="clear" w:color="auto" w:fill="EBFAEB"/>
        </w:rPr>
        <w:t xml:space="preserve">This allows them to view their medical history, lab results, and other </w:t>
      </w:r>
      <w:r>
        <w:rPr>
          <w:rFonts w:ascii="Arial" w:hAnsi="Arial" w:cs="Arial"/>
          <w:color w:val="353740"/>
          <w:sz w:val="28"/>
          <w:szCs w:val="28"/>
          <w:shd w:val="clear" w:color="auto" w:fill="EBFAEB"/>
        </w:rPr>
        <w:t xml:space="preserve">medical </w:t>
      </w:r>
      <w:r w:rsidRPr="003608F2">
        <w:rPr>
          <w:rFonts w:ascii="Arial" w:hAnsi="Arial" w:cs="Arial"/>
          <w:color w:val="353740"/>
          <w:sz w:val="28"/>
          <w:szCs w:val="28"/>
          <w:shd w:val="clear" w:color="auto" w:fill="EBFAEB"/>
        </w:rPr>
        <w:t>information online</w:t>
      </w:r>
      <w:r>
        <w:rPr>
          <w:rFonts w:ascii="Arial" w:hAnsi="Arial" w:cs="Arial"/>
          <w:color w:val="353740"/>
          <w:sz w:val="28"/>
          <w:szCs w:val="28"/>
          <w:shd w:val="clear" w:color="auto" w:fill="EBFAEB"/>
        </w:rPr>
        <w:t xml:space="preserve">. </w:t>
      </w:r>
      <w:r w:rsidRPr="003608F2">
        <w:rPr>
          <w:rFonts w:ascii="Arial" w:hAnsi="Arial" w:cs="Arial"/>
          <w:color w:val="353740"/>
          <w:sz w:val="28"/>
          <w:szCs w:val="28"/>
          <w:shd w:val="clear" w:color="auto" w:fill="EBFAEB"/>
        </w:rPr>
        <w:t xml:space="preserve"> </w:t>
      </w:r>
    </w:p>
    <w:p w:rsidR="003608F2" w:rsidRDefault="003608F2">
      <w:pPr>
        <w:rPr>
          <w:rFonts w:ascii="Arial" w:hAnsi="Arial" w:cs="Arial"/>
          <w:color w:val="353740"/>
          <w:sz w:val="28"/>
          <w:szCs w:val="28"/>
          <w:shd w:val="clear" w:color="auto" w:fill="EBFAEB"/>
        </w:rPr>
      </w:pPr>
      <w:r>
        <w:rPr>
          <w:rFonts w:ascii="Arial" w:hAnsi="Arial" w:cs="Arial"/>
          <w:color w:val="353740"/>
          <w:sz w:val="28"/>
          <w:szCs w:val="28"/>
          <w:shd w:val="clear" w:color="auto" w:fill="EBFAEB"/>
        </w:rPr>
        <w:t>Patients now can contact us by selecting the below link and choosing the option which suites them.</w:t>
      </w:r>
    </w:p>
    <w:p w:rsidR="003608F2" w:rsidRDefault="001C7E23">
      <w:pPr>
        <w:rPr>
          <w:rFonts w:ascii="Arial" w:hAnsi="Arial" w:cs="Arial"/>
          <w:sz w:val="28"/>
          <w:szCs w:val="28"/>
        </w:rPr>
      </w:pPr>
      <w:hyperlink r:id="rId8" w:history="1">
        <w:r w:rsidRPr="00B82571">
          <w:rPr>
            <w:rStyle w:val="Hyperlink"/>
            <w:rFonts w:ascii="Arial" w:hAnsi="Arial" w:cs="Arial"/>
            <w:sz w:val="28"/>
            <w:szCs w:val="28"/>
          </w:rPr>
          <w:t>https://access.klinik.co.uk/contact/the-drive-surgery/pro</w:t>
        </w:r>
      </w:hyperlink>
    </w:p>
    <w:sectPr w:rsidR="003608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8F2" w:rsidRDefault="003608F2" w:rsidP="003608F2">
      <w:pPr>
        <w:spacing w:after="0" w:line="240" w:lineRule="auto"/>
      </w:pPr>
      <w:r>
        <w:separator/>
      </w:r>
    </w:p>
  </w:endnote>
  <w:endnote w:type="continuationSeparator" w:id="0">
    <w:p w:rsidR="003608F2" w:rsidRDefault="003608F2" w:rsidP="0036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8F2" w:rsidRDefault="00360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8F2" w:rsidRDefault="003608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8F2" w:rsidRDefault="00360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8F2" w:rsidRDefault="003608F2" w:rsidP="003608F2">
      <w:pPr>
        <w:spacing w:after="0" w:line="240" w:lineRule="auto"/>
      </w:pPr>
      <w:r>
        <w:separator/>
      </w:r>
    </w:p>
  </w:footnote>
  <w:footnote w:type="continuationSeparator" w:id="0">
    <w:p w:rsidR="003608F2" w:rsidRDefault="003608F2" w:rsidP="0036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8F2" w:rsidRDefault="00360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8F2" w:rsidRDefault="003608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8F2" w:rsidRDefault="003608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F2"/>
    <w:rsid w:val="001520ED"/>
    <w:rsid w:val="001C7E23"/>
    <w:rsid w:val="003608F2"/>
    <w:rsid w:val="004E7674"/>
    <w:rsid w:val="00E6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2E3C"/>
  <w15:chartTrackingRefBased/>
  <w15:docId w15:val="{D6951558-D9AA-4D1B-BD08-0075FE5A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8F2"/>
  </w:style>
  <w:style w:type="paragraph" w:styleId="Footer">
    <w:name w:val="footer"/>
    <w:basedOn w:val="Normal"/>
    <w:link w:val="FooterChar"/>
    <w:uiPriority w:val="99"/>
    <w:unhideWhenUsed/>
    <w:rsid w:val="00360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8F2"/>
  </w:style>
  <w:style w:type="paragraph" w:styleId="NoSpacing">
    <w:name w:val="No Spacing"/>
    <w:uiPriority w:val="1"/>
    <w:qFormat/>
    <w:rsid w:val="003608F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3608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ess.klinik.co.uk/contact/the-drive-surgery/pro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thedrivesurgeryilford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Redbridge CCG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Malladi Pavani (F86652) Practice Manager</dc:creator>
  <cp:keywords/>
  <dc:description/>
  <cp:lastModifiedBy>Malladi Pavani (F86652) Practice Manager</cp:lastModifiedBy>
  <cp:revision>4</cp:revision>
  <cp:lastPrinted>2023-03-06T15:20:00Z</cp:lastPrinted>
  <dcterms:created xsi:type="dcterms:W3CDTF">2023-03-06T14:52:00Z</dcterms:created>
  <dcterms:modified xsi:type="dcterms:W3CDTF">2023-03-10T12:04:00Z</dcterms:modified>
</cp:coreProperties>
</file>