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602708" w14:paraId="6B603664" w14:textId="77777777" w:rsidTr="003C2B1A">
        <w:trPr>
          <w:trHeight w:val="300"/>
        </w:trPr>
        <w:tc>
          <w:tcPr>
            <w:tcW w:w="10598" w:type="dxa"/>
            <w:gridSpan w:val="2"/>
            <w:noWrap/>
          </w:tcPr>
          <w:p w14:paraId="4B838952" w14:textId="77777777" w:rsidR="00461D0F" w:rsidRPr="00461D0F" w:rsidRDefault="00461D0F" w:rsidP="00461D0F">
            <w:pPr>
              <w:pStyle w:val="NormalWeb"/>
              <w:shd w:val="clear" w:color="auto" w:fill="FFFFFF"/>
              <w:spacing w:before="0" w:beforeAutospacing="0" w:after="300" w:afterAutospacing="0"/>
              <w:rPr>
                <w:rFonts w:ascii="Arial" w:eastAsia="Times New Roman" w:hAnsi="Arial" w:cs="Arial"/>
                <w:color w:val="000000"/>
              </w:rPr>
            </w:pPr>
            <w:r w:rsidRPr="00461D0F">
              <w:rPr>
                <w:rFonts w:ascii="Arial" w:eastAsia="Times New Roman" w:hAnsi="Arial" w:cs="Arial"/>
                <w:color w:val="000000"/>
              </w:rPr>
              <w:t>NEL is required to protect the public funds it administers. It may share information provided to it with other bodies responsible for; auditing, or administering public funds, or where undertaking a public function, in order to prevent and detect fraud.</w:t>
            </w:r>
          </w:p>
          <w:p w14:paraId="1037E735" w14:textId="77777777" w:rsidR="00461D0F" w:rsidRDefault="00461D0F" w:rsidP="00461D0F">
            <w:pPr>
              <w:pStyle w:val="NormalWeb"/>
              <w:shd w:val="clear" w:color="auto" w:fill="FFFFFF"/>
              <w:spacing w:before="0" w:beforeAutospacing="0" w:after="300" w:afterAutospacing="0"/>
              <w:rPr>
                <w:rFonts w:ascii="Hind" w:hAnsi="Hind"/>
                <w:color w:val="747474"/>
                <w:sz w:val="21"/>
                <w:szCs w:val="21"/>
              </w:rPr>
            </w:pPr>
            <w:r w:rsidRPr="00461D0F">
              <w:rPr>
                <w:rFonts w:ascii="Arial" w:eastAsia="Times New Roman" w:hAnsi="Arial" w:cs="Arial"/>
                <w:color w:val="000000"/>
              </w:rPr>
              <w:t>We participate in the </w:t>
            </w:r>
            <w:hyperlink r:id="rId10" w:history="1">
              <w:r w:rsidRPr="00A74D03">
                <w:rPr>
                  <w:rStyle w:val="Hyperlink"/>
                  <w:rFonts w:ascii="Arial" w:hAnsi="Arial" w:cs="Arial"/>
                  <w:color w:val="00A499"/>
                </w:rPr>
                <w:t>Cabinet Office’s National Fraud Initiative</w:t>
              </w:r>
            </w:hyperlink>
            <w:r w:rsidRPr="00A74D03">
              <w:rPr>
                <w:rFonts w:ascii="Arial" w:hAnsi="Arial" w:cs="Arial"/>
                <w:color w:val="747474"/>
              </w:rPr>
              <w:t>:</w:t>
            </w:r>
            <w:r>
              <w:rPr>
                <w:rFonts w:ascii="Hind" w:hAnsi="Hind"/>
                <w:color w:val="747474"/>
                <w:sz w:val="21"/>
                <w:szCs w:val="21"/>
              </w:rPr>
              <w:t xml:space="preserve"> </w:t>
            </w:r>
            <w:r w:rsidRPr="00461D0F">
              <w:rPr>
                <w:rFonts w:ascii="Arial" w:eastAsia="Times New Roman" w:hAnsi="Arial" w:cs="Arial"/>
                <w:color w:val="000000"/>
              </w:rPr>
              <w:t>a data matching exercise to assist in the prevention and detection of fraud. We are required to provide particular sets of data to the Minister for the Cabinet Office for matching for each exercise.</w:t>
            </w:r>
          </w:p>
          <w:p w14:paraId="4BAD9C9E" w14:textId="77777777" w:rsidR="00461D0F" w:rsidRPr="00A74D03" w:rsidRDefault="00461D0F" w:rsidP="00461D0F">
            <w:pPr>
              <w:pStyle w:val="NormalWeb"/>
              <w:shd w:val="clear" w:color="auto" w:fill="FFFFFF"/>
              <w:spacing w:before="0" w:beforeAutospacing="0" w:after="300" w:afterAutospacing="0"/>
              <w:rPr>
                <w:rFonts w:ascii="Arial" w:eastAsia="Times New Roman" w:hAnsi="Arial" w:cs="Arial"/>
                <w:color w:val="000000"/>
              </w:rPr>
            </w:pPr>
            <w:r w:rsidRPr="00A74D03">
              <w:rPr>
                <w:rFonts w:ascii="Arial" w:eastAsia="Times New Roman" w:hAnsi="Arial" w:cs="Arial"/>
                <w:color w:val="000000"/>
              </w:rPr>
              <w:t>The use of data by the Cabinet Office in a data matching exercise is carried out with statutory authority under Part 6 of the Local Audit and Accountability Act 2014.</w:t>
            </w:r>
          </w:p>
          <w:p w14:paraId="5E5E345C" w14:textId="77777777" w:rsidR="00461D0F" w:rsidRDefault="00461D0F" w:rsidP="00461D0F">
            <w:pPr>
              <w:pStyle w:val="NormalWeb"/>
              <w:shd w:val="clear" w:color="auto" w:fill="FFFFFF"/>
              <w:spacing w:before="0" w:beforeAutospacing="0" w:after="300" w:afterAutospacing="0"/>
              <w:rPr>
                <w:rFonts w:ascii="Hind" w:hAnsi="Hind"/>
                <w:color w:val="747474"/>
                <w:sz w:val="21"/>
                <w:szCs w:val="21"/>
              </w:rPr>
            </w:pPr>
            <w:r w:rsidRPr="00A74D03">
              <w:rPr>
                <w:rFonts w:ascii="Arial" w:eastAsia="Times New Roman" w:hAnsi="Arial" w:cs="Arial"/>
                <w:color w:val="000000"/>
              </w:rPr>
              <w:t>For more information on this please visit the following page:</w:t>
            </w:r>
            <w:r>
              <w:rPr>
                <w:rFonts w:ascii="Hind" w:hAnsi="Hind"/>
                <w:color w:val="747474"/>
                <w:sz w:val="21"/>
                <w:szCs w:val="21"/>
              </w:rPr>
              <w:t> </w:t>
            </w:r>
            <w:hyperlink r:id="rId11" w:history="1">
              <w:r w:rsidRPr="00A74D03">
                <w:rPr>
                  <w:rStyle w:val="Hyperlink"/>
                  <w:rFonts w:ascii="Arial" w:hAnsi="Arial" w:cs="Arial"/>
                  <w:color w:val="00A499"/>
                </w:rPr>
                <w:t>https://www.england.nhs.uk/contact-us/privacy-notice/how-we-use-your-information/public-and-partners/the-national-fraud-initiative/</w:t>
              </w:r>
            </w:hyperlink>
          </w:p>
          <w:p w14:paraId="09D92B56" w14:textId="31EE009E" w:rsidR="007C0C29" w:rsidRPr="00602708" w:rsidRDefault="007C0C29" w:rsidP="007C0C29">
            <w:pPr>
              <w:pStyle w:val="Default"/>
            </w:pPr>
          </w:p>
        </w:tc>
      </w:tr>
      <w:tr w:rsidR="00A42F7B" w:rsidRPr="00602708" w14:paraId="20820229" w14:textId="77777777" w:rsidTr="00971718">
        <w:trPr>
          <w:trHeight w:val="300"/>
        </w:trPr>
        <w:tc>
          <w:tcPr>
            <w:tcW w:w="3227" w:type="dxa"/>
            <w:noWrap/>
          </w:tcPr>
          <w:p w14:paraId="6513845A" w14:textId="08B1E881" w:rsidR="00A42F7B" w:rsidRPr="00602708" w:rsidRDefault="00A42F7B" w:rsidP="00A42F7B">
            <w:pPr>
              <w:spacing w:after="0" w:line="240" w:lineRule="auto"/>
              <w:rPr>
                <w:rFonts w:ascii="Arial" w:hAnsi="Arial" w:cs="Arial"/>
                <w:b/>
                <w:color w:val="000000"/>
                <w:sz w:val="24"/>
                <w:szCs w:val="24"/>
                <w:lang w:eastAsia="en-GB"/>
              </w:rPr>
            </w:pPr>
            <w:r w:rsidRPr="00602708">
              <w:rPr>
                <w:rFonts w:ascii="Arial" w:hAnsi="Arial" w:cs="Arial"/>
                <w:color w:val="000000"/>
                <w:sz w:val="24"/>
                <w:szCs w:val="24"/>
                <w:lang w:eastAsia="en-GB"/>
              </w:rPr>
              <w:t>1</w:t>
            </w:r>
            <w:r w:rsidRPr="00602708">
              <w:rPr>
                <w:rFonts w:ascii="Arial" w:hAnsi="Arial" w:cs="Arial"/>
                <w:b/>
                <w:color w:val="000000"/>
                <w:sz w:val="24"/>
                <w:szCs w:val="24"/>
                <w:lang w:eastAsia="en-GB"/>
              </w:rPr>
              <w:t xml:space="preserve">) </w:t>
            </w:r>
            <w:r>
              <w:rPr>
                <w:rFonts w:ascii="Arial" w:hAnsi="Arial" w:cs="Arial"/>
                <w:b/>
                <w:color w:val="000000"/>
                <w:sz w:val="24"/>
                <w:szCs w:val="24"/>
                <w:lang w:eastAsia="en-GB"/>
              </w:rPr>
              <w:t>Contact</w:t>
            </w:r>
            <w:r w:rsidRPr="00602708">
              <w:rPr>
                <w:rFonts w:ascii="Arial" w:hAnsi="Arial" w:cs="Arial"/>
                <w:color w:val="000000"/>
                <w:sz w:val="24"/>
                <w:szCs w:val="24"/>
                <w:lang w:eastAsia="en-GB"/>
              </w:rPr>
              <w:t xml:space="preserve"> details</w:t>
            </w:r>
          </w:p>
          <w:p w14:paraId="38C94B6F" w14:textId="77777777" w:rsidR="00A42F7B" w:rsidRPr="00602708" w:rsidRDefault="00A42F7B" w:rsidP="00A42F7B">
            <w:pPr>
              <w:spacing w:after="0" w:line="240" w:lineRule="auto"/>
              <w:rPr>
                <w:rFonts w:ascii="Arial" w:hAnsi="Arial" w:cs="Arial"/>
                <w:color w:val="000000"/>
                <w:sz w:val="24"/>
                <w:szCs w:val="24"/>
                <w:lang w:eastAsia="en-GB"/>
              </w:rPr>
            </w:pPr>
          </w:p>
          <w:p w14:paraId="1D5FB9E4" w14:textId="77777777" w:rsidR="00A42F7B" w:rsidRPr="00602708" w:rsidRDefault="00A42F7B" w:rsidP="00A42F7B">
            <w:pPr>
              <w:spacing w:after="0" w:line="240" w:lineRule="auto"/>
              <w:rPr>
                <w:rFonts w:ascii="Arial" w:hAnsi="Arial" w:cs="Arial"/>
                <w:color w:val="000000"/>
                <w:sz w:val="24"/>
                <w:szCs w:val="24"/>
                <w:lang w:eastAsia="en-GB"/>
              </w:rPr>
            </w:pPr>
          </w:p>
        </w:tc>
        <w:tc>
          <w:tcPr>
            <w:tcW w:w="7371" w:type="dxa"/>
            <w:noWrap/>
          </w:tcPr>
          <w:p w14:paraId="01CD7836" w14:textId="77777777" w:rsidR="00A42F7B" w:rsidRDefault="00A42F7B" w:rsidP="00A42F7B">
            <w:pPr>
              <w:spacing w:after="0" w:line="240" w:lineRule="auto"/>
              <w:rPr>
                <w:rFonts w:ascii="Arial" w:hAnsi="Arial" w:cs="Arial"/>
                <w:sz w:val="24"/>
                <w:szCs w:val="24"/>
                <w:lang w:eastAsia="en-GB"/>
              </w:rPr>
            </w:pPr>
            <w:r>
              <w:rPr>
                <w:rFonts w:ascii="Arial" w:hAnsi="Arial" w:cs="Arial"/>
                <w:sz w:val="24"/>
                <w:szCs w:val="24"/>
                <w:lang w:eastAsia="en-GB"/>
              </w:rPr>
              <w:t>NHS NEL Commissioning Support Unit</w:t>
            </w:r>
          </w:p>
          <w:p w14:paraId="428954C8" w14:textId="77777777" w:rsidR="00A42F7B" w:rsidRDefault="00A42F7B" w:rsidP="00A42F7B">
            <w:pPr>
              <w:spacing w:after="0" w:line="240" w:lineRule="auto"/>
              <w:rPr>
                <w:rFonts w:ascii="Arial" w:hAnsi="Arial" w:cs="Arial"/>
                <w:sz w:val="24"/>
                <w:szCs w:val="24"/>
                <w:lang w:eastAsia="en-GB"/>
              </w:rPr>
            </w:pPr>
            <w:r>
              <w:rPr>
                <w:rFonts w:ascii="Arial" w:hAnsi="Arial" w:cs="Arial"/>
                <w:sz w:val="24"/>
                <w:szCs w:val="24"/>
                <w:lang w:eastAsia="en-GB"/>
              </w:rPr>
              <w:t>Clifton House</w:t>
            </w:r>
          </w:p>
          <w:p w14:paraId="29865A19" w14:textId="77777777" w:rsidR="00A42F7B" w:rsidRDefault="00A42F7B" w:rsidP="00A42F7B">
            <w:pPr>
              <w:spacing w:after="0" w:line="240" w:lineRule="auto"/>
              <w:rPr>
                <w:rFonts w:ascii="Arial" w:hAnsi="Arial" w:cs="Arial"/>
                <w:sz w:val="24"/>
                <w:szCs w:val="24"/>
                <w:lang w:eastAsia="en-GB"/>
              </w:rPr>
            </w:pPr>
            <w:r>
              <w:rPr>
                <w:rFonts w:ascii="Arial" w:hAnsi="Arial" w:cs="Arial"/>
                <w:sz w:val="24"/>
                <w:szCs w:val="24"/>
                <w:lang w:eastAsia="en-GB"/>
              </w:rPr>
              <w:t>75-77 Worship Street</w:t>
            </w:r>
          </w:p>
          <w:p w14:paraId="223B289B" w14:textId="77777777" w:rsidR="00A42F7B" w:rsidRDefault="00A42F7B" w:rsidP="00A42F7B">
            <w:pPr>
              <w:spacing w:after="0" w:line="240" w:lineRule="auto"/>
              <w:rPr>
                <w:rFonts w:ascii="Arial" w:hAnsi="Arial" w:cs="Arial"/>
                <w:sz w:val="24"/>
                <w:szCs w:val="24"/>
                <w:lang w:eastAsia="en-GB"/>
              </w:rPr>
            </w:pPr>
            <w:r>
              <w:rPr>
                <w:rFonts w:ascii="Arial" w:hAnsi="Arial" w:cs="Arial"/>
                <w:sz w:val="24"/>
                <w:szCs w:val="24"/>
                <w:lang w:eastAsia="en-GB"/>
              </w:rPr>
              <w:t xml:space="preserve">London </w:t>
            </w:r>
          </w:p>
          <w:p w14:paraId="5AAFACB8" w14:textId="52918CA3" w:rsidR="00A42F7B" w:rsidRPr="003F1D31" w:rsidRDefault="00A42F7B" w:rsidP="00A42F7B">
            <w:pPr>
              <w:spacing w:after="0" w:line="240" w:lineRule="auto"/>
              <w:rPr>
                <w:rFonts w:ascii="Arial" w:hAnsi="Arial" w:cs="Arial"/>
                <w:sz w:val="24"/>
                <w:szCs w:val="24"/>
                <w:lang w:eastAsia="en-GB"/>
              </w:rPr>
            </w:pPr>
            <w:r>
              <w:rPr>
                <w:rFonts w:ascii="Arial" w:hAnsi="Arial" w:cs="Arial"/>
                <w:sz w:val="24"/>
                <w:szCs w:val="24"/>
                <w:lang w:eastAsia="en-GB"/>
              </w:rPr>
              <w:t>EC2A 2DU</w:t>
            </w:r>
          </w:p>
        </w:tc>
      </w:tr>
      <w:tr w:rsidR="00A42F7B" w:rsidRPr="00602708" w14:paraId="340B25DA" w14:textId="77777777" w:rsidTr="00971718">
        <w:trPr>
          <w:trHeight w:val="300"/>
        </w:trPr>
        <w:tc>
          <w:tcPr>
            <w:tcW w:w="3227" w:type="dxa"/>
            <w:noWrap/>
          </w:tcPr>
          <w:p w14:paraId="3699A747"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b/>
                <w:color w:val="000000"/>
                <w:sz w:val="24"/>
                <w:szCs w:val="24"/>
                <w:lang w:eastAsia="en-GB"/>
              </w:rPr>
              <w:t xml:space="preserve">2) Data Protection Officer </w:t>
            </w:r>
            <w:r w:rsidRPr="00602708">
              <w:rPr>
                <w:rFonts w:ascii="Arial" w:hAnsi="Arial" w:cs="Arial"/>
                <w:color w:val="000000"/>
                <w:sz w:val="24"/>
                <w:szCs w:val="24"/>
                <w:lang w:eastAsia="en-GB"/>
              </w:rPr>
              <w:t>contact details</w:t>
            </w:r>
          </w:p>
          <w:p w14:paraId="3FB3141A" w14:textId="77777777" w:rsidR="00A42F7B" w:rsidRPr="00602708" w:rsidRDefault="00A42F7B" w:rsidP="00A42F7B">
            <w:pPr>
              <w:spacing w:after="0" w:line="240" w:lineRule="auto"/>
              <w:rPr>
                <w:rFonts w:ascii="Arial" w:hAnsi="Arial" w:cs="Arial"/>
                <w:color w:val="000000"/>
                <w:sz w:val="24"/>
                <w:szCs w:val="24"/>
                <w:lang w:eastAsia="en-GB"/>
              </w:rPr>
            </w:pPr>
          </w:p>
        </w:tc>
        <w:tc>
          <w:tcPr>
            <w:tcW w:w="7371" w:type="dxa"/>
            <w:noWrap/>
          </w:tcPr>
          <w:p w14:paraId="2B5A61EE" w14:textId="77777777" w:rsidR="00C27F63" w:rsidRDefault="00C27F63" w:rsidP="00C27F63">
            <w:pPr>
              <w:spacing w:after="0" w:line="240" w:lineRule="auto"/>
              <w:rPr>
                <w:rFonts w:ascii="Times New Roman" w:hAnsi="Times New Roman"/>
                <w:sz w:val="24"/>
                <w:szCs w:val="24"/>
                <w:lang w:eastAsia="en-GB"/>
              </w:rPr>
            </w:pPr>
            <w:r>
              <w:rPr>
                <w:rFonts w:ascii="Times New Roman" w:hAnsi="Times New Roman"/>
                <w:sz w:val="24"/>
                <w:szCs w:val="24"/>
                <w:lang w:eastAsia="en-GB"/>
              </w:rPr>
              <w:t>GP DPO</w:t>
            </w:r>
          </w:p>
          <w:p w14:paraId="456BB922" w14:textId="77777777" w:rsidR="00C27F63" w:rsidRDefault="00C27F63" w:rsidP="00C27F63">
            <w:pPr>
              <w:spacing w:after="0" w:line="240" w:lineRule="auto"/>
              <w:rPr>
                <w:rFonts w:ascii="Times New Roman" w:hAnsi="Times New Roman"/>
                <w:sz w:val="24"/>
                <w:szCs w:val="24"/>
                <w:lang w:eastAsia="en-GB"/>
              </w:rPr>
            </w:pPr>
            <w:hyperlink r:id="rId12" w:history="1">
              <w:r>
                <w:rPr>
                  <w:rStyle w:val="Hyperlink"/>
                  <w:sz w:val="24"/>
                  <w:szCs w:val="24"/>
                  <w:lang w:eastAsia="en-GB"/>
                </w:rPr>
                <w:t>gpdpo@selondonics.nhs.uk</w:t>
              </w:r>
            </w:hyperlink>
          </w:p>
          <w:p w14:paraId="50AA26BE" w14:textId="77777777" w:rsidR="00C27F63" w:rsidRDefault="00C27F63" w:rsidP="00C27F63">
            <w:pPr>
              <w:spacing w:after="0" w:line="240" w:lineRule="auto"/>
              <w:rPr>
                <w:rFonts w:ascii="Times New Roman" w:hAnsi="Times New Roman"/>
                <w:sz w:val="24"/>
                <w:szCs w:val="24"/>
                <w:lang w:eastAsia="en-GB"/>
              </w:rPr>
            </w:pPr>
            <w:r>
              <w:rPr>
                <w:rFonts w:ascii="Times New Roman" w:hAnsi="Times New Roman"/>
                <w:sz w:val="24"/>
                <w:szCs w:val="24"/>
                <w:lang w:eastAsia="en-GB"/>
              </w:rPr>
              <w:t>020 8176 1198</w:t>
            </w:r>
          </w:p>
          <w:p w14:paraId="1A43BF35" w14:textId="40CDB0D7" w:rsidR="00A42F7B" w:rsidRPr="003F1D31" w:rsidRDefault="00A42F7B" w:rsidP="00A42F7B">
            <w:pPr>
              <w:spacing w:after="0" w:line="240" w:lineRule="auto"/>
              <w:rPr>
                <w:rFonts w:ascii="Arial" w:hAnsi="Arial" w:cs="Arial"/>
                <w:sz w:val="24"/>
                <w:szCs w:val="24"/>
                <w:lang w:eastAsia="en-GB"/>
              </w:rPr>
            </w:pPr>
            <w:bookmarkStart w:id="0" w:name="_GoBack"/>
            <w:bookmarkEnd w:id="0"/>
          </w:p>
        </w:tc>
      </w:tr>
      <w:tr w:rsidR="00A42F7B" w:rsidRPr="00602708" w14:paraId="49656BC4" w14:textId="77777777" w:rsidTr="00071708">
        <w:trPr>
          <w:trHeight w:val="413"/>
        </w:trPr>
        <w:tc>
          <w:tcPr>
            <w:tcW w:w="3227" w:type="dxa"/>
            <w:noWrap/>
          </w:tcPr>
          <w:p w14:paraId="2AB7EE9E"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3) </w:t>
            </w:r>
            <w:r w:rsidRPr="00602708">
              <w:rPr>
                <w:rFonts w:ascii="Arial" w:hAnsi="Arial" w:cs="Arial"/>
                <w:b/>
                <w:color w:val="000000"/>
                <w:sz w:val="24"/>
                <w:szCs w:val="24"/>
                <w:lang w:eastAsia="en-GB"/>
              </w:rPr>
              <w:t>Purpose</w:t>
            </w:r>
            <w:r w:rsidRPr="00602708">
              <w:rPr>
                <w:rFonts w:ascii="Arial" w:hAnsi="Arial" w:cs="Arial"/>
                <w:color w:val="000000"/>
                <w:sz w:val="24"/>
                <w:szCs w:val="24"/>
                <w:lang w:eastAsia="en-GB"/>
              </w:rPr>
              <w:t xml:space="preserve"> of the sharing</w:t>
            </w:r>
          </w:p>
        </w:tc>
        <w:tc>
          <w:tcPr>
            <w:tcW w:w="7371" w:type="dxa"/>
            <w:noWrap/>
          </w:tcPr>
          <w:p w14:paraId="6D49F5BE" w14:textId="77777777" w:rsidR="00A42F7B" w:rsidRPr="00602708" w:rsidRDefault="00A42F7B" w:rsidP="00A42F7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Legal Obligation </w:t>
            </w:r>
          </w:p>
        </w:tc>
      </w:tr>
      <w:tr w:rsidR="00A42F7B" w:rsidRPr="00602708" w14:paraId="0CB8F978" w14:textId="77777777" w:rsidTr="00971718">
        <w:trPr>
          <w:trHeight w:val="300"/>
        </w:trPr>
        <w:tc>
          <w:tcPr>
            <w:tcW w:w="3227" w:type="dxa"/>
            <w:noWrap/>
          </w:tcPr>
          <w:p w14:paraId="52E40DDA"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4) </w:t>
            </w:r>
            <w:r w:rsidRPr="00602708">
              <w:rPr>
                <w:rFonts w:ascii="Arial" w:hAnsi="Arial" w:cs="Arial"/>
                <w:b/>
                <w:color w:val="000000"/>
                <w:sz w:val="24"/>
                <w:szCs w:val="24"/>
                <w:lang w:eastAsia="en-GB"/>
              </w:rPr>
              <w:t>Lawfulness Conditions</w:t>
            </w:r>
            <w:r>
              <w:rPr>
                <w:rFonts w:ascii="Arial" w:hAnsi="Arial" w:cs="Arial"/>
                <w:b/>
                <w:color w:val="000000"/>
                <w:sz w:val="24"/>
                <w:szCs w:val="24"/>
                <w:lang w:eastAsia="en-GB"/>
              </w:rPr>
              <w:t xml:space="preserve"> and Special Categories</w:t>
            </w:r>
          </w:p>
        </w:tc>
        <w:tc>
          <w:tcPr>
            <w:tcW w:w="7371" w:type="dxa"/>
            <w:noWrap/>
          </w:tcPr>
          <w:p w14:paraId="11F44142" w14:textId="0B151919"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The lawful justifications for the processing and possible sharing of this data </w:t>
            </w:r>
            <w:r w:rsidR="00545BF8" w:rsidRPr="00602708">
              <w:rPr>
                <w:rFonts w:ascii="Arial" w:hAnsi="Arial" w:cs="Arial"/>
                <w:color w:val="000000"/>
                <w:sz w:val="24"/>
                <w:szCs w:val="24"/>
                <w:lang w:eastAsia="en-GB"/>
              </w:rPr>
              <w:t>are; -</w:t>
            </w:r>
          </w:p>
          <w:p w14:paraId="62784B61" w14:textId="77777777" w:rsidR="00A42F7B"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 </w:t>
            </w:r>
          </w:p>
          <w:p w14:paraId="3BF0B03D" w14:textId="6584E471" w:rsidR="00A42F7B" w:rsidRPr="00DB0F47" w:rsidRDefault="00A42F7B" w:rsidP="00A42F7B">
            <w:pPr>
              <w:spacing w:after="0" w:line="240" w:lineRule="auto"/>
              <w:rPr>
                <w:rFonts w:ascii="Arial" w:hAnsi="Arial" w:cs="Arial"/>
                <w:i/>
                <w:sz w:val="24"/>
                <w:szCs w:val="24"/>
              </w:rPr>
            </w:pPr>
            <w:r w:rsidRPr="00DB0F47">
              <w:rPr>
                <w:rFonts w:ascii="Arial" w:hAnsi="Arial" w:cs="Arial"/>
                <w:i/>
                <w:color w:val="000000"/>
                <w:sz w:val="24"/>
                <w:szCs w:val="24"/>
                <w:lang w:eastAsia="en-GB"/>
              </w:rPr>
              <w:t>Article 6(1)(c)</w:t>
            </w:r>
            <w:r w:rsidRPr="00DB0F47">
              <w:rPr>
                <w:rFonts w:ascii="Arial" w:hAnsi="Arial" w:cs="Arial"/>
                <w:b/>
                <w:i/>
                <w:color w:val="000000"/>
                <w:sz w:val="24"/>
                <w:szCs w:val="24"/>
                <w:lang w:eastAsia="en-GB"/>
              </w:rPr>
              <w:t xml:space="preserve"> “</w:t>
            </w:r>
            <w:r w:rsidRPr="00DB0F47">
              <w:rPr>
                <w:rFonts w:ascii="Arial" w:hAnsi="Arial" w:cs="Arial"/>
                <w:i/>
                <w:sz w:val="24"/>
                <w:szCs w:val="24"/>
              </w:rPr>
              <w:t xml:space="preserve">the processing is necessary for compliance with any legal obligation to which the controller is </w:t>
            </w:r>
            <w:r w:rsidR="00545BF8" w:rsidRPr="00DB0F47">
              <w:rPr>
                <w:rFonts w:ascii="Arial" w:hAnsi="Arial" w:cs="Arial"/>
                <w:i/>
                <w:sz w:val="24"/>
                <w:szCs w:val="24"/>
              </w:rPr>
              <w:t>subject”.</w:t>
            </w:r>
            <w:r w:rsidRPr="00DB0F47">
              <w:rPr>
                <w:rFonts w:ascii="Arial" w:hAnsi="Arial" w:cs="Arial"/>
                <w:i/>
                <w:sz w:val="24"/>
                <w:szCs w:val="24"/>
              </w:rPr>
              <w:t xml:space="preserve"> </w:t>
            </w:r>
          </w:p>
          <w:p w14:paraId="1BA5F27F" w14:textId="77777777" w:rsidR="00A42F7B" w:rsidRDefault="00A42F7B" w:rsidP="00A42F7B">
            <w:pPr>
              <w:spacing w:after="0" w:line="240" w:lineRule="auto"/>
              <w:rPr>
                <w:rFonts w:ascii="Arial" w:hAnsi="Arial" w:cs="Arial"/>
                <w:color w:val="000000"/>
                <w:sz w:val="24"/>
                <w:szCs w:val="24"/>
                <w:lang w:eastAsia="en-GB"/>
              </w:rPr>
            </w:pPr>
          </w:p>
          <w:p w14:paraId="4854BFE9" w14:textId="77777777" w:rsidR="00A42F7B" w:rsidRDefault="00A42F7B" w:rsidP="00A42F7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And</w:t>
            </w:r>
          </w:p>
          <w:p w14:paraId="76533C50" w14:textId="77777777" w:rsidR="00A42F7B" w:rsidRDefault="00A42F7B" w:rsidP="00A42F7B">
            <w:pPr>
              <w:spacing w:after="0" w:line="240" w:lineRule="auto"/>
              <w:rPr>
                <w:rFonts w:ascii="Arial" w:hAnsi="Arial" w:cs="Arial"/>
                <w:color w:val="000000"/>
                <w:sz w:val="24"/>
                <w:szCs w:val="24"/>
                <w:lang w:eastAsia="en-GB"/>
              </w:rPr>
            </w:pPr>
          </w:p>
          <w:p w14:paraId="723DADC3" w14:textId="6AE30002" w:rsidR="00A42F7B" w:rsidRPr="00DB0F47" w:rsidRDefault="00A42F7B" w:rsidP="00A42F7B">
            <w:pPr>
              <w:spacing w:after="0" w:line="240" w:lineRule="auto"/>
              <w:rPr>
                <w:rFonts w:ascii="Arial" w:hAnsi="Arial" w:cs="Arial"/>
                <w:i/>
                <w:color w:val="000000"/>
                <w:sz w:val="24"/>
                <w:szCs w:val="24"/>
                <w:lang w:eastAsia="en-GB"/>
              </w:rPr>
            </w:pPr>
            <w:r w:rsidRPr="00DB0F47">
              <w:rPr>
                <w:rFonts w:ascii="Arial" w:hAnsi="Arial" w:cs="Arial"/>
                <w:i/>
                <w:color w:val="000000"/>
                <w:sz w:val="24"/>
                <w:szCs w:val="24"/>
                <w:lang w:eastAsia="en-GB"/>
              </w:rPr>
              <w:t>Article 9(2)</w:t>
            </w:r>
            <w:r w:rsidRPr="00DB0F47">
              <w:rPr>
                <w:rFonts w:ascii="Arial" w:hAnsi="Arial" w:cs="Arial"/>
                <w:i/>
                <w:sz w:val="24"/>
                <w:szCs w:val="24"/>
              </w:rPr>
              <w:t>(</w:t>
            </w:r>
            <w:r w:rsidR="00B30BDD">
              <w:rPr>
                <w:rFonts w:ascii="Arial" w:hAnsi="Arial" w:cs="Arial"/>
                <w:i/>
                <w:sz w:val="24"/>
                <w:szCs w:val="24"/>
              </w:rPr>
              <w:t>g) “</w:t>
            </w:r>
            <w:r w:rsidR="00545BF8" w:rsidRPr="00545BF8">
              <w:rPr>
                <w:rFonts w:ascii="Arial" w:hAnsi="Arial" w:cs="Arial"/>
                <w:i/>
                <w:sz w:val="24"/>
                <w:szCs w:val="24"/>
              </w:rPr>
              <w:t>processing is necessary for reasons of substantial public interest</w:t>
            </w:r>
            <w:r w:rsidR="00545BF8">
              <w:rPr>
                <w:rFonts w:ascii="Arial" w:hAnsi="Arial" w:cs="Arial"/>
                <w:i/>
                <w:sz w:val="24"/>
                <w:szCs w:val="24"/>
              </w:rPr>
              <w:t>.”</w:t>
            </w:r>
          </w:p>
          <w:p w14:paraId="434016D6" w14:textId="77777777" w:rsidR="00A42F7B" w:rsidRPr="00602708" w:rsidRDefault="00A42F7B" w:rsidP="00A42F7B">
            <w:pPr>
              <w:spacing w:after="0" w:line="240" w:lineRule="auto"/>
            </w:pPr>
          </w:p>
        </w:tc>
      </w:tr>
      <w:tr w:rsidR="00A42F7B" w:rsidRPr="00602708" w14:paraId="5B984E91" w14:textId="77777777" w:rsidTr="00971718">
        <w:trPr>
          <w:trHeight w:val="300"/>
        </w:trPr>
        <w:tc>
          <w:tcPr>
            <w:tcW w:w="3227" w:type="dxa"/>
            <w:noWrap/>
          </w:tcPr>
          <w:p w14:paraId="2F472F63"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5) </w:t>
            </w:r>
            <w:r w:rsidRPr="00602708">
              <w:rPr>
                <w:rFonts w:ascii="Arial" w:hAnsi="Arial" w:cs="Arial"/>
                <w:b/>
                <w:color w:val="000000"/>
                <w:sz w:val="24"/>
                <w:szCs w:val="24"/>
                <w:lang w:eastAsia="en-GB"/>
              </w:rPr>
              <w:t xml:space="preserve">Recipient or categories of recipients </w:t>
            </w:r>
            <w:r w:rsidRPr="00602708">
              <w:rPr>
                <w:rFonts w:ascii="Arial" w:hAnsi="Arial" w:cs="Arial"/>
                <w:color w:val="000000"/>
                <w:sz w:val="24"/>
                <w:szCs w:val="24"/>
                <w:lang w:eastAsia="en-GB"/>
              </w:rPr>
              <w:t>of the shared data</w:t>
            </w:r>
          </w:p>
        </w:tc>
        <w:tc>
          <w:tcPr>
            <w:tcW w:w="7371" w:type="dxa"/>
            <w:noWrap/>
          </w:tcPr>
          <w:p w14:paraId="49479E7F" w14:textId="54C8F879" w:rsidR="00A42F7B" w:rsidRPr="00602708" w:rsidRDefault="00545BF8" w:rsidP="00A42F7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Your data may be shared with </w:t>
            </w:r>
            <w:r w:rsidR="00E5797C">
              <w:rPr>
                <w:rFonts w:ascii="Arial" w:hAnsi="Arial" w:cs="Arial"/>
                <w:color w:val="000000"/>
                <w:sz w:val="24"/>
                <w:szCs w:val="24"/>
                <w:lang w:eastAsia="en-GB"/>
              </w:rPr>
              <w:t>Cabinet Office, and any parties listed in the Cabinet Office Fraud Prevention Privacy Notice.</w:t>
            </w:r>
          </w:p>
        </w:tc>
      </w:tr>
      <w:tr w:rsidR="00A42F7B" w:rsidRPr="00602708" w14:paraId="60299024" w14:textId="77777777" w:rsidTr="00971718">
        <w:trPr>
          <w:trHeight w:val="300"/>
        </w:trPr>
        <w:tc>
          <w:tcPr>
            <w:tcW w:w="3227" w:type="dxa"/>
            <w:noWrap/>
          </w:tcPr>
          <w:p w14:paraId="7D0B081C"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6) </w:t>
            </w:r>
            <w:r w:rsidRPr="00602708">
              <w:rPr>
                <w:rFonts w:ascii="Arial" w:hAnsi="Arial" w:cs="Arial"/>
                <w:b/>
                <w:color w:val="000000"/>
                <w:sz w:val="24"/>
                <w:szCs w:val="24"/>
                <w:lang w:eastAsia="en-GB"/>
              </w:rPr>
              <w:t>Rights to object</w:t>
            </w:r>
            <w:r w:rsidRPr="00602708">
              <w:rPr>
                <w:rFonts w:ascii="Arial" w:hAnsi="Arial" w:cs="Arial"/>
                <w:color w:val="000000"/>
                <w:sz w:val="24"/>
                <w:szCs w:val="24"/>
                <w:lang w:eastAsia="en-GB"/>
              </w:rPr>
              <w:t xml:space="preserve"> </w:t>
            </w:r>
          </w:p>
        </w:tc>
        <w:tc>
          <w:tcPr>
            <w:tcW w:w="7371" w:type="dxa"/>
            <w:noWrap/>
          </w:tcPr>
          <w:p w14:paraId="2B43088B" w14:textId="7A3BDAF7" w:rsidR="00A42F7B" w:rsidRDefault="00A42F7B" w:rsidP="00A42F7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w:t>
            </w:r>
            <w:r>
              <w:rPr>
                <w:rFonts w:ascii="Arial" w:hAnsi="Arial" w:cs="Arial"/>
                <w:color w:val="000000"/>
                <w:sz w:val="24"/>
                <w:szCs w:val="24"/>
                <w:lang w:eastAsia="en-GB"/>
              </w:rPr>
              <w:t>us if you wish to object to the processing of your data</w:t>
            </w:r>
            <w:r w:rsidRPr="001D2A74">
              <w:rPr>
                <w:rFonts w:ascii="Arial" w:hAnsi="Arial" w:cs="Arial"/>
                <w:color w:val="000000"/>
                <w:sz w:val="24"/>
                <w:szCs w:val="24"/>
                <w:lang w:eastAsia="en-GB"/>
              </w:rPr>
              <w:t>. You should be aware that this is a right to raise an objection</w:t>
            </w:r>
            <w:r>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Pr>
                <w:rFonts w:ascii="Arial" w:hAnsi="Arial" w:cs="Arial"/>
                <w:color w:val="000000"/>
                <w:sz w:val="24"/>
                <w:szCs w:val="24"/>
                <w:lang w:eastAsia="en-GB"/>
              </w:rPr>
              <w:t>s granted in every circumstance.</w:t>
            </w:r>
          </w:p>
          <w:p w14:paraId="45AB8567" w14:textId="77777777" w:rsidR="00A42F7B" w:rsidRPr="00602708" w:rsidRDefault="00A42F7B" w:rsidP="00A42F7B">
            <w:pPr>
              <w:spacing w:after="0" w:line="240" w:lineRule="auto"/>
              <w:rPr>
                <w:rFonts w:ascii="Arial" w:hAnsi="Arial" w:cs="Arial"/>
                <w:color w:val="000000"/>
                <w:sz w:val="24"/>
                <w:szCs w:val="24"/>
                <w:lang w:eastAsia="en-GB"/>
              </w:rPr>
            </w:pPr>
          </w:p>
        </w:tc>
      </w:tr>
      <w:tr w:rsidR="00A42F7B" w:rsidRPr="00602708" w14:paraId="79CA39C3" w14:textId="77777777" w:rsidTr="00971718">
        <w:trPr>
          <w:trHeight w:val="300"/>
        </w:trPr>
        <w:tc>
          <w:tcPr>
            <w:tcW w:w="3227" w:type="dxa"/>
            <w:noWrap/>
          </w:tcPr>
          <w:p w14:paraId="358B991C"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7) </w:t>
            </w:r>
            <w:r w:rsidRPr="00602708">
              <w:rPr>
                <w:rFonts w:ascii="Arial" w:hAnsi="Arial" w:cs="Arial"/>
                <w:b/>
                <w:color w:val="000000"/>
                <w:sz w:val="24"/>
                <w:szCs w:val="24"/>
                <w:lang w:eastAsia="en-GB"/>
              </w:rPr>
              <w:t>Right to access and correct</w:t>
            </w:r>
          </w:p>
        </w:tc>
        <w:tc>
          <w:tcPr>
            <w:tcW w:w="7371" w:type="dxa"/>
            <w:noWrap/>
          </w:tcPr>
          <w:p w14:paraId="477D8D74" w14:textId="77777777" w:rsidR="00A42F7B"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You have the right to access any identifiable data that is being shared and have any inaccuracies corrected.</w:t>
            </w:r>
          </w:p>
          <w:p w14:paraId="36A88384" w14:textId="77777777" w:rsidR="00A42F7B" w:rsidRPr="00602708" w:rsidRDefault="00A42F7B" w:rsidP="00A42F7B">
            <w:pPr>
              <w:spacing w:after="0" w:line="240" w:lineRule="auto"/>
              <w:rPr>
                <w:rFonts w:ascii="Arial" w:hAnsi="Arial" w:cs="Arial"/>
                <w:color w:val="000000"/>
                <w:sz w:val="24"/>
                <w:szCs w:val="24"/>
                <w:lang w:eastAsia="en-GB"/>
              </w:rPr>
            </w:pPr>
          </w:p>
        </w:tc>
      </w:tr>
      <w:tr w:rsidR="00A42F7B" w:rsidRPr="00602708" w14:paraId="31B2E213" w14:textId="77777777" w:rsidTr="00971718">
        <w:trPr>
          <w:trHeight w:val="300"/>
        </w:trPr>
        <w:tc>
          <w:tcPr>
            <w:tcW w:w="3227" w:type="dxa"/>
            <w:noWrap/>
          </w:tcPr>
          <w:p w14:paraId="5E16F3BC"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8</w:t>
            </w:r>
            <w:r w:rsidRPr="00602708">
              <w:rPr>
                <w:rFonts w:ascii="Arial" w:hAnsi="Arial" w:cs="Arial"/>
                <w:b/>
                <w:color w:val="000000"/>
                <w:sz w:val="24"/>
                <w:szCs w:val="24"/>
                <w:lang w:eastAsia="en-GB"/>
              </w:rPr>
              <w:t>) Retention period</w:t>
            </w:r>
            <w:r w:rsidRPr="00602708">
              <w:rPr>
                <w:rFonts w:ascii="Arial" w:hAnsi="Arial" w:cs="Arial"/>
                <w:color w:val="000000"/>
                <w:sz w:val="24"/>
                <w:szCs w:val="24"/>
                <w:lang w:eastAsia="en-GB"/>
              </w:rPr>
              <w:t xml:space="preserve"> </w:t>
            </w:r>
          </w:p>
        </w:tc>
        <w:tc>
          <w:tcPr>
            <w:tcW w:w="7371" w:type="dxa"/>
            <w:noWrap/>
          </w:tcPr>
          <w:p w14:paraId="319163EA" w14:textId="77777777"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The data will be retained for the period as specified in the national records retention schedule. </w:t>
            </w:r>
            <w:r w:rsidRPr="00602708">
              <w:rPr>
                <w:rFonts w:ascii="Arial" w:hAnsi="Arial" w:cs="Arial"/>
                <w:color w:val="000000"/>
                <w:sz w:val="24"/>
                <w:szCs w:val="24"/>
                <w:lang w:eastAsia="en-GB"/>
              </w:rPr>
              <w:br/>
            </w:r>
          </w:p>
        </w:tc>
      </w:tr>
      <w:tr w:rsidR="00A42F7B" w:rsidRPr="00602708" w14:paraId="29A8FAF1" w14:textId="77777777" w:rsidTr="00971718">
        <w:trPr>
          <w:trHeight w:val="300"/>
        </w:trPr>
        <w:tc>
          <w:tcPr>
            <w:tcW w:w="3227" w:type="dxa"/>
            <w:noWrap/>
          </w:tcPr>
          <w:p w14:paraId="147E05F4" w14:textId="4DAA1A3F"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color w:val="000000"/>
                <w:sz w:val="24"/>
                <w:szCs w:val="24"/>
                <w:lang w:eastAsia="en-GB"/>
              </w:rPr>
              <w:t xml:space="preserve">9)  </w:t>
            </w:r>
            <w:r w:rsidRPr="00602708">
              <w:rPr>
                <w:rFonts w:ascii="Arial" w:hAnsi="Arial" w:cs="Arial"/>
                <w:b/>
                <w:color w:val="000000"/>
                <w:sz w:val="24"/>
                <w:szCs w:val="24"/>
                <w:lang w:eastAsia="en-GB"/>
              </w:rPr>
              <w:t>Right to Complain</w:t>
            </w:r>
            <w:r w:rsidRPr="00602708">
              <w:rPr>
                <w:rFonts w:ascii="Arial" w:hAnsi="Arial" w:cs="Arial"/>
                <w:color w:val="000000"/>
                <w:sz w:val="24"/>
                <w:szCs w:val="24"/>
                <w:lang w:eastAsia="en-GB"/>
              </w:rPr>
              <w:t xml:space="preserve">. </w:t>
            </w:r>
          </w:p>
        </w:tc>
        <w:tc>
          <w:tcPr>
            <w:tcW w:w="7371" w:type="dxa"/>
            <w:noWrap/>
          </w:tcPr>
          <w:p w14:paraId="11BDC1AD" w14:textId="77777777" w:rsidR="00A42F7B" w:rsidRPr="00602708" w:rsidRDefault="00A42F7B" w:rsidP="00A42F7B">
            <w:pPr>
              <w:spacing w:after="0" w:line="240" w:lineRule="auto"/>
              <w:rPr>
                <w:rFonts w:ascii="Arial" w:hAnsi="Arial" w:cs="Arial"/>
                <w:sz w:val="24"/>
                <w:szCs w:val="24"/>
                <w:lang w:eastAsia="en-GB"/>
              </w:rPr>
            </w:pPr>
            <w:r w:rsidRPr="00602708">
              <w:rPr>
                <w:rFonts w:ascii="Arial" w:hAnsi="Arial" w:cs="Arial"/>
                <w:sz w:val="24"/>
                <w:szCs w:val="24"/>
                <w:lang w:eastAsia="en-GB"/>
              </w:rPr>
              <w:t>You have the right to complain to the Information Commissioner’s Office, you can use this link</w:t>
            </w:r>
            <w:r w:rsidRPr="00602708">
              <w:rPr>
                <w:rFonts w:ascii="Arial" w:hAnsi="Arial" w:cs="Arial"/>
                <w:sz w:val="24"/>
                <w:szCs w:val="24"/>
              </w:rPr>
              <w:t xml:space="preserve"> </w:t>
            </w:r>
            <w:hyperlink r:id="rId13" w:history="1">
              <w:r w:rsidRPr="00CF5863">
                <w:rPr>
                  <w:rStyle w:val="Hyperlink"/>
                  <w:rFonts w:ascii="Arial" w:hAnsi="Arial" w:cs="Arial"/>
                  <w:sz w:val="24"/>
                  <w:szCs w:val="24"/>
                  <w:lang w:eastAsia="en-GB"/>
                </w:rPr>
                <w:t>https://ico.org.uk/global/contact-us/</w:t>
              </w:r>
            </w:hyperlink>
            <w:r>
              <w:rPr>
                <w:rFonts w:ascii="Arial" w:hAnsi="Arial" w:cs="Arial"/>
                <w:sz w:val="24"/>
                <w:szCs w:val="24"/>
                <w:lang w:eastAsia="en-GB"/>
              </w:rPr>
              <w:t xml:space="preserve"> </w:t>
            </w:r>
            <w:r w:rsidRPr="00602708">
              <w:rPr>
                <w:rFonts w:ascii="Arial" w:hAnsi="Arial" w:cs="Arial"/>
                <w:sz w:val="24"/>
                <w:szCs w:val="24"/>
                <w:lang w:eastAsia="en-GB"/>
              </w:rPr>
              <w:t xml:space="preserve">  </w:t>
            </w:r>
          </w:p>
          <w:p w14:paraId="37BBB4B5" w14:textId="77777777" w:rsidR="00A42F7B" w:rsidRPr="00602708" w:rsidRDefault="00A42F7B" w:rsidP="00A42F7B">
            <w:pPr>
              <w:spacing w:after="0" w:line="240" w:lineRule="auto"/>
              <w:rPr>
                <w:rFonts w:ascii="Arial" w:hAnsi="Arial" w:cs="Arial"/>
                <w:sz w:val="24"/>
                <w:szCs w:val="24"/>
                <w:lang w:eastAsia="en-GB"/>
              </w:rPr>
            </w:pPr>
          </w:p>
          <w:p w14:paraId="371059B3" w14:textId="77777777" w:rsidR="00A42F7B" w:rsidRPr="00602708" w:rsidRDefault="00A42F7B" w:rsidP="00A42F7B">
            <w:pPr>
              <w:shd w:val="clear" w:color="auto" w:fill="FFFFFF"/>
              <w:spacing w:after="240" w:line="240" w:lineRule="auto"/>
              <w:rPr>
                <w:rFonts w:ascii="Arial" w:hAnsi="Arial" w:cs="Arial"/>
                <w:sz w:val="24"/>
                <w:szCs w:val="24"/>
                <w:lang w:eastAsia="en-GB"/>
              </w:rPr>
            </w:pPr>
            <w:r w:rsidRPr="00602708">
              <w:rPr>
                <w:rFonts w:ascii="Arial" w:hAnsi="Arial" w:cs="Arial"/>
                <w:sz w:val="24"/>
                <w:szCs w:val="24"/>
                <w:lang w:eastAsia="en-GB"/>
              </w:rPr>
              <w:lastRenderedPageBreak/>
              <w:t xml:space="preserve">or calling their helpline Tel: 0303 123 1113 (local rate) or 01625 545 745 (national rate) </w:t>
            </w:r>
          </w:p>
          <w:p w14:paraId="41B7223B" w14:textId="094DE89F" w:rsidR="00A42F7B" w:rsidRPr="00602708" w:rsidRDefault="00A42F7B" w:rsidP="00A42F7B">
            <w:pPr>
              <w:spacing w:after="0" w:line="240" w:lineRule="auto"/>
              <w:rPr>
                <w:rFonts w:ascii="Arial" w:hAnsi="Arial" w:cs="Arial"/>
                <w:color w:val="000000"/>
                <w:sz w:val="24"/>
                <w:szCs w:val="24"/>
                <w:lang w:eastAsia="en-GB"/>
              </w:rPr>
            </w:pPr>
            <w:r w:rsidRPr="00602708">
              <w:rPr>
                <w:rFonts w:ascii="Arial" w:hAnsi="Arial" w:cs="Arial"/>
                <w:sz w:val="24"/>
                <w:szCs w:val="24"/>
                <w:lang w:eastAsia="en-GB"/>
              </w:rPr>
              <w:t>There are National Offices for Scotland, Northern Ireland and Wales, (see ICO website)</w:t>
            </w:r>
          </w:p>
        </w:tc>
      </w:tr>
    </w:tbl>
    <w:p w14:paraId="3C8EBEF0" w14:textId="6C9F9DD2" w:rsidR="00BE55B3" w:rsidRPr="00CB1037" w:rsidRDefault="00BE55B3" w:rsidP="003902E4"/>
    <w:sectPr w:rsidR="00BE55B3" w:rsidRPr="00CB1037" w:rsidSect="003902E4">
      <w:head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0DC7B" w14:textId="77777777" w:rsidR="00510120" w:rsidRDefault="00510120" w:rsidP="00F07C61">
      <w:pPr>
        <w:spacing w:after="0" w:line="240" w:lineRule="auto"/>
      </w:pPr>
      <w:r>
        <w:separator/>
      </w:r>
    </w:p>
  </w:endnote>
  <w:endnote w:type="continuationSeparator" w:id="0">
    <w:p w14:paraId="2490288F" w14:textId="77777777" w:rsidR="00510120" w:rsidRDefault="0051012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8184" w14:textId="77777777" w:rsidR="00510120" w:rsidRDefault="00510120" w:rsidP="00F07C61">
      <w:pPr>
        <w:spacing w:after="0" w:line="240" w:lineRule="auto"/>
      </w:pPr>
      <w:r>
        <w:separator/>
      </w:r>
    </w:p>
  </w:footnote>
  <w:footnote w:type="continuationSeparator" w:id="0">
    <w:p w14:paraId="65FC5FB1" w14:textId="77777777" w:rsidR="00510120" w:rsidRDefault="0051012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3DC4" w14:textId="3C7AD80C" w:rsidR="00C95849" w:rsidRPr="00CA7472" w:rsidRDefault="009A62C4" w:rsidP="00B7041D">
    <w:pPr>
      <w:pStyle w:val="Header"/>
      <w:rPr>
        <w:rFonts w:ascii="Verdana" w:hAnsi="Verdana"/>
        <w:b/>
        <w:sz w:val="36"/>
        <w:szCs w:val="36"/>
      </w:rPr>
    </w:pPr>
    <w:r>
      <w:rPr>
        <w:b/>
        <w:noProof/>
        <w:sz w:val="36"/>
        <w:szCs w:val="36"/>
        <w:lang w:eastAsia="en-GB"/>
      </w:rPr>
      <w:t xml:space="preserve">Privacy Notice </w:t>
    </w:r>
    <w:r w:rsidR="00A44B59">
      <w:rPr>
        <w:b/>
        <w:noProof/>
        <w:sz w:val="36"/>
        <w:szCs w:val="36"/>
        <w:lang w:eastAsia="en-GB"/>
      </w:rPr>
      <w:t>–</w:t>
    </w:r>
    <w:r>
      <w:rPr>
        <w:b/>
        <w:noProof/>
        <w:sz w:val="36"/>
        <w:szCs w:val="36"/>
        <w:lang w:eastAsia="en-GB"/>
      </w:rPr>
      <w:t xml:space="preserve"> </w:t>
    </w:r>
    <w:r w:rsidR="007C0C29">
      <w:rPr>
        <w:b/>
        <w:noProof/>
        <w:sz w:val="36"/>
        <w:szCs w:val="36"/>
        <w:lang w:eastAsia="en-GB"/>
      </w:rPr>
      <w:t>National Fraud Initiative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2B92"/>
    <w:rsid w:val="00044C16"/>
    <w:rsid w:val="00067D3E"/>
    <w:rsid w:val="00071708"/>
    <w:rsid w:val="000A31F2"/>
    <w:rsid w:val="000B3FA3"/>
    <w:rsid w:val="000B696B"/>
    <w:rsid w:val="000C71E2"/>
    <w:rsid w:val="000F430D"/>
    <w:rsid w:val="0010540D"/>
    <w:rsid w:val="00121D2A"/>
    <w:rsid w:val="001718E5"/>
    <w:rsid w:val="00204264"/>
    <w:rsid w:val="002329C4"/>
    <w:rsid w:val="00246421"/>
    <w:rsid w:val="00255F4D"/>
    <w:rsid w:val="00281305"/>
    <w:rsid w:val="0028656B"/>
    <w:rsid w:val="00286CCD"/>
    <w:rsid w:val="002C7B02"/>
    <w:rsid w:val="002D1BDC"/>
    <w:rsid w:val="0030377C"/>
    <w:rsid w:val="0036780A"/>
    <w:rsid w:val="00370F7E"/>
    <w:rsid w:val="0038474E"/>
    <w:rsid w:val="003902E4"/>
    <w:rsid w:val="003C2B1A"/>
    <w:rsid w:val="003D1401"/>
    <w:rsid w:val="003E3028"/>
    <w:rsid w:val="003E4C39"/>
    <w:rsid w:val="003F1D31"/>
    <w:rsid w:val="003F5FED"/>
    <w:rsid w:val="00424C77"/>
    <w:rsid w:val="00426EA7"/>
    <w:rsid w:val="00461D0F"/>
    <w:rsid w:val="004C198D"/>
    <w:rsid w:val="004F7C91"/>
    <w:rsid w:val="00510120"/>
    <w:rsid w:val="00523EAE"/>
    <w:rsid w:val="00524B0F"/>
    <w:rsid w:val="0053165C"/>
    <w:rsid w:val="00532438"/>
    <w:rsid w:val="00533782"/>
    <w:rsid w:val="00536A56"/>
    <w:rsid w:val="0054095C"/>
    <w:rsid w:val="00542616"/>
    <w:rsid w:val="00545BF8"/>
    <w:rsid w:val="00565CFC"/>
    <w:rsid w:val="005820B0"/>
    <w:rsid w:val="005960A8"/>
    <w:rsid w:val="00596284"/>
    <w:rsid w:val="005B1581"/>
    <w:rsid w:val="005B1C48"/>
    <w:rsid w:val="005D0EB2"/>
    <w:rsid w:val="005E4B1A"/>
    <w:rsid w:val="005E683A"/>
    <w:rsid w:val="00602708"/>
    <w:rsid w:val="006149AE"/>
    <w:rsid w:val="00635083"/>
    <w:rsid w:val="00685600"/>
    <w:rsid w:val="006A6874"/>
    <w:rsid w:val="006B7DB3"/>
    <w:rsid w:val="006F7772"/>
    <w:rsid w:val="00703FCC"/>
    <w:rsid w:val="00716EA2"/>
    <w:rsid w:val="0073512B"/>
    <w:rsid w:val="00740624"/>
    <w:rsid w:val="00762408"/>
    <w:rsid w:val="007A4683"/>
    <w:rsid w:val="007B7278"/>
    <w:rsid w:val="007C0C29"/>
    <w:rsid w:val="007D295B"/>
    <w:rsid w:val="007D3121"/>
    <w:rsid w:val="007E6854"/>
    <w:rsid w:val="00812359"/>
    <w:rsid w:val="0081759F"/>
    <w:rsid w:val="008175EC"/>
    <w:rsid w:val="00840964"/>
    <w:rsid w:val="00850049"/>
    <w:rsid w:val="00873E2A"/>
    <w:rsid w:val="008D2A94"/>
    <w:rsid w:val="0095127A"/>
    <w:rsid w:val="00951B4D"/>
    <w:rsid w:val="00971718"/>
    <w:rsid w:val="009940C5"/>
    <w:rsid w:val="009A62C4"/>
    <w:rsid w:val="009D5259"/>
    <w:rsid w:val="009D76DC"/>
    <w:rsid w:val="00A00F5B"/>
    <w:rsid w:val="00A1075A"/>
    <w:rsid w:val="00A3094C"/>
    <w:rsid w:val="00A42F7B"/>
    <w:rsid w:val="00A44B59"/>
    <w:rsid w:val="00A72136"/>
    <w:rsid w:val="00A74D03"/>
    <w:rsid w:val="00AE487C"/>
    <w:rsid w:val="00B0039E"/>
    <w:rsid w:val="00B011F2"/>
    <w:rsid w:val="00B13AE7"/>
    <w:rsid w:val="00B225F1"/>
    <w:rsid w:val="00B30BDD"/>
    <w:rsid w:val="00B34EDF"/>
    <w:rsid w:val="00B353C7"/>
    <w:rsid w:val="00B43F8C"/>
    <w:rsid w:val="00B6671B"/>
    <w:rsid w:val="00B7041D"/>
    <w:rsid w:val="00B8732B"/>
    <w:rsid w:val="00BB006D"/>
    <w:rsid w:val="00BD15C8"/>
    <w:rsid w:val="00BD53AC"/>
    <w:rsid w:val="00BD63EA"/>
    <w:rsid w:val="00BE55B3"/>
    <w:rsid w:val="00BF52D6"/>
    <w:rsid w:val="00C2669B"/>
    <w:rsid w:val="00C27F63"/>
    <w:rsid w:val="00C66EC4"/>
    <w:rsid w:val="00C74FF4"/>
    <w:rsid w:val="00C95849"/>
    <w:rsid w:val="00CA07AE"/>
    <w:rsid w:val="00CA3EA1"/>
    <w:rsid w:val="00CA7472"/>
    <w:rsid w:val="00CB1037"/>
    <w:rsid w:val="00CB1B71"/>
    <w:rsid w:val="00CB2F51"/>
    <w:rsid w:val="00CE1CDF"/>
    <w:rsid w:val="00CE6CAB"/>
    <w:rsid w:val="00CF55DF"/>
    <w:rsid w:val="00D441B9"/>
    <w:rsid w:val="00DB0F47"/>
    <w:rsid w:val="00DC1B1B"/>
    <w:rsid w:val="00DC43D0"/>
    <w:rsid w:val="00DD6694"/>
    <w:rsid w:val="00E068B1"/>
    <w:rsid w:val="00E52609"/>
    <w:rsid w:val="00E5797C"/>
    <w:rsid w:val="00E90A71"/>
    <w:rsid w:val="00E90F8F"/>
    <w:rsid w:val="00EA68FF"/>
    <w:rsid w:val="00EE4D82"/>
    <w:rsid w:val="00EF59D7"/>
    <w:rsid w:val="00F07C61"/>
    <w:rsid w:val="00F16307"/>
    <w:rsid w:val="00F31D37"/>
    <w:rsid w:val="00F60F87"/>
    <w:rsid w:val="00F82124"/>
    <w:rsid w:val="00F91452"/>
    <w:rsid w:val="00FA44C7"/>
    <w:rsid w:val="00FB0323"/>
    <w:rsid w:val="00FB2DFE"/>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78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customStyle="1" w:styleId="spellingerror">
    <w:name w:val="spellingerror"/>
    <w:rsid w:val="00370F7E"/>
  </w:style>
  <w:style w:type="character" w:customStyle="1" w:styleId="normaltextrun1">
    <w:name w:val="normaltextrun1"/>
    <w:rsid w:val="00370F7E"/>
  </w:style>
  <w:style w:type="paragraph" w:customStyle="1" w:styleId="paragraph1">
    <w:name w:val="paragraph1"/>
    <w:basedOn w:val="Normal"/>
    <w:rsid w:val="00370F7E"/>
    <w:pPr>
      <w:spacing w:after="0" w:line="240" w:lineRule="auto"/>
    </w:pPr>
    <w:rPr>
      <w:rFonts w:ascii="Times New Roman" w:hAnsi="Times New Roman"/>
      <w:sz w:val="24"/>
      <w:szCs w:val="24"/>
      <w:lang w:eastAsia="en-GB"/>
    </w:rPr>
  </w:style>
  <w:style w:type="character" w:customStyle="1" w:styleId="eop">
    <w:name w:val="eop"/>
    <w:rsid w:val="00370F7E"/>
  </w:style>
  <w:style w:type="character" w:customStyle="1" w:styleId="lrzxr">
    <w:name w:val="lrzxr"/>
    <w:rsid w:val="00B1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922109776">
      <w:bodyDiv w:val="1"/>
      <w:marLeft w:val="0"/>
      <w:marRight w:val="0"/>
      <w:marTop w:val="0"/>
      <w:marBottom w:val="0"/>
      <w:divBdr>
        <w:top w:val="none" w:sz="0" w:space="0" w:color="auto"/>
        <w:left w:val="none" w:sz="0" w:space="0" w:color="auto"/>
        <w:bottom w:val="none" w:sz="0" w:space="0" w:color="auto"/>
        <w:right w:val="none" w:sz="0" w:space="0" w:color="auto"/>
      </w:divBdr>
    </w:div>
    <w:div w:id="1059284999">
      <w:bodyDiv w:val="1"/>
      <w:marLeft w:val="0"/>
      <w:marRight w:val="0"/>
      <w:marTop w:val="0"/>
      <w:marBottom w:val="0"/>
      <w:divBdr>
        <w:top w:val="none" w:sz="0" w:space="0" w:color="auto"/>
        <w:left w:val="none" w:sz="0" w:space="0" w:color="auto"/>
        <w:bottom w:val="none" w:sz="0" w:space="0" w:color="auto"/>
        <w:right w:val="none" w:sz="0" w:space="0" w:color="auto"/>
      </w:divBdr>
      <w:divsChild>
        <w:div w:id="241069796">
          <w:marLeft w:val="0"/>
          <w:marRight w:val="0"/>
          <w:marTop w:val="0"/>
          <w:marBottom w:val="0"/>
          <w:divBdr>
            <w:top w:val="none" w:sz="0" w:space="0" w:color="auto"/>
            <w:left w:val="none" w:sz="0" w:space="0" w:color="auto"/>
            <w:bottom w:val="none" w:sz="0" w:space="0" w:color="auto"/>
            <w:right w:val="none" w:sz="0" w:space="0" w:color="auto"/>
          </w:divBdr>
          <w:divsChild>
            <w:div w:id="556361902">
              <w:marLeft w:val="0"/>
              <w:marRight w:val="0"/>
              <w:marTop w:val="0"/>
              <w:marBottom w:val="0"/>
              <w:divBdr>
                <w:top w:val="none" w:sz="0" w:space="0" w:color="auto"/>
                <w:left w:val="none" w:sz="0" w:space="0" w:color="auto"/>
                <w:bottom w:val="none" w:sz="0" w:space="0" w:color="auto"/>
                <w:right w:val="none" w:sz="0" w:space="0" w:color="auto"/>
              </w:divBdr>
              <w:divsChild>
                <w:div w:id="767165424">
                  <w:marLeft w:val="0"/>
                  <w:marRight w:val="0"/>
                  <w:marTop w:val="0"/>
                  <w:marBottom w:val="0"/>
                  <w:divBdr>
                    <w:top w:val="none" w:sz="0" w:space="0" w:color="auto"/>
                    <w:left w:val="none" w:sz="0" w:space="0" w:color="auto"/>
                    <w:bottom w:val="none" w:sz="0" w:space="0" w:color="auto"/>
                    <w:right w:val="none" w:sz="0" w:space="0" w:color="auto"/>
                  </w:divBdr>
                  <w:divsChild>
                    <w:div w:id="1549418368">
                      <w:marLeft w:val="0"/>
                      <w:marRight w:val="0"/>
                      <w:marTop w:val="0"/>
                      <w:marBottom w:val="0"/>
                      <w:divBdr>
                        <w:top w:val="none" w:sz="0" w:space="0" w:color="auto"/>
                        <w:left w:val="none" w:sz="0" w:space="0" w:color="auto"/>
                        <w:bottom w:val="none" w:sz="0" w:space="0" w:color="auto"/>
                        <w:right w:val="none" w:sz="0" w:space="0" w:color="auto"/>
                      </w:divBdr>
                      <w:divsChild>
                        <w:div w:id="56175925">
                          <w:marLeft w:val="0"/>
                          <w:marRight w:val="0"/>
                          <w:marTop w:val="0"/>
                          <w:marBottom w:val="0"/>
                          <w:divBdr>
                            <w:top w:val="none" w:sz="0" w:space="0" w:color="auto"/>
                            <w:left w:val="none" w:sz="0" w:space="0" w:color="auto"/>
                            <w:bottom w:val="none" w:sz="0" w:space="0" w:color="auto"/>
                            <w:right w:val="none" w:sz="0" w:space="0" w:color="auto"/>
                          </w:divBdr>
                          <w:divsChild>
                            <w:div w:id="1544713651">
                              <w:marLeft w:val="0"/>
                              <w:marRight w:val="0"/>
                              <w:marTop w:val="0"/>
                              <w:marBottom w:val="0"/>
                              <w:divBdr>
                                <w:top w:val="none" w:sz="0" w:space="0" w:color="auto"/>
                                <w:left w:val="none" w:sz="0" w:space="0" w:color="auto"/>
                                <w:bottom w:val="none" w:sz="0" w:space="0" w:color="auto"/>
                                <w:right w:val="none" w:sz="0" w:space="0" w:color="auto"/>
                              </w:divBdr>
                              <w:divsChild>
                                <w:div w:id="681711917">
                                  <w:marLeft w:val="0"/>
                                  <w:marRight w:val="0"/>
                                  <w:marTop w:val="0"/>
                                  <w:marBottom w:val="0"/>
                                  <w:divBdr>
                                    <w:top w:val="none" w:sz="0" w:space="0" w:color="auto"/>
                                    <w:left w:val="none" w:sz="0" w:space="0" w:color="auto"/>
                                    <w:bottom w:val="none" w:sz="0" w:space="0" w:color="auto"/>
                                    <w:right w:val="none" w:sz="0" w:space="0" w:color="auto"/>
                                  </w:divBdr>
                                  <w:divsChild>
                                    <w:div w:id="1588148636">
                                      <w:marLeft w:val="0"/>
                                      <w:marRight w:val="0"/>
                                      <w:marTop w:val="0"/>
                                      <w:marBottom w:val="0"/>
                                      <w:divBdr>
                                        <w:top w:val="none" w:sz="0" w:space="0" w:color="auto"/>
                                        <w:left w:val="none" w:sz="0" w:space="0" w:color="auto"/>
                                        <w:bottom w:val="none" w:sz="0" w:space="0" w:color="auto"/>
                                        <w:right w:val="none" w:sz="0" w:space="0" w:color="auto"/>
                                      </w:divBdr>
                                      <w:divsChild>
                                        <w:div w:id="1520971341">
                                          <w:marLeft w:val="0"/>
                                          <w:marRight w:val="0"/>
                                          <w:marTop w:val="0"/>
                                          <w:marBottom w:val="0"/>
                                          <w:divBdr>
                                            <w:top w:val="none" w:sz="0" w:space="0" w:color="auto"/>
                                            <w:left w:val="none" w:sz="0" w:space="0" w:color="auto"/>
                                            <w:bottom w:val="none" w:sz="0" w:space="0" w:color="auto"/>
                                            <w:right w:val="none" w:sz="0" w:space="0" w:color="auto"/>
                                          </w:divBdr>
                                          <w:divsChild>
                                            <w:div w:id="741216249">
                                              <w:marLeft w:val="0"/>
                                              <w:marRight w:val="0"/>
                                              <w:marTop w:val="0"/>
                                              <w:marBottom w:val="0"/>
                                              <w:divBdr>
                                                <w:top w:val="none" w:sz="0" w:space="0" w:color="auto"/>
                                                <w:left w:val="none" w:sz="0" w:space="0" w:color="auto"/>
                                                <w:bottom w:val="none" w:sz="0" w:space="0" w:color="auto"/>
                                                <w:right w:val="none" w:sz="0" w:space="0" w:color="auto"/>
                                              </w:divBdr>
                                              <w:divsChild>
                                                <w:div w:id="993602594">
                                                  <w:marLeft w:val="0"/>
                                                  <w:marRight w:val="0"/>
                                                  <w:marTop w:val="0"/>
                                                  <w:marBottom w:val="0"/>
                                                  <w:divBdr>
                                                    <w:top w:val="none" w:sz="0" w:space="0" w:color="auto"/>
                                                    <w:left w:val="none" w:sz="0" w:space="0" w:color="auto"/>
                                                    <w:bottom w:val="none" w:sz="0" w:space="0" w:color="auto"/>
                                                    <w:right w:val="none" w:sz="0" w:space="0" w:color="auto"/>
                                                  </w:divBdr>
                                                  <w:divsChild>
                                                    <w:div w:id="2143427000">
                                                      <w:marLeft w:val="0"/>
                                                      <w:marRight w:val="0"/>
                                                      <w:marTop w:val="0"/>
                                                      <w:marBottom w:val="0"/>
                                                      <w:divBdr>
                                                        <w:top w:val="single" w:sz="6" w:space="0" w:color="ABABAB"/>
                                                        <w:left w:val="single" w:sz="6" w:space="0" w:color="ABABAB"/>
                                                        <w:bottom w:val="none" w:sz="0" w:space="0" w:color="auto"/>
                                                        <w:right w:val="single" w:sz="6" w:space="0" w:color="ABABAB"/>
                                                      </w:divBdr>
                                                      <w:divsChild>
                                                        <w:div w:id="950473582">
                                                          <w:marLeft w:val="0"/>
                                                          <w:marRight w:val="0"/>
                                                          <w:marTop w:val="0"/>
                                                          <w:marBottom w:val="0"/>
                                                          <w:divBdr>
                                                            <w:top w:val="none" w:sz="0" w:space="0" w:color="auto"/>
                                                            <w:left w:val="none" w:sz="0" w:space="0" w:color="auto"/>
                                                            <w:bottom w:val="none" w:sz="0" w:space="0" w:color="auto"/>
                                                            <w:right w:val="none" w:sz="0" w:space="0" w:color="auto"/>
                                                          </w:divBdr>
                                                          <w:divsChild>
                                                            <w:div w:id="1170096995">
                                                              <w:marLeft w:val="0"/>
                                                              <w:marRight w:val="0"/>
                                                              <w:marTop w:val="0"/>
                                                              <w:marBottom w:val="0"/>
                                                              <w:divBdr>
                                                                <w:top w:val="none" w:sz="0" w:space="0" w:color="auto"/>
                                                                <w:left w:val="none" w:sz="0" w:space="0" w:color="auto"/>
                                                                <w:bottom w:val="none" w:sz="0" w:space="0" w:color="auto"/>
                                                                <w:right w:val="none" w:sz="0" w:space="0" w:color="auto"/>
                                                              </w:divBdr>
                                                              <w:divsChild>
                                                                <w:div w:id="1007682255">
                                                                  <w:marLeft w:val="0"/>
                                                                  <w:marRight w:val="0"/>
                                                                  <w:marTop w:val="0"/>
                                                                  <w:marBottom w:val="0"/>
                                                                  <w:divBdr>
                                                                    <w:top w:val="none" w:sz="0" w:space="0" w:color="auto"/>
                                                                    <w:left w:val="none" w:sz="0" w:space="0" w:color="auto"/>
                                                                    <w:bottom w:val="none" w:sz="0" w:space="0" w:color="auto"/>
                                                                    <w:right w:val="none" w:sz="0" w:space="0" w:color="auto"/>
                                                                  </w:divBdr>
                                                                  <w:divsChild>
                                                                    <w:div w:id="24985829">
                                                                      <w:marLeft w:val="0"/>
                                                                      <w:marRight w:val="0"/>
                                                                      <w:marTop w:val="0"/>
                                                                      <w:marBottom w:val="0"/>
                                                                      <w:divBdr>
                                                                        <w:top w:val="none" w:sz="0" w:space="0" w:color="auto"/>
                                                                        <w:left w:val="none" w:sz="0" w:space="0" w:color="auto"/>
                                                                        <w:bottom w:val="none" w:sz="0" w:space="0" w:color="auto"/>
                                                                        <w:right w:val="none" w:sz="0" w:space="0" w:color="auto"/>
                                                                      </w:divBdr>
                                                                      <w:divsChild>
                                                                        <w:div w:id="160434874">
                                                                          <w:marLeft w:val="-75"/>
                                                                          <w:marRight w:val="0"/>
                                                                          <w:marTop w:val="30"/>
                                                                          <w:marBottom w:val="30"/>
                                                                          <w:divBdr>
                                                                            <w:top w:val="none" w:sz="0" w:space="0" w:color="auto"/>
                                                                            <w:left w:val="none" w:sz="0" w:space="0" w:color="auto"/>
                                                                            <w:bottom w:val="none" w:sz="0" w:space="0" w:color="auto"/>
                                                                            <w:right w:val="none" w:sz="0" w:space="0" w:color="auto"/>
                                                                          </w:divBdr>
                                                                          <w:divsChild>
                                                                            <w:div w:id="1778522057">
                                                                              <w:marLeft w:val="0"/>
                                                                              <w:marRight w:val="0"/>
                                                                              <w:marTop w:val="0"/>
                                                                              <w:marBottom w:val="0"/>
                                                                              <w:divBdr>
                                                                                <w:top w:val="none" w:sz="0" w:space="0" w:color="auto"/>
                                                                                <w:left w:val="none" w:sz="0" w:space="0" w:color="auto"/>
                                                                                <w:bottom w:val="none" w:sz="0" w:space="0" w:color="auto"/>
                                                                                <w:right w:val="none" w:sz="0" w:space="0" w:color="auto"/>
                                                                              </w:divBdr>
                                                                              <w:divsChild>
                                                                                <w:div w:id="618727614">
                                                                                  <w:marLeft w:val="0"/>
                                                                                  <w:marRight w:val="0"/>
                                                                                  <w:marTop w:val="0"/>
                                                                                  <w:marBottom w:val="0"/>
                                                                                  <w:divBdr>
                                                                                    <w:top w:val="none" w:sz="0" w:space="0" w:color="auto"/>
                                                                                    <w:left w:val="none" w:sz="0" w:space="0" w:color="auto"/>
                                                                                    <w:bottom w:val="none" w:sz="0" w:space="0" w:color="auto"/>
                                                                                    <w:right w:val="none" w:sz="0" w:space="0" w:color="auto"/>
                                                                                  </w:divBdr>
                                                                                  <w:divsChild>
                                                                                    <w:div w:id="1908880228">
                                                                                      <w:marLeft w:val="0"/>
                                                                                      <w:marRight w:val="0"/>
                                                                                      <w:marTop w:val="0"/>
                                                                                      <w:marBottom w:val="0"/>
                                                                                      <w:divBdr>
                                                                                        <w:top w:val="none" w:sz="0" w:space="0" w:color="auto"/>
                                                                                        <w:left w:val="none" w:sz="0" w:space="0" w:color="auto"/>
                                                                                        <w:bottom w:val="none" w:sz="0" w:space="0" w:color="auto"/>
                                                                                        <w:right w:val="none" w:sz="0" w:space="0" w:color="auto"/>
                                                                                      </w:divBdr>
                                                                                      <w:divsChild>
                                                                                        <w:div w:id="1575163922">
                                                                                          <w:marLeft w:val="0"/>
                                                                                          <w:marRight w:val="0"/>
                                                                                          <w:marTop w:val="0"/>
                                                                                          <w:marBottom w:val="0"/>
                                                                                          <w:divBdr>
                                                                                            <w:top w:val="none" w:sz="0" w:space="0" w:color="auto"/>
                                                                                            <w:left w:val="none" w:sz="0" w:space="0" w:color="auto"/>
                                                                                            <w:bottom w:val="none" w:sz="0" w:space="0" w:color="auto"/>
                                                                                            <w:right w:val="none" w:sz="0" w:space="0" w:color="auto"/>
                                                                                          </w:divBdr>
                                                                                          <w:divsChild>
                                                                                            <w:div w:id="418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82267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28255716">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dpo@selondonics.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how-we-use-your-information/public-and-partners/the-national-fraud-initiativ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llections/national-fraud-initia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55B3D-A663-423B-B90B-9B1F63BC4613}">
  <ds:schemaRefs>
    <ds:schemaRef ds:uri="http://purl.org/dc/elements/1.1/"/>
    <ds:schemaRef ds:uri="http://schemas.microsoft.com/office/infopath/2007/PartnerControls"/>
    <ds:schemaRef ds:uri="350feaab-73bb-48c5-a26f-acd18a0553cd"/>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2b36973d-ac62-4f31-bb5a-191d5cd8b460"/>
    <ds:schemaRef ds:uri="http://www.w3.org/XML/1998/namespace"/>
    <ds:schemaRef ds:uri="http://purl.org/dc/dcmitype/"/>
  </ds:schemaRefs>
</ds:datastoreItem>
</file>

<file path=customXml/itemProps2.xml><?xml version="1.0" encoding="utf-8"?>
<ds:datastoreItem xmlns:ds="http://schemas.openxmlformats.org/officeDocument/2006/customXml" ds:itemID="{8CF534FA-EF9E-46E1-B2CE-9F7EFCA41A50}">
  <ds:schemaRefs>
    <ds:schemaRef ds:uri="http://schemas.microsoft.com/sharepoint/v3/contenttype/forms"/>
  </ds:schemaRefs>
</ds:datastoreItem>
</file>

<file path=customXml/itemProps3.xml><?xml version="1.0" encoding="utf-8"?>
<ds:datastoreItem xmlns:ds="http://schemas.openxmlformats.org/officeDocument/2006/customXml" ds:itemID="{86C8DEA4-7667-4302-84CC-04195015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2570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2964</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2162743</vt:i4>
      </vt:variant>
      <vt:variant>
        <vt:i4>6</vt:i4>
      </vt:variant>
      <vt:variant>
        <vt:i4>0</vt:i4>
      </vt:variant>
      <vt:variant>
        <vt:i4>5</vt:i4>
      </vt:variant>
      <vt:variant>
        <vt:lpwstr>https://www.nhs.uk/pages/home.aspx</vt:lpwstr>
      </vt:variant>
      <vt:variant>
        <vt:lpwstr/>
      </vt:variant>
      <vt:variant>
        <vt:i4>3014721</vt:i4>
      </vt:variant>
      <vt:variant>
        <vt:i4>3</vt:i4>
      </vt:variant>
      <vt:variant>
        <vt:i4>0</vt:i4>
      </vt:variant>
      <vt:variant>
        <vt:i4>5</vt:i4>
      </vt:variant>
      <vt:variant>
        <vt:lpwstr>mailto:nelcsu.dpo@nhs.net</vt:lpwstr>
      </vt:variant>
      <vt:variant>
        <vt:lpwstr/>
      </vt:variant>
      <vt:variant>
        <vt:i4>5046360</vt:i4>
      </vt:variant>
      <vt:variant>
        <vt:i4>0</vt:i4>
      </vt:variant>
      <vt:variant>
        <vt:i4>0</vt:i4>
      </vt:variant>
      <vt:variant>
        <vt:i4>5</vt:i4>
      </vt:variant>
      <vt:variant>
        <vt:lpwstr>http://www.croydonccg.nhs.uk/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2022-07-05T10:09:00Z</dcterms:created>
  <dcterms:modified xsi:type="dcterms:W3CDTF">2023-02-15T11:55:00Z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0x010100F40B62989DFC8A4DAC8E882680382342</vt:lpwstr>
  </property>
</Properties>
</file>