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14" w:rsidRPr="008E434E" w:rsidRDefault="00FD2014" w:rsidP="00FD2014">
      <w:pPr>
        <w:pStyle w:val="NoSpacing"/>
        <w:jc w:val="center"/>
        <w:rPr>
          <w:rFonts w:cstheme="minorHAnsi"/>
          <w:b/>
          <w:sz w:val="44"/>
          <w:szCs w:val="44"/>
        </w:rPr>
      </w:pPr>
      <w:r w:rsidRPr="008E434E">
        <w:rPr>
          <w:rFonts w:cstheme="minorHAnsi"/>
          <w:b/>
          <w:sz w:val="44"/>
          <w:szCs w:val="44"/>
        </w:rPr>
        <w:t>Patient Participation Group (PPG)</w:t>
      </w:r>
    </w:p>
    <w:p w:rsidR="00FD2014" w:rsidRDefault="008E434E" w:rsidP="00FD2014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NHS App</w:t>
      </w:r>
      <w:r w:rsidR="00FD2014" w:rsidRPr="00FD2014">
        <w:rPr>
          <w:rFonts w:cstheme="minorHAnsi"/>
          <w:b/>
          <w:sz w:val="28"/>
          <w:szCs w:val="28"/>
        </w:rPr>
        <w:t xml:space="preserve"> </w:t>
      </w:r>
      <w:r w:rsidR="00FD2014">
        <w:rPr>
          <w:rFonts w:cstheme="minorHAnsi"/>
          <w:b/>
          <w:sz w:val="28"/>
          <w:szCs w:val="28"/>
        </w:rPr>
        <w:t xml:space="preserve">Promotion </w:t>
      </w:r>
      <w:r w:rsidR="00FD2014" w:rsidRPr="00FD2014">
        <w:rPr>
          <w:rFonts w:cstheme="minorHAnsi"/>
          <w:sz w:val="28"/>
          <w:szCs w:val="28"/>
        </w:rPr>
        <w:t>19</w:t>
      </w:r>
      <w:r w:rsidR="00FD2014" w:rsidRPr="00FD2014">
        <w:rPr>
          <w:rFonts w:cstheme="minorHAnsi"/>
          <w:sz w:val="28"/>
          <w:szCs w:val="28"/>
          <w:vertAlign w:val="superscript"/>
        </w:rPr>
        <w:t>th</w:t>
      </w:r>
      <w:r w:rsidR="00FD2014" w:rsidRPr="00FD2014">
        <w:rPr>
          <w:rFonts w:cstheme="minorHAnsi"/>
          <w:sz w:val="28"/>
          <w:szCs w:val="28"/>
        </w:rPr>
        <w:t>-23</w:t>
      </w:r>
      <w:r w:rsidR="00FD2014" w:rsidRPr="00FD2014">
        <w:rPr>
          <w:rFonts w:cstheme="minorHAnsi"/>
          <w:sz w:val="28"/>
          <w:szCs w:val="28"/>
          <w:vertAlign w:val="superscript"/>
        </w:rPr>
        <w:t>rd</w:t>
      </w:r>
      <w:r w:rsidR="00FD2014" w:rsidRPr="00FD2014">
        <w:rPr>
          <w:rFonts w:cstheme="minorHAnsi"/>
          <w:sz w:val="28"/>
          <w:szCs w:val="28"/>
        </w:rPr>
        <w:t xml:space="preserve"> February</w:t>
      </w:r>
      <w:r w:rsidR="00FD2014">
        <w:rPr>
          <w:rFonts w:cstheme="minorHAnsi"/>
          <w:sz w:val="28"/>
          <w:szCs w:val="28"/>
        </w:rPr>
        <w:t xml:space="preserve"> 2024</w:t>
      </w:r>
    </w:p>
    <w:p w:rsidR="00B33C1B" w:rsidRDefault="00B33C1B" w:rsidP="00FD2014">
      <w:pPr>
        <w:pStyle w:val="NoSpacing"/>
        <w:jc w:val="center"/>
      </w:pPr>
    </w:p>
    <w:p w:rsidR="00FD2014" w:rsidRPr="008E434E" w:rsidRDefault="00FD2014" w:rsidP="00FD2014">
      <w:pPr>
        <w:pStyle w:val="NoSpacing"/>
        <w:rPr>
          <w:b/>
          <w:sz w:val="32"/>
          <w:szCs w:val="32"/>
        </w:rPr>
      </w:pPr>
      <w:r w:rsidRPr="008E434E">
        <w:rPr>
          <w:b/>
          <w:sz w:val="32"/>
          <w:szCs w:val="32"/>
        </w:rPr>
        <w:t>Summary</w:t>
      </w:r>
    </w:p>
    <w:p w:rsidR="00FD2014" w:rsidRPr="00967213" w:rsidRDefault="00FD2014" w:rsidP="00FD2014">
      <w:pPr>
        <w:pStyle w:val="NoSpacing"/>
        <w:rPr>
          <w:i/>
        </w:rPr>
      </w:pPr>
      <w:r>
        <w:tab/>
      </w:r>
      <w:r w:rsidRPr="00967213">
        <w:rPr>
          <w:i/>
        </w:rPr>
        <w:t>In relation to the patient population a small number were included in this promotion, only those attending the surgery</w:t>
      </w:r>
      <w:r w:rsidR="00480656" w:rsidRPr="00967213">
        <w:rPr>
          <w:i/>
        </w:rPr>
        <w:t xml:space="preserve"> that week</w:t>
      </w:r>
      <w:r w:rsidRPr="00967213">
        <w:rPr>
          <w:i/>
        </w:rPr>
        <w:t xml:space="preserve">. </w:t>
      </w:r>
    </w:p>
    <w:p w:rsidR="00480656" w:rsidRDefault="00FD2014" w:rsidP="00FD2014">
      <w:pPr>
        <w:pStyle w:val="NoSpacing"/>
      </w:pPr>
      <w:r w:rsidRPr="00967213">
        <w:rPr>
          <w:i/>
        </w:rPr>
        <w:t xml:space="preserve"> </w:t>
      </w:r>
      <w:r w:rsidR="00480656" w:rsidRPr="00967213">
        <w:rPr>
          <w:i/>
        </w:rPr>
        <w:tab/>
      </w:r>
      <w:r>
        <w:t>A large majority of the patients</w:t>
      </w:r>
      <w:r w:rsidR="00B33C1B">
        <w:t>, old and young</w:t>
      </w:r>
      <w:r>
        <w:t xml:space="preserve"> already had the NHS App</w:t>
      </w:r>
      <w:r w:rsidR="00F76005">
        <w:t xml:space="preserve"> (or another App)</w:t>
      </w:r>
      <w:r>
        <w:t xml:space="preserve"> on their phones (probably a remnant of Covid).  Our original plan was to offer help session</w:t>
      </w:r>
      <w:r w:rsidR="00CE2CBE">
        <w:t>s</w:t>
      </w:r>
      <w:r>
        <w:t xml:space="preserve"> and to write simple instructions</w:t>
      </w:r>
      <w:r w:rsidR="00480656">
        <w:t>. This is unnecessary, but we do need to encourage more use of the App and widen our audience</w:t>
      </w:r>
      <w:r w:rsidR="00E14DDA">
        <w:t>, while emphasising the App does not totally replace face to face contact</w:t>
      </w:r>
      <w:r w:rsidR="00480656">
        <w:t xml:space="preserve">. </w:t>
      </w:r>
    </w:p>
    <w:p w:rsidR="00815629" w:rsidRDefault="00480656" w:rsidP="00FD2014">
      <w:pPr>
        <w:pStyle w:val="NoSpacing"/>
      </w:pPr>
      <w:r>
        <w:tab/>
      </w:r>
    </w:p>
    <w:p w:rsidR="00480656" w:rsidRDefault="00815629" w:rsidP="00FD2014">
      <w:pPr>
        <w:pStyle w:val="NoSpacing"/>
      </w:pPr>
      <w:r>
        <w:tab/>
      </w:r>
      <w:r w:rsidR="00480656">
        <w:t xml:space="preserve">Using the App to book appointments would be a huge incentive to use the App. </w:t>
      </w:r>
      <w:r w:rsidR="008A22CC">
        <w:t>It is understood that t</w:t>
      </w:r>
      <w:r w:rsidR="00480656">
        <w:t>his is work in progress and it is important that it works sm</w:t>
      </w:r>
      <w:r w:rsidR="00B33C1B">
        <w:t>oothly before being implemented,</w:t>
      </w:r>
      <w:r w:rsidR="008A22CC">
        <w:t xml:space="preserve"> (</w:t>
      </w:r>
      <w:r w:rsidR="00B33C1B">
        <w:t>and it would</w:t>
      </w:r>
      <w:r w:rsidR="008A22CC">
        <w:t>n’t necessarily make more appointments available).</w:t>
      </w:r>
    </w:p>
    <w:p w:rsidR="00480656" w:rsidRDefault="00480656" w:rsidP="00FD2014">
      <w:pPr>
        <w:pStyle w:val="NoSpacing"/>
      </w:pPr>
    </w:p>
    <w:p w:rsidR="00CE2CBE" w:rsidRDefault="00CE2CBE" w:rsidP="00FD2014">
      <w:pPr>
        <w:pStyle w:val="NoSpacing"/>
      </w:pPr>
      <w:r>
        <w:tab/>
        <w:t xml:space="preserve">In terms of promoting the PPG, there was a positive response to our presence in the surgery but only a few people seemed interested in taking an active part in the PPG. (Understandable given that they were ill). </w:t>
      </w:r>
      <w:r w:rsidR="00E14DDA">
        <w:t>Patients appreciated the chance for their voices to be heard</w:t>
      </w:r>
      <w:r w:rsidR="0073254C">
        <w:t xml:space="preserve">, it may be worth repeating </w:t>
      </w:r>
      <w:r w:rsidR="00F76005">
        <w:t>our presence in the surgery.</w:t>
      </w:r>
    </w:p>
    <w:p w:rsidR="00F76005" w:rsidRDefault="00F76005" w:rsidP="00FD2014">
      <w:pPr>
        <w:pStyle w:val="NoSpacing"/>
      </w:pPr>
    </w:p>
    <w:p w:rsidR="00CE2CBE" w:rsidRDefault="00CE2CBE" w:rsidP="00CE2CBE">
      <w:pPr>
        <w:pStyle w:val="NoSpacing"/>
      </w:pPr>
      <w:r>
        <w:tab/>
      </w:r>
      <w:r w:rsidR="008A22CC">
        <w:t>The</w:t>
      </w:r>
      <w:r>
        <w:t xml:space="preserve"> feedback regarding the surgery and all the staff was very positive, some people raised constructive issues and a small minority made complaints. </w:t>
      </w:r>
    </w:p>
    <w:p w:rsidR="00CE2CBE" w:rsidRDefault="00CE2CBE" w:rsidP="00FD2014">
      <w:pPr>
        <w:pStyle w:val="NoSpacing"/>
      </w:pPr>
    </w:p>
    <w:p w:rsidR="00480656" w:rsidRPr="008E434E" w:rsidRDefault="00FE062E" w:rsidP="00FD2014">
      <w:pPr>
        <w:pStyle w:val="NoSpacing"/>
        <w:rPr>
          <w:b/>
          <w:sz w:val="32"/>
          <w:szCs w:val="32"/>
        </w:rPr>
      </w:pPr>
      <w:r w:rsidRPr="008E434E">
        <w:rPr>
          <w:b/>
          <w:sz w:val="32"/>
          <w:szCs w:val="32"/>
        </w:rPr>
        <w:t>Issues Raised</w:t>
      </w:r>
    </w:p>
    <w:p w:rsidR="00A81777" w:rsidRPr="00A44990" w:rsidRDefault="00A81777" w:rsidP="00CE2CBE">
      <w:pPr>
        <w:pStyle w:val="NoSpacing"/>
        <w:rPr>
          <w:b/>
          <w:sz w:val="28"/>
          <w:szCs w:val="28"/>
        </w:rPr>
      </w:pPr>
      <w:r w:rsidRPr="00A44990">
        <w:rPr>
          <w:b/>
          <w:sz w:val="28"/>
          <w:szCs w:val="28"/>
        </w:rPr>
        <w:t>A</w:t>
      </w:r>
      <w:r w:rsidR="008E434E">
        <w:rPr>
          <w:b/>
          <w:sz w:val="28"/>
          <w:szCs w:val="28"/>
        </w:rPr>
        <w:t>pps</w:t>
      </w:r>
      <w:r w:rsidRPr="00A44990">
        <w:rPr>
          <w:b/>
          <w:sz w:val="28"/>
          <w:szCs w:val="28"/>
        </w:rPr>
        <w:t xml:space="preserve"> </w:t>
      </w:r>
    </w:p>
    <w:p w:rsidR="00A81777" w:rsidRDefault="00A81777" w:rsidP="002860AD">
      <w:pPr>
        <w:pStyle w:val="NoSpacing"/>
        <w:numPr>
          <w:ilvl w:val="0"/>
          <w:numId w:val="1"/>
        </w:numPr>
      </w:pPr>
      <w:r>
        <w:t>There are too many Apps and options so patients are confused as to what they should use</w:t>
      </w:r>
      <w:r w:rsidR="002860AD">
        <w:t xml:space="preserve"> and how they relate to one another</w:t>
      </w:r>
      <w:r>
        <w:t>.</w:t>
      </w:r>
    </w:p>
    <w:p w:rsidR="00FD2014" w:rsidRDefault="00A81777" w:rsidP="002860AD">
      <w:pPr>
        <w:pStyle w:val="NoSpacing"/>
        <w:ind w:left="720"/>
      </w:pPr>
      <w:r>
        <w:t>NHS App, MyGP, Mychart, Patient Access</w:t>
      </w:r>
      <w:r w:rsidR="008A22CC">
        <w:t xml:space="preserve"> </w:t>
      </w:r>
      <w:r>
        <w:t>,</w:t>
      </w:r>
      <w:r w:rsidR="00E14DDA">
        <w:t xml:space="preserve"> </w:t>
      </w:r>
      <w:r w:rsidR="008A22CC">
        <w:t xml:space="preserve">Evergreen, </w:t>
      </w:r>
      <w:r>
        <w:t xml:space="preserve"> Swiftqueue.................</w:t>
      </w:r>
    </w:p>
    <w:p w:rsidR="008A22CC" w:rsidRDefault="008A22CC" w:rsidP="00CE2CBE">
      <w:pPr>
        <w:pStyle w:val="NoSpacing"/>
      </w:pPr>
    </w:p>
    <w:p w:rsidR="008A22CC" w:rsidRDefault="008A22CC" w:rsidP="002860AD">
      <w:pPr>
        <w:pStyle w:val="NoSpacing"/>
        <w:numPr>
          <w:ilvl w:val="0"/>
          <w:numId w:val="1"/>
        </w:numPr>
      </w:pPr>
      <w:r>
        <w:t>Apps are not intuitive to use</w:t>
      </w:r>
      <w:r w:rsidR="00F76005">
        <w:t xml:space="preserve">, time consuming </w:t>
      </w:r>
      <w:r w:rsidR="002860AD">
        <w:t>and have limited usefulness</w:t>
      </w:r>
      <w:r>
        <w:t>.</w:t>
      </w:r>
    </w:p>
    <w:p w:rsidR="006401DF" w:rsidRDefault="006401DF" w:rsidP="006401DF">
      <w:pPr>
        <w:pStyle w:val="NoSpacing"/>
        <w:ind w:left="360"/>
      </w:pPr>
    </w:p>
    <w:p w:rsidR="006401DF" w:rsidRDefault="006401DF" w:rsidP="006401DF">
      <w:pPr>
        <w:pStyle w:val="NoSpacing"/>
        <w:numPr>
          <w:ilvl w:val="0"/>
          <w:numId w:val="1"/>
        </w:numPr>
      </w:pPr>
      <w:r>
        <w:t xml:space="preserve">NHS Digital has produced leaflets and posters to support the rollout of the NHS App but it assumes every surgery offers every option.  </w:t>
      </w:r>
    </w:p>
    <w:p w:rsidR="008A22CC" w:rsidRDefault="008A22CC" w:rsidP="006401DF">
      <w:pPr>
        <w:pStyle w:val="NoSpacing"/>
        <w:ind w:left="720"/>
      </w:pPr>
    </w:p>
    <w:p w:rsidR="008A22CC" w:rsidRDefault="002860AD" w:rsidP="002860AD">
      <w:pPr>
        <w:pStyle w:val="NoSpacing"/>
        <w:numPr>
          <w:ilvl w:val="0"/>
          <w:numId w:val="1"/>
        </w:numPr>
      </w:pPr>
      <w:r>
        <w:t>There is a need for a fast track facility to ask simple questions.</w:t>
      </w:r>
    </w:p>
    <w:p w:rsidR="00A81777" w:rsidRDefault="00A81777" w:rsidP="00FD2014">
      <w:pPr>
        <w:pStyle w:val="NoSpacing"/>
      </w:pPr>
    </w:p>
    <w:p w:rsidR="00CE2CBE" w:rsidRPr="00D856F4" w:rsidRDefault="00CE2CBE" w:rsidP="00FD2014">
      <w:pPr>
        <w:pStyle w:val="NoSpacing"/>
        <w:rPr>
          <w:b/>
          <w:sz w:val="28"/>
          <w:szCs w:val="28"/>
        </w:rPr>
      </w:pPr>
      <w:r w:rsidRPr="00D856F4">
        <w:rPr>
          <w:b/>
          <w:sz w:val="28"/>
          <w:szCs w:val="28"/>
        </w:rPr>
        <w:t>Booking Appointments</w:t>
      </w:r>
    </w:p>
    <w:p w:rsidR="00DE5194" w:rsidRDefault="002860AD" w:rsidP="00DE5194">
      <w:pPr>
        <w:pStyle w:val="NoSpacing"/>
        <w:numPr>
          <w:ilvl w:val="0"/>
          <w:numId w:val="3"/>
        </w:numPr>
      </w:pPr>
      <w:r>
        <w:t xml:space="preserve">Long waiting times </w:t>
      </w:r>
      <w:r w:rsidR="00E11F87">
        <w:t>for</w:t>
      </w:r>
      <w:r>
        <w:t xml:space="preserve"> phone calls.</w:t>
      </w:r>
    </w:p>
    <w:p w:rsidR="00DE5194" w:rsidRDefault="00DE5194" w:rsidP="00DE5194">
      <w:pPr>
        <w:pStyle w:val="NoSpacing"/>
        <w:ind w:left="360"/>
      </w:pPr>
    </w:p>
    <w:p w:rsidR="00DE5194" w:rsidRDefault="00DE5194" w:rsidP="00DE5194">
      <w:pPr>
        <w:pStyle w:val="NoSpacing"/>
        <w:numPr>
          <w:ilvl w:val="0"/>
          <w:numId w:val="3"/>
        </w:numPr>
      </w:pPr>
      <w:r>
        <w:t>Long queues at reception, starts at 07:30</w:t>
      </w:r>
    </w:p>
    <w:p w:rsidR="0073254C" w:rsidRDefault="0073254C" w:rsidP="0073254C">
      <w:pPr>
        <w:pStyle w:val="NoSpacing"/>
      </w:pPr>
    </w:p>
    <w:p w:rsidR="0073254C" w:rsidRDefault="0073254C" w:rsidP="0073254C">
      <w:pPr>
        <w:pStyle w:val="NoSpacing"/>
        <w:numPr>
          <w:ilvl w:val="0"/>
          <w:numId w:val="3"/>
        </w:numPr>
      </w:pPr>
      <w:r>
        <w:t>Availability of appointments</w:t>
      </w:r>
      <w:r w:rsidR="006401DF">
        <w:t xml:space="preserve"> </w:t>
      </w:r>
    </w:p>
    <w:p w:rsidR="002860AD" w:rsidRDefault="002860AD" w:rsidP="00FD2014">
      <w:pPr>
        <w:pStyle w:val="NoSpacing"/>
      </w:pPr>
    </w:p>
    <w:p w:rsidR="00A425C2" w:rsidRPr="00A44990" w:rsidRDefault="00A425C2" w:rsidP="00FD2014">
      <w:pPr>
        <w:pStyle w:val="NoSpacing"/>
        <w:rPr>
          <w:b/>
          <w:sz w:val="28"/>
          <w:szCs w:val="28"/>
        </w:rPr>
      </w:pPr>
      <w:r w:rsidRPr="00A44990">
        <w:rPr>
          <w:b/>
          <w:sz w:val="28"/>
          <w:szCs w:val="28"/>
        </w:rPr>
        <w:t>Test Results</w:t>
      </w:r>
    </w:p>
    <w:p w:rsidR="00E14DDA" w:rsidRDefault="00E14DDA" w:rsidP="00E14DDA">
      <w:pPr>
        <w:pStyle w:val="NoSpacing"/>
        <w:numPr>
          <w:ilvl w:val="0"/>
          <w:numId w:val="2"/>
        </w:numPr>
      </w:pPr>
      <w:r>
        <w:t xml:space="preserve">Test results are not </w:t>
      </w:r>
      <w:r w:rsidR="00F76005">
        <w:t xml:space="preserve">always </w:t>
      </w:r>
      <w:r>
        <w:t>available in a timely manner</w:t>
      </w:r>
    </w:p>
    <w:p w:rsidR="00E14DDA" w:rsidRPr="00E14DDA" w:rsidRDefault="00E14DDA" w:rsidP="00E14DDA">
      <w:pPr>
        <w:pStyle w:val="NoSpacing"/>
      </w:pPr>
    </w:p>
    <w:p w:rsidR="00E14DDA" w:rsidRDefault="00E14DDA" w:rsidP="00E14DDA">
      <w:pPr>
        <w:pStyle w:val="NoSpacing"/>
        <w:numPr>
          <w:ilvl w:val="0"/>
          <w:numId w:val="2"/>
        </w:numPr>
        <w:rPr>
          <w:i/>
        </w:rPr>
      </w:pPr>
      <w:r w:rsidRPr="00E14DDA">
        <w:t>Clarification of follow up procedure needed</w:t>
      </w:r>
      <w:r>
        <w:t>,</w:t>
      </w:r>
      <w:r w:rsidRPr="00E14DDA">
        <w:t xml:space="preserve"> </w:t>
      </w:r>
      <w:r w:rsidRPr="00E14DDA">
        <w:rPr>
          <w:i/>
        </w:rPr>
        <w:t>e.g. blood test normal but still has symptoms</w:t>
      </w:r>
    </w:p>
    <w:p w:rsidR="00E14DDA" w:rsidRPr="00E14DDA" w:rsidRDefault="00E14DDA" w:rsidP="00FD2014">
      <w:pPr>
        <w:pStyle w:val="NoSpacing"/>
      </w:pPr>
    </w:p>
    <w:p w:rsidR="00A81777" w:rsidRPr="00D856F4" w:rsidRDefault="00A81777" w:rsidP="00FD2014">
      <w:pPr>
        <w:pStyle w:val="NoSpacing"/>
        <w:rPr>
          <w:b/>
          <w:sz w:val="28"/>
          <w:szCs w:val="28"/>
        </w:rPr>
      </w:pPr>
      <w:r w:rsidRPr="00D856F4">
        <w:rPr>
          <w:b/>
          <w:sz w:val="28"/>
          <w:szCs w:val="28"/>
        </w:rPr>
        <w:lastRenderedPageBreak/>
        <w:t>Prescriptions</w:t>
      </w:r>
    </w:p>
    <w:p w:rsidR="00967213" w:rsidRDefault="00967213" w:rsidP="00FD2014">
      <w:pPr>
        <w:pStyle w:val="NoSpacing"/>
        <w:numPr>
          <w:ilvl w:val="0"/>
          <w:numId w:val="4"/>
        </w:numPr>
      </w:pPr>
      <w:r>
        <w:t>Patients ne</w:t>
      </w:r>
      <w:r w:rsidR="00DE5194">
        <w:t xml:space="preserve">ed to be more aware of options for ordering </w:t>
      </w:r>
      <w:r>
        <w:t>r</w:t>
      </w:r>
      <w:r w:rsidR="00F76005">
        <w:t>epeat prescriptions</w:t>
      </w:r>
      <w:r>
        <w:t>.</w:t>
      </w:r>
      <w:r w:rsidR="00F76005">
        <w:t xml:space="preserve"> </w:t>
      </w:r>
      <w:r w:rsidR="00DE5194">
        <w:t xml:space="preserve"> </w:t>
      </w:r>
    </w:p>
    <w:p w:rsidR="00967213" w:rsidRDefault="00967213" w:rsidP="00967213">
      <w:pPr>
        <w:pStyle w:val="NoSpacing"/>
      </w:pPr>
    </w:p>
    <w:p w:rsidR="00F76005" w:rsidRDefault="00967213" w:rsidP="00967213">
      <w:pPr>
        <w:pStyle w:val="NoSpacing"/>
        <w:numPr>
          <w:ilvl w:val="0"/>
          <w:numId w:val="4"/>
        </w:numPr>
      </w:pPr>
      <w:r>
        <w:t>A few mix ups were caused when prescriptions changed or a medicine was added</w:t>
      </w:r>
    </w:p>
    <w:p w:rsidR="00967213" w:rsidRDefault="00967213" w:rsidP="00FD2014">
      <w:pPr>
        <w:pStyle w:val="NoSpacing"/>
      </w:pPr>
    </w:p>
    <w:p w:rsidR="00967213" w:rsidRDefault="00967213" w:rsidP="00967213">
      <w:pPr>
        <w:pStyle w:val="NoSpacing"/>
        <w:numPr>
          <w:ilvl w:val="0"/>
          <w:numId w:val="4"/>
        </w:numPr>
      </w:pPr>
      <w:r>
        <w:t>Some patients left ordering prescriptions too late</w:t>
      </w:r>
    </w:p>
    <w:p w:rsidR="00F76005" w:rsidRDefault="00F76005" w:rsidP="00FD2014">
      <w:pPr>
        <w:pStyle w:val="NoSpacing"/>
      </w:pPr>
    </w:p>
    <w:p w:rsidR="00D856F4" w:rsidRPr="00A44990" w:rsidRDefault="00D856F4" w:rsidP="00D856F4">
      <w:pPr>
        <w:pStyle w:val="NoSpacing"/>
        <w:rPr>
          <w:b/>
          <w:sz w:val="28"/>
          <w:szCs w:val="28"/>
        </w:rPr>
      </w:pPr>
      <w:r w:rsidRPr="00A44990">
        <w:rPr>
          <w:b/>
          <w:sz w:val="28"/>
          <w:szCs w:val="28"/>
        </w:rPr>
        <w:t>Additional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"/>
        <w:gridCol w:w="8441"/>
      </w:tblGrid>
      <w:tr w:rsidR="00D856F4" w:rsidTr="00D856F4">
        <w:tc>
          <w:tcPr>
            <w:tcW w:w="1526" w:type="dxa"/>
          </w:tcPr>
          <w:p w:rsidR="00D856F4" w:rsidRDefault="00D856F4" w:rsidP="00FD20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609600" cy="609600"/>
                  <wp:effectExtent l="19050" t="0" r="0" b="0"/>
                  <wp:docPr id="3" name="Picture 1" descr="Smiling And Sad Face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And Sad Face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</w:tcPr>
          <w:p w:rsidR="00D856F4" w:rsidRDefault="00D856F4" w:rsidP="00D856F4">
            <w:pPr>
              <w:pStyle w:val="NoSpacing"/>
            </w:pPr>
            <w:r>
              <w:t>Reluctance to use technology for fear of data security or scams</w:t>
            </w:r>
          </w:p>
          <w:p w:rsidR="00D856F4" w:rsidRPr="00F76005" w:rsidRDefault="00D856F4" w:rsidP="00D856F4">
            <w:pPr>
              <w:pStyle w:val="NoSpacing"/>
              <w:rPr>
                <w:i/>
              </w:rPr>
            </w:pPr>
            <w:r>
              <w:t>It is not a surgery problem but generally NHS computer systems are not fit for purpose too complicated and compartmentalised</w:t>
            </w:r>
            <w:r w:rsidRPr="00F76005">
              <w:rPr>
                <w:i/>
              </w:rPr>
              <w:t>. E.g</w:t>
            </w:r>
            <w:r w:rsidR="00DE5194">
              <w:rPr>
                <w:i/>
              </w:rPr>
              <w:t>. should not</w:t>
            </w:r>
            <w:r w:rsidRPr="00F76005">
              <w:rPr>
                <w:i/>
              </w:rPr>
              <w:t xml:space="preserve"> have to scan a computer produced document into another computer.</w:t>
            </w:r>
          </w:p>
          <w:p w:rsidR="00D856F4" w:rsidRDefault="00D856F4" w:rsidP="00D856F4">
            <w:pPr>
              <w:pStyle w:val="NoSpacing"/>
            </w:pPr>
            <w:r>
              <w:t>Econsult wanted to send lady to hospital as it misdiagnosed the symptoms she had entered</w:t>
            </w:r>
          </w:p>
          <w:p w:rsidR="00D856F4" w:rsidRDefault="00D856F4" w:rsidP="00D856F4">
            <w:pPr>
              <w:pStyle w:val="NoSpacing"/>
            </w:pPr>
            <w:r>
              <w:t xml:space="preserve"> Econsult too complicated and time consuming, too many questions</w:t>
            </w:r>
          </w:p>
          <w:p w:rsidR="00D856F4" w:rsidRDefault="00D856F4" w:rsidP="00D856F4">
            <w:pPr>
              <w:pStyle w:val="NoSpacing"/>
            </w:pPr>
            <w:r>
              <w:t>Changed surgeries and the app stopped working</w:t>
            </w:r>
          </w:p>
          <w:p w:rsidR="00D856F4" w:rsidRDefault="00D856F4" w:rsidP="00D856F4">
            <w:pPr>
              <w:pStyle w:val="NoSpacing"/>
            </w:pPr>
            <w:r>
              <w:t>Need to book appointments ahead in order to book a day off work</w:t>
            </w:r>
          </w:p>
          <w:p w:rsidR="00D856F4" w:rsidRDefault="00D856F4" w:rsidP="00D856F4">
            <w:pPr>
              <w:pStyle w:val="NoSpacing"/>
            </w:pPr>
            <w:r>
              <w:t>Can’t spend an hour on the phone with young children</w:t>
            </w:r>
          </w:p>
          <w:p w:rsidR="00D856F4" w:rsidRDefault="00D856F4" w:rsidP="00D856F4">
            <w:pPr>
              <w:pStyle w:val="NoSpacing"/>
            </w:pPr>
            <w:r>
              <w:t>Would like to access children’s details using the App</w:t>
            </w:r>
          </w:p>
          <w:p w:rsidR="00D856F4" w:rsidRDefault="00D856F4" w:rsidP="00FD20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D856F4" w:rsidTr="00D856F4">
        <w:tc>
          <w:tcPr>
            <w:tcW w:w="1526" w:type="dxa"/>
          </w:tcPr>
          <w:p w:rsidR="00D856F4" w:rsidRDefault="00D856F4" w:rsidP="00FD20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81050" cy="752475"/>
                  <wp:effectExtent l="19050" t="0" r="0" b="0"/>
                  <wp:docPr id="4" name="Picture 1" descr="Free Animated Smiley Faces, Download Free Animated Smiley Faces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Animated Smiley Faces, Download Free Animated Smiley Faces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</w:tcPr>
          <w:p w:rsidR="00D856F4" w:rsidRDefault="00D856F4" w:rsidP="00D856F4">
            <w:pPr>
              <w:pStyle w:val="NoSpacing"/>
            </w:pPr>
            <w:r>
              <w:t>Reception staff and nurses friendly and very good</w:t>
            </w:r>
          </w:p>
          <w:p w:rsidR="00D856F4" w:rsidRDefault="00D856F4" w:rsidP="00D856F4">
            <w:pPr>
              <w:pStyle w:val="NoSpacing"/>
            </w:pPr>
            <w:r>
              <w:t>Staff are very good at assessing urgency of a case</w:t>
            </w:r>
            <w:r w:rsidR="00DE5194">
              <w:t xml:space="preserve"> and assigning the correct appointment</w:t>
            </w:r>
          </w:p>
          <w:p w:rsidR="00D856F4" w:rsidRDefault="00D856F4" w:rsidP="00D856F4">
            <w:pPr>
              <w:pStyle w:val="NoSpacing"/>
            </w:pPr>
            <w:r>
              <w:t>Phone back system very good</w:t>
            </w:r>
          </w:p>
          <w:p w:rsidR="00D856F4" w:rsidRDefault="00D856F4" w:rsidP="00D856F4">
            <w:pPr>
              <w:pStyle w:val="NoSpacing"/>
            </w:pPr>
            <w:r>
              <w:t>Paramedic Brilliant</w:t>
            </w:r>
          </w:p>
          <w:p w:rsidR="00D856F4" w:rsidRDefault="00D856F4" w:rsidP="00D856F4">
            <w:pPr>
              <w:pStyle w:val="NoSpacing"/>
            </w:pPr>
            <w:r>
              <w:t>Good service to offer GP Alliance service as alternative</w:t>
            </w:r>
          </w:p>
          <w:p w:rsidR="00D856F4" w:rsidRDefault="00D856F4" w:rsidP="00D856F4">
            <w:pPr>
              <w:pStyle w:val="NoSpacing"/>
            </w:pPr>
            <w:r>
              <w:t>Excellent service to have Physiotherapist at surgery</w:t>
            </w:r>
          </w:p>
          <w:p w:rsidR="00D856F4" w:rsidRDefault="00D856F4" w:rsidP="00D856F4">
            <w:pPr>
              <w:pStyle w:val="NoSpacing"/>
            </w:pPr>
            <w:r>
              <w:t>Referral to hospital quick and good</w:t>
            </w:r>
          </w:p>
          <w:p w:rsidR="00D856F4" w:rsidRDefault="00D856F4" w:rsidP="00FD20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967213" w:rsidRDefault="00967213" w:rsidP="00FD2014">
      <w:pPr>
        <w:pStyle w:val="NoSpacing"/>
        <w:rPr>
          <w:b/>
          <w:sz w:val="24"/>
          <w:szCs w:val="24"/>
        </w:rPr>
      </w:pPr>
    </w:p>
    <w:p w:rsidR="00A425C2" w:rsidRDefault="00A425C2" w:rsidP="00F63CB6">
      <w:pPr>
        <w:pStyle w:val="NoSpacing"/>
      </w:pPr>
    </w:p>
    <w:p w:rsidR="00A425C2" w:rsidRPr="00D856F4" w:rsidRDefault="00D856F4" w:rsidP="00F63CB6">
      <w:pPr>
        <w:pStyle w:val="NoSpacing"/>
        <w:rPr>
          <w:b/>
          <w:sz w:val="28"/>
          <w:szCs w:val="28"/>
        </w:rPr>
      </w:pPr>
      <w:r w:rsidRPr="00D856F4">
        <w:rPr>
          <w:b/>
          <w:sz w:val="28"/>
          <w:szCs w:val="28"/>
        </w:rPr>
        <w:t>Points for Discussion</w:t>
      </w:r>
    </w:p>
    <w:p w:rsidR="00D856F4" w:rsidRPr="00DE5194" w:rsidRDefault="00D856F4" w:rsidP="00F63CB6">
      <w:pPr>
        <w:pStyle w:val="NoSpacing"/>
      </w:pPr>
      <w:r>
        <w:t>We must clarify the different Apps and which one to use. Can we do this to a wider audience?</w:t>
      </w:r>
      <w:r w:rsidR="00DE5194">
        <w:t xml:space="preserve"> The NHS documentation says </w:t>
      </w:r>
      <w:r w:rsidR="00DE5194" w:rsidRPr="00DE5194">
        <w:rPr>
          <w:i/>
        </w:rPr>
        <w:t>‘The use of digital channels should be the choice of the individual patient’</w:t>
      </w:r>
      <w:r w:rsidR="00DE5194">
        <w:t xml:space="preserve">. It does not state which App. It does say the target is for 75% of the adult population to use the NHS App and NHS website by March 2024. </w:t>
      </w:r>
    </w:p>
    <w:p w:rsidR="00D856F4" w:rsidRDefault="00D856F4" w:rsidP="00F63CB6">
      <w:pPr>
        <w:pStyle w:val="NoSpacing"/>
      </w:pPr>
    </w:p>
    <w:p w:rsidR="00D856F4" w:rsidRDefault="00D856F4" w:rsidP="00F63CB6">
      <w:pPr>
        <w:pStyle w:val="NoSpacing"/>
      </w:pPr>
      <w:r>
        <w:t>The ability to book appointments using an App came up very often, but it was seen as a way to avoid long waits on the phone</w:t>
      </w:r>
      <w:r w:rsidR="008E434E">
        <w:t xml:space="preserve"> or the need to visit</w:t>
      </w:r>
      <w:r w:rsidR="00DE5194">
        <w:t xml:space="preserve"> the surgery</w:t>
      </w:r>
      <w:r>
        <w:t>. Will it really resolve problems in making appointments?</w:t>
      </w:r>
      <w:r w:rsidR="00A44990">
        <w:t xml:space="preserve"> Are there not other issues?</w:t>
      </w:r>
    </w:p>
    <w:p w:rsidR="00A44990" w:rsidRDefault="00A44990" w:rsidP="00F63CB6">
      <w:pPr>
        <w:pStyle w:val="NoSpacing"/>
      </w:pPr>
    </w:p>
    <w:p w:rsidR="00A44990" w:rsidRDefault="00A44990" w:rsidP="00F63CB6">
      <w:pPr>
        <w:pStyle w:val="NoSpacing"/>
      </w:pPr>
      <w:r>
        <w:t xml:space="preserve">The Apps were viewed as confusing, too many irrelevant questions, not intuitive to use. Can we put together a logical analysis to feedback </w:t>
      </w:r>
      <w:proofErr w:type="gramStart"/>
      <w:r>
        <w:t xml:space="preserve">to </w:t>
      </w:r>
      <w:r w:rsidR="006401DF">
        <w:t xml:space="preserve"> </w:t>
      </w:r>
      <w:r>
        <w:t>-------?</w:t>
      </w:r>
      <w:proofErr w:type="gramEnd"/>
    </w:p>
    <w:p w:rsidR="006401DF" w:rsidRDefault="006401DF" w:rsidP="00F63CB6">
      <w:pPr>
        <w:pStyle w:val="NoSpacing"/>
      </w:pPr>
    </w:p>
    <w:p w:rsidR="00B33C1B" w:rsidRDefault="00B33C1B" w:rsidP="00F63CB6">
      <w:pPr>
        <w:pStyle w:val="NoSpacing"/>
      </w:pPr>
      <w:r>
        <w:t>The surgery website is under used and does not reflect all services offered</w:t>
      </w:r>
      <w:proofErr w:type="gramStart"/>
      <w:r w:rsidR="0094620C">
        <w:t>.</w:t>
      </w:r>
      <w:r>
        <w:t>.</w:t>
      </w:r>
      <w:proofErr w:type="gramEnd"/>
    </w:p>
    <w:p w:rsidR="00B33C1B" w:rsidRDefault="00B33C1B" w:rsidP="00F63CB6">
      <w:pPr>
        <w:pStyle w:val="NoSpacing"/>
      </w:pPr>
    </w:p>
    <w:p w:rsidR="00A44990" w:rsidRDefault="008E434E" w:rsidP="00F63CB6">
      <w:pPr>
        <w:pStyle w:val="NoSpacing"/>
      </w:pPr>
      <w:r>
        <w:t xml:space="preserve">At the next PPG meeting can we ask people who are willing to volunteer to take an active part to give us their email addresses so that we build a pool of volunteers we can contact </w:t>
      </w:r>
      <w:proofErr w:type="gramStart"/>
      <w:r>
        <w:t>easily.</w:t>
      </w:r>
      <w:proofErr w:type="gramEnd"/>
    </w:p>
    <w:p w:rsidR="00D856F4" w:rsidRDefault="00D856F4" w:rsidP="00F63CB6">
      <w:pPr>
        <w:pStyle w:val="NoSpacing"/>
      </w:pPr>
    </w:p>
    <w:p w:rsidR="00D856F4" w:rsidRPr="00D856F4" w:rsidRDefault="00D856F4" w:rsidP="00F63CB6">
      <w:pPr>
        <w:pStyle w:val="NoSpacing"/>
      </w:pPr>
    </w:p>
    <w:p w:rsidR="00D856F4" w:rsidRDefault="00D856F4">
      <w:pPr>
        <w:pStyle w:val="NoSpacing"/>
      </w:pPr>
    </w:p>
    <w:sectPr w:rsidR="00D856F4" w:rsidSect="008E43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3EF"/>
    <w:multiLevelType w:val="hybridMultilevel"/>
    <w:tmpl w:val="EACC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3ED"/>
    <w:multiLevelType w:val="hybridMultilevel"/>
    <w:tmpl w:val="FC0E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54D19"/>
    <w:multiLevelType w:val="hybridMultilevel"/>
    <w:tmpl w:val="EC34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17A"/>
    <w:multiLevelType w:val="hybridMultilevel"/>
    <w:tmpl w:val="2B887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2014"/>
    <w:rsid w:val="001E458C"/>
    <w:rsid w:val="002860AD"/>
    <w:rsid w:val="00346F67"/>
    <w:rsid w:val="00380D76"/>
    <w:rsid w:val="00480656"/>
    <w:rsid w:val="00507B2C"/>
    <w:rsid w:val="006401DF"/>
    <w:rsid w:val="0073254C"/>
    <w:rsid w:val="00815629"/>
    <w:rsid w:val="008A22CC"/>
    <w:rsid w:val="008E434E"/>
    <w:rsid w:val="0094620C"/>
    <w:rsid w:val="00967213"/>
    <w:rsid w:val="00A425C2"/>
    <w:rsid w:val="00A44990"/>
    <w:rsid w:val="00A81777"/>
    <w:rsid w:val="00AB01B1"/>
    <w:rsid w:val="00B33C1B"/>
    <w:rsid w:val="00CE2CBE"/>
    <w:rsid w:val="00CE42FF"/>
    <w:rsid w:val="00D55AA5"/>
    <w:rsid w:val="00D856F4"/>
    <w:rsid w:val="00D92DD8"/>
    <w:rsid w:val="00DE5194"/>
    <w:rsid w:val="00E11F87"/>
    <w:rsid w:val="00E14DDA"/>
    <w:rsid w:val="00F63CB6"/>
    <w:rsid w:val="00F76005"/>
    <w:rsid w:val="00FD2014"/>
    <w:rsid w:val="00FE062E"/>
    <w:rsid w:val="00FF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0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10</cp:revision>
  <dcterms:created xsi:type="dcterms:W3CDTF">2024-02-21T11:15:00Z</dcterms:created>
  <dcterms:modified xsi:type="dcterms:W3CDTF">2024-02-26T08:38:00Z</dcterms:modified>
</cp:coreProperties>
</file>