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606" w:rsidRPr="00497606" w:rsidRDefault="00497606" w:rsidP="005102FB">
      <w:pPr>
        <w:spacing w:after="0" w:line="240" w:lineRule="auto"/>
        <w:jc w:val="center"/>
        <w:rPr>
          <w:rFonts w:ascii="Arial" w:hAnsi="Arial" w:cs="Arial"/>
          <w:b/>
          <w:sz w:val="40"/>
          <w:szCs w:val="32"/>
        </w:rPr>
      </w:pPr>
      <w:r>
        <w:rPr>
          <w:rFonts w:ascii="Arial" w:hAnsi="Arial" w:cs="Arial"/>
          <w:b/>
          <w:sz w:val="40"/>
          <w:szCs w:val="32"/>
          <w:u w:val="single"/>
        </w:rPr>
        <w:t xml:space="preserve">Home BP </w:t>
      </w:r>
      <w:r w:rsidRPr="00043222">
        <w:rPr>
          <w:rFonts w:ascii="Arial" w:hAnsi="Arial" w:cs="Arial"/>
          <w:b/>
          <w:sz w:val="40"/>
          <w:szCs w:val="32"/>
          <w:u w:val="single"/>
        </w:rPr>
        <w:t>Patient Diary</w:t>
      </w:r>
    </w:p>
    <w:p w:rsidR="00497606" w:rsidRPr="00FD401D" w:rsidRDefault="00497606" w:rsidP="00497606">
      <w:pPr>
        <w:spacing w:after="0" w:line="240" w:lineRule="auto"/>
        <w:rPr>
          <w:rFonts w:ascii="Arial" w:hAnsi="Arial" w:cs="Arial"/>
          <w:b/>
          <w:noProof/>
          <w:szCs w:val="20"/>
          <w:u w:val="single"/>
        </w:rPr>
      </w:pPr>
      <w:r w:rsidRPr="00FD401D">
        <w:rPr>
          <w:rFonts w:ascii="Arial" w:hAnsi="Arial" w:cs="Arial"/>
          <w:b/>
          <w:noProof/>
          <w:szCs w:val="20"/>
          <w:u w:val="single"/>
          <w:lang w:eastAsia="en-GB"/>
        </w:rPr>
        <mc:AlternateContent>
          <mc:Choice Requires="wps">
            <w:drawing>
              <wp:anchor distT="0" distB="0" distL="114300" distR="114300" simplePos="0" relativeHeight="251659264" behindDoc="0" locked="0" layoutInCell="1" allowOverlap="1" wp14:anchorId="318C2214" wp14:editId="68041641">
                <wp:simplePos x="0" y="0"/>
                <wp:positionH relativeFrom="column">
                  <wp:posOffset>-254635</wp:posOffset>
                </wp:positionH>
                <wp:positionV relativeFrom="paragraph">
                  <wp:posOffset>125730</wp:posOffset>
                </wp:positionV>
                <wp:extent cx="6372225" cy="635"/>
                <wp:effectExtent l="21590" t="20955" r="16510" b="1651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2225"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B51A20" id="_x0000_t32" coordsize="21600,21600" o:spt="32" o:oned="t" path="m,l21600,21600e" filled="f">
                <v:path arrowok="t" fillok="f" o:connecttype="none"/>
                <o:lock v:ext="edit" shapetype="t"/>
              </v:shapetype>
              <v:shape id="AutoShape 2" o:spid="_x0000_s1026" type="#_x0000_t32" style="position:absolute;margin-left:-20.05pt;margin-top:9.9pt;width:501.7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" strokeweight="2pt"/>
            </w:pict>
          </mc:Fallback>
        </mc:AlternateContent>
      </w:r>
    </w:p>
    <w:p w:rsidR="00497606" w:rsidRPr="00FD401D" w:rsidRDefault="00497606" w:rsidP="00497606">
      <w:pPr>
        <w:spacing w:after="0" w:line="240" w:lineRule="auto"/>
        <w:rPr>
          <w:rFonts w:ascii="Arial" w:hAnsi="Arial" w:cs="Arial"/>
          <w:b/>
          <w:szCs w:val="20"/>
        </w:rPr>
      </w:pPr>
      <w:r w:rsidRPr="00FD401D">
        <w:rPr>
          <w:rFonts w:ascii="Arial" w:hAnsi="Arial" w:cs="Arial"/>
          <w:b/>
          <w:szCs w:val="20"/>
        </w:rPr>
        <w:tab/>
      </w:r>
    </w:p>
    <w:p w:rsidR="00497606" w:rsidRPr="00FD401D" w:rsidRDefault="00497606" w:rsidP="00497606">
      <w:pPr>
        <w:spacing w:after="0" w:line="240" w:lineRule="auto"/>
        <w:rPr>
          <w:rFonts w:ascii="Arial" w:hAnsi="Arial" w:cs="Arial"/>
          <w:sz w:val="24"/>
          <w:szCs w:val="20"/>
        </w:rPr>
      </w:pPr>
      <w:r w:rsidRPr="00FD401D">
        <w:rPr>
          <w:rFonts w:ascii="Arial" w:hAnsi="Arial" w:cs="Arial"/>
          <w:b/>
          <w:szCs w:val="20"/>
        </w:rPr>
        <w:t>PATIENT IDENTIFICATION</w:t>
      </w:r>
      <w:proofErr w:type="gramStart"/>
      <w:r>
        <w:rPr>
          <w:rFonts w:ascii="Arial" w:hAnsi="Arial" w:cs="Arial"/>
          <w:b/>
          <w:sz w:val="18"/>
          <w:szCs w:val="20"/>
        </w:rPr>
        <w:t>:</w:t>
      </w:r>
      <w:proofErr w:type="gramEnd"/>
      <w:r>
        <w:rPr>
          <w:rFonts w:ascii="Arial" w:hAnsi="Arial" w:cs="Arial"/>
          <w:b/>
          <w:sz w:val="18"/>
          <w:szCs w:val="20"/>
        </w:rPr>
        <w:br/>
      </w:r>
      <w:r>
        <w:rPr>
          <w:rFonts w:ascii="Arial" w:hAnsi="Arial" w:cs="Arial"/>
          <w:b/>
          <w:sz w:val="18"/>
          <w:szCs w:val="20"/>
        </w:rPr>
        <w:br/>
      </w:r>
      <w:r w:rsidRPr="00FD401D">
        <w:rPr>
          <w:rFonts w:ascii="Arial" w:hAnsi="Arial" w:cs="Arial"/>
          <w:b/>
          <w:szCs w:val="20"/>
        </w:rPr>
        <w:t>NHS:</w:t>
      </w:r>
      <w:r w:rsidRPr="00FD401D">
        <w:rPr>
          <w:rFonts w:ascii="Arial" w:hAnsi="Arial" w:cs="Arial"/>
          <w:b/>
          <w:szCs w:val="20"/>
        </w:rPr>
        <w:tab/>
      </w:r>
      <w:r w:rsidRPr="00FD401D">
        <w:rPr>
          <w:rFonts w:ascii="Arial" w:hAnsi="Arial" w:cs="Arial"/>
          <w:b/>
          <w:szCs w:val="20"/>
        </w:rPr>
        <w:tab/>
        <w:t xml:space="preserve">           Name:</w:t>
      </w:r>
      <w:r w:rsidRPr="00FD401D">
        <w:rPr>
          <w:b/>
          <w:sz w:val="28"/>
        </w:rPr>
        <w:tab/>
        <w:t xml:space="preserve">                                                                 </w:t>
      </w:r>
      <w:r w:rsidRPr="00FD401D">
        <w:rPr>
          <w:rFonts w:ascii="Arial" w:hAnsi="Arial" w:cs="Arial"/>
          <w:b/>
          <w:sz w:val="24"/>
          <w:szCs w:val="20"/>
        </w:rPr>
        <w:t xml:space="preserve">D.O.B: </w:t>
      </w:r>
    </w:p>
    <w:p w:rsidR="00497606" w:rsidRDefault="00497606" w:rsidP="00497606">
      <w:pPr>
        <w:rPr>
          <w:b/>
        </w:rPr>
      </w:pPr>
      <w:r w:rsidRPr="00FD401D">
        <w:rPr>
          <w:rFonts w:ascii="Arial" w:hAnsi="Arial" w:cs="Arial"/>
          <w:b/>
          <w:noProof/>
          <w:szCs w:val="20"/>
          <w:u w:val="single"/>
          <w:lang w:eastAsia="en-GB"/>
        </w:rPr>
        <mc:AlternateContent>
          <mc:Choice Requires="wps">
            <w:drawing>
              <wp:anchor distT="0" distB="0" distL="114300" distR="114300" simplePos="0" relativeHeight="251661312" behindDoc="0" locked="0" layoutInCell="1" allowOverlap="1" wp14:anchorId="13ABB511" wp14:editId="3D4DFFC1">
                <wp:simplePos x="0" y="0"/>
                <wp:positionH relativeFrom="column">
                  <wp:posOffset>-228600</wp:posOffset>
                </wp:positionH>
                <wp:positionV relativeFrom="paragraph">
                  <wp:posOffset>143510</wp:posOffset>
                </wp:positionV>
                <wp:extent cx="6372225" cy="635"/>
                <wp:effectExtent l="21590" t="20955" r="16510" b="1651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2225"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1EB91D" id="AutoShape 2" o:spid="_x0000_s1026" type="#_x0000_t32" style="position:absolute;margin-left:-18pt;margin-top:11.3pt;width:501.7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" strokeweight="2pt"/>
            </w:pict>
          </mc:Fallback>
        </mc:AlternateContent>
      </w:r>
    </w:p>
    <w:p w:rsidR="00497606" w:rsidRPr="005102FB" w:rsidRDefault="00497606" w:rsidP="00497606">
      <w:r>
        <w:rPr>
          <w:b/>
        </w:rPr>
        <w:t>Patient Instructions</w:t>
      </w:r>
      <w:proofErr w:type="gramStart"/>
      <w:r>
        <w:t>:</w:t>
      </w:r>
      <w:proofErr w:type="gramEnd"/>
      <w:r>
        <w:br/>
        <w:t>1) In the morning, ensure you are rested and have taken no exercise in the last 30 minutes.</w:t>
      </w:r>
      <w:r>
        <w:br/>
        <w:t>2) Then sit in a chair comfortably upright with your arm supported on a table beside you, with both feet on the ground.</w:t>
      </w:r>
      <w:r>
        <w:br/>
        <w:t>3) Put cuff on your upper arm (5cm above your elbow) resting on the table, the cuff should be roughly level with your heart.</w:t>
      </w:r>
      <w:r>
        <w:br/>
        <w:t>4) Press the on/start button on the BP monitor and take two readings at least 1 minute apart.</w:t>
      </w:r>
      <w:r>
        <w:br/>
        <w:t>5) Record the readings below with your pulse rate and any comments.</w:t>
      </w:r>
      <w:r>
        <w:br/>
        <w:t>6) Repeat that evening &amp; for a total of 7 days using alternate arms. Then return this diary (&amp; BP monitor if borrowed) to the surgery.</w:t>
      </w:r>
      <w:r w:rsidR="005102FB">
        <w:br/>
      </w:r>
      <w:r>
        <w:rPr>
          <w:i/>
          <w:sz w:val="20"/>
        </w:rPr>
        <w:t xml:space="preserve">For a list of validated home BP monitors visit: </w:t>
      </w:r>
      <w:hyperlink r:id="rId4" w:history="1">
        <w:r>
          <w:rPr>
            <w:rStyle w:val="Hyperlink"/>
            <w:i/>
            <w:sz w:val="20"/>
          </w:rPr>
          <w:t>www.bhsoc.org/bp-monitors/bp-monitors</w:t>
        </w:r>
      </w:hyperlink>
      <w:r>
        <w:rPr>
          <w:i/>
          <w:sz w:val="20"/>
        </w:rPr>
        <w:t xml:space="preserve"> or discuss with your pharmacy. </w:t>
      </w:r>
      <w:bookmarkStart w:id="0" w:name="_GoBack"/>
      <w:bookmarkEnd w:id="0"/>
    </w:p>
    <w:p w:rsidR="00497606" w:rsidRDefault="00497606" w:rsidP="00497606">
      <w:pPr>
        <w:rPr>
          <w:b/>
        </w:rPr>
      </w:pPr>
      <w:r>
        <w:rPr>
          <w:b/>
        </w:rPr>
        <w:t xml:space="preserve">Date started: </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3317"/>
        <w:gridCol w:w="846"/>
        <w:gridCol w:w="3639"/>
      </w:tblGrid>
      <w:tr w:rsidR="005102FB" w:rsidTr="00497606">
        <w:tc>
          <w:tcPr>
            <w:tcW w:w="1418" w:type="dxa"/>
            <w:tcBorders>
              <w:top w:val="single" w:sz="4" w:space="0" w:color="auto"/>
              <w:left w:val="single" w:sz="4" w:space="0" w:color="auto"/>
              <w:bottom w:val="single" w:sz="4" w:space="0" w:color="auto"/>
              <w:right w:val="single" w:sz="4" w:space="0" w:color="auto"/>
            </w:tcBorders>
          </w:tcPr>
          <w:p w:rsidR="00497606" w:rsidRDefault="00497606"/>
        </w:tc>
        <w:tc>
          <w:tcPr>
            <w:tcW w:w="3368" w:type="dxa"/>
            <w:tcBorders>
              <w:top w:val="single" w:sz="4" w:space="0" w:color="auto"/>
              <w:left w:val="single" w:sz="4" w:space="0" w:color="auto"/>
              <w:bottom w:val="single" w:sz="4" w:space="0" w:color="auto"/>
              <w:right w:val="single" w:sz="4" w:space="0" w:color="auto"/>
            </w:tcBorders>
            <w:hideMark/>
          </w:tcPr>
          <w:p w:rsidR="00497606" w:rsidRDefault="00497606">
            <w:pPr>
              <w:rPr>
                <w:b/>
              </w:rPr>
            </w:pPr>
            <w:r>
              <w:rPr>
                <w:b/>
              </w:rPr>
              <w:t>Blood Pressure</w:t>
            </w:r>
            <w:r w:rsidR="005102FB">
              <w:rPr>
                <w:b/>
              </w:rPr>
              <w:t xml:space="preserve"> </w:t>
            </w:r>
            <w:r w:rsidR="005102FB" w:rsidRPr="005102FB">
              <w:rPr>
                <w:b/>
                <w:sz w:val="20"/>
              </w:rPr>
              <w:t>(Systolic/Diastolic)</w:t>
            </w:r>
          </w:p>
        </w:tc>
        <w:tc>
          <w:tcPr>
            <w:tcW w:w="851" w:type="dxa"/>
            <w:tcBorders>
              <w:top w:val="single" w:sz="4" w:space="0" w:color="auto"/>
              <w:left w:val="single" w:sz="4" w:space="0" w:color="auto"/>
              <w:bottom w:val="single" w:sz="4" w:space="0" w:color="auto"/>
              <w:right w:val="single" w:sz="4" w:space="0" w:color="auto"/>
            </w:tcBorders>
            <w:hideMark/>
          </w:tcPr>
          <w:p w:rsidR="00497606" w:rsidRDefault="00497606">
            <w:pPr>
              <w:rPr>
                <w:b/>
              </w:rPr>
            </w:pPr>
            <w:r>
              <w:rPr>
                <w:b/>
              </w:rPr>
              <w:t>Pulse</w:t>
            </w:r>
          </w:p>
        </w:tc>
        <w:tc>
          <w:tcPr>
            <w:tcW w:w="3719" w:type="dxa"/>
            <w:tcBorders>
              <w:top w:val="single" w:sz="4" w:space="0" w:color="auto"/>
              <w:left w:val="single" w:sz="4" w:space="0" w:color="auto"/>
              <w:bottom w:val="single" w:sz="4" w:space="0" w:color="auto"/>
              <w:right w:val="single" w:sz="4" w:space="0" w:color="auto"/>
            </w:tcBorders>
            <w:hideMark/>
          </w:tcPr>
          <w:p w:rsidR="00497606" w:rsidRDefault="00497606">
            <w:pPr>
              <w:rPr>
                <w:b/>
              </w:rPr>
            </w:pPr>
            <w:r>
              <w:rPr>
                <w:b/>
              </w:rPr>
              <w:t>Comments</w:t>
            </w:r>
          </w:p>
        </w:tc>
      </w:tr>
      <w:tr w:rsidR="005102FB" w:rsidTr="00497606">
        <w:trPr>
          <w:trHeight w:val="368"/>
        </w:trPr>
        <w:tc>
          <w:tcPr>
            <w:tcW w:w="1418" w:type="dxa"/>
            <w:tcBorders>
              <w:top w:val="single" w:sz="4" w:space="0" w:color="auto"/>
              <w:left w:val="single" w:sz="4" w:space="0" w:color="auto"/>
              <w:bottom w:val="single" w:sz="4" w:space="0" w:color="auto"/>
              <w:right w:val="single" w:sz="4" w:space="0" w:color="auto"/>
            </w:tcBorders>
            <w:hideMark/>
          </w:tcPr>
          <w:p w:rsidR="00497606" w:rsidRDefault="00497606">
            <w:pPr>
              <w:rPr>
                <w:sz w:val="20"/>
              </w:rPr>
            </w:pPr>
            <w:r>
              <w:rPr>
                <w:sz w:val="20"/>
              </w:rPr>
              <w:t xml:space="preserve">Day 1         AM        </w:t>
            </w:r>
          </w:p>
        </w:tc>
        <w:tc>
          <w:tcPr>
            <w:tcW w:w="3368" w:type="dxa"/>
            <w:tcBorders>
              <w:top w:val="single" w:sz="4" w:space="0" w:color="auto"/>
              <w:left w:val="single" w:sz="4" w:space="0" w:color="auto"/>
              <w:bottom w:val="single" w:sz="4" w:space="0" w:color="auto"/>
              <w:right w:val="single" w:sz="4" w:space="0" w:color="auto"/>
            </w:tcBorders>
            <w:hideMark/>
          </w:tcPr>
          <w:p w:rsidR="00497606" w:rsidRDefault="00497606">
            <w:pPr>
              <w:rPr>
                <w:sz w:val="20"/>
              </w:rPr>
            </w:pPr>
            <w:r>
              <w:rPr>
                <w:sz w:val="20"/>
              </w:rPr>
              <w:t>1</w:t>
            </w:r>
            <w:r>
              <w:rPr>
                <w:sz w:val="20"/>
                <w:vertAlign w:val="superscript"/>
              </w:rPr>
              <w:t>st</w:t>
            </w:r>
            <w:r>
              <w:rPr>
                <w:sz w:val="20"/>
              </w:rPr>
              <w:t xml:space="preserve">             /                2</w:t>
            </w:r>
            <w:r>
              <w:rPr>
                <w:sz w:val="20"/>
                <w:vertAlign w:val="superscript"/>
              </w:rPr>
              <w:t>nd</w:t>
            </w:r>
            <w:r>
              <w:rPr>
                <w:sz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497606" w:rsidRDefault="00497606"/>
        </w:tc>
        <w:tc>
          <w:tcPr>
            <w:tcW w:w="3719" w:type="dxa"/>
            <w:tcBorders>
              <w:top w:val="single" w:sz="4" w:space="0" w:color="auto"/>
              <w:left w:val="single" w:sz="4" w:space="0" w:color="auto"/>
              <w:bottom w:val="single" w:sz="4" w:space="0" w:color="auto"/>
              <w:right w:val="single" w:sz="4" w:space="0" w:color="auto"/>
            </w:tcBorders>
          </w:tcPr>
          <w:p w:rsidR="00497606" w:rsidRDefault="00497606"/>
        </w:tc>
      </w:tr>
      <w:tr w:rsidR="005102FB" w:rsidTr="00497606">
        <w:tc>
          <w:tcPr>
            <w:tcW w:w="1418" w:type="dxa"/>
            <w:tcBorders>
              <w:top w:val="single" w:sz="4" w:space="0" w:color="auto"/>
              <w:left w:val="single" w:sz="4" w:space="0" w:color="auto"/>
              <w:bottom w:val="single" w:sz="4" w:space="0" w:color="auto"/>
              <w:right w:val="single" w:sz="4" w:space="0" w:color="auto"/>
            </w:tcBorders>
            <w:hideMark/>
          </w:tcPr>
          <w:p w:rsidR="00497606" w:rsidRDefault="00497606">
            <w:pPr>
              <w:rPr>
                <w:sz w:val="20"/>
              </w:rPr>
            </w:pPr>
            <w:r>
              <w:rPr>
                <w:sz w:val="20"/>
              </w:rPr>
              <w:t xml:space="preserve">     </w:t>
            </w:r>
            <w:r w:rsidR="005102FB">
              <w:rPr>
                <w:sz w:val="20"/>
              </w:rPr>
              <w:t xml:space="preserve">              </w:t>
            </w:r>
            <w:r>
              <w:rPr>
                <w:sz w:val="20"/>
              </w:rPr>
              <w:t>PM</w:t>
            </w:r>
          </w:p>
        </w:tc>
        <w:tc>
          <w:tcPr>
            <w:tcW w:w="3368" w:type="dxa"/>
            <w:tcBorders>
              <w:top w:val="single" w:sz="4" w:space="0" w:color="auto"/>
              <w:left w:val="single" w:sz="4" w:space="0" w:color="auto"/>
              <w:bottom w:val="single" w:sz="4" w:space="0" w:color="auto"/>
              <w:right w:val="single" w:sz="4" w:space="0" w:color="auto"/>
            </w:tcBorders>
            <w:hideMark/>
          </w:tcPr>
          <w:p w:rsidR="00497606" w:rsidRDefault="00497606">
            <w:pPr>
              <w:rPr>
                <w:sz w:val="20"/>
              </w:rPr>
            </w:pPr>
            <w:r>
              <w:rPr>
                <w:sz w:val="20"/>
              </w:rPr>
              <w:t>1</w:t>
            </w:r>
            <w:r>
              <w:rPr>
                <w:sz w:val="20"/>
                <w:vertAlign w:val="superscript"/>
              </w:rPr>
              <w:t>st</w:t>
            </w:r>
            <w:r>
              <w:rPr>
                <w:sz w:val="20"/>
              </w:rPr>
              <w:t xml:space="preserve">             /                2</w:t>
            </w:r>
            <w:r>
              <w:rPr>
                <w:sz w:val="20"/>
                <w:vertAlign w:val="superscript"/>
              </w:rPr>
              <w:t>nd</w:t>
            </w:r>
            <w:r>
              <w:rPr>
                <w:sz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497606" w:rsidRDefault="00497606"/>
        </w:tc>
        <w:tc>
          <w:tcPr>
            <w:tcW w:w="3719" w:type="dxa"/>
            <w:tcBorders>
              <w:top w:val="single" w:sz="4" w:space="0" w:color="auto"/>
              <w:left w:val="single" w:sz="4" w:space="0" w:color="auto"/>
              <w:bottom w:val="single" w:sz="4" w:space="0" w:color="auto"/>
              <w:right w:val="single" w:sz="4" w:space="0" w:color="auto"/>
            </w:tcBorders>
          </w:tcPr>
          <w:p w:rsidR="00497606" w:rsidRDefault="00497606"/>
        </w:tc>
      </w:tr>
      <w:tr w:rsidR="005102FB" w:rsidTr="00497606">
        <w:tc>
          <w:tcPr>
            <w:tcW w:w="1418" w:type="dxa"/>
            <w:tcBorders>
              <w:top w:val="single" w:sz="4" w:space="0" w:color="auto"/>
              <w:left w:val="single" w:sz="4" w:space="0" w:color="auto"/>
              <w:bottom w:val="single" w:sz="4" w:space="0" w:color="auto"/>
              <w:right w:val="single" w:sz="4" w:space="0" w:color="auto"/>
            </w:tcBorders>
            <w:hideMark/>
          </w:tcPr>
          <w:p w:rsidR="00497606" w:rsidRDefault="00497606">
            <w:pPr>
              <w:rPr>
                <w:sz w:val="20"/>
              </w:rPr>
            </w:pPr>
            <w:r>
              <w:rPr>
                <w:sz w:val="20"/>
              </w:rPr>
              <w:t>Day 2         AM</w:t>
            </w:r>
          </w:p>
        </w:tc>
        <w:tc>
          <w:tcPr>
            <w:tcW w:w="3368" w:type="dxa"/>
            <w:tcBorders>
              <w:top w:val="single" w:sz="4" w:space="0" w:color="auto"/>
              <w:left w:val="single" w:sz="4" w:space="0" w:color="auto"/>
              <w:bottom w:val="single" w:sz="4" w:space="0" w:color="auto"/>
              <w:right w:val="single" w:sz="4" w:space="0" w:color="auto"/>
            </w:tcBorders>
            <w:hideMark/>
          </w:tcPr>
          <w:p w:rsidR="00497606" w:rsidRDefault="00497606">
            <w:pPr>
              <w:rPr>
                <w:sz w:val="20"/>
              </w:rPr>
            </w:pPr>
            <w:r>
              <w:rPr>
                <w:sz w:val="20"/>
              </w:rPr>
              <w:t>1</w:t>
            </w:r>
            <w:r>
              <w:rPr>
                <w:sz w:val="20"/>
                <w:vertAlign w:val="superscript"/>
              </w:rPr>
              <w:t>st</w:t>
            </w:r>
            <w:r>
              <w:rPr>
                <w:sz w:val="20"/>
              </w:rPr>
              <w:t xml:space="preserve">             /                2</w:t>
            </w:r>
            <w:r>
              <w:rPr>
                <w:sz w:val="20"/>
                <w:vertAlign w:val="superscript"/>
              </w:rPr>
              <w:t>nd</w:t>
            </w:r>
            <w:r>
              <w:rPr>
                <w:sz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497606" w:rsidRDefault="00497606"/>
        </w:tc>
        <w:tc>
          <w:tcPr>
            <w:tcW w:w="3719" w:type="dxa"/>
            <w:tcBorders>
              <w:top w:val="single" w:sz="4" w:space="0" w:color="auto"/>
              <w:left w:val="single" w:sz="4" w:space="0" w:color="auto"/>
              <w:bottom w:val="single" w:sz="4" w:space="0" w:color="auto"/>
              <w:right w:val="single" w:sz="4" w:space="0" w:color="auto"/>
            </w:tcBorders>
          </w:tcPr>
          <w:p w:rsidR="00497606" w:rsidRDefault="00497606"/>
        </w:tc>
      </w:tr>
      <w:tr w:rsidR="005102FB" w:rsidTr="00497606">
        <w:tc>
          <w:tcPr>
            <w:tcW w:w="1418" w:type="dxa"/>
            <w:tcBorders>
              <w:top w:val="single" w:sz="4" w:space="0" w:color="auto"/>
              <w:left w:val="single" w:sz="4" w:space="0" w:color="auto"/>
              <w:bottom w:val="single" w:sz="4" w:space="0" w:color="auto"/>
              <w:right w:val="single" w:sz="4" w:space="0" w:color="auto"/>
            </w:tcBorders>
            <w:hideMark/>
          </w:tcPr>
          <w:p w:rsidR="00497606" w:rsidRDefault="00497606">
            <w:pPr>
              <w:rPr>
                <w:sz w:val="20"/>
              </w:rPr>
            </w:pPr>
            <w:r>
              <w:rPr>
                <w:sz w:val="20"/>
              </w:rPr>
              <w:t xml:space="preserve">                  PM</w:t>
            </w:r>
          </w:p>
        </w:tc>
        <w:tc>
          <w:tcPr>
            <w:tcW w:w="3368" w:type="dxa"/>
            <w:tcBorders>
              <w:top w:val="single" w:sz="4" w:space="0" w:color="auto"/>
              <w:left w:val="single" w:sz="4" w:space="0" w:color="auto"/>
              <w:bottom w:val="single" w:sz="4" w:space="0" w:color="auto"/>
              <w:right w:val="single" w:sz="4" w:space="0" w:color="auto"/>
            </w:tcBorders>
            <w:hideMark/>
          </w:tcPr>
          <w:p w:rsidR="00497606" w:rsidRDefault="00497606">
            <w:pPr>
              <w:rPr>
                <w:sz w:val="20"/>
              </w:rPr>
            </w:pPr>
            <w:r>
              <w:rPr>
                <w:sz w:val="20"/>
              </w:rPr>
              <w:t>1</w:t>
            </w:r>
            <w:r>
              <w:rPr>
                <w:sz w:val="20"/>
                <w:vertAlign w:val="superscript"/>
              </w:rPr>
              <w:t>st</w:t>
            </w:r>
            <w:r>
              <w:rPr>
                <w:sz w:val="20"/>
              </w:rPr>
              <w:t xml:space="preserve">             /                2</w:t>
            </w:r>
            <w:r>
              <w:rPr>
                <w:sz w:val="20"/>
                <w:vertAlign w:val="superscript"/>
              </w:rPr>
              <w:t>nd</w:t>
            </w:r>
            <w:r>
              <w:rPr>
                <w:sz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497606" w:rsidRDefault="00497606"/>
        </w:tc>
        <w:tc>
          <w:tcPr>
            <w:tcW w:w="3719" w:type="dxa"/>
            <w:tcBorders>
              <w:top w:val="single" w:sz="4" w:space="0" w:color="auto"/>
              <w:left w:val="single" w:sz="4" w:space="0" w:color="auto"/>
              <w:bottom w:val="single" w:sz="4" w:space="0" w:color="auto"/>
              <w:right w:val="single" w:sz="4" w:space="0" w:color="auto"/>
            </w:tcBorders>
          </w:tcPr>
          <w:p w:rsidR="00497606" w:rsidRDefault="00497606"/>
        </w:tc>
      </w:tr>
      <w:tr w:rsidR="005102FB" w:rsidTr="00497606">
        <w:tc>
          <w:tcPr>
            <w:tcW w:w="1418" w:type="dxa"/>
            <w:tcBorders>
              <w:top w:val="single" w:sz="4" w:space="0" w:color="auto"/>
              <w:left w:val="single" w:sz="4" w:space="0" w:color="auto"/>
              <w:bottom w:val="single" w:sz="4" w:space="0" w:color="auto"/>
              <w:right w:val="single" w:sz="4" w:space="0" w:color="auto"/>
            </w:tcBorders>
            <w:hideMark/>
          </w:tcPr>
          <w:p w:rsidR="00497606" w:rsidRDefault="00497606">
            <w:pPr>
              <w:rPr>
                <w:sz w:val="20"/>
              </w:rPr>
            </w:pPr>
            <w:r>
              <w:rPr>
                <w:sz w:val="20"/>
              </w:rPr>
              <w:t>Day 3         AM</w:t>
            </w:r>
          </w:p>
        </w:tc>
        <w:tc>
          <w:tcPr>
            <w:tcW w:w="3368" w:type="dxa"/>
            <w:tcBorders>
              <w:top w:val="single" w:sz="4" w:space="0" w:color="auto"/>
              <w:left w:val="single" w:sz="4" w:space="0" w:color="auto"/>
              <w:bottom w:val="single" w:sz="4" w:space="0" w:color="auto"/>
              <w:right w:val="single" w:sz="4" w:space="0" w:color="auto"/>
            </w:tcBorders>
            <w:hideMark/>
          </w:tcPr>
          <w:p w:rsidR="00497606" w:rsidRDefault="00497606">
            <w:pPr>
              <w:rPr>
                <w:sz w:val="20"/>
              </w:rPr>
            </w:pPr>
            <w:r>
              <w:rPr>
                <w:sz w:val="20"/>
              </w:rPr>
              <w:t>1</w:t>
            </w:r>
            <w:r>
              <w:rPr>
                <w:sz w:val="20"/>
                <w:vertAlign w:val="superscript"/>
              </w:rPr>
              <w:t>st</w:t>
            </w:r>
            <w:r>
              <w:rPr>
                <w:sz w:val="20"/>
              </w:rPr>
              <w:t xml:space="preserve">             /                2</w:t>
            </w:r>
            <w:r>
              <w:rPr>
                <w:sz w:val="20"/>
                <w:vertAlign w:val="superscript"/>
              </w:rPr>
              <w:t>nd</w:t>
            </w:r>
            <w:r>
              <w:rPr>
                <w:sz w:val="20"/>
              </w:rPr>
              <w:t xml:space="preserve">              /  </w:t>
            </w:r>
          </w:p>
        </w:tc>
        <w:tc>
          <w:tcPr>
            <w:tcW w:w="851" w:type="dxa"/>
            <w:tcBorders>
              <w:top w:val="single" w:sz="4" w:space="0" w:color="auto"/>
              <w:left w:val="single" w:sz="4" w:space="0" w:color="auto"/>
              <w:bottom w:val="single" w:sz="4" w:space="0" w:color="auto"/>
              <w:right w:val="single" w:sz="4" w:space="0" w:color="auto"/>
            </w:tcBorders>
          </w:tcPr>
          <w:p w:rsidR="00497606" w:rsidRDefault="00497606"/>
        </w:tc>
        <w:tc>
          <w:tcPr>
            <w:tcW w:w="3719" w:type="dxa"/>
            <w:tcBorders>
              <w:top w:val="single" w:sz="4" w:space="0" w:color="auto"/>
              <w:left w:val="single" w:sz="4" w:space="0" w:color="auto"/>
              <w:bottom w:val="single" w:sz="4" w:space="0" w:color="auto"/>
              <w:right w:val="single" w:sz="4" w:space="0" w:color="auto"/>
            </w:tcBorders>
          </w:tcPr>
          <w:p w:rsidR="00497606" w:rsidRDefault="00497606"/>
        </w:tc>
      </w:tr>
      <w:tr w:rsidR="005102FB" w:rsidTr="00497606">
        <w:tc>
          <w:tcPr>
            <w:tcW w:w="1418" w:type="dxa"/>
            <w:tcBorders>
              <w:top w:val="single" w:sz="4" w:space="0" w:color="auto"/>
              <w:left w:val="single" w:sz="4" w:space="0" w:color="auto"/>
              <w:bottom w:val="single" w:sz="4" w:space="0" w:color="auto"/>
              <w:right w:val="single" w:sz="4" w:space="0" w:color="auto"/>
            </w:tcBorders>
            <w:hideMark/>
          </w:tcPr>
          <w:p w:rsidR="00497606" w:rsidRDefault="00497606">
            <w:pPr>
              <w:rPr>
                <w:sz w:val="20"/>
              </w:rPr>
            </w:pPr>
            <w:r>
              <w:rPr>
                <w:sz w:val="20"/>
              </w:rPr>
              <w:t xml:space="preserve">                   PM</w:t>
            </w:r>
          </w:p>
        </w:tc>
        <w:tc>
          <w:tcPr>
            <w:tcW w:w="3368" w:type="dxa"/>
            <w:tcBorders>
              <w:top w:val="single" w:sz="4" w:space="0" w:color="auto"/>
              <w:left w:val="single" w:sz="4" w:space="0" w:color="auto"/>
              <w:bottom w:val="single" w:sz="4" w:space="0" w:color="auto"/>
              <w:right w:val="single" w:sz="4" w:space="0" w:color="auto"/>
            </w:tcBorders>
            <w:hideMark/>
          </w:tcPr>
          <w:p w:rsidR="00497606" w:rsidRDefault="00497606">
            <w:pPr>
              <w:rPr>
                <w:sz w:val="20"/>
              </w:rPr>
            </w:pPr>
            <w:r>
              <w:rPr>
                <w:sz w:val="20"/>
              </w:rPr>
              <w:t>1</w:t>
            </w:r>
            <w:r>
              <w:rPr>
                <w:sz w:val="20"/>
                <w:vertAlign w:val="superscript"/>
              </w:rPr>
              <w:t>st</w:t>
            </w:r>
            <w:r>
              <w:rPr>
                <w:sz w:val="20"/>
              </w:rPr>
              <w:t xml:space="preserve">             /                2</w:t>
            </w:r>
            <w:r>
              <w:rPr>
                <w:sz w:val="20"/>
                <w:vertAlign w:val="superscript"/>
              </w:rPr>
              <w:t>nd</w:t>
            </w:r>
            <w:r>
              <w:rPr>
                <w:sz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497606" w:rsidRDefault="00497606"/>
        </w:tc>
        <w:tc>
          <w:tcPr>
            <w:tcW w:w="3719" w:type="dxa"/>
            <w:tcBorders>
              <w:top w:val="single" w:sz="4" w:space="0" w:color="auto"/>
              <w:left w:val="single" w:sz="4" w:space="0" w:color="auto"/>
              <w:bottom w:val="single" w:sz="4" w:space="0" w:color="auto"/>
              <w:right w:val="single" w:sz="4" w:space="0" w:color="auto"/>
            </w:tcBorders>
          </w:tcPr>
          <w:p w:rsidR="00497606" w:rsidRDefault="00497606"/>
        </w:tc>
      </w:tr>
      <w:tr w:rsidR="005102FB" w:rsidTr="00497606">
        <w:tc>
          <w:tcPr>
            <w:tcW w:w="1418" w:type="dxa"/>
            <w:tcBorders>
              <w:top w:val="single" w:sz="4" w:space="0" w:color="auto"/>
              <w:left w:val="single" w:sz="4" w:space="0" w:color="auto"/>
              <w:bottom w:val="single" w:sz="4" w:space="0" w:color="auto"/>
              <w:right w:val="single" w:sz="4" w:space="0" w:color="auto"/>
            </w:tcBorders>
            <w:hideMark/>
          </w:tcPr>
          <w:p w:rsidR="00497606" w:rsidRDefault="00497606">
            <w:pPr>
              <w:rPr>
                <w:sz w:val="20"/>
              </w:rPr>
            </w:pPr>
            <w:r>
              <w:rPr>
                <w:sz w:val="20"/>
              </w:rPr>
              <w:t>Day 4         AM</w:t>
            </w:r>
          </w:p>
        </w:tc>
        <w:tc>
          <w:tcPr>
            <w:tcW w:w="3368" w:type="dxa"/>
            <w:tcBorders>
              <w:top w:val="single" w:sz="4" w:space="0" w:color="auto"/>
              <w:left w:val="single" w:sz="4" w:space="0" w:color="auto"/>
              <w:bottom w:val="single" w:sz="4" w:space="0" w:color="auto"/>
              <w:right w:val="single" w:sz="4" w:space="0" w:color="auto"/>
            </w:tcBorders>
            <w:hideMark/>
          </w:tcPr>
          <w:p w:rsidR="00497606" w:rsidRDefault="00497606">
            <w:pPr>
              <w:rPr>
                <w:sz w:val="20"/>
              </w:rPr>
            </w:pPr>
            <w:r>
              <w:rPr>
                <w:sz w:val="20"/>
              </w:rPr>
              <w:t>1</w:t>
            </w:r>
            <w:r>
              <w:rPr>
                <w:sz w:val="20"/>
                <w:vertAlign w:val="superscript"/>
              </w:rPr>
              <w:t>st</w:t>
            </w:r>
            <w:r>
              <w:rPr>
                <w:sz w:val="20"/>
              </w:rPr>
              <w:t xml:space="preserve">             /                2</w:t>
            </w:r>
            <w:r>
              <w:rPr>
                <w:sz w:val="20"/>
                <w:vertAlign w:val="superscript"/>
              </w:rPr>
              <w:t>nd</w:t>
            </w:r>
            <w:r>
              <w:rPr>
                <w:sz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497606" w:rsidRDefault="00497606"/>
        </w:tc>
        <w:tc>
          <w:tcPr>
            <w:tcW w:w="3719" w:type="dxa"/>
            <w:tcBorders>
              <w:top w:val="single" w:sz="4" w:space="0" w:color="auto"/>
              <w:left w:val="single" w:sz="4" w:space="0" w:color="auto"/>
              <w:bottom w:val="single" w:sz="4" w:space="0" w:color="auto"/>
              <w:right w:val="single" w:sz="4" w:space="0" w:color="auto"/>
            </w:tcBorders>
          </w:tcPr>
          <w:p w:rsidR="00497606" w:rsidRDefault="00497606"/>
        </w:tc>
      </w:tr>
      <w:tr w:rsidR="005102FB" w:rsidTr="00497606">
        <w:tc>
          <w:tcPr>
            <w:tcW w:w="1418" w:type="dxa"/>
            <w:tcBorders>
              <w:top w:val="single" w:sz="4" w:space="0" w:color="auto"/>
              <w:left w:val="single" w:sz="4" w:space="0" w:color="auto"/>
              <w:bottom w:val="single" w:sz="4" w:space="0" w:color="auto"/>
              <w:right w:val="single" w:sz="4" w:space="0" w:color="auto"/>
            </w:tcBorders>
            <w:hideMark/>
          </w:tcPr>
          <w:p w:rsidR="00497606" w:rsidRDefault="00497606">
            <w:pPr>
              <w:rPr>
                <w:sz w:val="20"/>
              </w:rPr>
            </w:pPr>
            <w:r>
              <w:rPr>
                <w:sz w:val="20"/>
              </w:rPr>
              <w:t xml:space="preserve">                   PM</w:t>
            </w:r>
          </w:p>
        </w:tc>
        <w:tc>
          <w:tcPr>
            <w:tcW w:w="3368" w:type="dxa"/>
            <w:tcBorders>
              <w:top w:val="single" w:sz="4" w:space="0" w:color="auto"/>
              <w:left w:val="single" w:sz="4" w:space="0" w:color="auto"/>
              <w:bottom w:val="single" w:sz="4" w:space="0" w:color="auto"/>
              <w:right w:val="single" w:sz="4" w:space="0" w:color="auto"/>
            </w:tcBorders>
            <w:hideMark/>
          </w:tcPr>
          <w:p w:rsidR="00497606" w:rsidRDefault="00497606">
            <w:pPr>
              <w:rPr>
                <w:sz w:val="20"/>
              </w:rPr>
            </w:pPr>
            <w:r>
              <w:rPr>
                <w:sz w:val="20"/>
              </w:rPr>
              <w:t>1</w:t>
            </w:r>
            <w:r>
              <w:rPr>
                <w:sz w:val="20"/>
                <w:vertAlign w:val="superscript"/>
              </w:rPr>
              <w:t>st</w:t>
            </w:r>
            <w:r>
              <w:rPr>
                <w:sz w:val="20"/>
              </w:rPr>
              <w:t xml:space="preserve">             /                2</w:t>
            </w:r>
            <w:r>
              <w:rPr>
                <w:sz w:val="20"/>
                <w:vertAlign w:val="superscript"/>
              </w:rPr>
              <w:t>nd</w:t>
            </w:r>
            <w:r>
              <w:rPr>
                <w:sz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497606" w:rsidRDefault="00497606"/>
        </w:tc>
        <w:tc>
          <w:tcPr>
            <w:tcW w:w="3719" w:type="dxa"/>
            <w:tcBorders>
              <w:top w:val="single" w:sz="4" w:space="0" w:color="auto"/>
              <w:left w:val="single" w:sz="4" w:space="0" w:color="auto"/>
              <w:bottom w:val="single" w:sz="4" w:space="0" w:color="auto"/>
              <w:right w:val="single" w:sz="4" w:space="0" w:color="auto"/>
            </w:tcBorders>
          </w:tcPr>
          <w:p w:rsidR="00497606" w:rsidRDefault="00497606"/>
        </w:tc>
      </w:tr>
      <w:tr w:rsidR="005102FB" w:rsidTr="00497606">
        <w:tc>
          <w:tcPr>
            <w:tcW w:w="1418" w:type="dxa"/>
            <w:tcBorders>
              <w:top w:val="single" w:sz="4" w:space="0" w:color="auto"/>
              <w:left w:val="single" w:sz="4" w:space="0" w:color="auto"/>
              <w:bottom w:val="single" w:sz="4" w:space="0" w:color="auto"/>
              <w:right w:val="single" w:sz="4" w:space="0" w:color="auto"/>
            </w:tcBorders>
            <w:hideMark/>
          </w:tcPr>
          <w:p w:rsidR="00497606" w:rsidRDefault="00497606">
            <w:pPr>
              <w:rPr>
                <w:sz w:val="20"/>
              </w:rPr>
            </w:pPr>
            <w:r>
              <w:rPr>
                <w:sz w:val="20"/>
              </w:rPr>
              <w:t>Day 5         AM</w:t>
            </w:r>
          </w:p>
        </w:tc>
        <w:tc>
          <w:tcPr>
            <w:tcW w:w="3368" w:type="dxa"/>
            <w:tcBorders>
              <w:top w:val="single" w:sz="4" w:space="0" w:color="auto"/>
              <w:left w:val="single" w:sz="4" w:space="0" w:color="auto"/>
              <w:bottom w:val="single" w:sz="4" w:space="0" w:color="auto"/>
              <w:right w:val="single" w:sz="4" w:space="0" w:color="auto"/>
            </w:tcBorders>
            <w:hideMark/>
          </w:tcPr>
          <w:p w:rsidR="00497606" w:rsidRDefault="00497606">
            <w:pPr>
              <w:rPr>
                <w:sz w:val="20"/>
              </w:rPr>
            </w:pPr>
            <w:r>
              <w:rPr>
                <w:sz w:val="20"/>
              </w:rPr>
              <w:t>1</w:t>
            </w:r>
            <w:r>
              <w:rPr>
                <w:sz w:val="20"/>
                <w:vertAlign w:val="superscript"/>
              </w:rPr>
              <w:t>st</w:t>
            </w:r>
            <w:r>
              <w:rPr>
                <w:sz w:val="20"/>
              </w:rPr>
              <w:t xml:space="preserve">             /                2</w:t>
            </w:r>
            <w:r>
              <w:rPr>
                <w:sz w:val="20"/>
                <w:vertAlign w:val="superscript"/>
              </w:rPr>
              <w:t>nd</w:t>
            </w:r>
            <w:r>
              <w:rPr>
                <w:sz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497606" w:rsidRDefault="00497606"/>
        </w:tc>
        <w:tc>
          <w:tcPr>
            <w:tcW w:w="3719" w:type="dxa"/>
            <w:tcBorders>
              <w:top w:val="single" w:sz="4" w:space="0" w:color="auto"/>
              <w:left w:val="single" w:sz="4" w:space="0" w:color="auto"/>
              <w:bottom w:val="single" w:sz="4" w:space="0" w:color="auto"/>
              <w:right w:val="single" w:sz="4" w:space="0" w:color="auto"/>
            </w:tcBorders>
          </w:tcPr>
          <w:p w:rsidR="00497606" w:rsidRDefault="00497606"/>
        </w:tc>
      </w:tr>
      <w:tr w:rsidR="005102FB" w:rsidTr="00497606">
        <w:tc>
          <w:tcPr>
            <w:tcW w:w="1418" w:type="dxa"/>
            <w:tcBorders>
              <w:top w:val="single" w:sz="4" w:space="0" w:color="auto"/>
              <w:left w:val="single" w:sz="4" w:space="0" w:color="auto"/>
              <w:bottom w:val="single" w:sz="4" w:space="0" w:color="auto"/>
              <w:right w:val="single" w:sz="4" w:space="0" w:color="auto"/>
            </w:tcBorders>
            <w:hideMark/>
          </w:tcPr>
          <w:p w:rsidR="00497606" w:rsidRDefault="00497606">
            <w:pPr>
              <w:rPr>
                <w:sz w:val="20"/>
              </w:rPr>
            </w:pPr>
            <w:r>
              <w:rPr>
                <w:sz w:val="20"/>
              </w:rPr>
              <w:t xml:space="preserve">                   PM</w:t>
            </w:r>
          </w:p>
        </w:tc>
        <w:tc>
          <w:tcPr>
            <w:tcW w:w="3368" w:type="dxa"/>
            <w:tcBorders>
              <w:top w:val="single" w:sz="4" w:space="0" w:color="auto"/>
              <w:left w:val="single" w:sz="4" w:space="0" w:color="auto"/>
              <w:bottom w:val="single" w:sz="4" w:space="0" w:color="auto"/>
              <w:right w:val="single" w:sz="4" w:space="0" w:color="auto"/>
            </w:tcBorders>
            <w:hideMark/>
          </w:tcPr>
          <w:p w:rsidR="00497606" w:rsidRDefault="00497606">
            <w:pPr>
              <w:rPr>
                <w:sz w:val="20"/>
              </w:rPr>
            </w:pPr>
            <w:r>
              <w:rPr>
                <w:sz w:val="20"/>
              </w:rPr>
              <w:t>1</w:t>
            </w:r>
            <w:r>
              <w:rPr>
                <w:sz w:val="20"/>
                <w:vertAlign w:val="superscript"/>
              </w:rPr>
              <w:t>st</w:t>
            </w:r>
            <w:r>
              <w:rPr>
                <w:sz w:val="20"/>
              </w:rPr>
              <w:t xml:space="preserve">             /                2</w:t>
            </w:r>
            <w:r>
              <w:rPr>
                <w:sz w:val="20"/>
                <w:vertAlign w:val="superscript"/>
              </w:rPr>
              <w:t>nd</w:t>
            </w:r>
            <w:r>
              <w:rPr>
                <w:sz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497606" w:rsidRDefault="00497606"/>
        </w:tc>
        <w:tc>
          <w:tcPr>
            <w:tcW w:w="3719" w:type="dxa"/>
            <w:tcBorders>
              <w:top w:val="single" w:sz="4" w:space="0" w:color="auto"/>
              <w:left w:val="single" w:sz="4" w:space="0" w:color="auto"/>
              <w:bottom w:val="single" w:sz="4" w:space="0" w:color="auto"/>
              <w:right w:val="single" w:sz="4" w:space="0" w:color="auto"/>
            </w:tcBorders>
          </w:tcPr>
          <w:p w:rsidR="00497606" w:rsidRDefault="00497606"/>
        </w:tc>
      </w:tr>
      <w:tr w:rsidR="005102FB" w:rsidTr="00497606">
        <w:tc>
          <w:tcPr>
            <w:tcW w:w="1418" w:type="dxa"/>
            <w:tcBorders>
              <w:top w:val="single" w:sz="4" w:space="0" w:color="auto"/>
              <w:left w:val="single" w:sz="4" w:space="0" w:color="auto"/>
              <w:bottom w:val="single" w:sz="4" w:space="0" w:color="auto"/>
              <w:right w:val="single" w:sz="4" w:space="0" w:color="auto"/>
            </w:tcBorders>
            <w:hideMark/>
          </w:tcPr>
          <w:p w:rsidR="00497606" w:rsidRDefault="00497606">
            <w:pPr>
              <w:rPr>
                <w:sz w:val="20"/>
              </w:rPr>
            </w:pPr>
            <w:r>
              <w:rPr>
                <w:sz w:val="20"/>
              </w:rPr>
              <w:t>Day 6         AM</w:t>
            </w:r>
          </w:p>
        </w:tc>
        <w:tc>
          <w:tcPr>
            <w:tcW w:w="3368" w:type="dxa"/>
            <w:tcBorders>
              <w:top w:val="single" w:sz="4" w:space="0" w:color="auto"/>
              <w:left w:val="single" w:sz="4" w:space="0" w:color="auto"/>
              <w:bottom w:val="single" w:sz="4" w:space="0" w:color="auto"/>
              <w:right w:val="single" w:sz="4" w:space="0" w:color="auto"/>
            </w:tcBorders>
            <w:hideMark/>
          </w:tcPr>
          <w:p w:rsidR="00497606" w:rsidRDefault="00497606">
            <w:pPr>
              <w:rPr>
                <w:sz w:val="20"/>
              </w:rPr>
            </w:pPr>
            <w:r>
              <w:rPr>
                <w:sz w:val="20"/>
              </w:rPr>
              <w:t>1</w:t>
            </w:r>
            <w:r>
              <w:rPr>
                <w:sz w:val="20"/>
                <w:vertAlign w:val="superscript"/>
              </w:rPr>
              <w:t>st</w:t>
            </w:r>
            <w:r>
              <w:rPr>
                <w:sz w:val="20"/>
              </w:rPr>
              <w:t xml:space="preserve">             /                2</w:t>
            </w:r>
            <w:r>
              <w:rPr>
                <w:sz w:val="20"/>
                <w:vertAlign w:val="superscript"/>
              </w:rPr>
              <w:t>nd</w:t>
            </w:r>
            <w:r>
              <w:rPr>
                <w:sz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497606" w:rsidRDefault="00497606"/>
        </w:tc>
        <w:tc>
          <w:tcPr>
            <w:tcW w:w="3719" w:type="dxa"/>
            <w:tcBorders>
              <w:top w:val="single" w:sz="4" w:space="0" w:color="auto"/>
              <w:left w:val="single" w:sz="4" w:space="0" w:color="auto"/>
              <w:bottom w:val="single" w:sz="4" w:space="0" w:color="auto"/>
              <w:right w:val="single" w:sz="4" w:space="0" w:color="auto"/>
            </w:tcBorders>
          </w:tcPr>
          <w:p w:rsidR="00497606" w:rsidRDefault="00497606"/>
        </w:tc>
      </w:tr>
      <w:tr w:rsidR="005102FB" w:rsidTr="00497606">
        <w:tc>
          <w:tcPr>
            <w:tcW w:w="1418" w:type="dxa"/>
            <w:tcBorders>
              <w:top w:val="single" w:sz="4" w:space="0" w:color="auto"/>
              <w:left w:val="single" w:sz="4" w:space="0" w:color="auto"/>
              <w:bottom w:val="single" w:sz="4" w:space="0" w:color="auto"/>
              <w:right w:val="single" w:sz="4" w:space="0" w:color="auto"/>
            </w:tcBorders>
            <w:hideMark/>
          </w:tcPr>
          <w:p w:rsidR="00497606" w:rsidRDefault="00497606">
            <w:pPr>
              <w:rPr>
                <w:sz w:val="20"/>
              </w:rPr>
            </w:pPr>
            <w:r>
              <w:rPr>
                <w:sz w:val="20"/>
              </w:rPr>
              <w:t xml:space="preserve">                   PM</w:t>
            </w:r>
          </w:p>
        </w:tc>
        <w:tc>
          <w:tcPr>
            <w:tcW w:w="3368" w:type="dxa"/>
            <w:tcBorders>
              <w:top w:val="single" w:sz="4" w:space="0" w:color="auto"/>
              <w:left w:val="single" w:sz="4" w:space="0" w:color="auto"/>
              <w:bottom w:val="single" w:sz="4" w:space="0" w:color="auto"/>
              <w:right w:val="single" w:sz="4" w:space="0" w:color="auto"/>
            </w:tcBorders>
            <w:hideMark/>
          </w:tcPr>
          <w:p w:rsidR="00497606" w:rsidRDefault="00497606">
            <w:pPr>
              <w:rPr>
                <w:sz w:val="20"/>
              </w:rPr>
            </w:pPr>
            <w:r>
              <w:rPr>
                <w:sz w:val="20"/>
              </w:rPr>
              <w:t>1</w:t>
            </w:r>
            <w:r>
              <w:rPr>
                <w:sz w:val="20"/>
                <w:vertAlign w:val="superscript"/>
              </w:rPr>
              <w:t>st</w:t>
            </w:r>
            <w:r>
              <w:rPr>
                <w:sz w:val="20"/>
              </w:rPr>
              <w:t xml:space="preserve">             /                2</w:t>
            </w:r>
            <w:r>
              <w:rPr>
                <w:sz w:val="20"/>
                <w:vertAlign w:val="superscript"/>
              </w:rPr>
              <w:t>nd</w:t>
            </w:r>
            <w:r>
              <w:rPr>
                <w:sz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497606" w:rsidRDefault="00497606"/>
        </w:tc>
        <w:tc>
          <w:tcPr>
            <w:tcW w:w="3719" w:type="dxa"/>
            <w:tcBorders>
              <w:top w:val="single" w:sz="4" w:space="0" w:color="auto"/>
              <w:left w:val="single" w:sz="4" w:space="0" w:color="auto"/>
              <w:bottom w:val="single" w:sz="4" w:space="0" w:color="auto"/>
              <w:right w:val="single" w:sz="4" w:space="0" w:color="auto"/>
            </w:tcBorders>
          </w:tcPr>
          <w:p w:rsidR="00497606" w:rsidRDefault="00497606"/>
        </w:tc>
      </w:tr>
      <w:tr w:rsidR="005102FB" w:rsidTr="00497606">
        <w:tc>
          <w:tcPr>
            <w:tcW w:w="1418" w:type="dxa"/>
            <w:tcBorders>
              <w:top w:val="single" w:sz="4" w:space="0" w:color="auto"/>
              <w:left w:val="single" w:sz="4" w:space="0" w:color="auto"/>
              <w:bottom w:val="single" w:sz="4" w:space="0" w:color="auto"/>
              <w:right w:val="single" w:sz="4" w:space="0" w:color="auto"/>
            </w:tcBorders>
            <w:hideMark/>
          </w:tcPr>
          <w:p w:rsidR="00497606" w:rsidRDefault="00497606">
            <w:pPr>
              <w:rPr>
                <w:sz w:val="20"/>
              </w:rPr>
            </w:pPr>
            <w:r>
              <w:rPr>
                <w:sz w:val="20"/>
              </w:rPr>
              <w:t>Day 7         AM</w:t>
            </w:r>
          </w:p>
        </w:tc>
        <w:tc>
          <w:tcPr>
            <w:tcW w:w="3368" w:type="dxa"/>
            <w:tcBorders>
              <w:top w:val="single" w:sz="4" w:space="0" w:color="auto"/>
              <w:left w:val="single" w:sz="4" w:space="0" w:color="auto"/>
              <w:bottom w:val="single" w:sz="4" w:space="0" w:color="auto"/>
              <w:right w:val="single" w:sz="4" w:space="0" w:color="auto"/>
            </w:tcBorders>
            <w:hideMark/>
          </w:tcPr>
          <w:p w:rsidR="00497606" w:rsidRDefault="00497606">
            <w:pPr>
              <w:rPr>
                <w:sz w:val="20"/>
              </w:rPr>
            </w:pPr>
            <w:r>
              <w:rPr>
                <w:sz w:val="20"/>
              </w:rPr>
              <w:t>1</w:t>
            </w:r>
            <w:r>
              <w:rPr>
                <w:sz w:val="20"/>
                <w:vertAlign w:val="superscript"/>
              </w:rPr>
              <w:t>st</w:t>
            </w:r>
            <w:r>
              <w:rPr>
                <w:sz w:val="20"/>
              </w:rPr>
              <w:t xml:space="preserve">             /                2</w:t>
            </w:r>
            <w:r>
              <w:rPr>
                <w:sz w:val="20"/>
                <w:vertAlign w:val="superscript"/>
              </w:rPr>
              <w:t>nd</w:t>
            </w:r>
            <w:r>
              <w:rPr>
                <w:sz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497606" w:rsidRDefault="00497606"/>
        </w:tc>
        <w:tc>
          <w:tcPr>
            <w:tcW w:w="3719" w:type="dxa"/>
            <w:tcBorders>
              <w:top w:val="single" w:sz="4" w:space="0" w:color="auto"/>
              <w:left w:val="single" w:sz="4" w:space="0" w:color="auto"/>
              <w:bottom w:val="single" w:sz="4" w:space="0" w:color="auto"/>
              <w:right w:val="single" w:sz="4" w:space="0" w:color="auto"/>
            </w:tcBorders>
          </w:tcPr>
          <w:p w:rsidR="00497606" w:rsidRDefault="00497606"/>
        </w:tc>
      </w:tr>
      <w:tr w:rsidR="005102FB" w:rsidTr="00497606">
        <w:tc>
          <w:tcPr>
            <w:tcW w:w="1418" w:type="dxa"/>
            <w:tcBorders>
              <w:top w:val="single" w:sz="4" w:space="0" w:color="auto"/>
              <w:left w:val="single" w:sz="4" w:space="0" w:color="auto"/>
              <w:bottom w:val="single" w:sz="4" w:space="0" w:color="auto"/>
              <w:right w:val="single" w:sz="4" w:space="0" w:color="auto"/>
            </w:tcBorders>
            <w:hideMark/>
          </w:tcPr>
          <w:p w:rsidR="00497606" w:rsidRDefault="00497606">
            <w:pPr>
              <w:rPr>
                <w:sz w:val="20"/>
              </w:rPr>
            </w:pPr>
            <w:r>
              <w:rPr>
                <w:sz w:val="20"/>
              </w:rPr>
              <w:t xml:space="preserve">                   PM</w:t>
            </w:r>
          </w:p>
        </w:tc>
        <w:tc>
          <w:tcPr>
            <w:tcW w:w="3368" w:type="dxa"/>
            <w:tcBorders>
              <w:top w:val="single" w:sz="4" w:space="0" w:color="auto"/>
              <w:left w:val="single" w:sz="4" w:space="0" w:color="auto"/>
              <w:bottom w:val="single" w:sz="4" w:space="0" w:color="auto"/>
              <w:right w:val="single" w:sz="4" w:space="0" w:color="auto"/>
            </w:tcBorders>
            <w:hideMark/>
          </w:tcPr>
          <w:p w:rsidR="00497606" w:rsidRDefault="00497606">
            <w:pPr>
              <w:rPr>
                <w:sz w:val="20"/>
              </w:rPr>
            </w:pPr>
            <w:r>
              <w:rPr>
                <w:sz w:val="20"/>
              </w:rPr>
              <w:t>1</w:t>
            </w:r>
            <w:r>
              <w:rPr>
                <w:sz w:val="20"/>
                <w:vertAlign w:val="superscript"/>
              </w:rPr>
              <w:t>st</w:t>
            </w:r>
            <w:r>
              <w:rPr>
                <w:sz w:val="20"/>
              </w:rPr>
              <w:t xml:space="preserve">             /                2</w:t>
            </w:r>
            <w:r>
              <w:rPr>
                <w:sz w:val="20"/>
                <w:vertAlign w:val="superscript"/>
              </w:rPr>
              <w:t>nd</w:t>
            </w:r>
            <w:r>
              <w:rPr>
                <w:sz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497606" w:rsidRDefault="00497606"/>
        </w:tc>
        <w:tc>
          <w:tcPr>
            <w:tcW w:w="3719" w:type="dxa"/>
            <w:tcBorders>
              <w:top w:val="single" w:sz="4" w:space="0" w:color="auto"/>
              <w:left w:val="single" w:sz="4" w:space="0" w:color="auto"/>
              <w:bottom w:val="single" w:sz="4" w:space="0" w:color="auto"/>
              <w:right w:val="single" w:sz="4" w:space="0" w:color="auto"/>
            </w:tcBorders>
          </w:tcPr>
          <w:p w:rsidR="00497606" w:rsidRDefault="00497606"/>
        </w:tc>
      </w:tr>
    </w:tbl>
    <w:p w:rsidR="008B455B" w:rsidRPr="005102FB" w:rsidRDefault="00497606">
      <w:pPr>
        <w:rPr>
          <w:sz w:val="20"/>
        </w:rPr>
      </w:pPr>
      <w:r w:rsidRPr="005102FB">
        <w:rPr>
          <w:b/>
          <w:sz w:val="28"/>
        </w:rPr>
        <w:t>Average BP:                /</w:t>
      </w:r>
      <w:r w:rsidRPr="005102FB">
        <w:rPr>
          <w:b/>
          <w:sz w:val="28"/>
        </w:rPr>
        <w:br/>
      </w:r>
      <w:proofErr w:type="gramStart"/>
      <w:r>
        <w:rPr>
          <w:i/>
          <w:sz w:val="18"/>
        </w:rPr>
        <w:t>Ignore</w:t>
      </w:r>
      <w:proofErr w:type="gramEnd"/>
      <w:r>
        <w:rPr>
          <w:i/>
          <w:sz w:val="18"/>
        </w:rPr>
        <w:t xml:space="preserve"> first day readings (as this is when you are getting used to the monitor) and take an average of the remaining readings. Add up all the systolic (top) blood pressures and divide by the number of blood pressures done, then repeat with the diastolic (bottom) blood pressures.</w:t>
      </w:r>
      <w:r>
        <w:rPr>
          <w:sz w:val="18"/>
        </w:rPr>
        <w:t xml:space="preserve"> </w:t>
      </w:r>
    </w:p>
    <w:sectPr w:rsidR="008B455B" w:rsidRPr="005102FB" w:rsidSect="005102FB">
      <w:pgSz w:w="11906" w:h="16838"/>
      <w:pgMar w:top="568"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606"/>
    <w:rsid w:val="00497606"/>
    <w:rsid w:val="005102FB"/>
    <w:rsid w:val="008B45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6B644"/>
  <w15:chartTrackingRefBased/>
  <w15:docId w15:val="{CB87C4CD-4E41-47E1-B96D-C274F4972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760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4976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749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hsoc.org/bp-monitors/bp-monit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360</Words>
  <Characters>2054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NEL CSU</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Proctor, Chloe</dc:creator>
  <cp:keywords/>
  <dc:description/>
  <cp:lastModifiedBy>Proctor, Chloe</cp:lastModifiedBy>
  <cp:revision>2</cp:revision>
  <dcterms:created xsi:type="dcterms:W3CDTF">2021-05-27T11:34:00Z</dcterms:created>
  <dcterms:modified xsi:type="dcterms:W3CDTF">2021-05-27T11:39:00Z</dcterms:modified>
</cp:coreProperties>
</file>