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032D" w14:textId="77777777" w:rsidR="00511B06" w:rsidRPr="00511B06" w:rsidRDefault="00511B06" w:rsidP="00511B06">
      <w:pPr>
        <w:pStyle w:val="NormalWeb"/>
        <w:rPr>
          <w:rFonts w:asciiTheme="minorHAnsi" w:hAnsiTheme="minorHAnsi" w:cstheme="minorHAnsi"/>
          <w:sz w:val="28"/>
          <w:szCs w:val="28"/>
          <w:lang w:val="en"/>
        </w:rPr>
      </w:pPr>
      <w:r w:rsidRPr="00511B06">
        <w:rPr>
          <w:rStyle w:val="Strong"/>
          <w:rFonts w:asciiTheme="minorHAnsi" w:eastAsiaTheme="majorEastAsia" w:hAnsiTheme="minorHAnsi" w:cstheme="minorHAnsi"/>
          <w:sz w:val="28"/>
          <w:szCs w:val="28"/>
          <w:lang w:val="en"/>
        </w:rPr>
        <w:t>The Blackmore Vale Partnership</w:t>
      </w:r>
    </w:p>
    <w:p w14:paraId="4A255D26" w14:textId="08A2BBE8" w:rsidR="00511B06" w:rsidRDefault="00511B06" w:rsidP="00511B06">
      <w:pPr>
        <w:pStyle w:val="NormalWeb"/>
        <w:rPr>
          <w:rStyle w:val="Strong"/>
          <w:rFonts w:asciiTheme="minorHAnsi" w:eastAsiaTheme="majorEastAsia" w:hAnsiTheme="minorHAnsi" w:cstheme="minorHAnsi"/>
          <w:lang w:val="en"/>
        </w:rPr>
      </w:pPr>
      <w:r w:rsidRPr="00511B06">
        <w:rPr>
          <w:rStyle w:val="Strong"/>
          <w:rFonts w:asciiTheme="minorHAnsi" w:eastAsiaTheme="majorEastAsia" w:hAnsiTheme="minorHAnsi" w:cstheme="minorHAnsi"/>
          <w:lang w:val="en"/>
        </w:rPr>
        <w:t>Practice Based Pharmacy Technician</w:t>
      </w:r>
      <w:r w:rsidR="00B5754C">
        <w:rPr>
          <w:rStyle w:val="Strong"/>
          <w:rFonts w:asciiTheme="minorHAnsi" w:eastAsiaTheme="majorEastAsia" w:hAnsiTheme="minorHAnsi" w:cstheme="minorHAnsi"/>
          <w:lang w:val="en"/>
        </w:rPr>
        <w:t xml:space="preserve"> – Closing date </w:t>
      </w:r>
      <w:r w:rsidR="002A6BBA">
        <w:rPr>
          <w:rStyle w:val="Strong"/>
          <w:rFonts w:asciiTheme="minorHAnsi" w:eastAsiaTheme="majorEastAsia" w:hAnsiTheme="minorHAnsi" w:cstheme="minorHAnsi"/>
          <w:lang w:val="en"/>
        </w:rPr>
        <w:t>23.01.25</w:t>
      </w:r>
    </w:p>
    <w:p w14:paraId="6399E040" w14:textId="540A623F" w:rsidR="00B5754C" w:rsidRPr="00511B06" w:rsidRDefault="002A6BBA" w:rsidP="00511B06">
      <w:pPr>
        <w:pStyle w:val="NormalWeb"/>
        <w:rPr>
          <w:rFonts w:asciiTheme="minorHAnsi" w:hAnsiTheme="minorHAnsi" w:cstheme="minorHAnsi"/>
          <w:lang w:val="en"/>
        </w:rPr>
      </w:pPr>
      <w:r>
        <w:rPr>
          <w:rStyle w:val="Strong"/>
          <w:rFonts w:asciiTheme="minorHAnsi" w:eastAsiaTheme="majorEastAsia" w:hAnsiTheme="minorHAnsi" w:cstheme="minorHAnsi"/>
          <w:lang w:val="en"/>
        </w:rPr>
        <w:t xml:space="preserve">Up to </w:t>
      </w:r>
      <w:r w:rsidR="00B5754C">
        <w:rPr>
          <w:rStyle w:val="Strong"/>
          <w:rFonts w:asciiTheme="minorHAnsi" w:eastAsiaTheme="majorEastAsia" w:hAnsiTheme="minorHAnsi" w:cstheme="minorHAnsi"/>
          <w:lang w:val="en"/>
        </w:rPr>
        <w:t>3</w:t>
      </w:r>
      <w:r w:rsidR="003B77AB">
        <w:rPr>
          <w:rStyle w:val="Strong"/>
          <w:rFonts w:asciiTheme="minorHAnsi" w:eastAsiaTheme="majorEastAsia" w:hAnsiTheme="minorHAnsi" w:cstheme="minorHAnsi"/>
          <w:lang w:val="en"/>
        </w:rPr>
        <w:t>7</w:t>
      </w:r>
      <w:r w:rsidR="00B5754C">
        <w:rPr>
          <w:rStyle w:val="Strong"/>
          <w:rFonts w:asciiTheme="minorHAnsi" w:eastAsiaTheme="majorEastAsia" w:hAnsiTheme="minorHAnsi" w:cstheme="minorHAnsi"/>
          <w:lang w:val="en"/>
        </w:rPr>
        <w:t xml:space="preserve"> hours per week</w:t>
      </w:r>
      <w:r w:rsidR="00287C00">
        <w:rPr>
          <w:rStyle w:val="Strong"/>
          <w:rFonts w:asciiTheme="minorHAnsi" w:eastAsiaTheme="majorEastAsia" w:hAnsiTheme="minorHAnsi" w:cstheme="minorHAnsi"/>
          <w:lang w:val="en"/>
        </w:rPr>
        <w:t xml:space="preserve"> BVP Band</w:t>
      </w:r>
      <w:r>
        <w:rPr>
          <w:rStyle w:val="Strong"/>
          <w:rFonts w:asciiTheme="minorHAnsi" w:eastAsiaTheme="majorEastAsia" w:hAnsiTheme="minorHAnsi" w:cstheme="minorHAnsi"/>
          <w:lang w:val="en"/>
        </w:rPr>
        <w:t xml:space="preserve"> 4/5</w:t>
      </w:r>
      <w:r w:rsidR="00287C00">
        <w:rPr>
          <w:rStyle w:val="Strong"/>
          <w:rFonts w:asciiTheme="minorHAnsi" w:eastAsiaTheme="majorEastAsia" w:hAnsiTheme="minorHAnsi" w:cstheme="minorHAnsi"/>
          <w:lang w:val="en"/>
        </w:rPr>
        <w:t xml:space="preserve">  (qualifications dependent)</w:t>
      </w:r>
      <w:r w:rsidR="00B5754C">
        <w:rPr>
          <w:rStyle w:val="Strong"/>
          <w:rFonts w:asciiTheme="minorHAnsi" w:eastAsiaTheme="majorEastAsia" w:hAnsiTheme="minorHAnsi" w:cstheme="minorHAnsi"/>
          <w:lang w:val="en"/>
        </w:rPr>
        <w:t xml:space="preserve">  </w:t>
      </w:r>
    </w:p>
    <w:p w14:paraId="16735E76" w14:textId="344A694F" w:rsidR="00511B06" w:rsidRPr="00511B06" w:rsidRDefault="00511B06" w:rsidP="00511B06">
      <w:pPr>
        <w:pStyle w:val="NormalWeb"/>
        <w:rPr>
          <w:rFonts w:asciiTheme="minorHAnsi" w:hAnsiTheme="minorHAnsi" w:cstheme="minorHAnsi"/>
          <w:lang w:val="en"/>
        </w:rPr>
      </w:pPr>
      <w:r w:rsidRPr="00511B06">
        <w:rPr>
          <w:rFonts w:asciiTheme="minorHAnsi" w:hAnsiTheme="minorHAnsi" w:cstheme="minorHAnsi"/>
          <w:lang w:val="en"/>
        </w:rPr>
        <w:t xml:space="preserve">We are looking for an enthusiastic and experienced GPhC Registered Pharmacy Technician to support the </w:t>
      </w:r>
      <w:r w:rsidR="00287C00">
        <w:rPr>
          <w:rFonts w:asciiTheme="minorHAnsi" w:hAnsiTheme="minorHAnsi" w:cstheme="minorHAnsi"/>
          <w:lang w:val="en"/>
        </w:rPr>
        <w:t>Practice</w:t>
      </w:r>
      <w:r w:rsidRPr="00511B06">
        <w:rPr>
          <w:rFonts w:asciiTheme="minorHAnsi" w:hAnsiTheme="minorHAnsi" w:cstheme="minorHAnsi"/>
          <w:lang w:val="en"/>
        </w:rPr>
        <w:t xml:space="preserve"> in ensuring the delivery of safe, effective and efficient systems for repeat prescribing and optimisation of medicines management. In order to be successful in this role you will need to have excellent communication skills and good IT abilities as well as a sound knowledge of medicines management and medicines optimisation gained in either primary or secondary care settings.</w:t>
      </w:r>
    </w:p>
    <w:p w14:paraId="62FB9EAB" w14:textId="77777777" w:rsidR="00511B06" w:rsidRPr="00511B06" w:rsidRDefault="00511B06" w:rsidP="00511B06">
      <w:pPr>
        <w:pStyle w:val="NormalWeb"/>
        <w:rPr>
          <w:rFonts w:asciiTheme="minorHAnsi" w:hAnsiTheme="minorHAnsi" w:cstheme="minorHAnsi"/>
          <w:lang w:val="en"/>
        </w:rPr>
      </w:pPr>
      <w:r w:rsidRPr="00511B06">
        <w:rPr>
          <w:rFonts w:asciiTheme="minorHAnsi" w:hAnsiTheme="minorHAnsi" w:cstheme="minorHAnsi"/>
          <w:lang w:val="en"/>
        </w:rPr>
        <w:t>The Technician will help us develop the practice for the future and maintain the quality of our practice and explore new horizons. We are located in a beautiful part of North Dorset with excellent links both road and rail with London. There are fantastic local schools both state and private. The coast is within easy reach for sailing, diving and outdoor pursuits.</w:t>
      </w:r>
    </w:p>
    <w:p w14:paraId="6A030319" w14:textId="77777777" w:rsidR="00511B06" w:rsidRPr="00511B06" w:rsidRDefault="00511B06" w:rsidP="00511B06">
      <w:pPr>
        <w:pStyle w:val="NormalWeb"/>
        <w:rPr>
          <w:rFonts w:asciiTheme="minorHAnsi" w:hAnsiTheme="minorHAnsi" w:cstheme="minorHAnsi"/>
          <w:lang w:val="en"/>
        </w:rPr>
      </w:pPr>
      <w:r w:rsidRPr="00511B06">
        <w:rPr>
          <w:rFonts w:asciiTheme="minorHAnsi" w:hAnsiTheme="minorHAnsi" w:cstheme="minorHAnsi"/>
          <w:lang w:val="en"/>
        </w:rPr>
        <w:t>We can offer you:</w:t>
      </w:r>
    </w:p>
    <w:p w14:paraId="109AD563" w14:textId="77777777" w:rsidR="00511B06" w:rsidRPr="00511B06" w:rsidRDefault="00511B06" w:rsidP="00511B06">
      <w:pPr>
        <w:pStyle w:val="NormalWeb"/>
        <w:numPr>
          <w:ilvl w:val="0"/>
          <w:numId w:val="2"/>
        </w:numPr>
        <w:rPr>
          <w:rFonts w:asciiTheme="minorHAnsi" w:hAnsiTheme="minorHAnsi" w:cstheme="minorHAnsi"/>
          <w:lang w:val="en"/>
        </w:rPr>
      </w:pPr>
      <w:r w:rsidRPr="00511B06">
        <w:rPr>
          <w:rFonts w:asciiTheme="minorHAnsi" w:hAnsiTheme="minorHAnsi" w:cstheme="minorHAnsi"/>
          <w:lang w:val="en"/>
        </w:rPr>
        <w:t>Family friendly environment, open to job sharing arrangements</w:t>
      </w:r>
    </w:p>
    <w:p w14:paraId="1EF901BF" w14:textId="49B520C6" w:rsidR="00511B06" w:rsidRPr="00511B06" w:rsidRDefault="00511B06" w:rsidP="00511B06">
      <w:pPr>
        <w:pStyle w:val="NormalWeb"/>
        <w:numPr>
          <w:ilvl w:val="0"/>
          <w:numId w:val="2"/>
        </w:numPr>
        <w:rPr>
          <w:rFonts w:asciiTheme="minorHAnsi" w:hAnsiTheme="minorHAnsi" w:cstheme="minorHAnsi"/>
          <w:lang w:val="en"/>
        </w:rPr>
      </w:pPr>
      <w:r w:rsidRPr="00511B06">
        <w:rPr>
          <w:rFonts w:asciiTheme="minorHAnsi" w:hAnsiTheme="minorHAnsi" w:cstheme="minorHAnsi"/>
          <w:lang w:val="en"/>
        </w:rPr>
        <w:t xml:space="preserve">Competitive salary commensurate with experience </w:t>
      </w:r>
    </w:p>
    <w:p w14:paraId="51C4BA80" w14:textId="609BC862" w:rsidR="00511B06" w:rsidRPr="00511B06" w:rsidRDefault="00511B06" w:rsidP="00511B06">
      <w:pPr>
        <w:pStyle w:val="NormalWeb"/>
        <w:numPr>
          <w:ilvl w:val="0"/>
          <w:numId w:val="2"/>
        </w:numPr>
        <w:rPr>
          <w:rFonts w:asciiTheme="minorHAnsi" w:hAnsiTheme="minorHAnsi" w:cstheme="minorHAnsi"/>
          <w:lang w:val="en"/>
        </w:rPr>
      </w:pPr>
      <w:r w:rsidRPr="00511B06">
        <w:rPr>
          <w:rFonts w:asciiTheme="minorHAnsi" w:hAnsiTheme="minorHAnsi" w:cstheme="minorHAnsi"/>
          <w:lang w:val="en"/>
        </w:rPr>
        <w:t xml:space="preserve">Excellent practice prescribing history and involvement with the medicine’s management team of the </w:t>
      </w:r>
      <w:r w:rsidR="00287C00">
        <w:rPr>
          <w:rFonts w:asciiTheme="minorHAnsi" w:hAnsiTheme="minorHAnsi" w:cstheme="minorHAnsi"/>
          <w:lang w:val="en"/>
        </w:rPr>
        <w:t>ICB</w:t>
      </w:r>
    </w:p>
    <w:p w14:paraId="0333B099" w14:textId="77777777" w:rsidR="00511B06" w:rsidRPr="00511B06" w:rsidRDefault="00511B06" w:rsidP="00511B06">
      <w:pPr>
        <w:pStyle w:val="NormalWeb"/>
        <w:numPr>
          <w:ilvl w:val="0"/>
          <w:numId w:val="2"/>
        </w:numPr>
        <w:rPr>
          <w:rFonts w:asciiTheme="minorHAnsi" w:hAnsiTheme="minorHAnsi" w:cstheme="minorHAnsi"/>
          <w:lang w:val="en"/>
        </w:rPr>
      </w:pPr>
      <w:r w:rsidRPr="00511B06">
        <w:rPr>
          <w:rFonts w:asciiTheme="minorHAnsi" w:hAnsiTheme="minorHAnsi" w:cstheme="minorHAnsi"/>
          <w:lang w:val="en"/>
        </w:rPr>
        <w:t>Permanent contract</w:t>
      </w:r>
    </w:p>
    <w:p w14:paraId="710A86DD" w14:textId="5522738A" w:rsidR="00511B06" w:rsidRDefault="00511B06" w:rsidP="00511B06">
      <w:pPr>
        <w:pStyle w:val="NormalWeb"/>
        <w:numPr>
          <w:ilvl w:val="0"/>
          <w:numId w:val="2"/>
        </w:numPr>
        <w:rPr>
          <w:rFonts w:asciiTheme="minorHAnsi" w:hAnsiTheme="minorHAnsi" w:cstheme="minorHAnsi"/>
          <w:lang w:val="en"/>
        </w:rPr>
      </w:pPr>
      <w:r w:rsidRPr="00511B06">
        <w:rPr>
          <w:rFonts w:asciiTheme="minorHAnsi" w:hAnsiTheme="minorHAnsi" w:cstheme="minorHAnsi"/>
          <w:lang w:val="en"/>
        </w:rPr>
        <w:t>Start date: negotiable</w:t>
      </w:r>
    </w:p>
    <w:p w14:paraId="25B74ED3" w14:textId="4AB8528D" w:rsidR="00B5754C" w:rsidRPr="00B5754C" w:rsidRDefault="00B5754C" w:rsidP="00B5754C">
      <w:pPr>
        <w:pStyle w:val="NormalWeb"/>
        <w:rPr>
          <w:rFonts w:asciiTheme="minorHAnsi" w:hAnsiTheme="minorHAnsi" w:cstheme="minorHAnsi"/>
          <w:lang w:val="en"/>
        </w:rPr>
      </w:pPr>
      <w:r>
        <w:rPr>
          <w:rFonts w:asciiTheme="minorHAnsi" w:hAnsiTheme="minorHAnsi" w:cstheme="minorHAnsi"/>
          <w:color w:val="000000"/>
        </w:rPr>
        <w:t>M</w:t>
      </w:r>
      <w:r w:rsidRPr="00B5754C">
        <w:rPr>
          <w:rFonts w:asciiTheme="minorHAnsi" w:hAnsiTheme="minorHAnsi" w:cstheme="minorHAnsi"/>
          <w:color w:val="000000"/>
        </w:rPr>
        <w:t>ust be registered or have registration pending and able to drive and work across all sites</w:t>
      </w:r>
    </w:p>
    <w:p w14:paraId="3BE4CFB6" w14:textId="77777777" w:rsidR="00511B06" w:rsidRPr="00511B06" w:rsidRDefault="00511B06" w:rsidP="00511B06">
      <w:pPr>
        <w:pStyle w:val="NormalWeb"/>
        <w:ind w:left="720"/>
        <w:rPr>
          <w:rFonts w:asciiTheme="minorHAnsi" w:hAnsiTheme="minorHAnsi" w:cstheme="minorHAnsi"/>
          <w:lang w:val="en"/>
        </w:rPr>
      </w:pPr>
      <w:r w:rsidRPr="00511B06">
        <w:rPr>
          <w:rFonts w:asciiTheme="minorHAnsi" w:hAnsiTheme="minorHAnsi" w:cstheme="minorHAnsi"/>
          <w:lang w:val="en"/>
        </w:rPr>
        <w:t> </w:t>
      </w:r>
    </w:p>
    <w:p w14:paraId="54015A99" w14:textId="77777777" w:rsidR="00511B06" w:rsidRPr="00511B06" w:rsidRDefault="00511B06" w:rsidP="00511B06">
      <w:pPr>
        <w:pStyle w:val="NormalWeb"/>
        <w:rPr>
          <w:rFonts w:asciiTheme="minorHAnsi" w:hAnsiTheme="minorHAnsi" w:cstheme="minorHAnsi"/>
          <w:lang w:val="en"/>
        </w:rPr>
      </w:pPr>
      <w:r w:rsidRPr="00511B06">
        <w:rPr>
          <w:rStyle w:val="Strong"/>
          <w:rFonts w:asciiTheme="minorHAnsi" w:eastAsiaTheme="majorEastAsia" w:hAnsiTheme="minorHAnsi" w:cstheme="minorHAnsi"/>
          <w:lang w:val="en"/>
        </w:rPr>
        <w:t>Sound interesting?</w:t>
      </w:r>
    </w:p>
    <w:p w14:paraId="52FD857C" w14:textId="492E1C87" w:rsidR="00511B06" w:rsidRPr="00511B06" w:rsidRDefault="00511B06" w:rsidP="00511B06">
      <w:pPr>
        <w:pStyle w:val="NormalWeb"/>
        <w:rPr>
          <w:rFonts w:asciiTheme="minorHAnsi" w:hAnsiTheme="minorHAnsi" w:cstheme="minorHAnsi"/>
          <w:lang w:val="en"/>
        </w:rPr>
      </w:pPr>
      <w:r w:rsidRPr="00511B06">
        <w:rPr>
          <w:rFonts w:asciiTheme="minorHAnsi" w:hAnsiTheme="minorHAnsi" w:cstheme="minorHAnsi"/>
          <w:lang w:val="en"/>
        </w:rPr>
        <w:t>For more information contact: </w:t>
      </w:r>
      <w:r w:rsidR="009809FA">
        <w:rPr>
          <w:rFonts w:asciiTheme="minorHAnsi" w:hAnsiTheme="minorHAnsi" w:cstheme="minorHAnsi"/>
          <w:lang w:val="en"/>
        </w:rPr>
        <w:t>kay.green</w:t>
      </w:r>
      <w:r w:rsidRPr="00511B06">
        <w:rPr>
          <w:rFonts w:asciiTheme="minorHAnsi" w:hAnsiTheme="minorHAnsi" w:cstheme="minorHAnsi"/>
          <w:lang w:val="en"/>
        </w:rPr>
        <w:t>@</w:t>
      </w:r>
      <w:r w:rsidR="009809FA">
        <w:rPr>
          <w:rFonts w:asciiTheme="minorHAnsi" w:hAnsiTheme="minorHAnsi" w:cstheme="minorHAnsi"/>
          <w:lang w:val="en"/>
        </w:rPr>
        <w:t>dorsetgp.nhs.uk</w:t>
      </w:r>
      <w:r w:rsidRPr="00511B06">
        <w:rPr>
          <w:rFonts w:asciiTheme="minorHAnsi" w:hAnsiTheme="minorHAnsi" w:cstheme="minorHAnsi"/>
          <w:lang w:val="en"/>
        </w:rPr>
        <w:t xml:space="preserve"> Tel: 01258 474</w:t>
      </w:r>
      <w:r w:rsidR="00BC5C9C">
        <w:rPr>
          <w:rFonts w:asciiTheme="minorHAnsi" w:hAnsiTheme="minorHAnsi" w:cstheme="minorHAnsi"/>
          <w:lang w:val="en"/>
        </w:rPr>
        <w:t>500</w:t>
      </w:r>
    </w:p>
    <w:p w14:paraId="62F6C115" w14:textId="77777777" w:rsidR="00C97A19" w:rsidRDefault="00C97A19" w:rsidP="00C97A19">
      <w:pPr>
        <w:spacing w:after="0" w:line="240" w:lineRule="auto"/>
        <w:rPr>
          <w:rFonts w:ascii="Arial" w:eastAsia="Times New Roman" w:hAnsi="Arial" w:cs="Arial"/>
        </w:rPr>
      </w:pPr>
    </w:p>
    <w:p w14:paraId="52E8C1ED" w14:textId="77777777" w:rsidR="000617F5" w:rsidRDefault="000617F5"/>
    <w:sectPr w:rsidR="000617F5" w:rsidSect="00394596">
      <w:pgSz w:w="11906" w:h="16838"/>
      <w:pgMar w:top="1077"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DE9"/>
    <w:multiLevelType w:val="multilevel"/>
    <w:tmpl w:val="C44C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45C29"/>
    <w:multiLevelType w:val="hybridMultilevel"/>
    <w:tmpl w:val="535EB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816638">
    <w:abstractNumId w:val="1"/>
  </w:num>
  <w:num w:numId="2" w16cid:durableId="197586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19"/>
    <w:rsid w:val="000617F5"/>
    <w:rsid w:val="00287C00"/>
    <w:rsid w:val="002A6BBA"/>
    <w:rsid w:val="00363C40"/>
    <w:rsid w:val="00394596"/>
    <w:rsid w:val="003B77AB"/>
    <w:rsid w:val="004C7E3A"/>
    <w:rsid w:val="00511B06"/>
    <w:rsid w:val="008E17A8"/>
    <w:rsid w:val="009809FA"/>
    <w:rsid w:val="00990BB8"/>
    <w:rsid w:val="00AB39AB"/>
    <w:rsid w:val="00B3082A"/>
    <w:rsid w:val="00B5754C"/>
    <w:rsid w:val="00BC5C9C"/>
    <w:rsid w:val="00C97A19"/>
    <w:rsid w:val="00D030F2"/>
    <w:rsid w:val="00D92D19"/>
    <w:rsid w:val="00E05623"/>
    <w:rsid w:val="00F36995"/>
    <w:rsid w:val="00F6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080A"/>
  <w15:docId w15:val="{6B030052-5420-42EA-AD43-FBA314BD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19"/>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D92D1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92D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92D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92D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92D1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92D19"/>
    <w:pPr>
      <w:spacing w:before="240" w:after="60"/>
      <w:outlineLvl w:val="5"/>
    </w:pPr>
    <w:rPr>
      <w:b/>
      <w:bCs/>
    </w:rPr>
  </w:style>
  <w:style w:type="paragraph" w:styleId="Heading7">
    <w:name w:val="heading 7"/>
    <w:basedOn w:val="Normal"/>
    <w:next w:val="Normal"/>
    <w:link w:val="Heading7Char"/>
    <w:uiPriority w:val="9"/>
    <w:semiHidden/>
    <w:unhideWhenUsed/>
    <w:qFormat/>
    <w:rsid w:val="00D92D19"/>
    <w:pPr>
      <w:spacing w:before="240" w:after="60"/>
      <w:outlineLvl w:val="6"/>
    </w:pPr>
  </w:style>
  <w:style w:type="paragraph" w:styleId="Heading8">
    <w:name w:val="heading 8"/>
    <w:basedOn w:val="Normal"/>
    <w:next w:val="Normal"/>
    <w:link w:val="Heading8Char"/>
    <w:uiPriority w:val="9"/>
    <w:semiHidden/>
    <w:unhideWhenUsed/>
    <w:qFormat/>
    <w:rsid w:val="00D92D19"/>
    <w:pPr>
      <w:spacing w:before="240" w:after="60"/>
      <w:outlineLvl w:val="7"/>
    </w:pPr>
    <w:rPr>
      <w:i/>
      <w:iCs/>
    </w:rPr>
  </w:style>
  <w:style w:type="paragraph" w:styleId="Heading9">
    <w:name w:val="heading 9"/>
    <w:basedOn w:val="Normal"/>
    <w:next w:val="Normal"/>
    <w:link w:val="Heading9Char"/>
    <w:uiPriority w:val="9"/>
    <w:semiHidden/>
    <w:unhideWhenUsed/>
    <w:qFormat/>
    <w:rsid w:val="00D92D1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D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92D1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92D1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92D19"/>
    <w:rPr>
      <w:b/>
      <w:bCs/>
      <w:sz w:val="28"/>
      <w:szCs w:val="28"/>
    </w:rPr>
  </w:style>
  <w:style w:type="character" w:customStyle="1" w:styleId="Heading5Char">
    <w:name w:val="Heading 5 Char"/>
    <w:basedOn w:val="DefaultParagraphFont"/>
    <w:link w:val="Heading5"/>
    <w:uiPriority w:val="9"/>
    <w:semiHidden/>
    <w:rsid w:val="00D92D19"/>
    <w:rPr>
      <w:b/>
      <w:bCs/>
      <w:i/>
      <w:iCs/>
      <w:sz w:val="26"/>
      <w:szCs w:val="26"/>
    </w:rPr>
  </w:style>
  <w:style w:type="character" w:customStyle="1" w:styleId="Heading6Char">
    <w:name w:val="Heading 6 Char"/>
    <w:basedOn w:val="DefaultParagraphFont"/>
    <w:link w:val="Heading6"/>
    <w:uiPriority w:val="9"/>
    <w:semiHidden/>
    <w:rsid w:val="00D92D19"/>
    <w:rPr>
      <w:b/>
      <w:bCs/>
    </w:rPr>
  </w:style>
  <w:style w:type="character" w:customStyle="1" w:styleId="Heading7Char">
    <w:name w:val="Heading 7 Char"/>
    <w:basedOn w:val="DefaultParagraphFont"/>
    <w:link w:val="Heading7"/>
    <w:uiPriority w:val="9"/>
    <w:semiHidden/>
    <w:rsid w:val="00D92D19"/>
    <w:rPr>
      <w:sz w:val="24"/>
      <w:szCs w:val="24"/>
    </w:rPr>
  </w:style>
  <w:style w:type="character" w:customStyle="1" w:styleId="Heading8Char">
    <w:name w:val="Heading 8 Char"/>
    <w:basedOn w:val="DefaultParagraphFont"/>
    <w:link w:val="Heading8"/>
    <w:uiPriority w:val="9"/>
    <w:semiHidden/>
    <w:rsid w:val="00D92D19"/>
    <w:rPr>
      <w:i/>
      <w:iCs/>
      <w:sz w:val="24"/>
      <w:szCs w:val="24"/>
    </w:rPr>
  </w:style>
  <w:style w:type="character" w:customStyle="1" w:styleId="Heading9Char">
    <w:name w:val="Heading 9 Char"/>
    <w:basedOn w:val="DefaultParagraphFont"/>
    <w:link w:val="Heading9"/>
    <w:uiPriority w:val="9"/>
    <w:semiHidden/>
    <w:rsid w:val="00D92D19"/>
    <w:rPr>
      <w:rFonts w:asciiTheme="majorHAnsi" w:eastAsiaTheme="majorEastAsia" w:hAnsiTheme="majorHAnsi"/>
    </w:rPr>
  </w:style>
  <w:style w:type="paragraph" w:styleId="Title">
    <w:name w:val="Title"/>
    <w:basedOn w:val="Normal"/>
    <w:next w:val="Normal"/>
    <w:link w:val="TitleChar"/>
    <w:uiPriority w:val="10"/>
    <w:qFormat/>
    <w:rsid w:val="00D92D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92D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92D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92D19"/>
    <w:rPr>
      <w:rFonts w:asciiTheme="majorHAnsi" w:eastAsiaTheme="majorEastAsia" w:hAnsiTheme="majorHAnsi"/>
      <w:sz w:val="24"/>
      <w:szCs w:val="24"/>
    </w:rPr>
  </w:style>
  <w:style w:type="character" w:styleId="Strong">
    <w:name w:val="Strong"/>
    <w:basedOn w:val="DefaultParagraphFont"/>
    <w:uiPriority w:val="22"/>
    <w:qFormat/>
    <w:rsid w:val="00D92D19"/>
    <w:rPr>
      <w:b/>
      <w:bCs/>
    </w:rPr>
  </w:style>
  <w:style w:type="character" w:styleId="Emphasis">
    <w:name w:val="Emphasis"/>
    <w:basedOn w:val="DefaultParagraphFont"/>
    <w:uiPriority w:val="20"/>
    <w:qFormat/>
    <w:rsid w:val="00D92D19"/>
    <w:rPr>
      <w:rFonts w:asciiTheme="minorHAnsi" w:hAnsiTheme="minorHAnsi"/>
      <w:b/>
      <w:i/>
      <w:iCs/>
    </w:rPr>
  </w:style>
  <w:style w:type="paragraph" w:styleId="NoSpacing">
    <w:name w:val="No Spacing"/>
    <w:basedOn w:val="Normal"/>
    <w:uiPriority w:val="1"/>
    <w:qFormat/>
    <w:rsid w:val="00D92D19"/>
    <w:rPr>
      <w:szCs w:val="32"/>
    </w:rPr>
  </w:style>
  <w:style w:type="paragraph" w:styleId="ListParagraph">
    <w:name w:val="List Paragraph"/>
    <w:basedOn w:val="Normal"/>
    <w:uiPriority w:val="34"/>
    <w:qFormat/>
    <w:rsid w:val="00D92D19"/>
    <w:pPr>
      <w:ind w:left="720"/>
      <w:contextualSpacing/>
    </w:pPr>
  </w:style>
  <w:style w:type="paragraph" w:styleId="Quote">
    <w:name w:val="Quote"/>
    <w:basedOn w:val="Normal"/>
    <w:next w:val="Normal"/>
    <w:link w:val="QuoteChar"/>
    <w:uiPriority w:val="29"/>
    <w:qFormat/>
    <w:rsid w:val="00D92D19"/>
    <w:rPr>
      <w:i/>
    </w:rPr>
  </w:style>
  <w:style w:type="character" w:customStyle="1" w:styleId="QuoteChar">
    <w:name w:val="Quote Char"/>
    <w:basedOn w:val="DefaultParagraphFont"/>
    <w:link w:val="Quote"/>
    <w:uiPriority w:val="29"/>
    <w:rsid w:val="00D92D19"/>
    <w:rPr>
      <w:i/>
      <w:sz w:val="24"/>
      <w:szCs w:val="24"/>
    </w:rPr>
  </w:style>
  <w:style w:type="paragraph" w:styleId="IntenseQuote">
    <w:name w:val="Intense Quote"/>
    <w:basedOn w:val="Normal"/>
    <w:next w:val="Normal"/>
    <w:link w:val="IntenseQuoteChar"/>
    <w:uiPriority w:val="30"/>
    <w:qFormat/>
    <w:rsid w:val="00D92D19"/>
    <w:pPr>
      <w:ind w:left="720" w:right="720"/>
    </w:pPr>
    <w:rPr>
      <w:b/>
      <w:i/>
    </w:rPr>
  </w:style>
  <w:style w:type="character" w:customStyle="1" w:styleId="IntenseQuoteChar">
    <w:name w:val="Intense Quote Char"/>
    <w:basedOn w:val="DefaultParagraphFont"/>
    <w:link w:val="IntenseQuote"/>
    <w:uiPriority w:val="30"/>
    <w:rsid w:val="00D92D19"/>
    <w:rPr>
      <w:b/>
      <w:i/>
      <w:sz w:val="24"/>
    </w:rPr>
  </w:style>
  <w:style w:type="character" w:styleId="SubtleEmphasis">
    <w:name w:val="Subtle Emphasis"/>
    <w:uiPriority w:val="19"/>
    <w:qFormat/>
    <w:rsid w:val="00D92D19"/>
    <w:rPr>
      <w:i/>
      <w:color w:val="5A5A5A" w:themeColor="text1" w:themeTint="A5"/>
    </w:rPr>
  </w:style>
  <w:style w:type="character" w:styleId="IntenseEmphasis">
    <w:name w:val="Intense Emphasis"/>
    <w:basedOn w:val="DefaultParagraphFont"/>
    <w:uiPriority w:val="21"/>
    <w:qFormat/>
    <w:rsid w:val="00D92D19"/>
    <w:rPr>
      <w:b/>
      <w:i/>
      <w:sz w:val="24"/>
      <w:szCs w:val="24"/>
      <w:u w:val="single"/>
    </w:rPr>
  </w:style>
  <w:style w:type="character" w:styleId="SubtleReference">
    <w:name w:val="Subtle Reference"/>
    <w:basedOn w:val="DefaultParagraphFont"/>
    <w:uiPriority w:val="31"/>
    <w:qFormat/>
    <w:rsid w:val="00D92D19"/>
    <w:rPr>
      <w:sz w:val="24"/>
      <w:szCs w:val="24"/>
      <w:u w:val="single"/>
    </w:rPr>
  </w:style>
  <w:style w:type="character" w:styleId="IntenseReference">
    <w:name w:val="Intense Reference"/>
    <w:basedOn w:val="DefaultParagraphFont"/>
    <w:uiPriority w:val="32"/>
    <w:qFormat/>
    <w:rsid w:val="00D92D19"/>
    <w:rPr>
      <w:b/>
      <w:sz w:val="24"/>
      <w:u w:val="single"/>
    </w:rPr>
  </w:style>
  <w:style w:type="character" w:styleId="BookTitle">
    <w:name w:val="Book Title"/>
    <w:basedOn w:val="DefaultParagraphFont"/>
    <w:uiPriority w:val="33"/>
    <w:qFormat/>
    <w:rsid w:val="00D92D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2D19"/>
    <w:pPr>
      <w:outlineLvl w:val="9"/>
    </w:pPr>
  </w:style>
  <w:style w:type="character" w:styleId="Hyperlink">
    <w:name w:val="Hyperlink"/>
    <w:rsid w:val="00C97A19"/>
    <w:rPr>
      <w:color w:val="0000FF"/>
      <w:u w:val="single"/>
    </w:rPr>
  </w:style>
  <w:style w:type="paragraph" w:styleId="BalloonText">
    <w:name w:val="Balloon Text"/>
    <w:basedOn w:val="Normal"/>
    <w:link w:val="BalloonTextChar"/>
    <w:uiPriority w:val="99"/>
    <w:semiHidden/>
    <w:unhideWhenUsed/>
    <w:rsid w:val="00C97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A19"/>
    <w:rPr>
      <w:rFonts w:ascii="Tahoma" w:eastAsia="Calibri" w:hAnsi="Tahoma" w:cs="Tahoma"/>
      <w:sz w:val="16"/>
      <w:szCs w:val="16"/>
    </w:rPr>
  </w:style>
  <w:style w:type="paragraph" w:styleId="NormalWeb">
    <w:name w:val="Normal (Web)"/>
    <w:basedOn w:val="Normal"/>
    <w:uiPriority w:val="99"/>
    <w:semiHidden/>
    <w:unhideWhenUsed/>
    <w:rsid w:val="00511B0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62476">
      <w:bodyDiv w:val="1"/>
      <w:marLeft w:val="0"/>
      <w:marRight w:val="0"/>
      <w:marTop w:val="0"/>
      <w:marBottom w:val="0"/>
      <w:divBdr>
        <w:top w:val="none" w:sz="0" w:space="0" w:color="auto"/>
        <w:left w:val="none" w:sz="0" w:space="0" w:color="auto"/>
        <w:bottom w:val="none" w:sz="0" w:space="0" w:color="auto"/>
        <w:right w:val="none" w:sz="0" w:space="0" w:color="auto"/>
      </w:divBdr>
      <w:divsChild>
        <w:div w:id="330107190">
          <w:marLeft w:val="0"/>
          <w:marRight w:val="0"/>
          <w:marTop w:val="0"/>
          <w:marBottom w:val="0"/>
          <w:divBdr>
            <w:top w:val="none" w:sz="0" w:space="0" w:color="auto"/>
            <w:left w:val="none" w:sz="0" w:space="0" w:color="auto"/>
            <w:bottom w:val="none" w:sz="0" w:space="0" w:color="auto"/>
            <w:right w:val="none" w:sz="0" w:space="0" w:color="auto"/>
          </w:divBdr>
          <w:divsChild>
            <w:div w:id="1200703497">
              <w:marLeft w:val="0"/>
              <w:marRight w:val="0"/>
              <w:marTop w:val="0"/>
              <w:marBottom w:val="0"/>
              <w:divBdr>
                <w:top w:val="none" w:sz="0" w:space="0" w:color="auto"/>
                <w:left w:val="none" w:sz="0" w:space="0" w:color="auto"/>
                <w:bottom w:val="none" w:sz="0" w:space="0" w:color="auto"/>
                <w:right w:val="none" w:sz="0" w:space="0" w:color="auto"/>
              </w:divBdr>
              <w:divsChild>
                <w:div w:id="191966016">
                  <w:marLeft w:val="0"/>
                  <w:marRight w:val="0"/>
                  <w:marTop w:val="0"/>
                  <w:marBottom w:val="0"/>
                  <w:divBdr>
                    <w:top w:val="none" w:sz="0" w:space="0" w:color="auto"/>
                    <w:left w:val="none" w:sz="0" w:space="0" w:color="auto"/>
                    <w:bottom w:val="none" w:sz="0" w:space="0" w:color="auto"/>
                    <w:right w:val="none" w:sz="0" w:space="0" w:color="auto"/>
                  </w:divBdr>
                  <w:divsChild>
                    <w:div w:id="969937995">
                      <w:marLeft w:val="0"/>
                      <w:marRight w:val="0"/>
                      <w:marTop w:val="0"/>
                      <w:marBottom w:val="0"/>
                      <w:divBdr>
                        <w:top w:val="none" w:sz="0" w:space="0" w:color="auto"/>
                        <w:left w:val="none" w:sz="0" w:space="0" w:color="auto"/>
                        <w:bottom w:val="none" w:sz="0" w:space="0" w:color="auto"/>
                        <w:right w:val="none" w:sz="0" w:space="0" w:color="auto"/>
                      </w:divBdr>
                      <w:divsChild>
                        <w:div w:id="680132739">
                          <w:marLeft w:val="0"/>
                          <w:marRight w:val="0"/>
                          <w:marTop w:val="0"/>
                          <w:marBottom w:val="0"/>
                          <w:divBdr>
                            <w:top w:val="none" w:sz="0" w:space="0" w:color="auto"/>
                            <w:left w:val="none" w:sz="0" w:space="0" w:color="auto"/>
                            <w:bottom w:val="none" w:sz="0" w:space="0" w:color="auto"/>
                            <w:right w:val="none" w:sz="0" w:space="0" w:color="auto"/>
                          </w:divBdr>
                          <w:divsChild>
                            <w:div w:id="20977947">
                              <w:marLeft w:val="0"/>
                              <w:marRight w:val="0"/>
                              <w:marTop w:val="0"/>
                              <w:marBottom w:val="0"/>
                              <w:divBdr>
                                <w:top w:val="none" w:sz="0" w:space="0" w:color="auto"/>
                                <w:left w:val="none" w:sz="0" w:space="0" w:color="auto"/>
                                <w:bottom w:val="none" w:sz="0" w:space="0" w:color="auto"/>
                                <w:right w:val="none" w:sz="0" w:space="0" w:color="auto"/>
                              </w:divBdr>
                              <w:divsChild>
                                <w:div w:id="473723155">
                                  <w:marLeft w:val="0"/>
                                  <w:marRight w:val="0"/>
                                  <w:marTop w:val="0"/>
                                  <w:marBottom w:val="0"/>
                                  <w:divBdr>
                                    <w:top w:val="none" w:sz="0" w:space="0" w:color="auto"/>
                                    <w:left w:val="none" w:sz="0" w:space="0" w:color="auto"/>
                                    <w:bottom w:val="none" w:sz="0" w:space="0" w:color="auto"/>
                                    <w:right w:val="none" w:sz="0" w:space="0" w:color="auto"/>
                                  </w:divBdr>
                                  <w:divsChild>
                                    <w:div w:id="1568027202">
                                      <w:marLeft w:val="0"/>
                                      <w:marRight w:val="0"/>
                                      <w:marTop w:val="0"/>
                                      <w:marBottom w:val="0"/>
                                      <w:divBdr>
                                        <w:top w:val="none" w:sz="0" w:space="0" w:color="auto"/>
                                        <w:left w:val="none" w:sz="0" w:space="0" w:color="auto"/>
                                        <w:bottom w:val="none" w:sz="0" w:space="0" w:color="auto"/>
                                        <w:right w:val="none" w:sz="0" w:space="0" w:color="auto"/>
                                      </w:divBdr>
                                      <w:divsChild>
                                        <w:div w:id="17950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Dorset</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dc:creator>
  <cp:lastModifiedBy>Sue Court (The Blackmore Vale Partnership)</cp:lastModifiedBy>
  <cp:revision>3</cp:revision>
  <dcterms:created xsi:type="dcterms:W3CDTF">2024-10-30T11:35:00Z</dcterms:created>
  <dcterms:modified xsi:type="dcterms:W3CDTF">2025-01-08T15:11:00Z</dcterms:modified>
</cp:coreProperties>
</file>