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474F" w14:textId="4B2C5F0E" w:rsidR="00CF491C" w:rsidRDefault="00CF491C" w:rsidP="00CF491C">
      <w:pPr>
        <w:jc w:val="center"/>
      </w:pPr>
      <w:r w:rsidRPr="00CF491C">
        <w:rPr>
          <w:rFonts w:ascii="Arial" w:hAnsi="Arial" w:cs="Arial"/>
          <w:b/>
          <w:bCs/>
          <w:noProof/>
        </w:rPr>
        <w:drawing>
          <wp:inline distT="0" distB="0" distL="0" distR="0" wp14:anchorId="51C17D4C" wp14:editId="661ADA7C">
            <wp:extent cx="4169944" cy="2225040"/>
            <wp:effectExtent l="0" t="0" r="2540" b="381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51"/>
                    <a:stretch/>
                  </pic:blipFill>
                  <pic:spPr bwMode="auto">
                    <a:xfrm>
                      <a:off x="0" y="0"/>
                      <a:ext cx="4198771" cy="2240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23237C" w14:textId="2414FF99" w:rsidR="00CF491C" w:rsidRDefault="00CF491C"/>
    <w:p w14:paraId="549E6939" w14:textId="5C3784F9" w:rsidR="00CF491C" w:rsidRDefault="00CF491C"/>
    <w:p w14:paraId="52A8AC77" w14:textId="00477DA6" w:rsidR="00CF491C" w:rsidRDefault="00CF491C" w:rsidP="00CF491C">
      <w:pPr>
        <w:shd w:val="clear" w:color="auto" w:fill="FFFFFF"/>
        <w:spacing w:before="225" w:after="100" w:afterAutospacing="1" w:line="240" w:lineRule="auto"/>
        <w:jc w:val="center"/>
        <w:outlineLvl w:val="0"/>
        <w:rPr>
          <w:rFonts w:ascii="Arial" w:eastAsia="Times New Roman" w:hAnsi="Arial" w:cs="Arial"/>
          <w:color w:val="BE007A"/>
          <w:kern w:val="36"/>
          <w:sz w:val="43"/>
          <w:szCs w:val="43"/>
          <w:lang w:eastAsia="en-GB"/>
        </w:rPr>
      </w:pPr>
      <w:r w:rsidRPr="00BB60C4">
        <w:rPr>
          <w:rFonts w:ascii="Arial" w:eastAsia="Times New Roman" w:hAnsi="Arial" w:cs="Arial"/>
          <w:color w:val="BE007A"/>
          <w:kern w:val="36"/>
          <w:sz w:val="43"/>
          <w:szCs w:val="43"/>
          <w:lang w:eastAsia="en-GB"/>
        </w:rPr>
        <w:t>ZERO TOLERANCE POLICY</w:t>
      </w:r>
    </w:p>
    <w:p w14:paraId="51ABE973" w14:textId="77777777" w:rsidR="00CF491C" w:rsidRPr="00BB60C4" w:rsidRDefault="00CF491C" w:rsidP="00CF491C">
      <w:pPr>
        <w:shd w:val="clear" w:color="auto" w:fill="FFFFFF"/>
        <w:spacing w:before="225" w:after="100" w:afterAutospacing="1" w:line="240" w:lineRule="auto"/>
        <w:jc w:val="center"/>
        <w:outlineLvl w:val="0"/>
        <w:rPr>
          <w:rFonts w:ascii="Arial" w:eastAsia="Times New Roman" w:hAnsi="Arial" w:cs="Arial"/>
          <w:color w:val="BE007A"/>
          <w:kern w:val="36"/>
          <w:sz w:val="43"/>
          <w:szCs w:val="43"/>
          <w:lang w:eastAsia="en-GB"/>
        </w:rPr>
      </w:pPr>
    </w:p>
    <w:p w14:paraId="2BED2EF8" w14:textId="1F2CA5F6" w:rsidR="00CF491C" w:rsidRPr="00BB60C4" w:rsidRDefault="00CF491C" w:rsidP="00CF491C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Arial" w:eastAsia="Times New Roman" w:hAnsi="Arial" w:cs="Arial"/>
          <w:lang w:eastAsia="en-GB"/>
        </w:rPr>
      </w:pPr>
      <w:r w:rsidRPr="00BB60C4">
        <w:rPr>
          <w:rFonts w:ascii="Arial" w:eastAsia="Times New Roman" w:hAnsi="Arial" w:cs="Arial"/>
          <w:lang w:eastAsia="en-GB"/>
        </w:rPr>
        <w:t xml:space="preserve">A </w:t>
      </w:r>
      <w:proofErr w:type="gramStart"/>
      <w:r w:rsidRPr="00BB60C4">
        <w:rPr>
          <w:rFonts w:ascii="Arial" w:eastAsia="Times New Roman" w:hAnsi="Arial" w:cs="Arial"/>
          <w:lang w:eastAsia="en-GB"/>
        </w:rPr>
        <w:t>zero tolerance</w:t>
      </w:r>
      <w:proofErr w:type="gramEnd"/>
      <w:r w:rsidRPr="00BB60C4">
        <w:rPr>
          <w:rFonts w:ascii="Arial" w:eastAsia="Times New Roman" w:hAnsi="Arial" w:cs="Arial"/>
          <w:lang w:eastAsia="en-GB"/>
        </w:rPr>
        <w:t xml:space="preserve"> policy towards violent, threatening</w:t>
      </w:r>
      <w:r>
        <w:rPr>
          <w:rFonts w:ascii="Arial" w:eastAsia="Times New Roman" w:hAnsi="Arial" w:cs="Arial"/>
          <w:lang w:eastAsia="en-GB"/>
        </w:rPr>
        <w:t xml:space="preserve"> and abusive</w:t>
      </w:r>
      <w:r w:rsidRPr="00BB60C4">
        <w:rPr>
          <w:rFonts w:ascii="Arial" w:eastAsia="Times New Roman" w:hAnsi="Arial" w:cs="Arial"/>
          <w:lang w:eastAsia="en-GB"/>
        </w:rPr>
        <w:t xml:space="preserve"> behaviour is now in place throughout the NHS.</w:t>
      </w:r>
    </w:p>
    <w:p w14:paraId="452F9C7C" w14:textId="431C652E" w:rsidR="00CF491C" w:rsidRPr="00BB60C4" w:rsidRDefault="00CF491C" w:rsidP="00CF491C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Arial" w:eastAsia="Times New Roman" w:hAnsi="Arial" w:cs="Arial"/>
          <w:lang w:eastAsia="en-GB"/>
        </w:rPr>
      </w:pPr>
      <w:r w:rsidRPr="00BB60C4">
        <w:rPr>
          <w:rFonts w:ascii="Arial" w:eastAsia="Times New Roman" w:hAnsi="Arial" w:cs="Arial"/>
          <w:lang w:eastAsia="en-GB"/>
        </w:rPr>
        <w:t>The doctors, nurses and staff in this practice have the right to do their work in an environment free from violent, threatening abusive</w:t>
      </w:r>
      <w:r>
        <w:rPr>
          <w:rFonts w:ascii="Arial" w:eastAsia="Times New Roman" w:hAnsi="Arial" w:cs="Arial"/>
          <w:lang w:eastAsia="en-GB"/>
        </w:rPr>
        <w:t xml:space="preserve"> or intimidating</w:t>
      </w:r>
      <w:r w:rsidRPr="00BB60C4">
        <w:rPr>
          <w:rFonts w:ascii="Arial" w:eastAsia="Times New Roman" w:hAnsi="Arial" w:cs="Arial"/>
          <w:lang w:eastAsia="en-GB"/>
        </w:rPr>
        <w:t xml:space="preserve"> behaviour </w:t>
      </w:r>
      <w:r>
        <w:rPr>
          <w:rFonts w:ascii="Arial" w:eastAsia="Times New Roman" w:hAnsi="Arial" w:cs="Arial"/>
          <w:lang w:eastAsia="en-GB"/>
        </w:rPr>
        <w:t xml:space="preserve">including shouting and swearing, </w:t>
      </w:r>
      <w:r w:rsidRPr="00BB60C4">
        <w:rPr>
          <w:rFonts w:ascii="Arial" w:eastAsia="Times New Roman" w:hAnsi="Arial" w:cs="Arial"/>
          <w:lang w:eastAsia="en-GB"/>
        </w:rPr>
        <w:t>and everything will be done to protect that right.</w:t>
      </w:r>
    </w:p>
    <w:p w14:paraId="4E932A52" w14:textId="7B3DE920" w:rsidR="00CF491C" w:rsidRPr="00BB60C4" w:rsidRDefault="00CF491C" w:rsidP="00CF491C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Arial" w:eastAsia="Times New Roman" w:hAnsi="Arial" w:cs="Arial"/>
          <w:lang w:eastAsia="en-GB"/>
        </w:rPr>
      </w:pPr>
      <w:r w:rsidRPr="00BB60C4">
        <w:rPr>
          <w:rFonts w:ascii="Arial" w:eastAsia="Times New Roman" w:hAnsi="Arial" w:cs="Arial"/>
          <w:lang w:eastAsia="en-GB"/>
        </w:rPr>
        <w:t>At no time will any such behaviour be tolerated in this practice</w:t>
      </w:r>
      <w:r>
        <w:rPr>
          <w:rFonts w:ascii="Arial" w:eastAsia="Times New Roman" w:hAnsi="Arial" w:cs="Arial"/>
          <w:lang w:eastAsia="en-GB"/>
        </w:rPr>
        <w:t>.</w:t>
      </w:r>
      <w:r w:rsidRPr="00BB60C4">
        <w:rPr>
          <w:rFonts w:ascii="Arial" w:eastAsia="Times New Roman" w:hAnsi="Arial" w:cs="Arial"/>
          <w:lang w:eastAsia="en-GB"/>
        </w:rPr>
        <w:t xml:space="preserve"> </w:t>
      </w:r>
    </w:p>
    <w:p w14:paraId="7ECB6D7E" w14:textId="2639794A" w:rsidR="00CF491C" w:rsidRPr="00BB60C4" w:rsidRDefault="00CF491C" w:rsidP="00CF491C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Arial" w:eastAsia="Times New Roman" w:hAnsi="Arial" w:cs="Arial"/>
          <w:lang w:eastAsia="en-GB"/>
        </w:rPr>
      </w:pPr>
      <w:r w:rsidRPr="00BB60C4">
        <w:rPr>
          <w:rFonts w:ascii="Arial" w:eastAsia="Times New Roman" w:hAnsi="Arial" w:cs="Arial"/>
          <w:lang w:eastAsia="en-GB"/>
        </w:rPr>
        <w:t xml:space="preserve">If you do not respect the rights of our </w:t>
      </w:r>
      <w:proofErr w:type="gramStart"/>
      <w:r w:rsidRPr="00BB60C4">
        <w:rPr>
          <w:rFonts w:ascii="Arial" w:eastAsia="Times New Roman" w:hAnsi="Arial" w:cs="Arial"/>
          <w:lang w:eastAsia="en-GB"/>
        </w:rPr>
        <w:t>staff</w:t>
      </w:r>
      <w:proofErr w:type="gramEnd"/>
      <w:r w:rsidRPr="00BB60C4">
        <w:rPr>
          <w:rFonts w:ascii="Arial" w:eastAsia="Times New Roman" w:hAnsi="Arial" w:cs="Arial"/>
          <w:lang w:eastAsia="en-GB"/>
        </w:rPr>
        <w:t xml:space="preserve"> we may choose to </w:t>
      </w:r>
      <w:r>
        <w:rPr>
          <w:rFonts w:ascii="Arial" w:eastAsia="Times New Roman" w:hAnsi="Arial" w:cs="Arial"/>
          <w:lang w:eastAsia="en-GB"/>
        </w:rPr>
        <w:t xml:space="preserve">terminate telephone calls, ask you to leave the premises or </w:t>
      </w:r>
      <w:r w:rsidRPr="00BB60C4">
        <w:rPr>
          <w:rFonts w:ascii="Arial" w:eastAsia="Times New Roman" w:hAnsi="Arial" w:cs="Arial"/>
          <w:lang w:eastAsia="en-GB"/>
        </w:rPr>
        <w:t>inform the police and make arrangements for you to be removed from our medical list.</w:t>
      </w:r>
    </w:p>
    <w:p w14:paraId="5D347594" w14:textId="6F6A9A74" w:rsidR="00CF491C" w:rsidRDefault="00CF491C" w:rsidP="00CF491C">
      <w:pPr>
        <w:rPr>
          <w:rFonts w:ascii="Arial" w:hAnsi="Arial" w:cs="Arial"/>
        </w:rPr>
      </w:pPr>
      <w:r w:rsidRPr="00BB60C4">
        <w:rPr>
          <w:rFonts w:ascii="Arial" w:hAnsi="Arial" w:cs="Arial"/>
        </w:rPr>
        <w:t>M</w:t>
      </w:r>
      <w:r>
        <w:rPr>
          <w:rFonts w:ascii="Arial" w:hAnsi="Arial" w:cs="Arial"/>
        </w:rPr>
        <w:t>edina Healthcare</w:t>
      </w:r>
      <w:r w:rsidRPr="00BB60C4">
        <w:rPr>
          <w:rFonts w:ascii="Arial" w:hAnsi="Arial" w:cs="Arial"/>
        </w:rPr>
        <w:t xml:space="preserve"> also reserves the right to remove</w:t>
      </w:r>
      <w:r>
        <w:rPr>
          <w:rFonts w:ascii="Arial" w:hAnsi="Arial" w:cs="Arial"/>
        </w:rPr>
        <w:t xml:space="preserve"> from our list,</w:t>
      </w:r>
      <w:r w:rsidRPr="00BB60C4">
        <w:rPr>
          <w:rFonts w:ascii="Arial" w:hAnsi="Arial" w:cs="Arial"/>
        </w:rPr>
        <w:t xml:space="preserve"> any patient seen to be making abusive or defamatory remarks on any social networking site (Facebook/Twitter etc). </w:t>
      </w:r>
    </w:p>
    <w:p w14:paraId="408FA3E1" w14:textId="4B27B7B2" w:rsidR="00CF491C" w:rsidRDefault="00CF491C" w:rsidP="00CF491C">
      <w:pPr>
        <w:rPr>
          <w:rFonts w:ascii="Arial" w:hAnsi="Arial" w:cs="Arial"/>
        </w:rPr>
      </w:pPr>
      <w:r w:rsidRPr="00BB60C4">
        <w:rPr>
          <w:rFonts w:ascii="Arial" w:hAnsi="Arial" w:cs="Arial"/>
        </w:rPr>
        <w:t xml:space="preserve">Please be aware </w:t>
      </w:r>
      <w:r>
        <w:rPr>
          <w:rFonts w:ascii="Arial" w:hAnsi="Arial" w:cs="Arial"/>
        </w:rPr>
        <w:t>that by</w:t>
      </w:r>
      <w:r w:rsidRPr="00BB60C4">
        <w:rPr>
          <w:rFonts w:ascii="Arial" w:hAnsi="Arial" w:cs="Arial"/>
        </w:rPr>
        <w:t xml:space="preserve"> posting </w:t>
      </w:r>
      <w:r>
        <w:rPr>
          <w:rFonts w:ascii="Arial" w:hAnsi="Arial" w:cs="Arial"/>
        </w:rPr>
        <w:t xml:space="preserve">online </w:t>
      </w:r>
      <w:r w:rsidRPr="00BB60C4">
        <w:rPr>
          <w:rFonts w:ascii="Arial" w:hAnsi="Arial" w:cs="Arial"/>
        </w:rPr>
        <w:t>anything that can be construed as slanderous</w:t>
      </w:r>
      <w:r>
        <w:rPr>
          <w:rFonts w:ascii="Arial" w:hAnsi="Arial" w:cs="Arial"/>
        </w:rPr>
        <w:t xml:space="preserve"> will be treated as abuse and appropriate</w:t>
      </w:r>
      <w:r w:rsidRPr="00BB60C4">
        <w:rPr>
          <w:rFonts w:ascii="Arial" w:hAnsi="Arial" w:cs="Arial"/>
        </w:rPr>
        <w:t xml:space="preserve"> action will be taken by the Practice</w:t>
      </w:r>
      <w:r>
        <w:rPr>
          <w:rFonts w:ascii="Arial" w:hAnsi="Arial" w:cs="Arial"/>
        </w:rPr>
        <w:t>.</w:t>
      </w:r>
    </w:p>
    <w:p w14:paraId="4DBF0480" w14:textId="6A8A1114" w:rsidR="00CF491C" w:rsidRDefault="00CF491C" w:rsidP="00CF491C">
      <w:pPr>
        <w:rPr>
          <w:rFonts w:ascii="Arial" w:hAnsi="Arial" w:cs="Arial"/>
        </w:rPr>
      </w:pPr>
    </w:p>
    <w:p w14:paraId="43F60406" w14:textId="39BFB822" w:rsidR="00CF491C" w:rsidRDefault="00CF491C" w:rsidP="00CF49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Review:      </w:t>
      </w:r>
      <w:r>
        <w:rPr>
          <w:rFonts w:ascii="Arial" w:hAnsi="Arial" w:cs="Arial"/>
        </w:rPr>
        <w:tab/>
        <w:t>04/04/202</w:t>
      </w:r>
      <w:r w:rsidR="000548FF">
        <w:rPr>
          <w:rFonts w:ascii="Arial" w:hAnsi="Arial" w:cs="Arial"/>
        </w:rPr>
        <w:t>3</w:t>
      </w:r>
    </w:p>
    <w:p w14:paraId="58F5396B" w14:textId="5D8BEE07" w:rsidR="00CF491C" w:rsidRDefault="00CF491C">
      <w:r>
        <w:rPr>
          <w:rFonts w:ascii="Arial" w:hAnsi="Arial" w:cs="Arial"/>
        </w:rPr>
        <w:t xml:space="preserve">By: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Business Manager</w:t>
      </w:r>
    </w:p>
    <w:sectPr w:rsidR="00CF49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1C"/>
    <w:rsid w:val="000548FF"/>
    <w:rsid w:val="005124DF"/>
    <w:rsid w:val="008C7126"/>
    <w:rsid w:val="00AF0297"/>
    <w:rsid w:val="00BF399B"/>
    <w:rsid w:val="00CF491C"/>
    <w:rsid w:val="00E0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BC7AA"/>
  <w15:chartTrackingRefBased/>
  <w15:docId w15:val="{A19CBC67-EB82-466C-9E74-EB2556C3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9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F4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F4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4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BRETT, Simone (MEDINA HEALTHCARE)</dc:creator>
  <cp:keywords/>
  <dc:description/>
  <cp:lastModifiedBy>COLEMAN, Daniel (MEDINA HEALTHCARE)</cp:lastModifiedBy>
  <cp:revision>2</cp:revision>
  <dcterms:created xsi:type="dcterms:W3CDTF">2022-01-26T17:17:00Z</dcterms:created>
  <dcterms:modified xsi:type="dcterms:W3CDTF">2022-01-26T17:17:00Z</dcterms:modified>
</cp:coreProperties>
</file>