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4050" w14:textId="77777777" w:rsidR="00313126" w:rsidRPr="00940985" w:rsidRDefault="00701452" w:rsidP="00213984">
      <w:pPr>
        <w:jc w:val="center"/>
        <w:rPr>
          <w:rFonts w:ascii="Arial" w:hAnsi="Arial" w:cs="Arial"/>
          <w:b/>
          <w:color w:val="548DD4" w:themeColor="text2" w:themeTint="99"/>
        </w:rPr>
      </w:pPr>
      <w:r>
        <w:rPr>
          <w:noProof/>
          <w:lang w:eastAsia="en-GB"/>
        </w:rPr>
        <w:drawing>
          <wp:anchor distT="0" distB="0" distL="114300" distR="114300" simplePos="0" relativeHeight="251671552" behindDoc="1" locked="0" layoutInCell="1" allowOverlap="1" wp14:anchorId="1DA1F55F" wp14:editId="694EED3D">
            <wp:simplePos x="0" y="0"/>
            <wp:positionH relativeFrom="column">
              <wp:posOffset>-499110</wp:posOffset>
            </wp:positionH>
            <wp:positionV relativeFrom="paragraph">
              <wp:posOffset>-546735</wp:posOffset>
            </wp:positionV>
            <wp:extent cx="3693160" cy="1080135"/>
            <wp:effectExtent l="0" t="0" r="0" b="0"/>
            <wp:wrapNone/>
            <wp:docPr id="1" name="Picture 1" descr="Medina Healthcare Logo FINAL@1x"/>
            <wp:cNvGraphicFramePr/>
            <a:graphic xmlns:a="http://schemas.openxmlformats.org/drawingml/2006/main">
              <a:graphicData uri="http://schemas.openxmlformats.org/drawingml/2006/picture">
                <pic:pic xmlns:pic="http://schemas.openxmlformats.org/drawingml/2006/picture">
                  <pic:nvPicPr>
                    <pic:cNvPr id="5" name="Picture 5" descr="Medina Healthcare Logo FINAL@1x"/>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3160" cy="1080135"/>
                    </a:xfrm>
                    <a:prstGeom prst="rect">
                      <a:avLst/>
                    </a:prstGeom>
                    <a:noFill/>
                  </pic:spPr>
                </pic:pic>
              </a:graphicData>
            </a:graphic>
            <wp14:sizeRelH relativeFrom="page">
              <wp14:pctWidth>0</wp14:pctWidth>
            </wp14:sizeRelH>
            <wp14:sizeRelV relativeFrom="page">
              <wp14:pctHeight>0</wp14:pctHeight>
            </wp14:sizeRelV>
          </wp:anchor>
        </w:drawing>
      </w:r>
      <w:r w:rsidR="00AC28EA" w:rsidRPr="00940985">
        <w:rPr>
          <w:rFonts w:ascii="Arial" w:hAnsi="Arial" w:cs="Arial"/>
          <w:b/>
          <w:noProof/>
          <w:color w:val="548DD4" w:themeColor="text2" w:themeTint="99"/>
          <w:lang w:eastAsia="en-GB"/>
        </w:rPr>
        <mc:AlternateContent>
          <mc:Choice Requires="wps">
            <w:drawing>
              <wp:anchor distT="0" distB="0" distL="114300" distR="114300" simplePos="0" relativeHeight="251660288" behindDoc="0" locked="0" layoutInCell="1" allowOverlap="1" wp14:anchorId="13F0320D" wp14:editId="00BCDDFD">
                <wp:simplePos x="0" y="0"/>
                <wp:positionH relativeFrom="column">
                  <wp:posOffset>3494463</wp:posOffset>
                </wp:positionH>
                <wp:positionV relativeFrom="paragraph">
                  <wp:posOffset>-105410</wp:posOffset>
                </wp:positionV>
                <wp:extent cx="2806065" cy="2654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65430"/>
                        </a:xfrm>
                        <a:prstGeom prst="rect">
                          <a:avLst/>
                        </a:prstGeom>
                        <a:noFill/>
                        <a:ln w="9525">
                          <a:noFill/>
                          <a:miter lim="800000"/>
                          <a:headEnd/>
                          <a:tailEnd/>
                        </a:ln>
                      </wps:spPr>
                      <wps:txbx>
                        <w:txbxContent>
                          <w:p w14:paraId="52A4094F" w14:textId="77777777" w:rsidR="00313126" w:rsidRPr="00DD4621" w:rsidRDefault="00313126" w:rsidP="00E100B5">
                            <w:pPr>
                              <w:rPr>
                                <w:rFonts w:ascii="Arial" w:hAnsi="Arial" w:cs="Arial"/>
                                <w:color w:val="A6A6A6" w:themeColor="background1" w:themeShade="A6"/>
                              </w:rPr>
                            </w:pPr>
                            <w:r w:rsidRPr="00DD4621">
                              <w:rPr>
                                <w:rFonts w:ascii="Arial" w:hAnsi="Arial" w:cs="Arial"/>
                                <w:color w:val="A6A6A6" w:themeColor="background1" w:themeShade="A6"/>
                              </w:rPr>
                              <w:t>www.medinahealthcaresurgery.nhs.uk</w:t>
                            </w:r>
                          </w:p>
                          <w:p w14:paraId="7A05EF51" w14:textId="77777777" w:rsidR="00313126" w:rsidRPr="00A85504" w:rsidRDefault="00313126" w:rsidP="00313126">
                            <w:pPr>
                              <w:jc w:val="center"/>
                              <w:rPr>
                                <w:sz w:val="32"/>
                                <w:szCs w:val="32"/>
                              </w:rPr>
                            </w:pPr>
                          </w:p>
                          <w:p w14:paraId="50BAEB8A" w14:textId="77777777" w:rsidR="00313126" w:rsidRPr="004D1D28" w:rsidRDefault="00313126" w:rsidP="00313126">
                            <w:pPr>
                              <w:jc w:val="center"/>
                            </w:pPr>
                          </w:p>
                          <w:p w14:paraId="2DEAE360" w14:textId="77777777" w:rsidR="00313126" w:rsidRDefault="00313126" w:rsidP="0031312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0320D" id="_x0000_t202" coordsize="21600,21600" o:spt="202" path="m,l,21600r21600,l21600,xe">
                <v:stroke joinstyle="miter"/>
                <v:path gradientshapeok="t" o:connecttype="rect"/>
              </v:shapetype>
              <v:shape id="Text Box 2" o:spid="_x0000_s1026" type="#_x0000_t202" style="position:absolute;left:0;text-align:left;margin-left:275.15pt;margin-top:-8.3pt;width:220.9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" filled="f" stroked="f">
                <v:textbox>
                  <w:txbxContent>
                    <w:p w14:paraId="52A4094F" w14:textId="77777777" w:rsidR="00313126" w:rsidRPr="00DD4621" w:rsidRDefault="00313126" w:rsidP="00E100B5">
                      <w:pPr>
                        <w:rPr>
                          <w:rFonts w:ascii="Arial" w:hAnsi="Arial" w:cs="Arial"/>
                          <w:color w:val="A6A6A6" w:themeColor="background1" w:themeShade="A6"/>
                        </w:rPr>
                      </w:pPr>
                      <w:r w:rsidRPr="00DD4621">
                        <w:rPr>
                          <w:rFonts w:ascii="Arial" w:hAnsi="Arial" w:cs="Arial"/>
                          <w:color w:val="A6A6A6" w:themeColor="background1" w:themeShade="A6"/>
                        </w:rPr>
                        <w:t>www.medinahealthcaresurgery.nhs.uk</w:t>
                      </w:r>
                    </w:p>
                    <w:p w14:paraId="7A05EF51" w14:textId="77777777" w:rsidR="00313126" w:rsidRPr="00A85504" w:rsidRDefault="00313126" w:rsidP="00313126">
                      <w:pPr>
                        <w:jc w:val="center"/>
                        <w:rPr>
                          <w:sz w:val="32"/>
                          <w:szCs w:val="32"/>
                        </w:rPr>
                      </w:pPr>
                    </w:p>
                    <w:p w14:paraId="50BAEB8A" w14:textId="77777777" w:rsidR="00313126" w:rsidRPr="004D1D28" w:rsidRDefault="00313126" w:rsidP="00313126">
                      <w:pPr>
                        <w:jc w:val="center"/>
                      </w:pPr>
                    </w:p>
                    <w:p w14:paraId="2DEAE360" w14:textId="77777777" w:rsidR="00313126" w:rsidRDefault="00313126" w:rsidP="00313126">
                      <w:pPr>
                        <w:jc w:val="center"/>
                      </w:pPr>
                    </w:p>
                  </w:txbxContent>
                </v:textbox>
              </v:shape>
            </w:pict>
          </mc:Fallback>
        </mc:AlternateContent>
      </w:r>
      <w:r w:rsidR="00AC28EA" w:rsidRPr="00940985">
        <w:rPr>
          <w:rFonts w:ascii="Arial" w:hAnsi="Arial" w:cs="Arial"/>
          <w:b/>
          <w:noProof/>
          <w:color w:val="548DD4" w:themeColor="text2" w:themeTint="99"/>
          <w:lang w:eastAsia="en-GB"/>
        </w:rPr>
        <mc:AlternateContent>
          <mc:Choice Requires="wps">
            <w:drawing>
              <wp:anchor distT="0" distB="0" distL="114300" distR="114300" simplePos="0" relativeHeight="251675648" behindDoc="0" locked="0" layoutInCell="1" allowOverlap="1" wp14:anchorId="689CEE67" wp14:editId="6772C7CC">
                <wp:simplePos x="0" y="0"/>
                <wp:positionH relativeFrom="column">
                  <wp:posOffset>4442502</wp:posOffset>
                </wp:positionH>
                <wp:positionV relativeFrom="paragraph">
                  <wp:posOffset>-260985</wp:posOffset>
                </wp:positionV>
                <wp:extent cx="2196935" cy="2654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265430"/>
                        </a:xfrm>
                        <a:prstGeom prst="rect">
                          <a:avLst/>
                        </a:prstGeom>
                        <a:noFill/>
                        <a:ln w="9525">
                          <a:noFill/>
                          <a:miter lim="800000"/>
                          <a:headEnd/>
                          <a:tailEnd/>
                        </a:ln>
                      </wps:spPr>
                      <wps:txbx>
                        <w:txbxContent>
                          <w:p w14:paraId="535CE0A0" w14:textId="77777777" w:rsidR="000447DD" w:rsidRPr="00A85504" w:rsidRDefault="000447DD" w:rsidP="000447DD">
                            <w:pPr>
                              <w:jc w:val="center"/>
                              <w:rPr>
                                <w:sz w:val="32"/>
                                <w:szCs w:val="32"/>
                              </w:rPr>
                            </w:pPr>
                            <w:r w:rsidRPr="000447DD">
                              <w:rPr>
                                <w:rFonts w:ascii="Arial" w:hAnsi="Arial" w:cs="Arial"/>
                                <w:color w:val="A6A6A6" w:themeColor="background1" w:themeShade="A6"/>
                              </w:rPr>
                              <w:t>Tel (01983) 522198</w:t>
                            </w:r>
                          </w:p>
                          <w:p w14:paraId="2D223CBB" w14:textId="77777777" w:rsidR="000447DD" w:rsidRPr="004D1D28" w:rsidRDefault="000447DD" w:rsidP="000447DD">
                            <w:pPr>
                              <w:jc w:val="center"/>
                            </w:pPr>
                          </w:p>
                          <w:p w14:paraId="1580AD46" w14:textId="77777777" w:rsidR="000447DD" w:rsidRDefault="000447DD" w:rsidP="000447D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CEE67" id="_x0000_s1027" type="#_x0000_t202" style="position:absolute;left:0;text-align:left;margin-left:349.8pt;margin-top:-20.55pt;width:173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EC/AEAANQDAAAOAAAAZHJzL2Uyb0RvYy54bWysU9uO2yAQfa/Uf0C8N3a8cbqx4qy2u92q&#10;0vYibfsBGOMYFRgKJHb69R2wNxu1b1X9gAbGc5hz5rC9GbUiR+G8BFPT5SKnRBgOrTT7mn7/9vDm&#10;m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" filled="f" stroked="f">
                <v:textbox>
                  <w:txbxContent>
                    <w:p w14:paraId="535CE0A0" w14:textId="77777777" w:rsidR="000447DD" w:rsidRPr="00A85504" w:rsidRDefault="000447DD" w:rsidP="000447DD">
                      <w:pPr>
                        <w:jc w:val="center"/>
                        <w:rPr>
                          <w:sz w:val="32"/>
                          <w:szCs w:val="32"/>
                        </w:rPr>
                      </w:pPr>
                      <w:r w:rsidRPr="000447DD">
                        <w:rPr>
                          <w:rFonts w:ascii="Arial" w:hAnsi="Arial" w:cs="Arial"/>
                          <w:color w:val="A6A6A6" w:themeColor="background1" w:themeShade="A6"/>
                        </w:rPr>
                        <w:t>Tel (01983) 522198</w:t>
                      </w:r>
                    </w:p>
                    <w:p w14:paraId="2D223CBB" w14:textId="77777777" w:rsidR="000447DD" w:rsidRPr="004D1D28" w:rsidRDefault="000447DD" w:rsidP="000447DD">
                      <w:pPr>
                        <w:jc w:val="center"/>
                      </w:pPr>
                    </w:p>
                    <w:p w14:paraId="1580AD46" w14:textId="77777777" w:rsidR="000447DD" w:rsidRDefault="000447DD" w:rsidP="000447DD">
                      <w:pPr>
                        <w:jc w:val="center"/>
                      </w:pPr>
                    </w:p>
                  </w:txbxContent>
                </v:textbox>
              </v:shape>
            </w:pict>
          </mc:Fallback>
        </mc:AlternateContent>
      </w:r>
    </w:p>
    <w:p w14:paraId="69B2F2B5" w14:textId="77777777" w:rsidR="003C41FC" w:rsidRDefault="00313126" w:rsidP="00313126">
      <w:pPr>
        <w:ind w:left="3600" w:firstLine="720"/>
        <w:jc w:val="right"/>
        <w:rPr>
          <w:rFonts w:ascii="Arial" w:hAnsi="Arial" w:cs="Arial"/>
          <w:b/>
          <w:color w:val="548DD4" w:themeColor="text2" w:themeTint="99"/>
        </w:rPr>
      </w:pPr>
      <w:r>
        <w:rPr>
          <w:rFonts w:ascii="Arial" w:hAnsi="Arial" w:cs="Arial"/>
          <w:b/>
          <w:color w:val="548DD4" w:themeColor="text2" w:themeTint="99"/>
        </w:rPr>
        <w:t xml:space="preserve">     </w:t>
      </w:r>
      <w:r>
        <w:rPr>
          <w:rFonts w:ascii="Arial" w:hAnsi="Arial" w:cs="Arial"/>
          <w:b/>
          <w:color w:val="548DD4" w:themeColor="text2" w:themeTint="99"/>
        </w:rPr>
        <w:tab/>
        <w:t xml:space="preserve">  </w:t>
      </w:r>
      <w:r>
        <w:rPr>
          <w:rFonts w:ascii="Arial" w:hAnsi="Arial" w:cs="Arial"/>
          <w:b/>
          <w:color w:val="548DD4" w:themeColor="text2" w:themeTint="99"/>
        </w:rPr>
        <w:tab/>
        <w:t xml:space="preserve">         </w:t>
      </w:r>
    </w:p>
    <w:p w14:paraId="11160C0F" w14:textId="77777777" w:rsidR="00313126" w:rsidRPr="00940985" w:rsidRDefault="003C41FC" w:rsidP="00313126">
      <w:pPr>
        <w:ind w:left="3600" w:firstLine="720"/>
        <w:jc w:val="right"/>
        <w:rPr>
          <w:rFonts w:ascii="Arial" w:hAnsi="Arial" w:cs="Arial"/>
          <w:b/>
          <w:color w:val="548DD4" w:themeColor="text2" w:themeTint="99"/>
        </w:rPr>
      </w:pPr>
      <w:r w:rsidRPr="003C41FC">
        <w:rPr>
          <w:rFonts w:ascii="Arial" w:hAnsi="Arial" w:cs="Arial"/>
          <w:b/>
          <w:i/>
          <w:noProof/>
          <w:lang w:eastAsia="en-GB"/>
        </w:rPr>
        <mc:AlternateContent>
          <mc:Choice Requires="wps">
            <w:drawing>
              <wp:anchor distT="0" distB="0" distL="114300" distR="114300" simplePos="0" relativeHeight="251677696" behindDoc="0" locked="0" layoutInCell="1" allowOverlap="1" wp14:anchorId="3967D55F" wp14:editId="5F716571">
                <wp:simplePos x="0" y="0"/>
                <wp:positionH relativeFrom="column">
                  <wp:posOffset>2665334</wp:posOffset>
                </wp:positionH>
                <wp:positionV relativeFrom="paragraph">
                  <wp:posOffset>72390</wp:posOffset>
                </wp:positionV>
                <wp:extent cx="3766782" cy="395605"/>
                <wp:effectExtent l="0" t="0" r="571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782" cy="395605"/>
                        </a:xfrm>
                        <a:prstGeom prst="rect">
                          <a:avLst/>
                        </a:prstGeom>
                        <a:solidFill>
                          <a:srgbClr val="FFFFFF"/>
                        </a:solidFill>
                        <a:ln w="9525">
                          <a:noFill/>
                          <a:miter lim="800000"/>
                          <a:headEnd/>
                          <a:tailEnd/>
                        </a:ln>
                      </wps:spPr>
                      <wps:txbx>
                        <w:txbxContent>
                          <w:p w14:paraId="5AE6DF26" w14:textId="77777777" w:rsidR="003C41FC" w:rsidRPr="003C41FC" w:rsidRDefault="003C41FC">
                            <w:pPr>
                              <w:rPr>
                                <w:rFonts w:ascii="Arial" w:hAnsi="Arial" w:cs="Arial"/>
                                <w:color w:val="A6A6A6" w:themeColor="background1" w:themeShade="A6"/>
                                <w:sz w:val="22"/>
                                <w:szCs w:val="20"/>
                              </w:rPr>
                            </w:pPr>
                            <w:r w:rsidRPr="003C41FC">
                              <w:rPr>
                                <w:rFonts w:ascii="Arial" w:hAnsi="Arial" w:cs="Arial"/>
                                <w:color w:val="A6A6A6" w:themeColor="background1" w:themeShade="A6"/>
                                <w:sz w:val="22"/>
                                <w:szCs w:val="20"/>
                              </w:rPr>
                              <w:t>Brannon Way, Wootton Bridge, Isle of Wight PO33 4NW</w:t>
                            </w:r>
                          </w:p>
                          <w:p w14:paraId="660B8A85" w14:textId="77777777" w:rsidR="003C41FC" w:rsidRPr="003C41FC" w:rsidRDefault="003C41FC">
                            <w:pPr>
                              <w:rPr>
                                <w:rFonts w:ascii="Arial" w:hAnsi="Arial" w:cs="Arial"/>
                                <w:color w:val="A6A6A6" w:themeColor="background1" w:themeShade="A6"/>
                                <w:sz w:val="22"/>
                                <w:szCs w:val="20"/>
                              </w:rPr>
                            </w:pPr>
                            <w:r w:rsidRPr="003C41FC">
                              <w:rPr>
                                <w:rFonts w:ascii="Arial" w:hAnsi="Arial" w:cs="Arial"/>
                                <w:color w:val="A6A6A6" w:themeColor="background1" w:themeShade="A6"/>
                                <w:sz w:val="22"/>
                                <w:szCs w:val="20"/>
                              </w:rPr>
                              <w:t xml:space="preserve">    </w:t>
                            </w:r>
                            <w:r w:rsidR="00AC28EA">
                              <w:rPr>
                                <w:rFonts w:ascii="Arial" w:hAnsi="Arial" w:cs="Arial"/>
                                <w:color w:val="A6A6A6" w:themeColor="background1" w:themeShade="A6"/>
                                <w:sz w:val="22"/>
                                <w:szCs w:val="20"/>
                              </w:rPr>
                              <w:t xml:space="preserve">   </w:t>
                            </w:r>
                            <w:r w:rsidRPr="003C41FC">
                              <w:rPr>
                                <w:rFonts w:ascii="Arial" w:hAnsi="Arial" w:cs="Arial"/>
                                <w:color w:val="A6A6A6" w:themeColor="background1" w:themeShade="A6"/>
                                <w:sz w:val="22"/>
                                <w:szCs w:val="20"/>
                              </w:rPr>
                              <w:t>16 West Str</w:t>
                            </w:r>
                            <w:r>
                              <w:rPr>
                                <w:rFonts w:ascii="Arial" w:hAnsi="Arial" w:cs="Arial"/>
                                <w:color w:val="A6A6A6" w:themeColor="background1" w:themeShade="A6"/>
                                <w:sz w:val="22"/>
                                <w:szCs w:val="20"/>
                              </w:rPr>
                              <w:t>eet,</w:t>
                            </w:r>
                            <w:r w:rsidR="00AC28EA">
                              <w:rPr>
                                <w:rFonts w:ascii="Arial" w:hAnsi="Arial" w:cs="Arial"/>
                                <w:color w:val="A6A6A6" w:themeColor="background1" w:themeShade="A6"/>
                                <w:sz w:val="22"/>
                                <w:szCs w:val="20"/>
                              </w:rPr>
                              <w:t xml:space="preserve"> </w:t>
                            </w:r>
                            <w:r>
                              <w:rPr>
                                <w:rFonts w:ascii="Arial" w:hAnsi="Arial" w:cs="Arial"/>
                                <w:color w:val="A6A6A6" w:themeColor="background1" w:themeShade="A6"/>
                                <w:sz w:val="22"/>
                                <w:szCs w:val="20"/>
                              </w:rPr>
                              <w:t>Newport, Isle of Wight.</w:t>
                            </w:r>
                            <w:r w:rsidR="00AC28EA">
                              <w:rPr>
                                <w:rFonts w:ascii="Arial" w:hAnsi="Arial" w:cs="Arial"/>
                                <w:color w:val="A6A6A6" w:themeColor="background1" w:themeShade="A6"/>
                                <w:sz w:val="22"/>
                                <w:szCs w:val="20"/>
                              </w:rPr>
                              <w:t xml:space="preserve"> </w:t>
                            </w:r>
                            <w:r>
                              <w:rPr>
                                <w:rFonts w:ascii="Arial" w:hAnsi="Arial" w:cs="Arial"/>
                                <w:color w:val="A6A6A6" w:themeColor="background1" w:themeShade="A6"/>
                                <w:sz w:val="22"/>
                                <w:szCs w:val="20"/>
                              </w:rPr>
                              <w:t xml:space="preserve"> PO30</w:t>
                            </w:r>
                            <w:r w:rsidRPr="003C41FC">
                              <w:rPr>
                                <w:rFonts w:ascii="Arial" w:hAnsi="Arial" w:cs="Arial"/>
                                <w:color w:val="A6A6A6" w:themeColor="background1" w:themeShade="A6"/>
                                <w:sz w:val="22"/>
                                <w:szCs w:val="20"/>
                              </w:rPr>
                              <w:t xml:space="preserve"> 1PR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7D55F" id="_x0000_s1028" type="#_x0000_t202" style="position:absolute;left:0;text-align:left;margin-left:209.85pt;margin-top:5.7pt;width:296.6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" stroked="f">
                <v:textbox>
                  <w:txbxContent>
                    <w:p w14:paraId="5AE6DF26" w14:textId="77777777" w:rsidR="003C41FC" w:rsidRPr="003C41FC" w:rsidRDefault="003C41FC">
                      <w:pPr>
                        <w:rPr>
                          <w:rFonts w:ascii="Arial" w:hAnsi="Arial" w:cs="Arial"/>
                          <w:color w:val="A6A6A6" w:themeColor="background1" w:themeShade="A6"/>
                          <w:sz w:val="22"/>
                          <w:szCs w:val="20"/>
                        </w:rPr>
                      </w:pPr>
                      <w:r w:rsidRPr="003C41FC">
                        <w:rPr>
                          <w:rFonts w:ascii="Arial" w:hAnsi="Arial" w:cs="Arial"/>
                          <w:color w:val="A6A6A6" w:themeColor="background1" w:themeShade="A6"/>
                          <w:sz w:val="22"/>
                          <w:szCs w:val="20"/>
                        </w:rPr>
                        <w:t>Brannon Way, Wootton Bridge, Isle of Wight PO33 4NW</w:t>
                      </w:r>
                    </w:p>
                    <w:p w14:paraId="660B8A85" w14:textId="77777777" w:rsidR="003C41FC" w:rsidRPr="003C41FC" w:rsidRDefault="003C41FC">
                      <w:pPr>
                        <w:rPr>
                          <w:rFonts w:ascii="Arial" w:hAnsi="Arial" w:cs="Arial"/>
                          <w:color w:val="A6A6A6" w:themeColor="background1" w:themeShade="A6"/>
                          <w:sz w:val="22"/>
                          <w:szCs w:val="20"/>
                        </w:rPr>
                      </w:pPr>
                      <w:r w:rsidRPr="003C41FC">
                        <w:rPr>
                          <w:rFonts w:ascii="Arial" w:hAnsi="Arial" w:cs="Arial"/>
                          <w:color w:val="A6A6A6" w:themeColor="background1" w:themeShade="A6"/>
                          <w:sz w:val="22"/>
                          <w:szCs w:val="20"/>
                        </w:rPr>
                        <w:t xml:space="preserve">    </w:t>
                      </w:r>
                      <w:r w:rsidR="00AC28EA">
                        <w:rPr>
                          <w:rFonts w:ascii="Arial" w:hAnsi="Arial" w:cs="Arial"/>
                          <w:color w:val="A6A6A6" w:themeColor="background1" w:themeShade="A6"/>
                          <w:sz w:val="22"/>
                          <w:szCs w:val="20"/>
                        </w:rPr>
                        <w:t xml:space="preserve">   </w:t>
                      </w:r>
                      <w:r w:rsidRPr="003C41FC">
                        <w:rPr>
                          <w:rFonts w:ascii="Arial" w:hAnsi="Arial" w:cs="Arial"/>
                          <w:color w:val="A6A6A6" w:themeColor="background1" w:themeShade="A6"/>
                          <w:sz w:val="22"/>
                          <w:szCs w:val="20"/>
                        </w:rPr>
                        <w:t>16 West Str</w:t>
                      </w:r>
                      <w:r>
                        <w:rPr>
                          <w:rFonts w:ascii="Arial" w:hAnsi="Arial" w:cs="Arial"/>
                          <w:color w:val="A6A6A6" w:themeColor="background1" w:themeShade="A6"/>
                          <w:sz w:val="22"/>
                          <w:szCs w:val="20"/>
                        </w:rPr>
                        <w:t>eet,</w:t>
                      </w:r>
                      <w:r w:rsidR="00AC28EA">
                        <w:rPr>
                          <w:rFonts w:ascii="Arial" w:hAnsi="Arial" w:cs="Arial"/>
                          <w:color w:val="A6A6A6" w:themeColor="background1" w:themeShade="A6"/>
                          <w:sz w:val="22"/>
                          <w:szCs w:val="20"/>
                        </w:rPr>
                        <w:t xml:space="preserve"> </w:t>
                      </w:r>
                      <w:r>
                        <w:rPr>
                          <w:rFonts w:ascii="Arial" w:hAnsi="Arial" w:cs="Arial"/>
                          <w:color w:val="A6A6A6" w:themeColor="background1" w:themeShade="A6"/>
                          <w:sz w:val="22"/>
                          <w:szCs w:val="20"/>
                        </w:rPr>
                        <w:t>Newport, Isle of Wight.</w:t>
                      </w:r>
                      <w:r w:rsidR="00AC28EA">
                        <w:rPr>
                          <w:rFonts w:ascii="Arial" w:hAnsi="Arial" w:cs="Arial"/>
                          <w:color w:val="A6A6A6" w:themeColor="background1" w:themeShade="A6"/>
                          <w:sz w:val="22"/>
                          <w:szCs w:val="20"/>
                        </w:rPr>
                        <w:t xml:space="preserve"> </w:t>
                      </w:r>
                      <w:r>
                        <w:rPr>
                          <w:rFonts w:ascii="Arial" w:hAnsi="Arial" w:cs="Arial"/>
                          <w:color w:val="A6A6A6" w:themeColor="background1" w:themeShade="A6"/>
                          <w:sz w:val="22"/>
                          <w:szCs w:val="20"/>
                        </w:rPr>
                        <w:t xml:space="preserve"> PO30</w:t>
                      </w:r>
                      <w:r w:rsidRPr="003C41FC">
                        <w:rPr>
                          <w:rFonts w:ascii="Arial" w:hAnsi="Arial" w:cs="Arial"/>
                          <w:color w:val="A6A6A6" w:themeColor="background1" w:themeShade="A6"/>
                          <w:sz w:val="22"/>
                          <w:szCs w:val="20"/>
                        </w:rPr>
                        <w:t xml:space="preserve"> 1PR</w:t>
                      </w:r>
                    </w:p>
                  </w:txbxContent>
                </v:textbox>
              </v:shape>
            </w:pict>
          </mc:Fallback>
        </mc:AlternateContent>
      </w:r>
      <w:r w:rsidR="00313126">
        <w:rPr>
          <w:rFonts w:ascii="Arial" w:hAnsi="Arial" w:cs="Arial"/>
          <w:b/>
          <w:color w:val="548DD4" w:themeColor="text2" w:themeTint="99"/>
        </w:rPr>
        <w:t xml:space="preserve">  </w:t>
      </w:r>
    </w:p>
    <w:p w14:paraId="15D94A0F" w14:textId="77777777" w:rsidR="00313126" w:rsidRDefault="00313126" w:rsidP="00313126">
      <w:pPr>
        <w:ind w:left="720"/>
        <w:rPr>
          <w:rFonts w:ascii="Arial" w:hAnsi="Arial" w:cs="Arial"/>
          <w:b/>
          <w:i/>
        </w:rPr>
      </w:pPr>
    </w:p>
    <w:p w14:paraId="4BFAD42D" w14:textId="77777777" w:rsidR="00313126" w:rsidRDefault="00313126" w:rsidP="00313126">
      <w:pPr>
        <w:ind w:left="720"/>
        <w:rPr>
          <w:rFonts w:ascii="Arial" w:hAnsi="Arial" w:cs="Arial"/>
          <w:b/>
          <w:i/>
        </w:rPr>
      </w:pPr>
    </w:p>
    <w:p w14:paraId="70AA9B0F" w14:textId="77777777" w:rsidR="00313126" w:rsidRPr="00E173D1" w:rsidRDefault="003C41FC" w:rsidP="00313126">
      <w:pPr>
        <w:pStyle w:val="Heading3"/>
        <w:rPr>
          <w:rFonts w:ascii="Arial" w:hAnsi="Arial" w:cs="Arial"/>
          <w:b w:val="0"/>
          <w:i/>
        </w:rPr>
      </w:pPr>
      <w:r w:rsidRPr="00E209D7">
        <w:rPr>
          <w:rFonts w:ascii="Arial" w:hAnsi="Arial" w:cs="Arial"/>
          <w:noProof/>
          <w:color w:val="8DB3E2" w:themeColor="text2" w:themeTint="66"/>
          <w:sz w:val="28"/>
          <w:szCs w:val="28"/>
          <w:lang w:eastAsia="en-GB"/>
        </w:rPr>
        <mc:AlternateContent>
          <mc:Choice Requires="wps">
            <w:drawing>
              <wp:anchor distT="0" distB="0" distL="114300" distR="114300" simplePos="0" relativeHeight="251666432" behindDoc="0" locked="0" layoutInCell="1" allowOverlap="1" wp14:anchorId="1C4D8847" wp14:editId="6571D8AB">
                <wp:simplePos x="0" y="0"/>
                <wp:positionH relativeFrom="column">
                  <wp:posOffset>1425896</wp:posOffset>
                </wp:positionH>
                <wp:positionV relativeFrom="paragraph">
                  <wp:posOffset>118110</wp:posOffset>
                </wp:positionV>
                <wp:extent cx="4975860" cy="3397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39725"/>
                        </a:xfrm>
                        <a:prstGeom prst="rect">
                          <a:avLst/>
                        </a:prstGeom>
                        <a:noFill/>
                        <a:ln w="9525">
                          <a:noFill/>
                          <a:miter lim="800000"/>
                          <a:headEnd/>
                          <a:tailEnd/>
                        </a:ln>
                      </wps:spPr>
                      <wps:txbx>
                        <w:txbxContent>
                          <w:p w14:paraId="72319D6F" w14:textId="77777777" w:rsidR="003C41FC" w:rsidRPr="00DD4621" w:rsidRDefault="003C41FC" w:rsidP="003C41FC">
                            <w:pPr>
                              <w:rPr>
                                <w:rFonts w:ascii="Arial" w:hAnsi="Arial" w:cs="Arial"/>
                                <w:i/>
                                <w:color w:val="A6A6A6" w:themeColor="background1" w:themeShade="A6"/>
                                <w:sz w:val="28"/>
                                <w:szCs w:val="28"/>
                              </w:rPr>
                            </w:pPr>
                            <w:r w:rsidRPr="00DD4621">
                              <w:rPr>
                                <w:rFonts w:ascii="Arial" w:hAnsi="Arial" w:cs="Arial"/>
                                <w:i/>
                                <w:color w:val="A6A6A6" w:themeColor="background1" w:themeShade="A6"/>
                                <w:sz w:val="28"/>
                                <w:szCs w:val="28"/>
                              </w:rPr>
                              <w:t>Dr M Vloemans, Dr T Davidson Dr C French and Dr I Magier</w:t>
                            </w:r>
                          </w:p>
                          <w:p w14:paraId="7471B1AB" w14:textId="77777777" w:rsidR="00E209D7" w:rsidRPr="00DD4621" w:rsidRDefault="00E209D7">
                            <w:pPr>
                              <w:rPr>
                                <w:rFonts w:ascii="Arial" w:hAnsi="Arial" w:cs="Arial"/>
                                <w:i/>
                                <w:color w:val="A6A6A6" w:themeColor="background1" w:themeShade="A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D8847" id="_x0000_s1029" type="#_x0000_t202" style="position:absolute;margin-left:112.3pt;margin-top:9.3pt;width:391.8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" filled="f" stroked="f">
                <v:textbox>
                  <w:txbxContent>
                    <w:p w14:paraId="72319D6F" w14:textId="77777777" w:rsidR="003C41FC" w:rsidRPr="00DD4621" w:rsidRDefault="003C41FC" w:rsidP="003C41FC">
                      <w:pPr>
                        <w:rPr>
                          <w:rFonts w:ascii="Arial" w:hAnsi="Arial" w:cs="Arial"/>
                          <w:i/>
                          <w:color w:val="A6A6A6" w:themeColor="background1" w:themeShade="A6"/>
                          <w:sz w:val="28"/>
                          <w:szCs w:val="28"/>
                        </w:rPr>
                      </w:pPr>
                      <w:r w:rsidRPr="00DD4621">
                        <w:rPr>
                          <w:rFonts w:ascii="Arial" w:hAnsi="Arial" w:cs="Arial"/>
                          <w:i/>
                          <w:color w:val="A6A6A6" w:themeColor="background1" w:themeShade="A6"/>
                          <w:sz w:val="28"/>
                          <w:szCs w:val="28"/>
                        </w:rPr>
                        <w:t>Dr M Vloemans, Dr T Davidson Dr C French and Dr I Magier</w:t>
                      </w:r>
                    </w:p>
                    <w:p w14:paraId="7471B1AB" w14:textId="77777777" w:rsidR="00E209D7" w:rsidRPr="00DD4621" w:rsidRDefault="00E209D7">
                      <w:pPr>
                        <w:rPr>
                          <w:rFonts w:ascii="Arial" w:hAnsi="Arial" w:cs="Arial"/>
                          <w:i/>
                          <w:color w:val="A6A6A6" w:themeColor="background1" w:themeShade="A6"/>
                          <w:sz w:val="28"/>
                          <w:szCs w:val="28"/>
                        </w:rPr>
                      </w:pPr>
                    </w:p>
                  </w:txbxContent>
                </v:textbox>
              </v:shape>
            </w:pict>
          </mc:Fallback>
        </mc:AlternateContent>
      </w:r>
      <w:r>
        <w:rPr>
          <w:rFonts w:ascii="Arial" w:hAnsi="Arial" w:cs="Arial"/>
          <w:b w:val="0"/>
          <w:noProof/>
          <w:color w:val="548DD4" w:themeColor="text2" w:themeTint="99"/>
          <w:lang w:eastAsia="en-GB"/>
        </w:rPr>
        <mc:AlternateContent>
          <mc:Choice Requires="wps">
            <w:drawing>
              <wp:anchor distT="0" distB="0" distL="114300" distR="114300" simplePos="0" relativeHeight="251667456" behindDoc="0" locked="0" layoutInCell="1" allowOverlap="1" wp14:anchorId="5B91FFE5" wp14:editId="0B12E3FD">
                <wp:simplePos x="0" y="0"/>
                <wp:positionH relativeFrom="column">
                  <wp:posOffset>928370</wp:posOffset>
                </wp:positionH>
                <wp:positionV relativeFrom="paragraph">
                  <wp:posOffset>121920</wp:posOffset>
                </wp:positionV>
                <wp:extent cx="5018405"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5018405" cy="0"/>
                        </a:xfrm>
                        <a:prstGeom prst="line">
                          <a:avLst/>
                        </a:prstGeom>
                        <a:ln w="19050">
                          <a:solidFill>
                            <a:schemeClr val="bg1">
                              <a:lumMod val="65000"/>
                            </a:schemeClr>
                          </a:solidFill>
                        </a:ln>
                        <a:effectLst>
                          <a:innerShdw blurRad="63500" dist="50800" dir="27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4817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9.6pt" to="46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" strokecolor="#a5a5a5 [2092]" strokeweight="1.5pt"/>
            </w:pict>
          </mc:Fallback>
        </mc:AlternateContent>
      </w:r>
      <w:r w:rsidR="00313126" w:rsidRPr="00E173D1">
        <w:rPr>
          <w:rFonts w:ascii="Arial" w:hAnsi="Arial" w:cs="Arial"/>
          <w:sz w:val="24"/>
          <w:szCs w:val="24"/>
        </w:rPr>
        <w:t xml:space="preserve">                                                                                                                </w:t>
      </w:r>
      <w:r w:rsidR="00313126">
        <w:rPr>
          <w:rFonts w:ascii="Arial" w:hAnsi="Arial" w:cs="Arial"/>
          <w:sz w:val="24"/>
          <w:szCs w:val="24"/>
        </w:rPr>
        <w:t xml:space="preserve">   </w:t>
      </w:r>
      <w:r w:rsidR="00313126">
        <w:rPr>
          <w:rFonts w:ascii="Arial" w:hAnsi="Arial" w:cs="Arial"/>
          <w:sz w:val="24"/>
          <w:szCs w:val="24"/>
        </w:rPr>
        <w:tab/>
      </w:r>
      <w:r w:rsidR="00313126">
        <w:rPr>
          <w:rFonts w:ascii="Arial" w:hAnsi="Arial" w:cs="Arial"/>
          <w:sz w:val="24"/>
          <w:szCs w:val="24"/>
        </w:rPr>
        <w:tab/>
        <w:t xml:space="preserve">            </w:t>
      </w:r>
    </w:p>
    <w:p w14:paraId="5C0B910C" w14:textId="77777777" w:rsidR="00620235" w:rsidRDefault="00620235" w:rsidP="00213984">
      <w:pPr>
        <w:jc w:val="center"/>
        <w:rPr>
          <w:rFonts w:ascii="Arial" w:hAnsi="Arial" w:cs="Arial"/>
          <w:color w:val="8DB3E2" w:themeColor="text2" w:themeTint="66"/>
          <w:sz w:val="28"/>
          <w:szCs w:val="28"/>
        </w:rPr>
      </w:pPr>
    </w:p>
    <w:p w14:paraId="65C2A7FA" w14:textId="44DB19A3" w:rsidR="008C3806" w:rsidRDefault="008C3806" w:rsidP="008C3806">
      <w:pPr>
        <w:rPr>
          <w:b/>
          <w:i/>
          <w:sz w:val="20"/>
        </w:rPr>
      </w:pPr>
    </w:p>
    <w:p w14:paraId="79BBE9F4" w14:textId="77777777" w:rsidR="0024477E" w:rsidRDefault="0024477E" w:rsidP="0024477E">
      <w:pPr>
        <w:pStyle w:val="Default"/>
        <w:rPr>
          <w:b/>
          <w:bCs/>
          <w:sz w:val="40"/>
          <w:szCs w:val="40"/>
        </w:rPr>
      </w:pPr>
      <w:r>
        <w:rPr>
          <w:b/>
          <w:bCs/>
          <w:sz w:val="40"/>
          <w:szCs w:val="40"/>
        </w:rPr>
        <w:t xml:space="preserve">Privacy Notice </w:t>
      </w:r>
    </w:p>
    <w:p w14:paraId="390B1D0B" w14:textId="77777777" w:rsidR="0024477E" w:rsidRDefault="0024477E" w:rsidP="0024477E">
      <w:pPr>
        <w:pStyle w:val="Default"/>
        <w:rPr>
          <w:sz w:val="40"/>
          <w:szCs w:val="40"/>
        </w:rPr>
      </w:pPr>
    </w:p>
    <w:p w14:paraId="7A65FBF2" w14:textId="77777777" w:rsidR="0024477E" w:rsidRDefault="0024477E" w:rsidP="0024477E">
      <w:pPr>
        <w:pStyle w:val="Default"/>
        <w:rPr>
          <w:b/>
          <w:bCs/>
          <w:sz w:val="22"/>
          <w:szCs w:val="22"/>
        </w:rPr>
      </w:pPr>
      <w:r>
        <w:rPr>
          <w:b/>
          <w:bCs/>
          <w:sz w:val="22"/>
          <w:szCs w:val="22"/>
        </w:rPr>
        <w:t xml:space="preserve">We understand how important it is to keep your personal information safe and secure and we take this very seriously. We have taken steps to make sure your personal information is looked after in the best possible </w:t>
      </w:r>
      <w:proofErr w:type="gramStart"/>
      <w:r>
        <w:rPr>
          <w:b/>
          <w:bCs/>
          <w:sz w:val="22"/>
          <w:szCs w:val="22"/>
        </w:rPr>
        <w:t>way</w:t>
      </w:r>
      <w:proofErr w:type="gramEnd"/>
      <w:r>
        <w:rPr>
          <w:b/>
          <w:bCs/>
          <w:sz w:val="22"/>
          <w:szCs w:val="22"/>
        </w:rPr>
        <w:t xml:space="preserve"> and we review this regularly. </w:t>
      </w:r>
    </w:p>
    <w:p w14:paraId="357F61A9" w14:textId="77777777" w:rsidR="0024477E" w:rsidRDefault="0024477E" w:rsidP="0024477E">
      <w:pPr>
        <w:pStyle w:val="Default"/>
        <w:rPr>
          <w:sz w:val="22"/>
          <w:szCs w:val="22"/>
        </w:rPr>
      </w:pPr>
    </w:p>
    <w:p w14:paraId="72D255DA" w14:textId="77777777" w:rsidR="0024477E" w:rsidRDefault="0024477E" w:rsidP="0024477E">
      <w:pPr>
        <w:pStyle w:val="Default"/>
        <w:rPr>
          <w:b/>
          <w:bCs/>
          <w:sz w:val="22"/>
          <w:szCs w:val="22"/>
        </w:rPr>
      </w:pPr>
      <w:r>
        <w:rPr>
          <w:b/>
          <w:bCs/>
          <w:sz w:val="22"/>
          <w:szCs w:val="22"/>
        </w:rPr>
        <w:t xml:space="preserve">Please read this privacy notice (‘Privacy Notice’) carefully, as it contains important information about how we use the personal and healthcare information we collect on your behalf. </w:t>
      </w:r>
    </w:p>
    <w:p w14:paraId="0A3474A6" w14:textId="77777777" w:rsidR="0024477E" w:rsidRDefault="0024477E" w:rsidP="0024477E">
      <w:pPr>
        <w:pStyle w:val="Default"/>
        <w:rPr>
          <w:sz w:val="22"/>
          <w:szCs w:val="22"/>
        </w:rPr>
      </w:pPr>
    </w:p>
    <w:p w14:paraId="196BBFE0" w14:textId="77777777" w:rsidR="0024477E" w:rsidRDefault="0024477E" w:rsidP="0024477E">
      <w:pPr>
        <w:pStyle w:val="Default"/>
        <w:rPr>
          <w:sz w:val="22"/>
          <w:szCs w:val="22"/>
        </w:rPr>
      </w:pPr>
      <w:r>
        <w:rPr>
          <w:b/>
          <w:bCs/>
          <w:sz w:val="22"/>
          <w:szCs w:val="22"/>
        </w:rPr>
        <w:t xml:space="preserve">1. WHY WE ARE PROVIDING THIS PRIVACY NOTICE </w:t>
      </w:r>
    </w:p>
    <w:p w14:paraId="55ACB75C" w14:textId="77777777" w:rsidR="0024477E" w:rsidRDefault="0024477E" w:rsidP="0024477E">
      <w:pPr>
        <w:pStyle w:val="Default"/>
        <w:rPr>
          <w:sz w:val="22"/>
          <w:szCs w:val="22"/>
        </w:rPr>
      </w:pPr>
      <w:r>
        <w:rPr>
          <w:sz w:val="22"/>
          <w:szCs w:val="22"/>
        </w:rPr>
        <w:t xml:space="preserve">We are required to provide you with this Privacy Notice by Law. It explains how we use the personal and healthcare information we collect, </w:t>
      </w:r>
      <w:proofErr w:type="gramStart"/>
      <w:r>
        <w:rPr>
          <w:sz w:val="22"/>
          <w:szCs w:val="22"/>
        </w:rPr>
        <w:t>store</w:t>
      </w:r>
      <w:proofErr w:type="gramEnd"/>
      <w:r>
        <w:rPr>
          <w:sz w:val="22"/>
          <w:szCs w:val="22"/>
        </w:rP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Pr>
          <w:b/>
          <w:bCs/>
          <w:sz w:val="22"/>
          <w:szCs w:val="22"/>
        </w:rPr>
        <w:t xml:space="preserve">Data Protection Officer </w:t>
      </w:r>
      <w:r>
        <w:rPr>
          <w:sz w:val="22"/>
          <w:szCs w:val="22"/>
        </w:rPr>
        <w:t xml:space="preserve">(details below). </w:t>
      </w:r>
    </w:p>
    <w:p w14:paraId="5E032D18" w14:textId="77777777" w:rsidR="0024477E" w:rsidRDefault="0024477E" w:rsidP="0024477E">
      <w:pPr>
        <w:pStyle w:val="Default"/>
        <w:rPr>
          <w:sz w:val="22"/>
          <w:szCs w:val="22"/>
        </w:rPr>
      </w:pPr>
      <w:r>
        <w:rPr>
          <w:sz w:val="22"/>
          <w:szCs w:val="22"/>
        </w:rPr>
        <w:t xml:space="preserve">The Law says: </w:t>
      </w:r>
    </w:p>
    <w:p w14:paraId="3AE5E868" w14:textId="07FC7D6E" w:rsidR="0024477E" w:rsidRDefault="0024477E" w:rsidP="0024477E">
      <w:pPr>
        <w:pStyle w:val="Default"/>
        <w:rPr>
          <w:sz w:val="22"/>
          <w:szCs w:val="22"/>
        </w:rPr>
      </w:pPr>
      <w:r>
        <w:rPr>
          <w:sz w:val="22"/>
          <w:szCs w:val="22"/>
        </w:rPr>
        <w:t xml:space="preserve">A. We must let you know why we collect personal and healthcare information about </w:t>
      </w:r>
      <w:r>
        <w:rPr>
          <w:sz w:val="22"/>
          <w:szCs w:val="22"/>
        </w:rPr>
        <w:t>you.</w:t>
      </w:r>
      <w:r>
        <w:rPr>
          <w:sz w:val="22"/>
          <w:szCs w:val="22"/>
        </w:rPr>
        <w:t xml:space="preserve"> </w:t>
      </w:r>
    </w:p>
    <w:p w14:paraId="2111ACD5" w14:textId="77777777" w:rsidR="0024477E" w:rsidRDefault="0024477E" w:rsidP="0024477E">
      <w:pPr>
        <w:pStyle w:val="Default"/>
        <w:rPr>
          <w:sz w:val="22"/>
          <w:szCs w:val="22"/>
        </w:rPr>
      </w:pPr>
    </w:p>
    <w:p w14:paraId="3E20330F" w14:textId="6C7FD520" w:rsidR="0024477E" w:rsidRDefault="0024477E" w:rsidP="0024477E">
      <w:pPr>
        <w:pStyle w:val="Default"/>
        <w:rPr>
          <w:sz w:val="22"/>
          <w:szCs w:val="22"/>
        </w:rPr>
      </w:pPr>
      <w:r>
        <w:rPr>
          <w:sz w:val="22"/>
          <w:szCs w:val="22"/>
        </w:rPr>
        <w:t xml:space="preserve">B. We must let you know how we use any personal and/or healthcare information we hold on </w:t>
      </w:r>
      <w:r>
        <w:rPr>
          <w:sz w:val="22"/>
          <w:szCs w:val="22"/>
        </w:rPr>
        <w:t>you.</w:t>
      </w:r>
      <w:r>
        <w:rPr>
          <w:sz w:val="22"/>
          <w:szCs w:val="22"/>
        </w:rPr>
        <w:t xml:space="preserve"> </w:t>
      </w:r>
    </w:p>
    <w:p w14:paraId="74538B75" w14:textId="77777777" w:rsidR="0024477E" w:rsidRDefault="0024477E" w:rsidP="0024477E">
      <w:pPr>
        <w:pStyle w:val="Default"/>
        <w:rPr>
          <w:sz w:val="22"/>
          <w:szCs w:val="22"/>
        </w:rPr>
      </w:pPr>
    </w:p>
    <w:p w14:paraId="4419EC82" w14:textId="29F2ED42" w:rsidR="0024477E" w:rsidRDefault="0024477E" w:rsidP="0024477E">
      <w:pPr>
        <w:pStyle w:val="Default"/>
        <w:rPr>
          <w:sz w:val="22"/>
          <w:szCs w:val="22"/>
        </w:rPr>
      </w:pPr>
      <w:r>
        <w:rPr>
          <w:sz w:val="22"/>
          <w:szCs w:val="22"/>
        </w:rPr>
        <w:t xml:space="preserve">C. We need to inform you in respect of what we do with </w:t>
      </w:r>
      <w:r>
        <w:rPr>
          <w:sz w:val="22"/>
          <w:szCs w:val="22"/>
        </w:rPr>
        <w:t>it.</w:t>
      </w:r>
      <w:r>
        <w:rPr>
          <w:sz w:val="22"/>
          <w:szCs w:val="22"/>
        </w:rPr>
        <w:t xml:space="preserve"> </w:t>
      </w:r>
    </w:p>
    <w:p w14:paraId="31930B5F" w14:textId="77777777" w:rsidR="0024477E" w:rsidRDefault="0024477E" w:rsidP="0024477E">
      <w:pPr>
        <w:pStyle w:val="Default"/>
        <w:rPr>
          <w:sz w:val="22"/>
          <w:szCs w:val="22"/>
        </w:rPr>
      </w:pPr>
    </w:p>
    <w:p w14:paraId="712814AC" w14:textId="77777777" w:rsidR="0024477E" w:rsidRDefault="0024477E" w:rsidP="0024477E">
      <w:pPr>
        <w:pStyle w:val="Default"/>
        <w:rPr>
          <w:sz w:val="22"/>
          <w:szCs w:val="22"/>
        </w:rPr>
      </w:pPr>
      <w:r>
        <w:rPr>
          <w:sz w:val="22"/>
          <w:szCs w:val="22"/>
        </w:rPr>
        <w:t xml:space="preserve">D. We need to tell you about who we share it with or pass it on to and why; and </w:t>
      </w:r>
    </w:p>
    <w:p w14:paraId="29AE1088" w14:textId="77777777" w:rsidR="0024477E" w:rsidRDefault="0024477E" w:rsidP="0024477E">
      <w:pPr>
        <w:pStyle w:val="Default"/>
        <w:rPr>
          <w:sz w:val="22"/>
          <w:szCs w:val="22"/>
        </w:rPr>
      </w:pPr>
    </w:p>
    <w:p w14:paraId="15BD099A" w14:textId="77777777" w:rsidR="0024477E" w:rsidRDefault="0024477E" w:rsidP="0024477E">
      <w:pPr>
        <w:pStyle w:val="Default"/>
        <w:rPr>
          <w:sz w:val="22"/>
          <w:szCs w:val="22"/>
        </w:rPr>
      </w:pPr>
      <w:r>
        <w:rPr>
          <w:sz w:val="22"/>
          <w:szCs w:val="22"/>
        </w:rPr>
        <w:t xml:space="preserve">E. We need to let you know how long we can keep it for. </w:t>
      </w:r>
    </w:p>
    <w:p w14:paraId="10260468" w14:textId="77777777" w:rsidR="0024477E" w:rsidRDefault="0024477E" w:rsidP="0024477E">
      <w:pPr>
        <w:pStyle w:val="Default"/>
        <w:rPr>
          <w:sz w:val="22"/>
          <w:szCs w:val="22"/>
        </w:rPr>
      </w:pPr>
    </w:p>
    <w:p w14:paraId="1D83CABF" w14:textId="77777777" w:rsidR="0024477E" w:rsidRDefault="0024477E" w:rsidP="0024477E">
      <w:pPr>
        <w:pStyle w:val="Default"/>
        <w:rPr>
          <w:sz w:val="22"/>
          <w:szCs w:val="22"/>
        </w:rPr>
      </w:pPr>
      <w:r>
        <w:rPr>
          <w:b/>
          <w:bCs/>
          <w:sz w:val="22"/>
          <w:szCs w:val="22"/>
        </w:rPr>
        <w:t xml:space="preserve">2. THE DATA PROTECTION OFFICER </w:t>
      </w:r>
    </w:p>
    <w:p w14:paraId="6405C75E" w14:textId="798E2B3B" w:rsidR="0024477E" w:rsidRDefault="0024477E" w:rsidP="0024477E">
      <w:pPr>
        <w:pStyle w:val="Default"/>
        <w:rPr>
          <w:sz w:val="22"/>
          <w:szCs w:val="22"/>
        </w:rPr>
      </w:pPr>
      <w:r>
        <w:rPr>
          <w:sz w:val="22"/>
          <w:szCs w:val="22"/>
        </w:rPr>
        <w:t xml:space="preserve">The Data Protection </w:t>
      </w:r>
      <w:r>
        <w:rPr>
          <w:sz w:val="22"/>
          <w:szCs w:val="22"/>
        </w:rPr>
        <w:t>Officer for</w:t>
      </w:r>
      <w:r>
        <w:rPr>
          <w:sz w:val="22"/>
          <w:szCs w:val="22"/>
        </w:rPr>
        <w:t xml:space="preserve"> Medina Healthcare can be contacted on Tel: 01983 522198 or via email:  IWCCG.medinahealthcare@nhs.net if:</w:t>
      </w:r>
    </w:p>
    <w:p w14:paraId="4CBE5403" w14:textId="77777777" w:rsidR="0024477E" w:rsidRDefault="0024477E" w:rsidP="0024477E">
      <w:pPr>
        <w:pStyle w:val="Default"/>
        <w:rPr>
          <w:sz w:val="22"/>
          <w:szCs w:val="22"/>
        </w:rPr>
      </w:pPr>
      <w:r>
        <w:rPr>
          <w:sz w:val="22"/>
          <w:szCs w:val="22"/>
        </w:rPr>
        <w:t xml:space="preserve"> </w:t>
      </w:r>
    </w:p>
    <w:p w14:paraId="3CA9E263" w14:textId="78BBF29F" w:rsidR="0024477E" w:rsidRDefault="0024477E" w:rsidP="0024477E">
      <w:pPr>
        <w:pStyle w:val="Default"/>
        <w:rPr>
          <w:sz w:val="22"/>
          <w:szCs w:val="22"/>
        </w:rPr>
      </w:pPr>
      <w:r>
        <w:rPr>
          <w:sz w:val="22"/>
          <w:szCs w:val="22"/>
        </w:rPr>
        <w:t xml:space="preserve"> You have any questions about how your information is being </w:t>
      </w:r>
      <w:r>
        <w:rPr>
          <w:sz w:val="22"/>
          <w:szCs w:val="22"/>
        </w:rPr>
        <w:t>held.</w:t>
      </w:r>
      <w:r>
        <w:rPr>
          <w:sz w:val="22"/>
          <w:szCs w:val="22"/>
        </w:rPr>
        <w:t xml:space="preserve"> </w:t>
      </w:r>
    </w:p>
    <w:p w14:paraId="5C5ECE00" w14:textId="77777777" w:rsidR="0024477E" w:rsidRDefault="0024477E" w:rsidP="0024477E">
      <w:pPr>
        <w:pStyle w:val="Default"/>
        <w:rPr>
          <w:sz w:val="22"/>
          <w:szCs w:val="22"/>
        </w:rPr>
      </w:pPr>
    </w:p>
    <w:p w14:paraId="3C11AE44" w14:textId="41D6DB82" w:rsidR="0024477E" w:rsidRDefault="0024477E" w:rsidP="0024477E">
      <w:pPr>
        <w:pStyle w:val="Default"/>
        <w:rPr>
          <w:sz w:val="22"/>
          <w:szCs w:val="22"/>
        </w:rPr>
      </w:pPr>
      <w:r>
        <w:rPr>
          <w:sz w:val="22"/>
          <w:szCs w:val="22"/>
        </w:rPr>
        <w:t xml:space="preserve"> If you require access to your information or if you wish to make a change to your </w:t>
      </w:r>
      <w:r>
        <w:rPr>
          <w:sz w:val="22"/>
          <w:szCs w:val="22"/>
        </w:rPr>
        <w:t>information.</w:t>
      </w:r>
      <w:r>
        <w:rPr>
          <w:sz w:val="22"/>
          <w:szCs w:val="22"/>
        </w:rPr>
        <w:t xml:space="preserve"> </w:t>
      </w:r>
    </w:p>
    <w:p w14:paraId="0D573F7F" w14:textId="77777777" w:rsidR="0024477E" w:rsidRDefault="0024477E" w:rsidP="0024477E">
      <w:pPr>
        <w:pStyle w:val="Default"/>
        <w:rPr>
          <w:sz w:val="22"/>
          <w:szCs w:val="22"/>
        </w:rPr>
      </w:pPr>
    </w:p>
    <w:p w14:paraId="672BA7FA" w14:textId="31964AED" w:rsidR="0024477E" w:rsidRDefault="0024477E" w:rsidP="0024477E">
      <w:pPr>
        <w:pStyle w:val="Default"/>
        <w:rPr>
          <w:sz w:val="22"/>
          <w:szCs w:val="22"/>
        </w:rPr>
      </w:pPr>
      <w:r>
        <w:rPr>
          <w:sz w:val="22"/>
          <w:szCs w:val="22"/>
        </w:rPr>
        <w:t xml:space="preserve"> If you wish to make a complaint about anything to do with the personal and healthcare information we hold about </w:t>
      </w:r>
      <w:r>
        <w:rPr>
          <w:sz w:val="22"/>
          <w:szCs w:val="22"/>
        </w:rPr>
        <w:t>you.</w:t>
      </w:r>
      <w:r>
        <w:rPr>
          <w:sz w:val="22"/>
          <w:szCs w:val="22"/>
        </w:rPr>
        <w:t xml:space="preserve"> </w:t>
      </w:r>
    </w:p>
    <w:p w14:paraId="10D80E8B" w14:textId="77777777" w:rsidR="0024477E" w:rsidRDefault="0024477E" w:rsidP="0024477E">
      <w:pPr>
        <w:pStyle w:val="Default"/>
        <w:rPr>
          <w:sz w:val="22"/>
          <w:szCs w:val="22"/>
        </w:rPr>
      </w:pPr>
    </w:p>
    <w:p w14:paraId="4BB2B37A" w14:textId="77777777" w:rsidR="0024477E" w:rsidRDefault="0024477E" w:rsidP="0024477E">
      <w:pPr>
        <w:pStyle w:val="Default"/>
        <w:rPr>
          <w:sz w:val="22"/>
          <w:szCs w:val="22"/>
        </w:rPr>
      </w:pPr>
      <w:r>
        <w:rPr>
          <w:sz w:val="22"/>
          <w:szCs w:val="22"/>
        </w:rPr>
        <w:t xml:space="preserve"> Or any other query relating to this Policy and your rights as a patient. </w:t>
      </w:r>
    </w:p>
    <w:p w14:paraId="219C2604" w14:textId="77777777" w:rsidR="0024477E" w:rsidRDefault="0024477E" w:rsidP="0024477E">
      <w:pPr>
        <w:pStyle w:val="Default"/>
        <w:rPr>
          <w:color w:val="auto"/>
        </w:rPr>
      </w:pPr>
    </w:p>
    <w:p w14:paraId="7E6B20FF" w14:textId="77777777" w:rsidR="0024477E" w:rsidRDefault="0024477E" w:rsidP="0024477E">
      <w:pPr>
        <w:pStyle w:val="Default"/>
        <w:pageBreakBefore/>
        <w:rPr>
          <w:color w:val="auto"/>
          <w:sz w:val="22"/>
          <w:szCs w:val="22"/>
        </w:rPr>
      </w:pPr>
      <w:r>
        <w:rPr>
          <w:b/>
          <w:bCs/>
          <w:color w:val="auto"/>
          <w:sz w:val="22"/>
          <w:szCs w:val="22"/>
        </w:rPr>
        <w:lastRenderedPageBreak/>
        <w:t xml:space="preserve">3. ABOUT US </w:t>
      </w:r>
    </w:p>
    <w:p w14:paraId="6EDDC3A8" w14:textId="77777777" w:rsidR="0024477E" w:rsidRDefault="0024477E" w:rsidP="0024477E">
      <w:pPr>
        <w:pStyle w:val="Default"/>
        <w:rPr>
          <w:color w:val="auto"/>
          <w:sz w:val="22"/>
          <w:szCs w:val="22"/>
        </w:rPr>
      </w:pPr>
      <w:r>
        <w:rPr>
          <w:color w:val="auto"/>
          <w:sz w:val="22"/>
          <w:szCs w:val="22"/>
        </w:rPr>
        <w:t>We, at the Medina Healthcare (‘</w:t>
      </w:r>
      <w:r>
        <w:rPr>
          <w:b/>
          <w:bCs/>
          <w:color w:val="auto"/>
          <w:sz w:val="22"/>
          <w:szCs w:val="22"/>
        </w:rPr>
        <w:t>the Surgery</w:t>
      </w:r>
      <w:r>
        <w:rPr>
          <w:color w:val="auto"/>
          <w:sz w:val="22"/>
          <w:szCs w:val="22"/>
        </w:rPr>
        <w:t xml:space="preserve">’) situated at 16 West Street, Newport, Isle of Wight PO30 1PR and The Surgery, Brannon Way, Wootton Bridge, Ryde, Isle of Wight PO33 5NW are a </w:t>
      </w:r>
      <w:r>
        <w:rPr>
          <w:b/>
          <w:bCs/>
          <w:color w:val="auto"/>
          <w:sz w:val="22"/>
          <w:szCs w:val="22"/>
        </w:rPr>
        <w:t xml:space="preserve">Data Controller </w:t>
      </w:r>
      <w:r>
        <w:rPr>
          <w:color w:val="auto"/>
          <w:sz w:val="22"/>
          <w:szCs w:val="22"/>
        </w:rPr>
        <w:t xml:space="preserve">of your information. This means we are responsible for collecting, </w:t>
      </w:r>
      <w:proofErr w:type="gramStart"/>
      <w:r>
        <w:rPr>
          <w:color w:val="auto"/>
          <w:sz w:val="22"/>
          <w:szCs w:val="22"/>
        </w:rPr>
        <w:t>storing</w:t>
      </w:r>
      <w:proofErr w:type="gramEnd"/>
      <w:r>
        <w:rPr>
          <w:color w:val="auto"/>
          <w:sz w:val="22"/>
          <w:szCs w:val="22"/>
        </w:rPr>
        <w:t xml:space="preserve"> and handling your personal and healthcare information when you register with us as a patient. </w:t>
      </w:r>
    </w:p>
    <w:p w14:paraId="4CA7E8F6" w14:textId="77777777" w:rsidR="0024477E" w:rsidRDefault="0024477E" w:rsidP="0024477E">
      <w:pPr>
        <w:pStyle w:val="Default"/>
        <w:rPr>
          <w:color w:val="auto"/>
          <w:sz w:val="22"/>
          <w:szCs w:val="22"/>
        </w:rPr>
      </w:pPr>
      <w:r>
        <w:rPr>
          <w:color w:val="auto"/>
          <w:sz w:val="22"/>
          <w:szCs w:val="22"/>
        </w:rPr>
        <w:t xml:space="preserve">There may be times where we also process your information. That means we use it for a particular purpose and, therefore, on those occasions we may also be </w:t>
      </w:r>
      <w:r>
        <w:rPr>
          <w:b/>
          <w:bCs/>
          <w:color w:val="auto"/>
          <w:sz w:val="22"/>
          <w:szCs w:val="22"/>
        </w:rPr>
        <w:t>Data Processors</w:t>
      </w:r>
      <w:r>
        <w:rPr>
          <w:color w:val="auto"/>
          <w:sz w:val="22"/>
          <w:szCs w:val="22"/>
        </w:rPr>
        <w:t xml:space="preserve">. The purposes for which we use your information are set out in this Privacy Notice. </w:t>
      </w:r>
    </w:p>
    <w:p w14:paraId="60A0F29E" w14:textId="77777777" w:rsidR="0024477E" w:rsidRDefault="0024477E" w:rsidP="0024477E">
      <w:pPr>
        <w:pStyle w:val="Default"/>
        <w:rPr>
          <w:color w:val="auto"/>
          <w:sz w:val="22"/>
          <w:szCs w:val="22"/>
        </w:rPr>
      </w:pPr>
    </w:p>
    <w:p w14:paraId="19887BA8" w14:textId="77777777" w:rsidR="0024477E" w:rsidRDefault="0024477E" w:rsidP="0024477E">
      <w:pPr>
        <w:pStyle w:val="Default"/>
        <w:rPr>
          <w:color w:val="auto"/>
          <w:sz w:val="22"/>
          <w:szCs w:val="22"/>
        </w:rPr>
      </w:pPr>
      <w:r>
        <w:rPr>
          <w:b/>
          <w:bCs/>
          <w:color w:val="auto"/>
          <w:sz w:val="22"/>
          <w:szCs w:val="22"/>
        </w:rPr>
        <w:t xml:space="preserve">4. INFORMATION WE COLLECT FROM YOU </w:t>
      </w:r>
    </w:p>
    <w:p w14:paraId="23FC90DC" w14:textId="77777777" w:rsidR="0024477E" w:rsidRDefault="0024477E" w:rsidP="0024477E">
      <w:pPr>
        <w:pStyle w:val="Default"/>
        <w:rPr>
          <w:color w:val="auto"/>
          <w:sz w:val="22"/>
          <w:szCs w:val="22"/>
        </w:rPr>
      </w:pPr>
      <w:r>
        <w:rPr>
          <w:color w:val="auto"/>
          <w:sz w:val="22"/>
          <w:szCs w:val="22"/>
        </w:rPr>
        <w:t xml:space="preserve">The information we collect from you will include: </w:t>
      </w:r>
    </w:p>
    <w:p w14:paraId="2B4DFD92" w14:textId="7C27A8E9" w:rsidR="0024477E" w:rsidRDefault="0024477E" w:rsidP="0024477E">
      <w:pPr>
        <w:pStyle w:val="Default"/>
        <w:rPr>
          <w:color w:val="auto"/>
          <w:sz w:val="22"/>
          <w:szCs w:val="22"/>
        </w:rPr>
      </w:pPr>
      <w:r>
        <w:rPr>
          <w:color w:val="auto"/>
          <w:sz w:val="22"/>
          <w:szCs w:val="22"/>
        </w:rPr>
        <w:t xml:space="preserve">A. Your contact details (such as your name, telephone/mobile </w:t>
      </w:r>
      <w:proofErr w:type="gramStart"/>
      <w:r>
        <w:rPr>
          <w:color w:val="auto"/>
          <w:sz w:val="22"/>
          <w:szCs w:val="22"/>
        </w:rPr>
        <w:t>number</w:t>
      </w:r>
      <w:proofErr w:type="gramEnd"/>
      <w:r>
        <w:rPr>
          <w:color w:val="auto"/>
          <w:sz w:val="22"/>
          <w:szCs w:val="22"/>
        </w:rPr>
        <w:t xml:space="preserve"> and email address, including place of work and work contact details</w:t>
      </w:r>
      <w:r>
        <w:rPr>
          <w:color w:val="auto"/>
          <w:sz w:val="22"/>
          <w:szCs w:val="22"/>
        </w:rPr>
        <w:t>).</w:t>
      </w:r>
      <w:r>
        <w:rPr>
          <w:color w:val="auto"/>
          <w:sz w:val="22"/>
          <w:szCs w:val="22"/>
        </w:rPr>
        <w:t xml:space="preserve"> </w:t>
      </w:r>
    </w:p>
    <w:p w14:paraId="6A05A5F9" w14:textId="77777777" w:rsidR="0024477E" w:rsidRDefault="0024477E" w:rsidP="0024477E">
      <w:pPr>
        <w:pStyle w:val="Default"/>
        <w:rPr>
          <w:color w:val="auto"/>
          <w:sz w:val="22"/>
          <w:szCs w:val="22"/>
        </w:rPr>
      </w:pPr>
    </w:p>
    <w:p w14:paraId="75BD3CC9" w14:textId="4E88CF71" w:rsidR="0024477E" w:rsidRDefault="0024477E" w:rsidP="0024477E">
      <w:pPr>
        <w:pStyle w:val="Default"/>
        <w:rPr>
          <w:color w:val="auto"/>
          <w:sz w:val="22"/>
          <w:szCs w:val="22"/>
        </w:rPr>
      </w:pPr>
      <w:r>
        <w:rPr>
          <w:color w:val="auto"/>
          <w:sz w:val="22"/>
          <w:szCs w:val="22"/>
        </w:rPr>
        <w:t xml:space="preserve">B. Details and contact numbers of your next of </w:t>
      </w:r>
      <w:r>
        <w:rPr>
          <w:color w:val="auto"/>
          <w:sz w:val="22"/>
          <w:szCs w:val="22"/>
        </w:rPr>
        <w:t>kin.</w:t>
      </w:r>
      <w:r>
        <w:rPr>
          <w:color w:val="auto"/>
          <w:sz w:val="22"/>
          <w:szCs w:val="22"/>
        </w:rPr>
        <w:t xml:space="preserve"> </w:t>
      </w:r>
    </w:p>
    <w:p w14:paraId="77D1EA78" w14:textId="77777777" w:rsidR="0024477E" w:rsidRDefault="0024477E" w:rsidP="0024477E">
      <w:pPr>
        <w:pStyle w:val="Default"/>
        <w:rPr>
          <w:color w:val="auto"/>
          <w:sz w:val="22"/>
          <w:szCs w:val="22"/>
        </w:rPr>
      </w:pPr>
    </w:p>
    <w:p w14:paraId="4B1CFCBF" w14:textId="6058D65C" w:rsidR="0024477E" w:rsidRDefault="0024477E" w:rsidP="0024477E">
      <w:pPr>
        <w:pStyle w:val="Default"/>
        <w:rPr>
          <w:color w:val="auto"/>
          <w:sz w:val="22"/>
          <w:szCs w:val="22"/>
        </w:rPr>
      </w:pPr>
      <w:r>
        <w:rPr>
          <w:color w:val="auto"/>
          <w:sz w:val="22"/>
          <w:szCs w:val="22"/>
        </w:rPr>
        <w:t xml:space="preserve">C. Your age range, gender, </w:t>
      </w:r>
      <w:r>
        <w:rPr>
          <w:color w:val="auto"/>
          <w:sz w:val="22"/>
          <w:szCs w:val="22"/>
        </w:rPr>
        <w:t>ethnicity.</w:t>
      </w:r>
      <w:r>
        <w:rPr>
          <w:color w:val="auto"/>
          <w:sz w:val="22"/>
          <w:szCs w:val="22"/>
        </w:rPr>
        <w:t xml:space="preserve"> </w:t>
      </w:r>
    </w:p>
    <w:p w14:paraId="32190EAB" w14:textId="77777777" w:rsidR="0024477E" w:rsidRDefault="0024477E" w:rsidP="0024477E">
      <w:pPr>
        <w:pStyle w:val="Default"/>
        <w:rPr>
          <w:color w:val="auto"/>
          <w:sz w:val="22"/>
          <w:szCs w:val="22"/>
        </w:rPr>
      </w:pPr>
    </w:p>
    <w:p w14:paraId="06548373" w14:textId="17EA9661" w:rsidR="0024477E" w:rsidRDefault="0024477E" w:rsidP="0024477E">
      <w:pPr>
        <w:pStyle w:val="Default"/>
        <w:rPr>
          <w:color w:val="auto"/>
          <w:sz w:val="22"/>
          <w:szCs w:val="22"/>
        </w:rPr>
      </w:pPr>
      <w:r>
        <w:rPr>
          <w:color w:val="auto"/>
          <w:sz w:val="22"/>
          <w:szCs w:val="22"/>
        </w:rPr>
        <w:t xml:space="preserve">D. Details in relation to your medical </w:t>
      </w:r>
      <w:r>
        <w:rPr>
          <w:color w:val="auto"/>
          <w:sz w:val="22"/>
          <w:szCs w:val="22"/>
        </w:rPr>
        <w:t>history.</w:t>
      </w:r>
      <w:r>
        <w:rPr>
          <w:color w:val="auto"/>
          <w:sz w:val="22"/>
          <w:szCs w:val="22"/>
        </w:rPr>
        <w:t xml:space="preserve"> </w:t>
      </w:r>
    </w:p>
    <w:p w14:paraId="734397A2" w14:textId="77777777" w:rsidR="0024477E" w:rsidRDefault="0024477E" w:rsidP="0024477E">
      <w:pPr>
        <w:pStyle w:val="Default"/>
        <w:rPr>
          <w:color w:val="auto"/>
          <w:sz w:val="22"/>
          <w:szCs w:val="22"/>
        </w:rPr>
      </w:pPr>
    </w:p>
    <w:p w14:paraId="031D1F49" w14:textId="35C89DEB" w:rsidR="0024477E" w:rsidRDefault="0024477E" w:rsidP="0024477E">
      <w:pPr>
        <w:pStyle w:val="Default"/>
        <w:rPr>
          <w:color w:val="auto"/>
          <w:sz w:val="22"/>
          <w:szCs w:val="22"/>
        </w:rPr>
      </w:pPr>
      <w:r>
        <w:rPr>
          <w:color w:val="auto"/>
          <w:sz w:val="22"/>
          <w:szCs w:val="22"/>
        </w:rPr>
        <w:t xml:space="preserve">E. The reason for your visit to the </w:t>
      </w:r>
      <w:r>
        <w:rPr>
          <w:color w:val="auto"/>
          <w:sz w:val="22"/>
          <w:szCs w:val="22"/>
        </w:rPr>
        <w:t>Surgery.</w:t>
      </w:r>
      <w:r>
        <w:rPr>
          <w:color w:val="auto"/>
          <w:sz w:val="22"/>
          <w:szCs w:val="22"/>
        </w:rPr>
        <w:t xml:space="preserve"> </w:t>
      </w:r>
    </w:p>
    <w:p w14:paraId="0F45E9B2" w14:textId="77777777" w:rsidR="0024477E" w:rsidRDefault="0024477E" w:rsidP="0024477E">
      <w:pPr>
        <w:pStyle w:val="Default"/>
        <w:rPr>
          <w:color w:val="auto"/>
          <w:sz w:val="22"/>
          <w:szCs w:val="22"/>
        </w:rPr>
      </w:pPr>
    </w:p>
    <w:p w14:paraId="082311A9" w14:textId="77777777" w:rsidR="0024477E" w:rsidRDefault="0024477E" w:rsidP="0024477E">
      <w:pPr>
        <w:pStyle w:val="Default"/>
        <w:rPr>
          <w:color w:val="auto"/>
          <w:sz w:val="22"/>
          <w:szCs w:val="22"/>
        </w:rPr>
      </w:pPr>
      <w:r>
        <w:rPr>
          <w:color w:val="auto"/>
          <w:sz w:val="22"/>
          <w:szCs w:val="22"/>
        </w:rPr>
        <w:t xml:space="preserve">F. Medical notes and details of diagnosis and consultations with our GPs and other health professionals within the Surgery involved in your direct healthcare. </w:t>
      </w:r>
    </w:p>
    <w:p w14:paraId="44692928" w14:textId="77777777" w:rsidR="0024477E" w:rsidRDefault="0024477E" w:rsidP="0024477E">
      <w:pPr>
        <w:pStyle w:val="Default"/>
        <w:rPr>
          <w:color w:val="auto"/>
          <w:sz w:val="22"/>
          <w:szCs w:val="22"/>
        </w:rPr>
      </w:pPr>
    </w:p>
    <w:p w14:paraId="115CB62E" w14:textId="77777777" w:rsidR="0024477E" w:rsidRDefault="0024477E" w:rsidP="0024477E">
      <w:pPr>
        <w:pStyle w:val="Default"/>
        <w:rPr>
          <w:color w:val="auto"/>
          <w:sz w:val="22"/>
          <w:szCs w:val="22"/>
        </w:rPr>
      </w:pPr>
      <w:r>
        <w:rPr>
          <w:b/>
          <w:bCs/>
          <w:color w:val="auto"/>
          <w:sz w:val="22"/>
          <w:szCs w:val="22"/>
        </w:rPr>
        <w:t xml:space="preserve">5. INFORMATION ABOUT YOU FROM OTHERS </w:t>
      </w:r>
    </w:p>
    <w:p w14:paraId="2CC5C39A" w14:textId="77777777" w:rsidR="0024477E" w:rsidRDefault="0024477E" w:rsidP="0024477E">
      <w:pPr>
        <w:pStyle w:val="Default"/>
        <w:rPr>
          <w:color w:val="auto"/>
          <w:sz w:val="22"/>
          <w:szCs w:val="22"/>
        </w:rPr>
      </w:pPr>
      <w:r>
        <w:rPr>
          <w:color w:val="auto"/>
          <w:sz w:val="22"/>
          <w:szCs w:val="22"/>
        </w:rPr>
        <w:t xml:space="preserve">We also collect personal information about you when it is sent to us from the following: </w:t>
      </w:r>
    </w:p>
    <w:p w14:paraId="39EDA9F6" w14:textId="053DD857" w:rsidR="0024477E" w:rsidRDefault="0024477E" w:rsidP="0024477E">
      <w:pPr>
        <w:pStyle w:val="Default"/>
        <w:spacing w:after="39"/>
        <w:rPr>
          <w:color w:val="auto"/>
          <w:sz w:val="22"/>
          <w:szCs w:val="22"/>
        </w:rPr>
      </w:pPr>
      <w:r>
        <w:rPr>
          <w:color w:val="auto"/>
          <w:sz w:val="22"/>
          <w:szCs w:val="22"/>
        </w:rPr>
        <w:t xml:space="preserve">A. A hospital, a consultant or any other medical or healthcare professional, or any other person involved with your general </w:t>
      </w:r>
      <w:r>
        <w:rPr>
          <w:color w:val="auto"/>
          <w:sz w:val="22"/>
          <w:szCs w:val="22"/>
        </w:rPr>
        <w:t>healthcare.</w:t>
      </w:r>
      <w:r>
        <w:rPr>
          <w:color w:val="auto"/>
          <w:sz w:val="22"/>
          <w:szCs w:val="22"/>
        </w:rPr>
        <w:t xml:space="preserve"> </w:t>
      </w:r>
    </w:p>
    <w:p w14:paraId="6D9E12FD" w14:textId="11ECD395" w:rsidR="0024477E" w:rsidRDefault="0024477E" w:rsidP="0024477E">
      <w:pPr>
        <w:pStyle w:val="Default"/>
        <w:spacing w:after="39"/>
        <w:rPr>
          <w:color w:val="auto"/>
          <w:sz w:val="22"/>
          <w:szCs w:val="22"/>
        </w:rPr>
      </w:pPr>
      <w:r>
        <w:rPr>
          <w:color w:val="auto"/>
          <w:sz w:val="22"/>
          <w:szCs w:val="22"/>
        </w:rPr>
        <w:t xml:space="preserve">B. Independent Contractors such as dentists, opticians, </w:t>
      </w:r>
      <w:r>
        <w:rPr>
          <w:color w:val="auto"/>
          <w:sz w:val="22"/>
          <w:szCs w:val="22"/>
        </w:rPr>
        <w:t>pharmacists.</w:t>
      </w:r>
      <w:r>
        <w:rPr>
          <w:color w:val="auto"/>
          <w:sz w:val="22"/>
          <w:szCs w:val="22"/>
        </w:rPr>
        <w:t xml:space="preserve"> </w:t>
      </w:r>
    </w:p>
    <w:p w14:paraId="644B5ED5" w14:textId="6D948366" w:rsidR="0024477E" w:rsidRDefault="0024477E" w:rsidP="0024477E">
      <w:pPr>
        <w:pStyle w:val="Default"/>
        <w:spacing w:after="39"/>
        <w:rPr>
          <w:color w:val="auto"/>
          <w:sz w:val="22"/>
          <w:szCs w:val="22"/>
        </w:rPr>
      </w:pPr>
      <w:r>
        <w:rPr>
          <w:color w:val="auto"/>
          <w:sz w:val="22"/>
          <w:szCs w:val="22"/>
        </w:rPr>
        <w:t xml:space="preserve">C. Private Sector </w:t>
      </w:r>
      <w:r>
        <w:rPr>
          <w:color w:val="auto"/>
          <w:sz w:val="22"/>
          <w:szCs w:val="22"/>
        </w:rPr>
        <w:t>Providers.</w:t>
      </w:r>
      <w:r>
        <w:rPr>
          <w:color w:val="auto"/>
          <w:sz w:val="22"/>
          <w:szCs w:val="22"/>
        </w:rPr>
        <w:t xml:space="preserve"> </w:t>
      </w:r>
    </w:p>
    <w:p w14:paraId="3A81F303" w14:textId="636056EA" w:rsidR="0024477E" w:rsidRDefault="0024477E" w:rsidP="0024477E">
      <w:pPr>
        <w:pStyle w:val="Default"/>
        <w:spacing w:after="39"/>
        <w:rPr>
          <w:color w:val="auto"/>
          <w:sz w:val="22"/>
          <w:szCs w:val="22"/>
        </w:rPr>
      </w:pPr>
      <w:r>
        <w:rPr>
          <w:color w:val="auto"/>
          <w:sz w:val="22"/>
          <w:szCs w:val="22"/>
        </w:rPr>
        <w:t xml:space="preserve">D. Voluntary Sector </w:t>
      </w:r>
      <w:r>
        <w:rPr>
          <w:color w:val="auto"/>
          <w:sz w:val="22"/>
          <w:szCs w:val="22"/>
        </w:rPr>
        <w:t>Providers.</w:t>
      </w:r>
      <w:r>
        <w:rPr>
          <w:color w:val="auto"/>
          <w:sz w:val="22"/>
          <w:szCs w:val="22"/>
        </w:rPr>
        <w:t xml:space="preserve"> </w:t>
      </w:r>
    </w:p>
    <w:p w14:paraId="26548791" w14:textId="5E55E562" w:rsidR="0024477E" w:rsidRDefault="0024477E" w:rsidP="0024477E">
      <w:pPr>
        <w:pStyle w:val="Default"/>
        <w:spacing w:after="39"/>
        <w:rPr>
          <w:color w:val="auto"/>
          <w:sz w:val="22"/>
          <w:szCs w:val="22"/>
        </w:rPr>
      </w:pPr>
      <w:r>
        <w:rPr>
          <w:color w:val="auto"/>
          <w:sz w:val="22"/>
          <w:szCs w:val="22"/>
        </w:rPr>
        <w:t xml:space="preserve">E. Social Care </w:t>
      </w:r>
      <w:r>
        <w:rPr>
          <w:color w:val="auto"/>
          <w:sz w:val="22"/>
          <w:szCs w:val="22"/>
        </w:rPr>
        <w:t>Services.</w:t>
      </w:r>
      <w:r>
        <w:rPr>
          <w:color w:val="auto"/>
          <w:sz w:val="22"/>
          <w:szCs w:val="22"/>
        </w:rPr>
        <w:t xml:space="preserve"> </w:t>
      </w:r>
    </w:p>
    <w:p w14:paraId="13E19879" w14:textId="0DD12256" w:rsidR="0024477E" w:rsidRDefault="0024477E" w:rsidP="0024477E">
      <w:pPr>
        <w:pStyle w:val="Default"/>
        <w:spacing w:after="39"/>
        <w:rPr>
          <w:color w:val="auto"/>
          <w:sz w:val="22"/>
          <w:szCs w:val="22"/>
        </w:rPr>
      </w:pPr>
      <w:r>
        <w:rPr>
          <w:color w:val="auto"/>
          <w:sz w:val="22"/>
          <w:szCs w:val="22"/>
        </w:rPr>
        <w:t xml:space="preserve">F. Local </w:t>
      </w:r>
      <w:r>
        <w:rPr>
          <w:color w:val="auto"/>
          <w:sz w:val="22"/>
          <w:szCs w:val="22"/>
        </w:rPr>
        <w:t>Authorities.</w:t>
      </w:r>
      <w:r>
        <w:rPr>
          <w:color w:val="auto"/>
          <w:sz w:val="22"/>
          <w:szCs w:val="22"/>
        </w:rPr>
        <w:t xml:space="preserve"> </w:t>
      </w:r>
    </w:p>
    <w:p w14:paraId="50A328C8" w14:textId="5AD2CDED" w:rsidR="0024477E" w:rsidRDefault="0024477E" w:rsidP="0024477E">
      <w:pPr>
        <w:pStyle w:val="Default"/>
        <w:spacing w:after="39"/>
        <w:rPr>
          <w:color w:val="auto"/>
          <w:sz w:val="22"/>
          <w:szCs w:val="22"/>
        </w:rPr>
      </w:pPr>
      <w:r>
        <w:rPr>
          <w:color w:val="auto"/>
          <w:sz w:val="22"/>
          <w:szCs w:val="22"/>
        </w:rPr>
        <w:t>G. 3</w:t>
      </w:r>
      <w:r>
        <w:rPr>
          <w:color w:val="auto"/>
          <w:sz w:val="14"/>
          <w:szCs w:val="14"/>
        </w:rPr>
        <w:t xml:space="preserve">rd </w:t>
      </w:r>
      <w:r>
        <w:rPr>
          <w:color w:val="auto"/>
          <w:sz w:val="22"/>
          <w:szCs w:val="22"/>
        </w:rPr>
        <w:t>Parties (such as friends/family/neighbour</w:t>
      </w:r>
      <w:r>
        <w:rPr>
          <w:color w:val="auto"/>
          <w:sz w:val="22"/>
          <w:szCs w:val="22"/>
        </w:rPr>
        <w:t>).</w:t>
      </w:r>
      <w:r>
        <w:rPr>
          <w:color w:val="auto"/>
          <w:sz w:val="22"/>
          <w:szCs w:val="22"/>
        </w:rPr>
        <w:t xml:space="preserve"> </w:t>
      </w:r>
    </w:p>
    <w:p w14:paraId="1E605DCB" w14:textId="6D2FC7F6" w:rsidR="0024477E" w:rsidRDefault="0024477E" w:rsidP="0024477E">
      <w:pPr>
        <w:pStyle w:val="Default"/>
        <w:spacing w:after="39"/>
        <w:rPr>
          <w:color w:val="auto"/>
          <w:sz w:val="22"/>
          <w:szCs w:val="22"/>
        </w:rPr>
      </w:pPr>
      <w:r>
        <w:rPr>
          <w:color w:val="auto"/>
          <w:sz w:val="22"/>
          <w:szCs w:val="22"/>
        </w:rPr>
        <w:t xml:space="preserve">H. Police &amp; Judicial </w:t>
      </w:r>
      <w:r>
        <w:rPr>
          <w:color w:val="auto"/>
          <w:sz w:val="22"/>
          <w:szCs w:val="22"/>
        </w:rPr>
        <w:t>Services.</w:t>
      </w:r>
      <w:r>
        <w:rPr>
          <w:color w:val="auto"/>
          <w:sz w:val="22"/>
          <w:szCs w:val="22"/>
        </w:rPr>
        <w:t xml:space="preserve"> </w:t>
      </w:r>
    </w:p>
    <w:p w14:paraId="71FB061E" w14:textId="77777777" w:rsidR="0024477E" w:rsidRDefault="0024477E" w:rsidP="0024477E">
      <w:pPr>
        <w:pStyle w:val="Default"/>
        <w:rPr>
          <w:color w:val="auto"/>
          <w:sz w:val="22"/>
          <w:szCs w:val="22"/>
        </w:rPr>
      </w:pPr>
      <w:r>
        <w:rPr>
          <w:color w:val="auto"/>
          <w:sz w:val="22"/>
          <w:szCs w:val="22"/>
        </w:rPr>
        <w:t xml:space="preserve">I. Education Services. </w:t>
      </w:r>
    </w:p>
    <w:p w14:paraId="462690C7" w14:textId="77777777" w:rsidR="0024477E" w:rsidRDefault="0024477E" w:rsidP="0024477E">
      <w:pPr>
        <w:pStyle w:val="Default"/>
        <w:rPr>
          <w:color w:val="auto"/>
        </w:rPr>
      </w:pPr>
    </w:p>
    <w:p w14:paraId="508D0114" w14:textId="77777777" w:rsidR="0024477E" w:rsidRDefault="0024477E" w:rsidP="0024477E">
      <w:pPr>
        <w:pStyle w:val="Default"/>
        <w:pageBreakBefore/>
        <w:rPr>
          <w:color w:val="auto"/>
          <w:sz w:val="22"/>
          <w:szCs w:val="22"/>
        </w:rPr>
      </w:pPr>
      <w:r>
        <w:rPr>
          <w:b/>
          <w:bCs/>
          <w:color w:val="auto"/>
          <w:sz w:val="22"/>
          <w:szCs w:val="22"/>
        </w:rPr>
        <w:lastRenderedPageBreak/>
        <w:t xml:space="preserve">6. YOUR SUMMARY CARE RECORD </w:t>
      </w:r>
    </w:p>
    <w:p w14:paraId="4C6F2D7D" w14:textId="77777777" w:rsidR="0024477E" w:rsidRDefault="0024477E" w:rsidP="0024477E">
      <w:pPr>
        <w:pStyle w:val="Default"/>
        <w:rPr>
          <w:color w:val="auto"/>
          <w:sz w:val="22"/>
          <w:szCs w:val="22"/>
        </w:rPr>
      </w:pPr>
      <w:r>
        <w:rPr>
          <w:color w:val="auto"/>
          <w:sz w:val="22"/>
          <w:szCs w:val="22"/>
        </w:rPr>
        <w:t xml:space="preserve">Your summary care record is an electronic record of your healthcare history (and other relevant personal information) held on a national healthcare records database provided and facilitated by NHS England. </w:t>
      </w:r>
    </w:p>
    <w:p w14:paraId="6030EA5A" w14:textId="77777777" w:rsidR="0024477E" w:rsidRDefault="0024477E" w:rsidP="0024477E">
      <w:pPr>
        <w:pStyle w:val="Default"/>
        <w:rPr>
          <w:color w:val="auto"/>
          <w:sz w:val="22"/>
          <w:szCs w:val="22"/>
        </w:rPr>
      </w:pPr>
      <w:r>
        <w:rPr>
          <w:color w:val="auto"/>
          <w:sz w:val="22"/>
          <w:szCs w:val="22"/>
        </w:rPr>
        <w:t xml:space="preserve">This record may be shared with other healthcare professionals and additions to this record may also be made by relevant healthcare professionals and organisations involved in your direct healthcare. </w:t>
      </w:r>
    </w:p>
    <w:p w14:paraId="4F9B65A5" w14:textId="30A7001B" w:rsidR="0024477E" w:rsidRDefault="0024477E" w:rsidP="0024477E">
      <w:pPr>
        <w:pStyle w:val="Default"/>
        <w:rPr>
          <w:color w:val="auto"/>
          <w:sz w:val="22"/>
          <w:szCs w:val="22"/>
        </w:rPr>
      </w:pPr>
      <w:r>
        <w:rPr>
          <w:color w:val="auto"/>
          <w:sz w:val="22"/>
          <w:szCs w:val="22"/>
        </w:rPr>
        <w:t xml:space="preserve">You may have the right to demand that this record is not shared with anyone who is not involved in the provision of your direct healthcare. If you wish to enquire further as to your rights in respect of not sharing information on this </w:t>
      </w:r>
      <w:r>
        <w:rPr>
          <w:color w:val="auto"/>
          <w:sz w:val="22"/>
          <w:szCs w:val="22"/>
        </w:rPr>
        <w:t>record,</w:t>
      </w:r>
      <w:r>
        <w:rPr>
          <w:color w:val="auto"/>
          <w:sz w:val="22"/>
          <w:szCs w:val="22"/>
        </w:rPr>
        <w:t xml:space="preserve"> then please contact our Data Protection Officer. </w:t>
      </w:r>
    </w:p>
    <w:p w14:paraId="17975AD0" w14:textId="77777777" w:rsidR="0024477E" w:rsidRDefault="0024477E" w:rsidP="0024477E">
      <w:pPr>
        <w:pStyle w:val="Default"/>
        <w:rPr>
          <w:color w:val="auto"/>
          <w:sz w:val="22"/>
          <w:szCs w:val="22"/>
        </w:rPr>
      </w:pPr>
      <w:r>
        <w:rPr>
          <w:color w:val="auto"/>
          <w:sz w:val="22"/>
          <w:szCs w:val="22"/>
        </w:rPr>
        <w:t xml:space="preserve">To find out more about the wider use of confidential personal information and to register your choice to opt out if you do not want your data to be used in this way, please visit https://www.nhs.uk/your-nhs-data-matters/ </w:t>
      </w:r>
    </w:p>
    <w:p w14:paraId="2483984F" w14:textId="77777777" w:rsidR="0024477E" w:rsidRDefault="0024477E" w:rsidP="0024477E">
      <w:pPr>
        <w:pStyle w:val="Default"/>
        <w:rPr>
          <w:color w:val="auto"/>
          <w:sz w:val="22"/>
          <w:szCs w:val="22"/>
        </w:rPr>
      </w:pPr>
      <w:r>
        <w:rPr>
          <w:color w:val="auto"/>
          <w:sz w:val="22"/>
          <w:szCs w:val="22"/>
        </w:rPr>
        <w:t xml:space="preserve">Note if you do choose to opt out, you can still consent to your data being used for specific purposes. However, if you are happy with this use of information you do not need to do anything. You may however change your choice at any time. </w:t>
      </w:r>
    </w:p>
    <w:p w14:paraId="6776D1C2" w14:textId="77777777" w:rsidR="0024477E" w:rsidRDefault="0024477E" w:rsidP="0024477E">
      <w:pPr>
        <w:pStyle w:val="Default"/>
        <w:rPr>
          <w:color w:val="auto"/>
          <w:sz w:val="22"/>
          <w:szCs w:val="22"/>
        </w:rPr>
      </w:pPr>
    </w:p>
    <w:p w14:paraId="5459EF1E" w14:textId="77777777" w:rsidR="0024477E" w:rsidRDefault="0024477E" w:rsidP="0024477E">
      <w:pPr>
        <w:pStyle w:val="Default"/>
        <w:rPr>
          <w:color w:val="auto"/>
          <w:sz w:val="22"/>
          <w:szCs w:val="22"/>
        </w:rPr>
      </w:pPr>
      <w:r>
        <w:rPr>
          <w:b/>
          <w:bCs/>
          <w:color w:val="auto"/>
          <w:sz w:val="22"/>
          <w:szCs w:val="22"/>
        </w:rPr>
        <w:t xml:space="preserve">7. WHO WE MAY PROVIDE YOUR PERSONAL INFORMATION TO, AND WHY </w:t>
      </w:r>
    </w:p>
    <w:p w14:paraId="19374477" w14:textId="77777777" w:rsidR="0024477E" w:rsidRDefault="0024477E" w:rsidP="0024477E">
      <w:pPr>
        <w:pStyle w:val="Default"/>
        <w:rPr>
          <w:color w:val="auto"/>
          <w:sz w:val="22"/>
          <w:szCs w:val="22"/>
        </w:rPr>
      </w:pPr>
      <w:r>
        <w:rPr>
          <w:color w:val="auto"/>
          <w:sz w:val="22"/>
          <w:szCs w:val="22"/>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784A58A7" w14:textId="77777777" w:rsidR="0024477E" w:rsidRDefault="0024477E" w:rsidP="0024477E">
      <w:pPr>
        <w:pStyle w:val="Default"/>
        <w:rPr>
          <w:color w:val="auto"/>
          <w:sz w:val="22"/>
          <w:szCs w:val="22"/>
        </w:rPr>
      </w:pPr>
      <w:r>
        <w:rPr>
          <w:color w:val="auto"/>
          <w:sz w:val="22"/>
          <w:szCs w:val="22"/>
        </w:rPr>
        <w:t xml:space="preserve">We may pass your personal information on to the following people or </w:t>
      </w:r>
      <w:proofErr w:type="gramStart"/>
      <w:r>
        <w:rPr>
          <w:color w:val="auto"/>
          <w:sz w:val="22"/>
          <w:szCs w:val="22"/>
        </w:rPr>
        <w:t>organisations, because</w:t>
      </w:r>
      <w:proofErr w:type="gramEnd"/>
      <w:r>
        <w:rPr>
          <w:color w:val="auto"/>
          <w:sz w:val="22"/>
          <w:szCs w:val="22"/>
        </w:rPr>
        <w:t xml:space="preserve"> these organisations may require your information to assist them in the provision of your direct healthcare needs. It, therefore, may be important for them to be able to access your information </w:t>
      </w:r>
      <w:proofErr w:type="gramStart"/>
      <w:r>
        <w:rPr>
          <w:color w:val="auto"/>
          <w:sz w:val="22"/>
          <w:szCs w:val="22"/>
        </w:rPr>
        <w:t>in order to</w:t>
      </w:r>
      <w:proofErr w:type="gramEnd"/>
      <w:r>
        <w:rPr>
          <w:color w:val="auto"/>
          <w:sz w:val="22"/>
          <w:szCs w:val="22"/>
        </w:rPr>
        <w:t xml:space="preserve"> ensure they may properly deliver their services to you: </w:t>
      </w:r>
    </w:p>
    <w:p w14:paraId="5737ED30" w14:textId="77777777" w:rsidR="0024477E" w:rsidRDefault="0024477E" w:rsidP="0024477E">
      <w:pPr>
        <w:pStyle w:val="Default"/>
        <w:rPr>
          <w:color w:val="auto"/>
          <w:sz w:val="22"/>
          <w:szCs w:val="22"/>
        </w:rPr>
      </w:pPr>
      <w:r>
        <w:rPr>
          <w:color w:val="auto"/>
          <w:sz w:val="22"/>
          <w:szCs w:val="22"/>
        </w:rPr>
        <w:t>A. Hospital professionals (such as doctors, consultants, nurses, etc</w:t>
      </w:r>
      <w:proofErr w:type="gramStart"/>
      <w:r>
        <w:rPr>
          <w:color w:val="auto"/>
          <w:sz w:val="22"/>
          <w:szCs w:val="22"/>
        </w:rPr>
        <w:t>);</w:t>
      </w:r>
      <w:proofErr w:type="gramEnd"/>
      <w:r>
        <w:rPr>
          <w:color w:val="auto"/>
          <w:sz w:val="22"/>
          <w:szCs w:val="22"/>
        </w:rPr>
        <w:t xml:space="preserve"> </w:t>
      </w:r>
    </w:p>
    <w:p w14:paraId="17932148" w14:textId="77777777" w:rsidR="0024477E" w:rsidRDefault="0024477E" w:rsidP="0024477E">
      <w:pPr>
        <w:pStyle w:val="Default"/>
        <w:rPr>
          <w:color w:val="auto"/>
          <w:sz w:val="22"/>
          <w:szCs w:val="22"/>
        </w:rPr>
      </w:pPr>
    </w:p>
    <w:p w14:paraId="02708EA4" w14:textId="7339A6C3" w:rsidR="0024477E" w:rsidRDefault="0024477E" w:rsidP="0024477E">
      <w:pPr>
        <w:pStyle w:val="Default"/>
        <w:rPr>
          <w:color w:val="auto"/>
          <w:sz w:val="22"/>
          <w:szCs w:val="22"/>
        </w:rPr>
      </w:pPr>
      <w:r>
        <w:rPr>
          <w:color w:val="auto"/>
          <w:sz w:val="22"/>
          <w:szCs w:val="22"/>
        </w:rPr>
        <w:t>B. Other GPs/</w:t>
      </w:r>
      <w:r>
        <w:rPr>
          <w:color w:val="auto"/>
          <w:sz w:val="22"/>
          <w:szCs w:val="22"/>
        </w:rPr>
        <w:t>Doctors.</w:t>
      </w:r>
      <w:r>
        <w:rPr>
          <w:color w:val="auto"/>
          <w:sz w:val="22"/>
          <w:szCs w:val="22"/>
        </w:rPr>
        <w:t xml:space="preserve"> </w:t>
      </w:r>
    </w:p>
    <w:p w14:paraId="331CE7FF" w14:textId="77777777" w:rsidR="0024477E" w:rsidRDefault="0024477E" w:rsidP="0024477E">
      <w:pPr>
        <w:pStyle w:val="Default"/>
        <w:rPr>
          <w:color w:val="auto"/>
          <w:sz w:val="22"/>
          <w:szCs w:val="22"/>
        </w:rPr>
      </w:pPr>
    </w:p>
    <w:p w14:paraId="76FCE0E0" w14:textId="50CF95D3" w:rsidR="0024477E" w:rsidRDefault="0024477E" w:rsidP="0024477E">
      <w:pPr>
        <w:pStyle w:val="Default"/>
        <w:rPr>
          <w:color w:val="auto"/>
          <w:sz w:val="22"/>
          <w:szCs w:val="22"/>
        </w:rPr>
      </w:pPr>
      <w:r>
        <w:rPr>
          <w:color w:val="auto"/>
          <w:sz w:val="22"/>
          <w:szCs w:val="22"/>
        </w:rPr>
        <w:t xml:space="preserve">C. </w:t>
      </w:r>
      <w:r>
        <w:rPr>
          <w:color w:val="auto"/>
          <w:sz w:val="22"/>
          <w:szCs w:val="22"/>
        </w:rPr>
        <w:t>Pharmacists.</w:t>
      </w:r>
      <w:r>
        <w:rPr>
          <w:color w:val="auto"/>
          <w:sz w:val="22"/>
          <w:szCs w:val="22"/>
        </w:rPr>
        <w:t xml:space="preserve"> </w:t>
      </w:r>
    </w:p>
    <w:p w14:paraId="5E4BEDE8" w14:textId="77777777" w:rsidR="0024477E" w:rsidRDefault="0024477E" w:rsidP="0024477E">
      <w:pPr>
        <w:pStyle w:val="Default"/>
        <w:rPr>
          <w:color w:val="auto"/>
          <w:sz w:val="22"/>
          <w:szCs w:val="22"/>
        </w:rPr>
      </w:pPr>
    </w:p>
    <w:p w14:paraId="21F2B2ED" w14:textId="4586B567" w:rsidR="0024477E" w:rsidRDefault="0024477E" w:rsidP="0024477E">
      <w:pPr>
        <w:pStyle w:val="Default"/>
        <w:rPr>
          <w:color w:val="auto"/>
          <w:sz w:val="22"/>
          <w:szCs w:val="22"/>
        </w:rPr>
      </w:pPr>
      <w:r>
        <w:rPr>
          <w:color w:val="auto"/>
          <w:sz w:val="22"/>
          <w:szCs w:val="22"/>
        </w:rPr>
        <w:t xml:space="preserve">D. Nurses and other healthcare </w:t>
      </w:r>
      <w:r>
        <w:rPr>
          <w:color w:val="auto"/>
          <w:sz w:val="22"/>
          <w:szCs w:val="22"/>
        </w:rPr>
        <w:t>professionals.</w:t>
      </w:r>
      <w:r>
        <w:rPr>
          <w:color w:val="auto"/>
          <w:sz w:val="22"/>
          <w:szCs w:val="22"/>
        </w:rPr>
        <w:t xml:space="preserve"> </w:t>
      </w:r>
    </w:p>
    <w:p w14:paraId="76C6F92C" w14:textId="77777777" w:rsidR="0024477E" w:rsidRDefault="0024477E" w:rsidP="0024477E">
      <w:pPr>
        <w:pStyle w:val="Default"/>
        <w:rPr>
          <w:color w:val="auto"/>
          <w:sz w:val="22"/>
          <w:szCs w:val="22"/>
        </w:rPr>
      </w:pPr>
    </w:p>
    <w:p w14:paraId="4A520D56" w14:textId="50716935" w:rsidR="0024477E" w:rsidRDefault="0024477E" w:rsidP="0024477E">
      <w:pPr>
        <w:pStyle w:val="Default"/>
        <w:rPr>
          <w:color w:val="auto"/>
          <w:sz w:val="22"/>
          <w:szCs w:val="22"/>
        </w:rPr>
      </w:pPr>
      <w:r>
        <w:rPr>
          <w:color w:val="auto"/>
          <w:sz w:val="22"/>
          <w:szCs w:val="22"/>
        </w:rPr>
        <w:t xml:space="preserve">E. </w:t>
      </w:r>
      <w:r>
        <w:rPr>
          <w:color w:val="auto"/>
          <w:sz w:val="22"/>
          <w:szCs w:val="22"/>
        </w:rPr>
        <w:t>Dentists.</w:t>
      </w:r>
      <w:r>
        <w:rPr>
          <w:color w:val="auto"/>
          <w:sz w:val="22"/>
          <w:szCs w:val="22"/>
        </w:rPr>
        <w:t xml:space="preserve"> </w:t>
      </w:r>
    </w:p>
    <w:p w14:paraId="48D67BED" w14:textId="77777777" w:rsidR="0024477E" w:rsidRDefault="0024477E" w:rsidP="0024477E">
      <w:pPr>
        <w:pStyle w:val="Default"/>
        <w:rPr>
          <w:color w:val="auto"/>
          <w:sz w:val="22"/>
          <w:szCs w:val="22"/>
        </w:rPr>
      </w:pPr>
    </w:p>
    <w:p w14:paraId="675D0B36" w14:textId="77777777" w:rsidR="0024477E" w:rsidRDefault="0024477E" w:rsidP="0024477E">
      <w:pPr>
        <w:pStyle w:val="Default"/>
        <w:rPr>
          <w:color w:val="auto"/>
          <w:sz w:val="22"/>
          <w:szCs w:val="22"/>
        </w:rPr>
      </w:pPr>
      <w:r>
        <w:rPr>
          <w:color w:val="auto"/>
          <w:sz w:val="22"/>
          <w:szCs w:val="22"/>
        </w:rPr>
        <w:t xml:space="preserve">F. Any other person that is involved in providing services related to your general healthcare, including mental health professionals. </w:t>
      </w:r>
    </w:p>
    <w:p w14:paraId="778407D5" w14:textId="77777777" w:rsidR="0024477E" w:rsidRDefault="0024477E" w:rsidP="0024477E">
      <w:pPr>
        <w:pStyle w:val="Default"/>
        <w:rPr>
          <w:color w:val="auto"/>
        </w:rPr>
      </w:pPr>
    </w:p>
    <w:p w14:paraId="1F2D61D4" w14:textId="77777777" w:rsidR="0024477E" w:rsidRDefault="0024477E" w:rsidP="0024477E">
      <w:pPr>
        <w:pStyle w:val="Default"/>
        <w:pageBreakBefore/>
        <w:rPr>
          <w:color w:val="auto"/>
          <w:sz w:val="22"/>
          <w:szCs w:val="22"/>
        </w:rPr>
      </w:pPr>
      <w:r>
        <w:rPr>
          <w:b/>
          <w:bCs/>
          <w:color w:val="auto"/>
          <w:sz w:val="22"/>
          <w:szCs w:val="22"/>
        </w:rPr>
        <w:lastRenderedPageBreak/>
        <w:t xml:space="preserve">8. OTHER PEOPLE WHO WE PROVIDE YOUR INFORMATION TO </w:t>
      </w:r>
    </w:p>
    <w:p w14:paraId="2B0EC7C7" w14:textId="066330DC" w:rsidR="0024477E" w:rsidRDefault="0024477E" w:rsidP="0024477E">
      <w:pPr>
        <w:pStyle w:val="Default"/>
        <w:rPr>
          <w:color w:val="auto"/>
          <w:sz w:val="22"/>
          <w:szCs w:val="22"/>
        </w:rPr>
      </w:pPr>
      <w:r>
        <w:rPr>
          <w:color w:val="auto"/>
          <w:sz w:val="22"/>
          <w:szCs w:val="22"/>
        </w:rPr>
        <w:t xml:space="preserve">A. </w:t>
      </w:r>
      <w:r>
        <w:rPr>
          <w:color w:val="auto"/>
          <w:sz w:val="22"/>
          <w:szCs w:val="22"/>
        </w:rPr>
        <w:t>Commissioners.</w:t>
      </w:r>
      <w:r>
        <w:rPr>
          <w:color w:val="auto"/>
          <w:sz w:val="22"/>
          <w:szCs w:val="22"/>
        </w:rPr>
        <w:t xml:space="preserve"> </w:t>
      </w:r>
    </w:p>
    <w:p w14:paraId="7112D4E3" w14:textId="77777777" w:rsidR="0024477E" w:rsidRDefault="0024477E" w:rsidP="0024477E">
      <w:pPr>
        <w:pStyle w:val="Default"/>
        <w:rPr>
          <w:color w:val="auto"/>
          <w:sz w:val="22"/>
          <w:szCs w:val="22"/>
        </w:rPr>
      </w:pPr>
    </w:p>
    <w:p w14:paraId="7A7E001F" w14:textId="7E3252BD" w:rsidR="0024477E" w:rsidRDefault="0024477E" w:rsidP="0024477E">
      <w:pPr>
        <w:pStyle w:val="Default"/>
        <w:rPr>
          <w:color w:val="auto"/>
          <w:sz w:val="22"/>
          <w:szCs w:val="22"/>
        </w:rPr>
      </w:pPr>
      <w:r>
        <w:rPr>
          <w:color w:val="auto"/>
          <w:sz w:val="22"/>
          <w:szCs w:val="22"/>
        </w:rPr>
        <w:t xml:space="preserve">B. Clinical Commissioning </w:t>
      </w:r>
      <w:r>
        <w:rPr>
          <w:color w:val="auto"/>
          <w:sz w:val="22"/>
          <w:szCs w:val="22"/>
        </w:rPr>
        <w:t>Groups.</w:t>
      </w:r>
      <w:r>
        <w:rPr>
          <w:color w:val="auto"/>
          <w:sz w:val="22"/>
          <w:szCs w:val="22"/>
        </w:rPr>
        <w:t xml:space="preserve"> </w:t>
      </w:r>
    </w:p>
    <w:p w14:paraId="4ED7A89C" w14:textId="77777777" w:rsidR="0024477E" w:rsidRDefault="0024477E" w:rsidP="0024477E">
      <w:pPr>
        <w:pStyle w:val="Default"/>
        <w:rPr>
          <w:color w:val="auto"/>
          <w:sz w:val="22"/>
          <w:szCs w:val="22"/>
        </w:rPr>
      </w:pPr>
    </w:p>
    <w:p w14:paraId="426C528C" w14:textId="3F62E7B3" w:rsidR="0024477E" w:rsidRDefault="0024477E" w:rsidP="0024477E">
      <w:pPr>
        <w:pStyle w:val="Default"/>
        <w:rPr>
          <w:color w:val="auto"/>
          <w:sz w:val="22"/>
          <w:szCs w:val="22"/>
        </w:rPr>
      </w:pPr>
      <w:r>
        <w:rPr>
          <w:color w:val="auto"/>
          <w:sz w:val="22"/>
          <w:szCs w:val="22"/>
        </w:rPr>
        <w:t xml:space="preserve">C. Local </w:t>
      </w:r>
      <w:r>
        <w:rPr>
          <w:color w:val="auto"/>
          <w:sz w:val="22"/>
          <w:szCs w:val="22"/>
        </w:rPr>
        <w:t>authorities.</w:t>
      </w:r>
      <w:r>
        <w:rPr>
          <w:color w:val="auto"/>
          <w:sz w:val="22"/>
          <w:szCs w:val="22"/>
        </w:rPr>
        <w:t xml:space="preserve"> </w:t>
      </w:r>
    </w:p>
    <w:p w14:paraId="50A79196" w14:textId="77777777" w:rsidR="0024477E" w:rsidRDefault="0024477E" w:rsidP="0024477E">
      <w:pPr>
        <w:pStyle w:val="Default"/>
        <w:rPr>
          <w:color w:val="auto"/>
          <w:sz w:val="22"/>
          <w:szCs w:val="22"/>
        </w:rPr>
      </w:pPr>
    </w:p>
    <w:p w14:paraId="47890155" w14:textId="1671043E" w:rsidR="0024477E" w:rsidRDefault="0024477E" w:rsidP="0024477E">
      <w:pPr>
        <w:pStyle w:val="Default"/>
        <w:rPr>
          <w:color w:val="auto"/>
          <w:sz w:val="22"/>
          <w:szCs w:val="22"/>
        </w:rPr>
      </w:pPr>
      <w:r>
        <w:rPr>
          <w:color w:val="auto"/>
          <w:sz w:val="22"/>
          <w:szCs w:val="22"/>
        </w:rPr>
        <w:t xml:space="preserve">D. Community health </w:t>
      </w:r>
      <w:r>
        <w:rPr>
          <w:color w:val="auto"/>
          <w:sz w:val="22"/>
          <w:szCs w:val="22"/>
        </w:rPr>
        <w:t>services.</w:t>
      </w:r>
      <w:r>
        <w:rPr>
          <w:color w:val="auto"/>
          <w:sz w:val="22"/>
          <w:szCs w:val="22"/>
        </w:rPr>
        <w:t xml:space="preserve"> </w:t>
      </w:r>
    </w:p>
    <w:p w14:paraId="6E04EB8C" w14:textId="77777777" w:rsidR="0024477E" w:rsidRDefault="0024477E" w:rsidP="0024477E">
      <w:pPr>
        <w:pStyle w:val="Default"/>
        <w:rPr>
          <w:color w:val="auto"/>
          <w:sz w:val="22"/>
          <w:szCs w:val="22"/>
        </w:rPr>
      </w:pPr>
    </w:p>
    <w:p w14:paraId="4DCD599D" w14:textId="77777777" w:rsidR="0024477E" w:rsidRDefault="0024477E" w:rsidP="0024477E">
      <w:pPr>
        <w:pStyle w:val="Default"/>
        <w:rPr>
          <w:color w:val="auto"/>
          <w:sz w:val="22"/>
          <w:szCs w:val="22"/>
        </w:rPr>
      </w:pPr>
      <w:r>
        <w:rPr>
          <w:color w:val="auto"/>
          <w:sz w:val="22"/>
          <w:szCs w:val="22"/>
        </w:rPr>
        <w:t xml:space="preserve">E. For the purposes of complying with the law </w:t>
      </w:r>
      <w:proofErr w:type="gramStart"/>
      <w:r>
        <w:rPr>
          <w:color w:val="auto"/>
          <w:sz w:val="22"/>
          <w:szCs w:val="22"/>
        </w:rPr>
        <w:t>e.g.</w:t>
      </w:r>
      <w:proofErr w:type="gramEnd"/>
      <w:r>
        <w:rPr>
          <w:color w:val="auto"/>
          <w:sz w:val="22"/>
          <w:szCs w:val="22"/>
        </w:rPr>
        <w:t xml:space="preserve"> Police, Solicitors, Insurance Companies; </w:t>
      </w:r>
    </w:p>
    <w:p w14:paraId="59F3AA55" w14:textId="77777777" w:rsidR="0024477E" w:rsidRDefault="0024477E" w:rsidP="0024477E">
      <w:pPr>
        <w:pStyle w:val="Default"/>
        <w:rPr>
          <w:color w:val="auto"/>
          <w:sz w:val="22"/>
          <w:szCs w:val="22"/>
        </w:rPr>
      </w:pPr>
    </w:p>
    <w:p w14:paraId="73DA77F6" w14:textId="77777777" w:rsidR="0024477E" w:rsidRDefault="0024477E" w:rsidP="0024477E">
      <w:pPr>
        <w:pStyle w:val="Default"/>
        <w:rPr>
          <w:color w:val="auto"/>
          <w:sz w:val="22"/>
          <w:szCs w:val="22"/>
        </w:rPr>
      </w:pPr>
      <w:r>
        <w:rPr>
          <w:color w:val="auto"/>
          <w:sz w:val="22"/>
          <w:szCs w:val="22"/>
        </w:rPr>
        <w:t xml:space="preserve">F. Diabetic Eye Screening Programme operated by Health Intelligence </w:t>
      </w:r>
    </w:p>
    <w:p w14:paraId="1F390697" w14:textId="77777777" w:rsidR="0024477E" w:rsidRDefault="0024477E" w:rsidP="0024477E">
      <w:pPr>
        <w:pStyle w:val="Default"/>
        <w:rPr>
          <w:color w:val="auto"/>
          <w:sz w:val="22"/>
          <w:szCs w:val="22"/>
        </w:rPr>
      </w:pPr>
    </w:p>
    <w:p w14:paraId="69BE89D2" w14:textId="1A8C6998" w:rsidR="0024477E" w:rsidRDefault="0024477E" w:rsidP="0024477E">
      <w:pPr>
        <w:pStyle w:val="Default"/>
        <w:rPr>
          <w:color w:val="auto"/>
          <w:sz w:val="22"/>
          <w:szCs w:val="22"/>
        </w:rPr>
      </w:pPr>
      <w:r>
        <w:rPr>
          <w:b/>
          <w:bCs/>
          <w:color w:val="auto"/>
          <w:sz w:val="22"/>
          <w:szCs w:val="22"/>
        </w:rPr>
        <w:t xml:space="preserve">G. </w:t>
      </w:r>
      <w:r>
        <w:rPr>
          <w:color w:val="auto"/>
          <w:sz w:val="22"/>
          <w:szCs w:val="22"/>
        </w:rPr>
        <w:t xml:space="preserve">Anyone you have given your consent to, to view or receive your record, or part of your record. </w:t>
      </w:r>
      <w:r>
        <w:rPr>
          <w:b/>
          <w:bCs/>
          <w:color w:val="auto"/>
          <w:sz w:val="22"/>
          <w:szCs w:val="22"/>
        </w:rPr>
        <w:t xml:space="preserve">Please note, if you give another person or organisation consent to access your </w:t>
      </w:r>
      <w:r>
        <w:rPr>
          <w:b/>
          <w:bCs/>
          <w:color w:val="auto"/>
          <w:sz w:val="22"/>
          <w:szCs w:val="22"/>
        </w:rPr>
        <w:t>record,</w:t>
      </w:r>
      <w:r>
        <w:rPr>
          <w:b/>
          <w:bCs/>
          <w:color w:val="auto"/>
          <w:sz w:val="22"/>
          <w:szCs w:val="22"/>
        </w:rPr>
        <w:t xml:space="preserve"> we will need to contact you to verify your consent before we release that record. It is important that you are clear and understand how much and what aspects of your record, you give consent to be disclosed. </w:t>
      </w:r>
    </w:p>
    <w:p w14:paraId="4DBA3B9E" w14:textId="77777777" w:rsidR="0024477E" w:rsidRDefault="0024477E" w:rsidP="0024477E">
      <w:pPr>
        <w:pStyle w:val="Default"/>
        <w:rPr>
          <w:color w:val="auto"/>
          <w:sz w:val="22"/>
          <w:szCs w:val="22"/>
        </w:rPr>
      </w:pPr>
    </w:p>
    <w:p w14:paraId="7C8DFFAD" w14:textId="77777777" w:rsidR="0024477E" w:rsidRDefault="0024477E" w:rsidP="0024477E">
      <w:pPr>
        <w:pStyle w:val="Default"/>
        <w:rPr>
          <w:color w:val="auto"/>
          <w:sz w:val="22"/>
          <w:szCs w:val="22"/>
        </w:rPr>
      </w:pPr>
      <w:r>
        <w:rPr>
          <w:color w:val="auto"/>
          <w:sz w:val="22"/>
          <w:szCs w:val="22"/>
        </w:rPr>
        <w:t xml:space="preserve">H. </w:t>
      </w:r>
      <w:r>
        <w:rPr>
          <w:b/>
          <w:bCs/>
          <w:color w:val="auto"/>
          <w:sz w:val="22"/>
          <w:szCs w:val="22"/>
        </w:rPr>
        <w:t xml:space="preserve">Extended Access – </w:t>
      </w:r>
      <w:r>
        <w:rPr>
          <w:color w:val="auto"/>
          <w:sz w:val="22"/>
          <w:szCs w:val="22"/>
        </w:rPr>
        <w:t xml:space="preserve">we provide extended access services to our patients which means you can access medical services outside of our normal working hours. </w:t>
      </w:r>
      <w:proofErr w:type="gramStart"/>
      <w:r>
        <w:rPr>
          <w:color w:val="auto"/>
          <w:sz w:val="22"/>
          <w:szCs w:val="22"/>
        </w:rPr>
        <w:t>In order to</w:t>
      </w:r>
      <w:proofErr w:type="gramEnd"/>
      <w:r>
        <w:rPr>
          <w:color w:val="auto"/>
          <w:sz w:val="22"/>
          <w:szCs w:val="22"/>
        </w:rPr>
        <w:t xml:space="preserve"> provide you with this service, we have formal arrangements in place with the Clinical Commissioning Group and with other practices whereby certain key “</w:t>
      </w:r>
      <w:r>
        <w:rPr>
          <w:b/>
          <w:bCs/>
          <w:color w:val="auto"/>
          <w:sz w:val="22"/>
          <w:szCs w:val="22"/>
        </w:rPr>
        <w:t xml:space="preserve">hub” </w:t>
      </w:r>
      <w:r>
        <w:rPr>
          <w:color w:val="auto"/>
          <w:sz w:val="22"/>
          <w:szCs w:val="22"/>
        </w:rPr>
        <w:t>practices offer this service on our behalf for you as a patient to access outside of our opening hours. This means, those key “</w:t>
      </w:r>
      <w:r>
        <w:rPr>
          <w:b/>
          <w:bCs/>
          <w:color w:val="auto"/>
          <w:sz w:val="22"/>
          <w:szCs w:val="22"/>
        </w:rPr>
        <w:t xml:space="preserve">hub” </w:t>
      </w:r>
      <w:r>
        <w:rPr>
          <w:color w:val="auto"/>
          <w:sz w:val="22"/>
          <w:szCs w:val="22"/>
        </w:rPr>
        <w:t xml:space="preserve">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14:paraId="6E968389" w14:textId="77777777" w:rsidR="0024477E" w:rsidRDefault="0024477E" w:rsidP="0024477E">
      <w:pPr>
        <w:pStyle w:val="Default"/>
        <w:rPr>
          <w:color w:val="auto"/>
          <w:sz w:val="22"/>
          <w:szCs w:val="22"/>
        </w:rPr>
      </w:pPr>
    </w:p>
    <w:p w14:paraId="1F4109FF" w14:textId="77777777" w:rsidR="0024477E" w:rsidRDefault="0024477E" w:rsidP="0024477E">
      <w:pPr>
        <w:pStyle w:val="Default"/>
        <w:rPr>
          <w:color w:val="auto"/>
          <w:sz w:val="22"/>
          <w:szCs w:val="22"/>
        </w:rPr>
      </w:pPr>
      <w:r>
        <w:rPr>
          <w:color w:val="auto"/>
          <w:sz w:val="22"/>
          <w:szCs w:val="22"/>
        </w:rPr>
        <w:t xml:space="preserve">The key </w:t>
      </w:r>
      <w:r>
        <w:rPr>
          <w:b/>
          <w:bCs/>
          <w:color w:val="auto"/>
          <w:sz w:val="22"/>
          <w:szCs w:val="22"/>
        </w:rPr>
        <w:t xml:space="preserve">Hub </w:t>
      </w:r>
      <w:r>
        <w:rPr>
          <w:color w:val="auto"/>
          <w:sz w:val="22"/>
          <w:szCs w:val="22"/>
        </w:rPr>
        <w:t xml:space="preserve">practices are as follows: </w:t>
      </w:r>
    </w:p>
    <w:p w14:paraId="1D292C6B" w14:textId="77777777" w:rsidR="0024477E" w:rsidRDefault="0024477E" w:rsidP="0024477E">
      <w:pPr>
        <w:pStyle w:val="Default"/>
        <w:rPr>
          <w:color w:val="auto"/>
          <w:sz w:val="22"/>
          <w:szCs w:val="22"/>
        </w:rPr>
      </w:pPr>
      <w:r>
        <w:rPr>
          <w:color w:val="auto"/>
          <w:sz w:val="22"/>
          <w:szCs w:val="22"/>
        </w:rPr>
        <w:t xml:space="preserve">Shanklin Medical Centre, Tower House (Ryde), Sandown Health Centre &amp; Lighthouse Medical (Newport) </w:t>
      </w:r>
    </w:p>
    <w:p w14:paraId="4F99C1DD" w14:textId="77777777" w:rsidR="0024477E" w:rsidRDefault="0024477E" w:rsidP="0024477E">
      <w:pPr>
        <w:pStyle w:val="Default"/>
        <w:rPr>
          <w:color w:val="auto"/>
          <w:sz w:val="22"/>
          <w:szCs w:val="22"/>
        </w:rPr>
      </w:pPr>
      <w:r>
        <w:rPr>
          <w:color w:val="auto"/>
          <w:sz w:val="22"/>
          <w:szCs w:val="22"/>
        </w:rPr>
        <w:t xml:space="preserve">I. </w:t>
      </w:r>
      <w:r>
        <w:rPr>
          <w:b/>
          <w:bCs/>
          <w:color w:val="auto"/>
          <w:sz w:val="22"/>
          <w:szCs w:val="22"/>
        </w:rPr>
        <w:t xml:space="preserve">Data Extraction by the Clinical Commissioning Group – </w:t>
      </w:r>
      <w:r>
        <w:rPr>
          <w:color w:val="auto"/>
          <w:sz w:val="22"/>
          <w:szCs w:val="22"/>
        </w:rPr>
        <w:t xml:space="preserve">the clinical commissioning group at times extracts medical information about you, but the information we pass to them via our computer systems </w:t>
      </w:r>
      <w:r>
        <w:rPr>
          <w:b/>
          <w:bCs/>
          <w:color w:val="auto"/>
          <w:sz w:val="22"/>
          <w:szCs w:val="22"/>
        </w:rPr>
        <w:t xml:space="preserve">cannot identify you to them. </w:t>
      </w:r>
      <w:r>
        <w:rPr>
          <w:color w:val="auto"/>
          <w:sz w:val="22"/>
          <w:szCs w:val="22"/>
        </w:rPr>
        <w:t xml:space="preserve">This information only refers to you by way of a code that only your practice can identify (it is pseudo-anonymised). This therefore protects you from anyone who may have access to this information at the Clinical Commissioning Group from </w:t>
      </w:r>
      <w:r>
        <w:rPr>
          <w:b/>
          <w:bCs/>
          <w:color w:val="auto"/>
          <w:sz w:val="22"/>
          <w:szCs w:val="22"/>
        </w:rPr>
        <w:t xml:space="preserve">ever </w:t>
      </w:r>
      <w:r>
        <w:rPr>
          <w:color w:val="auto"/>
          <w:sz w:val="22"/>
          <w:szCs w:val="22"/>
        </w:rPr>
        <w:t xml:space="preserve">identifying you </w:t>
      </w:r>
      <w:proofErr w:type="gramStart"/>
      <w:r>
        <w:rPr>
          <w:color w:val="auto"/>
          <w:sz w:val="22"/>
          <w:szCs w:val="22"/>
        </w:rPr>
        <w:t>as a result of</w:t>
      </w:r>
      <w:proofErr w:type="gramEnd"/>
      <w:r>
        <w:rPr>
          <w:color w:val="auto"/>
          <w:sz w:val="22"/>
          <w:szCs w:val="22"/>
        </w:rPr>
        <w:t xml:space="preserve"> seeing the medical information and we will </w:t>
      </w:r>
      <w:r>
        <w:rPr>
          <w:b/>
          <w:bCs/>
          <w:color w:val="auto"/>
          <w:sz w:val="22"/>
          <w:szCs w:val="22"/>
        </w:rPr>
        <w:t xml:space="preserve">never </w:t>
      </w:r>
      <w:r>
        <w:rPr>
          <w:color w:val="auto"/>
          <w:sz w:val="22"/>
          <w:szCs w:val="22"/>
        </w:rPr>
        <w:t xml:space="preserve">give them the information that would enable them to do this. </w:t>
      </w:r>
    </w:p>
    <w:p w14:paraId="58AF0F94" w14:textId="77777777" w:rsidR="0024477E" w:rsidRDefault="0024477E" w:rsidP="0024477E">
      <w:pPr>
        <w:pStyle w:val="Default"/>
        <w:rPr>
          <w:color w:val="auto"/>
          <w:sz w:val="22"/>
          <w:szCs w:val="22"/>
        </w:rPr>
      </w:pPr>
    </w:p>
    <w:p w14:paraId="4EF587DE" w14:textId="77777777" w:rsidR="0024477E" w:rsidRDefault="0024477E" w:rsidP="0024477E">
      <w:pPr>
        <w:pStyle w:val="Default"/>
        <w:rPr>
          <w:color w:val="auto"/>
          <w:sz w:val="22"/>
          <w:szCs w:val="22"/>
        </w:rPr>
      </w:pPr>
      <w:r>
        <w:rPr>
          <w:color w:val="auto"/>
          <w:sz w:val="22"/>
          <w:szCs w:val="22"/>
        </w:rPr>
        <w:t xml:space="preserve">There are good reasons why the Clinical commissioning Group may require this pseudo- anonymised information, these are as follows: </w:t>
      </w:r>
    </w:p>
    <w:p w14:paraId="3C6A2717" w14:textId="61D594D8" w:rsidR="0024477E" w:rsidRDefault="0024477E" w:rsidP="0024477E">
      <w:pPr>
        <w:pStyle w:val="Default"/>
        <w:rPr>
          <w:color w:val="auto"/>
          <w:sz w:val="22"/>
          <w:szCs w:val="22"/>
        </w:rPr>
      </w:pPr>
      <w:r>
        <w:rPr>
          <w:color w:val="auto"/>
          <w:sz w:val="22"/>
          <w:szCs w:val="22"/>
        </w:rPr>
        <w:t xml:space="preserve">Understanding of population activity at a Practice, Super Practice, Federation, Primary Care Home, CCG and STP </w:t>
      </w:r>
      <w:r>
        <w:rPr>
          <w:color w:val="auto"/>
          <w:sz w:val="22"/>
          <w:szCs w:val="22"/>
        </w:rPr>
        <w:t>Level.</w:t>
      </w:r>
      <w:r>
        <w:rPr>
          <w:color w:val="auto"/>
          <w:sz w:val="22"/>
          <w:szCs w:val="22"/>
        </w:rPr>
        <w:t xml:space="preserve"> </w:t>
      </w:r>
    </w:p>
    <w:p w14:paraId="4F6A7638" w14:textId="77777777" w:rsidR="0024477E" w:rsidRDefault="0024477E" w:rsidP="0024477E">
      <w:pPr>
        <w:pStyle w:val="Default"/>
        <w:rPr>
          <w:color w:val="auto"/>
          <w:sz w:val="22"/>
          <w:szCs w:val="22"/>
        </w:rPr>
      </w:pPr>
    </w:p>
    <w:p w14:paraId="42462C84" w14:textId="77777777" w:rsidR="0024477E" w:rsidRDefault="0024477E" w:rsidP="0024477E">
      <w:pPr>
        <w:pStyle w:val="Default"/>
        <w:rPr>
          <w:color w:val="auto"/>
          <w:sz w:val="22"/>
          <w:szCs w:val="22"/>
        </w:rPr>
      </w:pPr>
    </w:p>
    <w:p w14:paraId="1926AC8E" w14:textId="77777777" w:rsidR="0024477E" w:rsidRDefault="0024477E" w:rsidP="0024477E">
      <w:pPr>
        <w:pStyle w:val="Default"/>
        <w:rPr>
          <w:color w:val="auto"/>
          <w:sz w:val="22"/>
          <w:szCs w:val="22"/>
        </w:rPr>
      </w:pPr>
    </w:p>
    <w:p w14:paraId="7BB68CF0" w14:textId="77777777" w:rsidR="0024477E" w:rsidRDefault="0024477E" w:rsidP="0024477E">
      <w:pPr>
        <w:pStyle w:val="Default"/>
        <w:rPr>
          <w:color w:val="auto"/>
          <w:sz w:val="22"/>
          <w:szCs w:val="22"/>
        </w:rPr>
      </w:pPr>
    </w:p>
    <w:p w14:paraId="2549CCB9" w14:textId="77777777" w:rsidR="0024477E" w:rsidRDefault="0024477E" w:rsidP="0024477E">
      <w:pPr>
        <w:pStyle w:val="Default"/>
        <w:rPr>
          <w:color w:val="auto"/>
          <w:sz w:val="22"/>
          <w:szCs w:val="22"/>
        </w:rPr>
      </w:pPr>
    </w:p>
    <w:p w14:paraId="1B3FA0AA" w14:textId="77777777" w:rsidR="0024477E" w:rsidRDefault="0024477E" w:rsidP="0024477E">
      <w:pPr>
        <w:pStyle w:val="Default"/>
        <w:rPr>
          <w:color w:val="auto"/>
          <w:sz w:val="22"/>
          <w:szCs w:val="22"/>
        </w:rPr>
      </w:pPr>
    </w:p>
    <w:p w14:paraId="730349DC" w14:textId="77777777" w:rsidR="0024477E" w:rsidRDefault="0024477E" w:rsidP="0024477E">
      <w:pPr>
        <w:pStyle w:val="Default"/>
        <w:rPr>
          <w:color w:val="auto"/>
          <w:sz w:val="22"/>
          <w:szCs w:val="22"/>
        </w:rPr>
      </w:pPr>
    </w:p>
    <w:p w14:paraId="60356E49" w14:textId="77777777" w:rsidR="0024477E" w:rsidRDefault="0024477E" w:rsidP="0024477E">
      <w:pPr>
        <w:pStyle w:val="Default"/>
        <w:rPr>
          <w:color w:val="auto"/>
          <w:sz w:val="22"/>
          <w:szCs w:val="22"/>
        </w:rPr>
      </w:pPr>
      <w:r>
        <w:rPr>
          <w:color w:val="auto"/>
          <w:sz w:val="22"/>
          <w:szCs w:val="22"/>
        </w:rPr>
        <w:lastRenderedPageBreak/>
        <w:t xml:space="preserve">Grouping the population into patient cohorts (segments) based on demographic and clinical features; using these cohorts as a lens through which to understand current and future </w:t>
      </w:r>
    </w:p>
    <w:p w14:paraId="7CD4DFFA" w14:textId="7D4C8B82" w:rsidR="0024477E" w:rsidRDefault="0024477E" w:rsidP="0024477E">
      <w:pPr>
        <w:pStyle w:val="Default"/>
        <w:rPr>
          <w:color w:val="auto"/>
          <w:sz w:val="22"/>
          <w:szCs w:val="22"/>
        </w:rPr>
      </w:pPr>
      <w:r>
        <w:rPr>
          <w:color w:val="auto"/>
          <w:sz w:val="22"/>
          <w:szCs w:val="22"/>
        </w:rPr>
        <w:t xml:space="preserve">activity, financial impact and </w:t>
      </w:r>
      <w:r>
        <w:rPr>
          <w:color w:val="auto"/>
          <w:sz w:val="22"/>
          <w:szCs w:val="22"/>
        </w:rPr>
        <w:t>long-term</w:t>
      </w:r>
      <w:r>
        <w:rPr>
          <w:color w:val="auto"/>
          <w:sz w:val="22"/>
          <w:szCs w:val="22"/>
        </w:rPr>
        <w:t xml:space="preserve"> outcomes. Monitoring of bespoke cohorts of patients </w:t>
      </w:r>
    </w:p>
    <w:p w14:paraId="0DA16486" w14:textId="77777777" w:rsidR="0024477E" w:rsidRDefault="0024477E" w:rsidP="0024477E">
      <w:pPr>
        <w:pStyle w:val="Default"/>
        <w:rPr>
          <w:color w:val="auto"/>
          <w:sz w:val="22"/>
          <w:szCs w:val="22"/>
        </w:rPr>
      </w:pPr>
      <w:proofErr w:type="gramStart"/>
      <w:r>
        <w:rPr>
          <w:color w:val="auto"/>
          <w:sz w:val="22"/>
          <w:szCs w:val="22"/>
        </w:rPr>
        <w:t>e.g.</w:t>
      </w:r>
      <w:proofErr w:type="gramEnd"/>
      <w:r>
        <w:rPr>
          <w:color w:val="auto"/>
          <w:sz w:val="22"/>
          <w:szCs w:val="22"/>
        </w:rPr>
        <w:t xml:space="preserve"> frail elderly; </w:t>
      </w:r>
    </w:p>
    <w:p w14:paraId="039A0EF9" w14:textId="1CF4B06E" w:rsidR="0024477E" w:rsidRDefault="0024477E" w:rsidP="0024477E">
      <w:pPr>
        <w:pStyle w:val="Default"/>
        <w:rPr>
          <w:color w:val="auto"/>
          <w:sz w:val="22"/>
          <w:szCs w:val="22"/>
        </w:rPr>
      </w:pPr>
      <w:r>
        <w:rPr>
          <w:color w:val="auto"/>
          <w:sz w:val="22"/>
          <w:szCs w:val="22"/>
        </w:rPr>
        <w:t xml:space="preserve">Understand and forecast </w:t>
      </w:r>
      <w:r>
        <w:rPr>
          <w:color w:val="auto"/>
          <w:sz w:val="22"/>
          <w:szCs w:val="22"/>
        </w:rPr>
        <w:t>costs.</w:t>
      </w:r>
      <w:r>
        <w:rPr>
          <w:color w:val="auto"/>
          <w:sz w:val="22"/>
          <w:szCs w:val="22"/>
        </w:rPr>
        <w:t xml:space="preserve"> </w:t>
      </w:r>
    </w:p>
    <w:p w14:paraId="483D12F7" w14:textId="47D62482" w:rsidR="0024477E" w:rsidRDefault="0024477E" w:rsidP="0024477E">
      <w:pPr>
        <w:pStyle w:val="Default"/>
        <w:rPr>
          <w:color w:val="auto"/>
          <w:sz w:val="22"/>
          <w:szCs w:val="22"/>
        </w:rPr>
      </w:pPr>
      <w:r>
        <w:rPr>
          <w:color w:val="auto"/>
          <w:sz w:val="22"/>
          <w:szCs w:val="22"/>
        </w:rPr>
        <w:t xml:space="preserve">“Business as Usual” analytical support for </w:t>
      </w:r>
      <w:r>
        <w:rPr>
          <w:color w:val="auto"/>
          <w:sz w:val="22"/>
          <w:szCs w:val="22"/>
        </w:rPr>
        <w:t>commissioning.</w:t>
      </w:r>
      <w:r>
        <w:rPr>
          <w:color w:val="auto"/>
          <w:sz w:val="22"/>
          <w:szCs w:val="22"/>
        </w:rPr>
        <w:t xml:space="preserve"> </w:t>
      </w:r>
    </w:p>
    <w:p w14:paraId="6A0D6385" w14:textId="726FA4A9" w:rsidR="0024477E" w:rsidRDefault="0024477E" w:rsidP="0024477E">
      <w:pPr>
        <w:pStyle w:val="Default"/>
        <w:rPr>
          <w:color w:val="auto"/>
          <w:sz w:val="22"/>
          <w:szCs w:val="22"/>
        </w:rPr>
      </w:pPr>
      <w:r>
        <w:rPr>
          <w:color w:val="auto"/>
          <w:sz w:val="22"/>
          <w:szCs w:val="22"/>
        </w:rPr>
        <w:t xml:space="preserve">Analysis to enable services and contracts to be better aligned with the population and their </w:t>
      </w:r>
      <w:r>
        <w:rPr>
          <w:color w:val="auto"/>
          <w:sz w:val="22"/>
          <w:szCs w:val="22"/>
        </w:rPr>
        <w:t>needs.</w:t>
      </w:r>
      <w:r>
        <w:rPr>
          <w:color w:val="auto"/>
          <w:sz w:val="22"/>
          <w:szCs w:val="22"/>
        </w:rPr>
        <w:t xml:space="preserve"> </w:t>
      </w:r>
    </w:p>
    <w:p w14:paraId="1EAFE4B2" w14:textId="5D15F04E" w:rsidR="0024477E" w:rsidRDefault="0024477E" w:rsidP="0024477E">
      <w:pPr>
        <w:pStyle w:val="Default"/>
        <w:rPr>
          <w:color w:val="auto"/>
          <w:sz w:val="22"/>
          <w:szCs w:val="22"/>
        </w:rPr>
      </w:pPr>
      <w:r>
        <w:rPr>
          <w:color w:val="auto"/>
          <w:sz w:val="22"/>
          <w:szCs w:val="22"/>
        </w:rPr>
        <w:t xml:space="preserve">Opportunity identification using case mix adjusted </w:t>
      </w:r>
      <w:r>
        <w:rPr>
          <w:color w:val="auto"/>
          <w:sz w:val="22"/>
          <w:szCs w:val="22"/>
        </w:rPr>
        <w:t>benchmarking.</w:t>
      </w:r>
      <w:r>
        <w:rPr>
          <w:color w:val="auto"/>
          <w:sz w:val="22"/>
          <w:szCs w:val="22"/>
        </w:rPr>
        <w:t xml:space="preserve"> </w:t>
      </w:r>
    </w:p>
    <w:p w14:paraId="5CE55269" w14:textId="77777777" w:rsidR="0024477E" w:rsidRDefault="0024477E" w:rsidP="0024477E">
      <w:pPr>
        <w:pStyle w:val="Default"/>
        <w:rPr>
          <w:color w:val="auto"/>
          <w:sz w:val="22"/>
          <w:szCs w:val="22"/>
        </w:rPr>
      </w:pPr>
      <w:r>
        <w:rPr>
          <w:color w:val="auto"/>
          <w:sz w:val="22"/>
          <w:szCs w:val="22"/>
        </w:rPr>
        <w:t xml:space="preserve">Service evaluation as a resource to undertake match case control analysis. Population Health Analytics as follows: </w:t>
      </w:r>
    </w:p>
    <w:p w14:paraId="64976680" w14:textId="011E5C6C" w:rsidR="0024477E" w:rsidRDefault="0024477E" w:rsidP="0024477E">
      <w:pPr>
        <w:pStyle w:val="Default"/>
        <w:rPr>
          <w:color w:val="auto"/>
          <w:sz w:val="22"/>
          <w:szCs w:val="22"/>
        </w:rPr>
      </w:pPr>
      <w:r>
        <w:rPr>
          <w:color w:val="auto"/>
          <w:sz w:val="22"/>
          <w:szCs w:val="22"/>
        </w:rPr>
        <w:t xml:space="preserve">Medicines Management, to identify cohorts of patients where prescribing could be improved, and monitoring progress with agreed changes to </w:t>
      </w:r>
      <w:r>
        <w:rPr>
          <w:color w:val="auto"/>
          <w:sz w:val="22"/>
          <w:szCs w:val="22"/>
        </w:rPr>
        <w:t>prescribing.</w:t>
      </w:r>
      <w:r>
        <w:rPr>
          <w:color w:val="auto"/>
          <w:sz w:val="22"/>
          <w:szCs w:val="22"/>
        </w:rPr>
        <w:t xml:space="preserve"> </w:t>
      </w:r>
    </w:p>
    <w:p w14:paraId="1F442CF8" w14:textId="6EF69B8D" w:rsidR="0024477E" w:rsidRDefault="0024477E" w:rsidP="0024477E">
      <w:pPr>
        <w:pStyle w:val="Default"/>
        <w:rPr>
          <w:color w:val="auto"/>
          <w:sz w:val="22"/>
          <w:szCs w:val="22"/>
        </w:rPr>
      </w:pPr>
      <w:r>
        <w:rPr>
          <w:color w:val="auto"/>
          <w:sz w:val="22"/>
          <w:szCs w:val="22"/>
        </w:rPr>
        <w:t xml:space="preserve">Monitoring progress with schemes to improve care, </w:t>
      </w:r>
      <w:proofErr w:type="gramStart"/>
      <w:r>
        <w:rPr>
          <w:color w:val="auto"/>
          <w:sz w:val="22"/>
          <w:szCs w:val="22"/>
        </w:rPr>
        <w:t>e.g.</w:t>
      </w:r>
      <w:proofErr w:type="gramEnd"/>
      <w:r>
        <w:rPr>
          <w:color w:val="auto"/>
          <w:sz w:val="22"/>
          <w:szCs w:val="22"/>
        </w:rPr>
        <w:t xml:space="preserve"> long-term conditions, completion of direct and local enhanced </w:t>
      </w:r>
      <w:r>
        <w:rPr>
          <w:color w:val="auto"/>
          <w:sz w:val="22"/>
          <w:szCs w:val="22"/>
        </w:rPr>
        <w:t>services.</w:t>
      </w:r>
      <w:r>
        <w:rPr>
          <w:color w:val="auto"/>
          <w:sz w:val="22"/>
          <w:szCs w:val="22"/>
        </w:rPr>
        <w:t xml:space="preserve"> </w:t>
      </w:r>
    </w:p>
    <w:p w14:paraId="157DF239" w14:textId="2AC10724" w:rsidR="0024477E" w:rsidRDefault="0024477E" w:rsidP="0024477E">
      <w:pPr>
        <w:pStyle w:val="Default"/>
        <w:rPr>
          <w:color w:val="auto"/>
          <w:sz w:val="22"/>
          <w:szCs w:val="22"/>
        </w:rPr>
      </w:pPr>
      <w:r>
        <w:rPr>
          <w:color w:val="auto"/>
          <w:sz w:val="22"/>
          <w:szCs w:val="22"/>
        </w:rPr>
        <w:t xml:space="preserve">Supporting Practices with data quality Improvements by identifying data quality issues or </w:t>
      </w:r>
      <w:r>
        <w:rPr>
          <w:color w:val="auto"/>
          <w:sz w:val="22"/>
          <w:szCs w:val="22"/>
        </w:rPr>
        <w:t>inconsistencies.</w:t>
      </w:r>
      <w:r>
        <w:rPr>
          <w:color w:val="auto"/>
          <w:sz w:val="22"/>
          <w:szCs w:val="22"/>
        </w:rPr>
        <w:t xml:space="preserve"> </w:t>
      </w:r>
    </w:p>
    <w:p w14:paraId="1BC23D2A" w14:textId="7ED6165D" w:rsidR="0024477E" w:rsidRDefault="0024477E" w:rsidP="0024477E">
      <w:pPr>
        <w:pStyle w:val="Default"/>
        <w:rPr>
          <w:color w:val="auto"/>
          <w:sz w:val="22"/>
          <w:szCs w:val="22"/>
        </w:rPr>
      </w:pPr>
      <w:r>
        <w:rPr>
          <w:color w:val="auto"/>
          <w:sz w:val="22"/>
          <w:szCs w:val="22"/>
        </w:rPr>
        <w:t xml:space="preserve">Understanding activity in Primary Care for specific conditions to identify service </w:t>
      </w:r>
      <w:r>
        <w:rPr>
          <w:color w:val="auto"/>
          <w:sz w:val="22"/>
          <w:szCs w:val="22"/>
        </w:rPr>
        <w:t>improvements.</w:t>
      </w:r>
      <w:r>
        <w:rPr>
          <w:color w:val="auto"/>
          <w:sz w:val="22"/>
          <w:szCs w:val="22"/>
        </w:rPr>
        <w:t xml:space="preserve"> </w:t>
      </w:r>
    </w:p>
    <w:p w14:paraId="05B1408A" w14:textId="77777777" w:rsidR="0024477E" w:rsidRDefault="0024477E" w:rsidP="0024477E">
      <w:pPr>
        <w:pStyle w:val="Default"/>
        <w:rPr>
          <w:color w:val="auto"/>
          <w:sz w:val="22"/>
          <w:szCs w:val="22"/>
        </w:rPr>
      </w:pPr>
      <w:r>
        <w:rPr>
          <w:color w:val="auto"/>
          <w:sz w:val="22"/>
          <w:szCs w:val="22"/>
        </w:rPr>
        <w:t xml:space="preserve">Surveillance e.g. monitoring flu-like illness </w:t>
      </w:r>
    </w:p>
    <w:p w14:paraId="7C059E29" w14:textId="4237A36E" w:rsidR="0024477E" w:rsidRDefault="0024477E" w:rsidP="0024477E">
      <w:pPr>
        <w:pStyle w:val="Default"/>
        <w:rPr>
          <w:color w:val="auto"/>
          <w:sz w:val="22"/>
          <w:szCs w:val="22"/>
        </w:rPr>
      </w:pPr>
      <w:r>
        <w:rPr>
          <w:color w:val="auto"/>
          <w:sz w:val="22"/>
          <w:szCs w:val="22"/>
        </w:rPr>
        <w:t xml:space="preserve">Health needs assessment, for example, identifying numbers of patients with specific health conditions, or combinations of </w:t>
      </w:r>
      <w:r>
        <w:rPr>
          <w:color w:val="auto"/>
          <w:sz w:val="22"/>
          <w:szCs w:val="22"/>
        </w:rPr>
        <w:t>conditions.</w:t>
      </w:r>
      <w:r>
        <w:rPr>
          <w:color w:val="auto"/>
          <w:sz w:val="22"/>
          <w:szCs w:val="22"/>
        </w:rPr>
        <w:t xml:space="preserve"> </w:t>
      </w:r>
    </w:p>
    <w:p w14:paraId="7E91754A" w14:textId="77777777" w:rsidR="0024477E" w:rsidRDefault="0024477E" w:rsidP="0024477E">
      <w:pPr>
        <w:pStyle w:val="Default"/>
        <w:rPr>
          <w:color w:val="auto"/>
          <w:sz w:val="22"/>
          <w:szCs w:val="22"/>
        </w:rPr>
      </w:pPr>
      <w:r>
        <w:rPr>
          <w:color w:val="auto"/>
          <w:sz w:val="22"/>
          <w:szCs w:val="22"/>
        </w:rPr>
        <w:t xml:space="preserve">Health services research including identification of patients eligible to be invited to participate in research, where patient consent has been obtained. </w:t>
      </w:r>
    </w:p>
    <w:p w14:paraId="2D4D9564" w14:textId="77777777" w:rsidR="0024477E" w:rsidRDefault="0024477E" w:rsidP="0024477E">
      <w:pPr>
        <w:pStyle w:val="Default"/>
        <w:rPr>
          <w:color w:val="auto"/>
          <w:sz w:val="22"/>
          <w:szCs w:val="22"/>
        </w:rPr>
      </w:pPr>
    </w:p>
    <w:p w14:paraId="1468DA66" w14:textId="77777777" w:rsidR="0024477E" w:rsidRDefault="0024477E" w:rsidP="0024477E">
      <w:pPr>
        <w:pStyle w:val="Default"/>
        <w:rPr>
          <w:color w:val="auto"/>
          <w:sz w:val="22"/>
          <w:szCs w:val="22"/>
        </w:rPr>
      </w:pPr>
      <w:r>
        <w:rPr>
          <w:b/>
          <w:bCs/>
          <w:color w:val="auto"/>
          <w:sz w:val="22"/>
          <w:szCs w:val="22"/>
        </w:rPr>
        <w:t xml:space="preserve">Diabetic Eye Screening Programme </w:t>
      </w:r>
    </w:p>
    <w:p w14:paraId="158F2FF5" w14:textId="77777777" w:rsidR="0024477E" w:rsidRDefault="0024477E" w:rsidP="0024477E">
      <w:pPr>
        <w:pStyle w:val="Default"/>
        <w:rPr>
          <w:color w:val="auto"/>
          <w:sz w:val="22"/>
          <w:szCs w:val="22"/>
        </w:rPr>
      </w:pPr>
      <w:r>
        <w:rPr>
          <w:color w:val="auto"/>
          <w:sz w:val="22"/>
          <w:szCs w:val="22"/>
        </w:rPr>
        <w:t xml:space="preserve">The Practice shares your diabetes related data with the Diabetic Eye Screening Programme operated by Health Intelligence (commissioned by NHS England). This supports your invitation for eye screening (where eligible and referred by the Practice) and ongoing care by the screening programme. This data may be shared with any Hospital Eye Services you are under the care of to support further treatment and with other healthcare professionals involved in your care, for example your Diabetologist. </w:t>
      </w:r>
    </w:p>
    <w:p w14:paraId="312F869F" w14:textId="77777777" w:rsidR="0024477E" w:rsidRDefault="0024477E" w:rsidP="0024477E">
      <w:pPr>
        <w:pStyle w:val="Default"/>
        <w:rPr>
          <w:color w:val="auto"/>
          <w:sz w:val="22"/>
          <w:szCs w:val="22"/>
        </w:rPr>
      </w:pPr>
      <w:r>
        <w:rPr>
          <w:color w:val="auto"/>
          <w:sz w:val="22"/>
          <w:szCs w:val="22"/>
        </w:rPr>
        <w:t xml:space="preserve">For further information, </w:t>
      </w:r>
      <w:proofErr w:type="gramStart"/>
      <w:r>
        <w:rPr>
          <w:color w:val="auto"/>
          <w:sz w:val="22"/>
          <w:szCs w:val="22"/>
        </w:rPr>
        <w:t>take a look</w:t>
      </w:r>
      <w:proofErr w:type="gramEnd"/>
      <w:r>
        <w:rPr>
          <w:color w:val="auto"/>
          <w:sz w:val="22"/>
          <w:szCs w:val="22"/>
        </w:rPr>
        <w:t xml:space="preserve"> at Health Intelligence’s Privacy Notice on the diabetic eye screening website: </w:t>
      </w:r>
      <w:hyperlink r:id="rId8" w:history="1">
        <w:r w:rsidRPr="002A698D">
          <w:rPr>
            <w:rStyle w:val="Hyperlink"/>
            <w:sz w:val="22"/>
            <w:szCs w:val="22"/>
          </w:rPr>
          <w:t>www.desphiow.co.uk</w:t>
        </w:r>
      </w:hyperlink>
      <w:r>
        <w:rPr>
          <w:color w:val="auto"/>
          <w:sz w:val="22"/>
          <w:szCs w:val="22"/>
        </w:rPr>
        <w:t xml:space="preserve"> </w:t>
      </w:r>
    </w:p>
    <w:p w14:paraId="074C5995" w14:textId="77777777" w:rsidR="0024477E" w:rsidRDefault="0024477E" w:rsidP="0024477E">
      <w:pPr>
        <w:pStyle w:val="Default"/>
        <w:rPr>
          <w:color w:val="auto"/>
          <w:sz w:val="22"/>
          <w:szCs w:val="22"/>
        </w:rPr>
      </w:pPr>
    </w:p>
    <w:p w14:paraId="1715581D" w14:textId="77777777" w:rsidR="0024477E" w:rsidRDefault="0024477E" w:rsidP="0024477E">
      <w:pPr>
        <w:pStyle w:val="Default"/>
        <w:rPr>
          <w:b/>
          <w:color w:val="auto"/>
          <w:sz w:val="22"/>
          <w:szCs w:val="22"/>
        </w:rPr>
      </w:pPr>
      <w:r w:rsidRPr="00EE45C1">
        <w:rPr>
          <w:b/>
          <w:color w:val="auto"/>
          <w:sz w:val="22"/>
          <w:szCs w:val="22"/>
        </w:rPr>
        <w:t>ACR project for patients with diabetes</w:t>
      </w:r>
    </w:p>
    <w:p w14:paraId="28E1FFBE" w14:textId="23C4A20E" w:rsidR="0024477E" w:rsidRDefault="0024477E" w:rsidP="0024477E">
      <w:pPr>
        <w:pStyle w:val="Default"/>
        <w:rPr>
          <w:color w:val="auto"/>
          <w:sz w:val="22"/>
          <w:szCs w:val="22"/>
        </w:rPr>
      </w:pPr>
      <w:r w:rsidRPr="00EE45C1">
        <w:rPr>
          <w:color w:val="auto"/>
          <w:sz w:val="22"/>
          <w:szCs w:val="22"/>
        </w:rPr>
        <w:t>A programme sponsored by NHS Digital</w:t>
      </w:r>
      <w:r>
        <w:rPr>
          <w:color w:val="auto"/>
          <w:sz w:val="22"/>
          <w:szCs w:val="22"/>
        </w:rPr>
        <w:t xml:space="preserve"> to monitor urine </w:t>
      </w:r>
      <w:r>
        <w:rPr>
          <w:color w:val="auto"/>
          <w:sz w:val="22"/>
          <w:szCs w:val="22"/>
        </w:rPr>
        <w:t>albumin: creatinine</w:t>
      </w:r>
      <w:r>
        <w:rPr>
          <w:color w:val="auto"/>
          <w:sz w:val="22"/>
          <w:szCs w:val="22"/>
        </w:rPr>
        <w:t xml:space="preserve"> ratio (ACR) annually for patients with diabetes. This enables patients with diabetes to test their kidney function from home. We will share your contact details with </w:t>
      </w:r>
      <w:r>
        <w:rPr>
          <w:color w:val="auto"/>
          <w:sz w:val="22"/>
          <w:szCs w:val="22"/>
        </w:rPr>
        <w:t>Healthy, io</w:t>
      </w:r>
      <w:r>
        <w:rPr>
          <w:color w:val="auto"/>
          <w:sz w:val="22"/>
          <w:szCs w:val="22"/>
        </w:rPr>
        <w:t xml:space="preserve"> to enable them to contact you and confirm that you wish them to send you a test kit. This will help identify patients at risk of kidney disease and help us agree any early interventions that can be put in place for the benefit of your care. If you do not wish to take part in the service, you </w:t>
      </w:r>
      <w:proofErr w:type="gramStart"/>
      <w:r>
        <w:rPr>
          <w:color w:val="auto"/>
          <w:sz w:val="22"/>
          <w:szCs w:val="22"/>
        </w:rPr>
        <w:t>have the opportunity to</w:t>
      </w:r>
      <w:proofErr w:type="gramEnd"/>
      <w:r>
        <w:rPr>
          <w:color w:val="auto"/>
          <w:sz w:val="22"/>
          <w:szCs w:val="22"/>
        </w:rPr>
        <w:t xml:space="preserve"> decline when Healthy.io contact you. If you do not wish to receive any further information from Healthy.io then they will delete any data that they hold about you and we will continue to manage your care within the Practice. Further information about this is available at: https://lp.healthy.io/minuteful-info/.</w:t>
      </w:r>
    </w:p>
    <w:p w14:paraId="011CE023" w14:textId="77777777" w:rsidR="0024477E" w:rsidRDefault="0024477E" w:rsidP="0024477E">
      <w:pPr>
        <w:pStyle w:val="Default"/>
        <w:rPr>
          <w:color w:val="auto"/>
          <w:sz w:val="22"/>
          <w:szCs w:val="22"/>
        </w:rPr>
      </w:pPr>
    </w:p>
    <w:p w14:paraId="4BCF5676" w14:textId="77777777" w:rsidR="0024477E" w:rsidRDefault="0024477E" w:rsidP="0024477E">
      <w:pPr>
        <w:pStyle w:val="Default"/>
        <w:rPr>
          <w:color w:val="auto"/>
          <w:sz w:val="22"/>
          <w:szCs w:val="22"/>
        </w:rPr>
      </w:pPr>
      <w:r>
        <w:rPr>
          <w:b/>
          <w:bCs/>
          <w:color w:val="auto"/>
          <w:sz w:val="22"/>
          <w:szCs w:val="22"/>
        </w:rPr>
        <w:t xml:space="preserve">9. ANONYMISED INFORMATION </w:t>
      </w:r>
    </w:p>
    <w:p w14:paraId="6C34CC1A" w14:textId="77777777" w:rsidR="0024477E" w:rsidRDefault="0024477E" w:rsidP="0024477E">
      <w:pPr>
        <w:pStyle w:val="Default"/>
        <w:rPr>
          <w:color w:val="auto"/>
        </w:rPr>
      </w:pPr>
      <w:r>
        <w:rPr>
          <w:color w:val="auto"/>
          <w:sz w:val="22"/>
          <w:szCs w:val="22"/>
        </w:rPr>
        <w:t>Sometimes we may provide information about you in an anonymised form. If we do so, then none of the information we provide to any other party will identify you as an individual and cannot be traced back to you</w:t>
      </w:r>
    </w:p>
    <w:p w14:paraId="4086E194" w14:textId="77777777" w:rsidR="0024477E" w:rsidRDefault="0024477E" w:rsidP="0024477E">
      <w:pPr>
        <w:pStyle w:val="Default"/>
        <w:pageBreakBefore/>
        <w:rPr>
          <w:color w:val="auto"/>
          <w:sz w:val="22"/>
          <w:szCs w:val="22"/>
        </w:rPr>
      </w:pPr>
      <w:r>
        <w:rPr>
          <w:b/>
          <w:bCs/>
          <w:color w:val="auto"/>
          <w:sz w:val="22"/>
          <w:szCs w:val="22"/>
        </w:rPr>
        <w:lastRenderedPageBreak/>
        <w:t xml:space="preserve">10. YOUR RIGHTS AS A PATIENT </w:t>
      </w:r>
    </w:p>
    <w:p w14:paraId="1188C668" w14:textId="77777777" w:rsidR="0024477E" w:rsidRDefault="0024477E" w:rsidP="0024477E">
      <w:pPr>
        <w:pStyle w:val="Default"/>
        <w:rPr>
          <w:color w:val="auto"/>
          <w:sz w:val="22"/>
          <w:szCs w:val="22"/>
        </w:rPr>
      </w:pPr>
      <w:r>
        <w:rPr>
          <w:color w:val="auto"/>
          <w:sz w:val="22"/>
          <w:szCs w:val="22"/>
        </w:rPr>
        <w:t xml:space="preserve">The Law gives you certain rights to your personal and healthcare information that we hold, as set out below: </w:t>
      </w:r>
    </w:p>
    <w:p w14:paraId="47303CE0" w14:textId="77777777" w:rsidR="0024477E" w:rsidRDefault="0024477E" w:rsidP="0024477E">
      <w:pPr>
        <w:pStyle w:val="Default"/>
        <w:rPr>
          <w:color w:val="auto"/>
          <w:sz w:val="22"/>
          <w:szCs w:val="22"/>
        </w:rPr>
      </w:pPr>
      <w:r>
        <w:rPr>
          <w:b/>
          <w:bCs/>
          <w:color w:val="auto"/>
          <w:sz w:val="22"/>
          <w:szCs w:val="22"/>
        </w:rPr>
        <w:t xml:space="preserve">A. Access and Subject Access Requests </w:t>
      </w:r>
    </w:p>
    <w:p w14:paraId="209C46F4" w14:textId="77777777" w:rsidR="0024477E" w:rsidRDefault="0024477E" w:rsidP="0024477E">
      <w:pPr>
        <w:pStyle w:val="Default"/>
        <w:rPr>
          <w:color w:val="auto"/>
          <w:sz w:val="22"/>
          <w:szCs w:val="22"/>
        </w:rPr>
      </w:pPr>
      <w:r>
        <w:rPr>
          <w:color w:val="auto"/>
          <w:sz w:val="22"/>
          <w:szCs w:val="22"/>
        </w:rPr>
        <w:t xml:space="preserve">You have the right to see what information we hold about you and to request a copy of this information. </w:t>
      </w:r>
    </w:p>
    <w:p w14:paraId="265AAF7F" w14:textId="775684FE" w:rsidR="0024477E" w:rsidRDefault="0024477E" w:rsidP="0024477E">
      <w:pPr>
        <w:pStyle w:val="Default"/>
        <w:rPr>
          <w:color w:val="auto"/>
          <w:sz w:val="22"/>
          <w:szCs w:val="22"/>
        </w:rPr>
      </w:pPr>
      <w:r>
        <w:rPr>
          <w:color w:val="auto"/>
          <w:sz w:val="22"/>
          <w:szCs w:val="22"/>
        </w:rPr>
        <w:t xml:space="preserve">If you would like a copy of the information we hold about </w:t>
      </w:r>
      <w:r>
        <w:rPr>
          <w:color w:val="auto"/>
          <w:sz w:val="22"/>
          <w:szCs w:val="22"/>
        </w:rPr>
        <w:t>you,</w:t>
      </w:r>
      <w:r>
        <w:rPr>
          <w:color w:val="auto"/>
          <w:sz w:val="22"/>
          <w:szCs w:val="22"/>
        </w:rPr>
        <w:t xml:space="preserve"> please contact our Subject Access Requests Officer. We will provide this information free of charge however, we may in </w:t>
      </w:r>
    </w:p>
    <w:p w14:paraId="000B5F1A" w14:textId="77777777" w:rsidR="0024477E" w:rsidRDefault="0024477E" w:rsidP="0024477E">
      <w:pPr>
        <w:pStyle w:val="Default"/>
        <w:rPr>
          <w:color w:val="auto"/>
          <w:sz w:val="22"/>
          <w:szCs w:val="22"/>
        </w:rPr>
      </w:pPr>
      <w:r>
        <w:rPr>
          <w:color w:val="auto"/>
          <w:sz w:val="22"/>
          <w:szCs w:val="22"/>
        </w:rPr>
        <w:t xml:space="preserve">some </w:t>
      </w:r>
      <w:r>
        <w:rPr>
          <w:b/>
          <w:bCs/>
          <w:color w:val="auto"/>
          <w:sz w:val="22"/>
          <w:szCs w:val="22"/>
        </w:rPr>
        <w:t xml:space="preserve">limited and exceptional </w:t>
      </w:r>
      <w:r>
        <w:rPr>
          <w:color w:val="auto"/>
          <w:sz w:val="22"/>
          <w:szCs w:val="22"/>
        </w:rPr>
        <w:t xml:space="preserve">circumstances </w:t>
      </w:r>
      <w:proofErr w:type="gramStart"/>
      <w:r>
        <w:rPr>
          <w:color w:val="auto"/>
          <w:sz w:val="22"/>
          <w:szCs w:val="22"/>
        </w:rPr>
        <w:t>have to</w:t>
      </w:r>
      <w:proofErr w:type="gramEnd"/>
      <w:r>
        <w:rPr>
          <w:color w:val="auto"/>
          <w:sz w:val="22"/>
          <w:szCs w:val="22"/>
        </w:rPr>
        <w:t xml:space="preserve"> make an administrative charge for any extra copies if the information requested is excessive, complex or repetitive. </w:t>
      </w:r>
    </w:p>
    <w:p w14:paraId="4F4C1241" w14:textId="77777777" w:rsidR="0024477E" w:rsidRDefault="0024477E" w:rsidP="0024477E">
      <w:pPr>
        <w:pStyle w:val="Default"/>
        <w:rPr>
          <w:color w:val="auto"/>
          <w:sz w:val="22"/>
          <w:szCs w:val="22"/>
        </w:rPr>
      </w:pPr>
      <w:r>
        <w:rPr>
          <w:color w:val="auto"/>
          <w:sz w:val="22"/>
          <w:szCs w:val="22"/>
        </w:rPr>
        <w:t xml:space="preserve">We have one month to reply to you and give you the information that you require. We would ask, therefore, that any requests you make are in writing and it is made clear to us what and how much information you require. </w:t>
      </w:r>
    </w:p>
    <w:p w14:paraId="34652F17" w14:textId="77777777" w:rsidR="0024477E" w:rsidRDefault="0024477E" w:rsidP="0024477E">
      <w:pPr>
        <w:pStyle w:val="Default"/>
        <w:rPr>
          <w:color w:val="auto"/>
          <w:sz w:val="22"/>
          <w:szCs w:val="22"/>
        </w:rPr>
      </w:pPr>
      <w:r>
        <w:rPr>
          <w:b/>
          <w:bCs/>
          <w:color w:val="auto"/>
          <w:sz w:val="22"/>
          <w:szCs w:val="22"/>
        </w:rPr>
        <w:t xml:space="preserve">B. Online Access </w:t>
      </w:r>
    </w:p>
    <w:p w14:paraId="28CC66EA" w14:textId="77777777" w:rsidR="0024477E" w:rsidRDefault="0024477E" w:rsidP="0024477E">
      <w:pPr>
        <w:pStyle w:val="Default"/>
        <w:rPr>
          <w:color w:val="auto"/>
          <w:sz w:val="22"/>
          <w:szCs w:val="22"/>
        </w:rPr>
      </w:pPr>
      <w:r>
        <w:rPr>
          <w:color w:val="auto"/>
          <w:sz w:val="22"/>
          <w:szCs w:val="22"/>
        </w:rPr>
        <w:t xml:space="preserve">You may ask us if you wish to have online access to your medical record. However, there will be certain protocols that we have to follow </w:t>
      </w:r>
      <w:proofErr w:type="gramStart"/>
      <w:r>
        <w:rPr>
          <w:color w:val="auto"/>
          <w:sz w:val="22"/>
          <w:szCs w:val="22"/>
        </w:rPr>
        <w:t>in order to</w:t>
      </w:r>
      <w:proofErr w:type="gramEnd"/>
      <w:r>
        <w:rPr>
          <w:color w:val="auto"/>
          <w:sz w:val="22"/>
          <w:szCs w:val="22"/>
        </w:rPr>
        <w:t xml:space="preserve"> give you online access, including written consent and production of documents that prove your identity. </w:t>
      </w:r>
    </w:p>
    <w:p w14:paraId="4494E584" w14:textId="77777777" w:rsidR="0024477E" w:rsidRDefault="0024477E" w:rsidP="0024477E">
      <w:pPr>
        <w:pStyle w:val="Default"/>
        <w:rPr>
          <w:color w:val="auto"/>
          <w:sz w:val="22"/>
          <w:szCs w:val="22"/>
        </w:rPr>
      </w:pPr>
      <w:r>
        <w:rPr>
          <w:color w:val="auto"/>
          <w:sz w:val="22"/>
          <w:szCs w:val="22"/>
        </w:rPr>
        <w:t xml:space="preserve">Please note that when we give you online access, the responsibility is yours to make sure that you keep your information safe and secure if you do not wish any third party to gain access. </w:t>
      </w:r>
    </w:p>
    <w:p w14:paraId="1F35CFDF" w14:textId="77777777" w:rsidR="0024477E" w:rsidRDefault="0024477E" w:rsidP="0024477E">
      <w:pPr>
        <w:pStyle w:val="Default"/>
        <w:rPr>
          <w:color w:val="auto"/>
          <w:sz w:val="22"/>
          <w:szCs w:val="22"/>
        </w:rPr>
      </w:pPr>
      <w:r>
        <w:rPr>
          <w:b/>
          <w:bCs/>
          <w:color w:val="auto"/>
          <w:sz w:val="22"/>
          <w:szCs w:val="22"/>
        </w:rPr>
        <w:t xml:space="preserve">C. Correction </w:t>
      </w:r>
    </w:p>
    <w:p w14:paraId="6E746C76" w14:textId="77777777" w:rsidR="0024477E" w:rsidRDefault="0024477E" w:rsidP="0024477E">
      <w:pPr>
        <w:pStyle w:val="Default"/>
        <w:rPr>
          <w:color w:val="auto"/>
          <w:sz w:val="22"/>
          <w:szCs w:val="22"/>
        </w:rPr>
      </w:pPr>
      <w:r>
        <w:rPr>
          <w:color w:val="auto"/>
          <w:sz w:val="22"/>
          <w:szCs w:val="22"/>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0371CB87" w14:textId="77777777" w:rsidR="0024477E" w:rsidRDefault="0024477E" w:rsidP="0024477E">
      <w:pPr>
        <w:pStyle w:val="Default"/>
        <w:rPr>
          <w:color w:val="auto"/>
          <w:sz w:val="22"/>
          <w:szCs w:val="22"/>
        </w:rPr>
      </w:pPr>
      <w:r>
        <w:rPr>
          <w:b/>
          <w:bCs/>
          <w:color w:val="auto"/>
          <w:sz w:val="22"/>
          <w:szCs w:val="22"/>
        </w:rPr>
        <w:t xml:space="preserve">D. Removal </w:t>
      </w:r>
    </w:p>
    <w:p w14:paraId="3F99B9CF" w14:textId="77777777" w:rsidR="0024477E" w:rsidRDefault="0024477E" w:rsidP="0024477E">
      <w:pPr>
        <w:pStyle w:val="Default"/>
        <w:rPr>
          <w:color w:val="auto"/>
          <w:sz w:val="22"/>
          <w:szCs w:val="22"/>
        </w:rPr>
      </w:pPr>
      <w:r>
        <w:rPr>
          <w:color w:val="auto"/>
          <w:sz w:val="22"/>
          <w:szCs w:val="22"/>
        </w:rPr>
        <w:t xml:space="preserve">You have the right to ask for your information to be removed however, if we require this information to assist us in providing you with appropriate medical services and diagnosis for your healthcare, then removal may not be possible. </w:t>
      </w:r>
    </w:p>
    <w:p w14:paraId="077A03C8" w14:textId="77777777" w:rsidR="0024477E" w:rsidRDefault="0024477E" w:rsidP="0024477E">
      <w:pPr>
        <w:pStyle w:val="Default"/>
        <w:rPr>
          <w:color w:val="auto"/>
          <w:sz w:val="22"/>
          <w:szCs w:val="22"/>
        </w:rPr>
      </w:pPr>
      <w:r>
        <w:rPr>
          <w:b/>
          <w:bCs/>
          <w:color w:val="auto"/>
          <w:sz w:val="22"/>
          <w:szCs w:val="22"/>
        </w:rPr>
        <w:t xml:space="preserve">E. Objection </w:t>
      </w:r>
    </w:p>
    <w:p w14:paraId="6EEFD15E" w14:textId="77777777" w:rsidR="0024477E" w:rsidRDefault="0024477E" w:rsidP="0024477E">
      <w:pPr>
        <w:pStyle w:val="Default"/>
        <w:rPr>
          <w:color w:val="auto"/>
          <w:sz w:val="22"/>
          <w:szCs w:val="22"/>
        </w:rPr>
      </w:pPr>
      <w:r>
        <w:rPr>
          <w:color w:val="auto"/>
          <w:sz w:val="22"/>
          <w:szCs w:val="22"/>
        </w:rPr>
        <w:t xml:space="preserve">We cannot share your information with anyone else for a purpose that is not directly related to your health, </w:t>
      </w:r>
      <w:proofErr w:type="gramStart"/>
      <w:r>
        <w:rPr>
          <w:color w:val="auto"/>
          <w:sz w:val="22"/>
          <w:szCs w:val="22"/>
        </w:rPr>
        <w:t>e.g.</w:t>
      </w:r>
      <w:proofErr w:type="gramEnd"/>
      <w:r>
        <w:rPr>
          <w:color w:val="auto"/>
          <w:sz w:val="22"/>
          <w:szCs w:val="22"/>
        </w:rPr>
        <w:t xml:space="preserve"> medical research, educational purposes, etc. We would ask you for your consent </w:t>
      </w:r>
      <w:proofErr w:type="gramStart"/>
      <w:r>
        <w:rPr>
          <w:color w:val="auto"/>
          <w:sz w:val="22"/>
          <w:szCs w:val="22"/>
        </w:rPr>
        <w:t>in order to</w:t>
      </w:r>
      <w:proofErr w:type="gramEnd"/>
      <w:r>
        <w:rPr>
          <w:color w:val="auto"/>
          <w:sz w:val="22"/>
          <w:szCs w:val="22"/>
        </w:rPr>
        <w:t xml:space="preserve"> do this however, you have the right to request that your personal and healthcare information is not shared by the Surgery in this way. Please note the Anonymised Information section in this Privacy Notice. </w:t>
      </w:r>
    </w:p>
    <w:p w14:paraId="013FE875" w14:textId="77777777" w:rsidR="0024477E" w:rsidRDefault="0024477E" w:rsidP="0024477E">
      <w:pPr>
        <w:pStyle w:val="Default"/>
        <w:rPr>
          <w:color w:val="auto"/>
        </w:rPr>
      </w:pPr>
    </w:p>
    <w:p w14:paraId="0BC573CC" w14:textId="77777777" w:rsidR="0024477E" w:rsidRDefault="0024477E" w:rsidP="0024477E">
      <w:pPr>
        <w:pStyle w:val="Default"/>
        <w:pageBreakBefore/>
        <w:rPr>
          <w:color w:val="auto"/>
          <w:sz w:val="22"/>
          <w:szCs w:val="22"/>
        </w:rPr>
      </w:pPr>
      <w:r>
        <w:rPr>
          <w:b/>
          <w:bCs/>
          <w:color w:val="auto"/>
          <w:sz w:val="22"/>
          <w:szCs w:val="22"/>
        </w:rPr>
        <w:lastRenderedPageBreak/>
        <w:t xml:space="preserve">F. Transfer </w:t>
      </w:r>
    </w:p>
    <w:p w14:paraId="30F821CB" w14:textId="77777777" w:rsidR="0024477E" w:rsidRDefault="0024477E" w:rsidP="0024477E">
      <w:pPr>
        <w:pStyle w:val="Default"/>
        <w:rPr>
          <w:color w:val="auto"/>
          <w:sz w:val="22"/>
          <w:szCs w:val="22"/>
        </w:rPr>
      </w:pPr>
      <w:r>
        <w:rPr>
          <w:color w:val="auto"/>
          <w:sz w:val="22"/>
          <w:szCs w:val="22"/>
        </w:rPr>
        <w:t xml:space="preserve">You have the right to request that your personal and/or healthcare information is transferred, in an electronic form (or other form), to another organisation, but we will require your clear consent to be able to do this. </w:t>
      </w:r>
    </w:p>
    <w:p w14:paraId="3A352F11" w14:textId="77777777" w:rsidR="0024477E" w:rsidRDefault="0024477E" w:rsidP="0024477E">
      <w:pPr>
        <w:pStyle w:val="Default"/>
        <w:rPr>
          <w:color w:val="auto"/>
          <w:sz w:val="22"/>
          <w:szCs w:val="22"/>
        </w:rPr>
      </w:pPr>
      <w:r>
        <w:rPr>
          <w:b/>
          <w:bCs/>
          <w:color w:val="auto"/>
          <w:sz w:val="22"/>
          <w:szCs w:val="22"/>
        </w:rPr>
        <w:t xml:space="preserve">11. THIRD PARTIES MENTIONED ON YOUR MEDICAL RECORD </w:t>
      </w:r>
    </w:p>
    <w:p w14:paraId="255B77DB" w14:textId="77777777" w:rsidR="0024477E" w:rsidRDefault="0024477E" w:rsidP="0024477E">
      <w:pPr>
        <w:pStyle w:val="Default"/>
        <w:rPr>
          <w:color w:val="auto"/>
          <w:sz w:val="22"/>
          <w:szCs w:val="22"/>
        </w:rPr>
      </w:pPr>
      <w:r>
        <w:rPr>
          <w:color w:val="auto"/>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4111D218" w14:textId="77777777" w:rsidR="0024477E" w:rsidRDefault="0024477E" w:rsidP="0024477E">
      <w:pPr>
        <w:pStyle w:val="Default"/>
        <w:rPr>
          <w:color w:val="auto"/>
          <w:sz w:val="22"/>
          <w:szCs w:val="22"/>
        </w:rPr>
      </w:pPr>
      <w:r>
        <w:rPr>
          <w:b/>
          <w:bCs/>
          <w:color w:val="auto"/>
          <w:sz w:val="22"/>
          <w:szCs w:val="22"/>
        </w:rPr>
        <w:t xml:space="preserve">12. HOW WE USE THE INFORMATION ABOUT YOU </w:t>
      </w:r>
    </w:p>
    <w:p w14:paraId="63B5ABC6" w14:textId="77777777" w:rsidR="0024477E" w:rsidRDefault="0024477E" w:rsidP="0024477E">
      <w:pPr>
        <w:pStyle w:val="Default"/>
        <w:rPr>
          <w:color w:val="auto"/>
          <w:sz w:val="22"/>
          <w:szCs w:val="22"/>
        </w:rPr>
      </w:pPr>
      <w:r>
        <w:rPr>
          <w:color w:val="auto"/>
          <w:sz w:val="22"/>
          <w:szCs w:val="22"/>
        </w:rPr>
        <w:t xml:space="preserve">We use your personal and healthcare information in the following ways: </w:t>
      </w:r>
    </w:p>
    <w:p w14:paraId="4B8BA897" w14:textId="0A73FFBF" w:rsidR="0024477E" w:rsidRDefault="0024477E" w:rsidP="0024477E">
      <w:pPr>
        <w:pStyle w:val="Default"/>
        <w:rPr>
          <w:color w:val="auto"/>
          <w:sz w:val="22"/>
          <w:szCs w:val="22"/>
        </w:rPr>
      </w:pPr>
      <w:r>
        <w:rPr>
          <w:color w:val="auto"/>
          <w:sz w:val="22"/>
          <w:szCs w:val="22"/>
        </w:rPr>
        <w:t xml:space="preserve">A. when we need to speak to, or contact other doctors, consultants, nurses or any other medical/healthcare professional or organisation </w:t>
      </w:r>
      <w:proofErr w:type="gramStart"/>
      <w:r>
        <w:rPr>
          <w:color w:val="auto"/>
          <w:sz w:val="22"/>
          <w:szCs w:val="22"/>
        </w:rPr>
        <w:t>during the course of</w:t>
      </w:r>
      <w:proofErr w:type="gramEnd"/>
      <w:r>
        <w:rPr>
          <w:color w:val="auto"/>
          <w:sz w:val="22"/>
          <w:szCs w:val="22"/>
        </w:rPr>
        <w:t xml:space="preserve"> your diagnosis or treatment or on-going </w:t>
      </w:r>
      <w:r>
        <w:rPr>
          <w:color w:val="auto"/>
          <w:sz w:val="22"/>
          <w:szCs w:val="22"/>
        </w:rPr>
        <w:t>healthcare.</w:t>
      </w:r>
      <w:r>
        <w:rPr>
          <w:color w:val="auto"/>
          <w:sz w:val="22"/>
          <w:szCs w:val="22"/>
        </w:rPr>
        <w:t xml:space="preserve"> </w:t>
      </w:r>
    </w:p>
    <w:p w14:paraId="47CF84A4" w14:textId="77777777" w:rsidR="0024477E" w:rsidRDefault="0024477E" w:rsidP="0024477E">
      <w:pPr>
        <w:pStyle w:val="Default"/>
        <w:rPr>
          <w:color w:val="auto"/>
          <w:sz w:val="22"/>
          <w:szCs w:val="22"/>
        </w:rPr>
      </w:pPr>
    </w:p>
    <w:p w14:paraId="7F2074F8" w14:textId="77777777" w:rsidR="0024477E" w:rsidRDefault="0024477E" w:rsidP="0024477E">
      <w:pPr>
        <w:pStyle w:val="Default"/>
        <w:rPr>
          <w:color w:val="auto"/>
          <w:sz w:val="22"/>
          <w:szCs w:val="22"/>
        </w:rPr>
      </w:pPr>
      <w:r>
        <w:rPr>
          <w:color w:val="auto"/>
          <w:sz w:val="22"/>
          <w:szCs w:val="22"/>
        </w:rPr>
        <w:t xml:space="preserve">B. when we are required by Law to hand over your information to any other organisation, such as the police, by court order, solicitors, or immigration enforcement. </w:t>
      </w:r>
    </w:p>
    <w:p w14:paraId="1B3455CB" w14:textId="77777777" w:rsidR="0024477E" w:rsidRDefault="0024477E" w:rsidP="0024477E">
      <w:pPr>
        <w:pStyle w:val="Default"/>
        <w:rPr>
          <w:color w:val="auto"/>
          <w:sz w:val="22"/>
          <w:szCs w:val="22"/>
        </w:rPr>
      </w:pPr>
    </w:p>
    <w:p w14:paraId="41CBFE6C" w14:textId="77777777" w:rsidR="0024477E" w:rsidRDefault="0024477E" w:rsidP="0024477E">
      <w:pPr>
        <w:pStyle w:val="Default"/>
        <w:rPr>
          <w:b/>
          <w:bCs/>
          <w:i/>
          <w:iCs/>
          <w:color w:val="auto"/>
          <w:sz w:val="22"/>
          <w:szCs w:val="22"/>
        </w:rPr>
      </w:pPr>
      <w:r>
        <w:rPr>
          <w:b/>
          <w:bCs/>
          <w:i/>
          <w:iCs/>
          <w:color w:val="auto"/>
          <w:sz w:val="22"/>
          <w:szCs w:val="22"/>
        </w:rPr>
        <w:t xml:space="preserve">We will never pass on your personal information to anyone else who does not need it, or has no right to it, unless you give us clear consent to do so. </w:t>
      </w:r>
    </w:p>
    <w:p w14:paraId="49EC5F7B" w14:textId="77777777" w:rsidR="0024477E" w:rsidRDefault="0024477E" w:rsidP="0024477E">
      <w:pPr>
        <w:pStyle w:val="Default"/>
        <w:rPr>
          <w:color w:val="auto"/>
          <w:sz w:val="22"/>
          <w:szCs w:val="22"/>
        </w:rPr>
      </w:pPr>
    </w:p>
    <w:p w14:paraId="0C17E141" w14:textId="77777777" w:rsidR="0024477E" w:rsidRDefault="0024477E" w:rsidP="0024477E">
      <w:pPr>
        <w:pStyle w:val="Default"/>
        <w:rPr>
          <w:color w:val="auto"/>
          <w:sz w:val="22"/>
          <w:szCs w:val="22"/>
        </w:rPr>
      </w:pPr>
      <w:r>
        <w:rPr>
          <w:b/>
          <w:bCs/>
          <w:color w:val="auto"/>
          <w:sz w:val="22"/>
          <w:szCs w:val="22"/>
        </w:rPr>
        <w:t xml:space="preserve">13. LEGAL JUSTIFICATION FOR COLLECTING AND USING YOUR INFORMATION </w:t>
      </w:r>
    </w:p>
    <w:p w14:paraId="0B293FDA" w14:textId="77777777" w:rsidR="0024477E" w:rsidRDefault="0024477E" w:rsidP="0024477E">
      <w:pPr>
        <w:pStyle w:val="Default"/>
        <w:rPr>
          <w:color w:val="auto"/>
          <w:sz w:val="22"/>
          <w:szCs w:val="22"/>
        </w:rPr>
      </w:pPr>
      <w:r>
        <w:rPr>
          <w:color w:val="auto"/>
          <w:sz w:val="22"/>
          <w:szCs w:val="22"/>
        </w:rPr>
        <w:t xml:space="preserve">The Law says we need a </w:t>
      </w:r>
      <w:r>
        <w:rPr>
          <w:b/>
          <w:bCs/>
          <w:color w:val="auto"/>
          <w:sz w:val="22"/>
          <w:szCs w:val="22"/>
        </w:rPr>
        <w:t xml:space="preserve">legal basis </w:t>
      </w:r>
      <w:r>
        <w:rPr>
          <w:color w:val="auto"/>
          <w:sz w:val="22"/>
          <w:szCs w:val="22"/>
        </w:rPr>
        <w:t xml:space="preserve">to handle your personal and healthcare information. </w:t>
      </w:r>
    </w:p>
    <w:p w14:paraId="48833B60" w14:textId="77777777" w:rsidR="0024477E" w:rsidRDefault="0024477E" w:rsidP="0024477E">
      <w:pPr>
        <w:pStyle w:val="Default"/>
        <w:rPr>
          <w:color w:val="auto"/>
          <w:sz w:val="22"/>
          <w:szCs w:val="22"/>
        </w:rPr>
      </w:pPr>
      <w:r>
        <w:rPr>
          <w:b/>
          <w:bCs/>
          <w:color w:val="auto"/>
          <w:sz w:val="22"/>
          <w:szCs w:val="22"/>
        </w:rPr>
        <w:t xml:space="preserve">CONTRACT: </w:t>
      </w:r>
      <w:r>
        <w:rPr>
          <w:color w:val="auto"/>
          <w:sz w:val="22"/>
          <w:szCs w:val="22"/>
        </w:rPr>
        <w:t xml:space="preserve">We have a contract with NHS England, Public Health </w:t>
      </w:r>
      <w:proofErr w:type="gramStart"/>
      <w:r>
        <w:rPr>
          <w:color w:val="auto"/>
          <w:sz w:val="22"/>
          <w:szCs w:val="22"/>
        </w:rPr>
        <w:t>England ,</w:t>
      </w:r>
      <w:proofErr w:type="gramEnd"/>
      <w:r>
        <w:rPr>
          <w:color w:val="auto"/>
          <w:sz w:val="22"/>
          <w:szCs w:val="22"/>
        </w:rPr>
        <w:t xml:space="preserve"> the Local Authority and the Isle of Wight Commissioning Group (CCG) to deliver healthcare services to you. This contract provides that we are under a legal obligation to ensure that we deliver medical and healthcare services to the public. </w:t>
      </w:r>
    </w:p>
    <w:p w14:paraId="6D89C004" w14:textId="77777777" w:rsidR="0024477E" w:rsidRDefault="0024477E" w:rsidP="0024477E">
      <w:pPr>
        <w:pStyle w:val="Default"/>
        <w:rPr>
          <w:color w:val="auto"/>
          <w:sz w:val="22"/>
          <w:szCs w:val="22"/>
        </w:rPr>
      </w:pPr>
      <w:r>
        <w:rPr>
          <w:b/>
          <w:bCs/>
          <w:color w:val="auto"/>
          <w:sz w:val="22"/>
          <w:szCs w:val="22"/>
        </w:rPr>
        <w:t xml:space="preserve">CONSENT: </w:t>
      </w:r>
      <w:r>
        <w:rPr>
          <w:color w:val="auto"/>
          <w:sz w:val="22"/>
          <w:szCs w:val="22"/>
        </w:rPr>
        <w:t xml:space="preserve">Sometimes we also rely on the fact that you give us consent to use your personal and healthcare information so that we can take care of your healthcare needs. </w:t>
      </w:r>
    </w:p>
    <w:p w14:paraId="58985A1B" w14:textId="77777777" w:rsidR="0024477E" w:rsidRDefault="0024477E" w:rsidP="0024477E">
      <w:pPr>
        <w:pStyle w:val="Default"/>
        <w:rPr>
          <w:color w:val="auto"/>
          <w:sz w:val="22"/>
          <w:szCs w:val="22"/>
        </w:rPr>
      </w:pPr>
      <w:r>
        <w:rPr>
          <w:color w:val="auto"/>
          <w:sz w:val="22"/>
          <w:szCs w:val="22"/>
        </w:rPr>
        <w:t xml:space="preserve">Please note that you have the right to withdraw consent at any time if you no longer wish to receive services from us. </w:t>
      </w:r>
    </w:p>
    <w:p w14:paraId="67C59300" w14:textId="77777777" w:rsidR="0024477E" w:rsidRDefault="0024477E" w:rsidP="0024477E">
      <w:pPr>
        <w:pStyle w:val="Default"/>
        <w:rPr>
          <w:color w:val="auto"/>
          <w:sz w:val="22"/>
          <w:szCs w:val="22"/>
        </w:rPr>
      </w:pPr>
      <w:r>
        <w:rPr>
          <w:b/>
          <w:bCs/>
          <w:color w:val="auto"/>
          <w:sz w:val="22"/>
          <w:szCs w:val="22"/>
        </w:rPr>
        <w:t>NECESSARY CARE</w:t>
      </w:r>
      <w:r>
        <w:rPr>
          <w:color w:val="auto"/>
          <w:sz w:val="22"/>
          <w:szCs w:val="22"/>
        </w:rPr>
        <w:t xml:space="preserve">: Providing you with the appropriate healthcare, where necessary. The Law refers to this as ‘protecting your vital interests’ where you may be in a position not to be able to consent. </w:t>
      </w:r>
    </w:p>
    <w:p w14:paraId="21A554FF" w14:textId="77777777" w:rsidR="0024477E" w:rsidRDefault="0024477E" w:rsidP="0024477E">
      <w:pPr>
        <w:pStyle w:val="Default"/>
        <w:rPr>
          <w:color w:val="auto"/>
          <w:sz w:val="22"/>
          <w:szCs w:val="22"/>
        </w:rPr>
      </w:pPr>
      <w:r>
        <w:rPr>
          <w:b/>
          <w:bCs/>
          <w:color w:val="auto"/>
          <w:sz w:val="22"/>
          <w:szCs w:val="22"/>
        </w:rPr>
        <w:t xml:space="preserve">LAW: </w:t>
      </w:r>
      <w:r>
        <w:rPr>
          <w:color w:val="auto"/>
          <w:sz w:val="22"/>
          <w:szCs w:val="22"/>
        </w:rPr>
        <w:t xml:space="preserve">Sometimes the Law obliges us to provide your information to an organisation (see above). </w:t>
      </w:r>
    </w:p>
    <w:p w14:paraId="5EBA86FD" w14:textId="77777777" w:rsidR="0024477E" w:rsidRDefault="0024477E" w:rsidP="0024477E">
      <w:pPr>
        <w:pStyle w:val="Default"/>
        <w:rPr>
          <w:color w:val="auto"/>
        </w:rPr>
      </w:pPr>
    </w:p>
    <w:p w14:paraId="34D97546" w14:textId="77777777" w:rsidR="0024477E" w:rsidRDefault="0024477E" w:rsidP="0024477E">
      <w:pPr>
        <w:pStyle w:val="Default"/>
        <w:pageBreakBefore/>
        <w:rPr>
          <w:color w:val="auto"/>
          <w:sz w:val="22"/>
          <w:szCs w:val="22"/>
        </w:rPr>
      </w:pPr>
      <w:r>
        <w:rPr>
          <w:b/>
          <w:bCs/>
          <w:color w:val="auto"/>
          <w:sz w:val="22"/>
          <w:szCs w:val="22"/>
        </w:rPr>
        <w:lastRenderedPageBreak/>
        <w:t xml:space="preserve">14. SPECIAL CATEGORIES </w:t>
      </w:r>
    </w:p>
    <w:p w14:paraId="1574BE59" w14:textId="77777777" w:rsidR="0024477E" w:rsidRDefault="0024477E" w:rsidP="0024477E">
      <w:pPr>
        <w:pStyle w:val="Default"/>
        <w:rPr>
          <w:color w:val="auto"/>
          <w:sz w:val="22"/>
          <w:szCs w:val="22"/>
        </w:rPr>
      </w:pPr>
      <w:r>
        <w:rPr>
          <w:color w:val="auto"/>
          <w:sz w:val="22"/>
          <w:szCs w:val="22"/>
        </w:rPr>
        <w:t xml:space="preserve">The Law states that personal information about your health falls into a special category of information because it is very sensitive. Reasons that may entitle us to use and process your information may be as follows: </w:t>
      </w:r>
    </w:p>
    <w:p w14:paraId="3AB70D7C" w14:textId="095E9691" w:rsidR="0024477E" w:rsidRDefault="0024477E" w:rsidP="0024477E">
      <w:pPr>
        <w:pStyle w:val="Default"/>
        <w:rPr>
          <w:color w:val="auto"/>
          <w:sz w:val="22"/>
          <w:szCs w:val="22"/>
        </w:rPr>
      </w:pPr>
      <w:r>
        <w:rPr>
          <w:b/>
          <w:bCs/>
          <w:color w:val="auto"/>
          <w:sz w:val="22"/>
          <w:szCs w:val="22"/>
        </w:rPr>
        <w:t>PUBLIC INTEREST</w:t>
      </w:r>
      <w:r>
        <w:rPr>
          <w:color w:val="auto"/>
          <w:sz w:val="22"/>
          <w:szCs w:val="22"/>
        </w:rPr>
        <w:t xml:space="preserve">: Where we may need to handle your personal information when it </w:t>
      </w:r>
      <w:proofErr w:type="gramStart"/>
      <w:r>
        <w:rPr>
          <w:color w:val="auto"/>
          <w:sz w:val="22"/>
          <w:szCs w:val="22"/>
        </w:rPr>
        <w:t>is considered to be</w:t>
      </w:r>
      <w:proofErr w:type="gramEnd"/>
      <w:r>
        <w:rPr>
          <w:color w:val="auto"/>
          <w:sz w:val="22"/>
          <w:szCs w:val="22"/>
        </w:rPr>
        <w:t xml:space="preserve"> in the public interest. For example, when there is an outbreak of a specific </w:t>
      </w:r>
      <w:r>
        <w:rPr>
          <w:color w:val="auto"/>
          <w:sz w:val="22"/>
          <w:szCs w:val="22"/>
        </w:rPr>
        <w:t>disease,</w:t>
      </w:r>
      <w:r>
        <w:rPr>
          <w:color w:val="auto"/>
          <w:sz w:val="22"/>
          <w:szCs w:val="22"/>
        </w:rPr>
        <w:t xml:space="preserve"> and we need </w:t>
      </w:r>
    </w:p>
    <w:p w14:paraId="1B8D2DE2" w14:textId="2C703B56" w:rsidR="0024477E" w:rsidRDefault="0024477E" w:rsidP="0024477E">
      <w:pPr>
        <w:pStyle w:val="Default"/>
        <w:rPr>
          <w:color w:val="auto"/>
          <w:sz w:val="22"/>
          <w:szCs w:val="22"/>
        </w:rPr>
      </w:pPr>
      <w:r>
        <w:rPr>
          <w:color w:val="auto"/>
          <w:sz w:val="22"/>
          <w:szCs w:val="22"/>
        </w:rPr>
        <w:t xml:space="preserve">to contact you for treatment, or we need to pass your information to relevant organisations to ensure you receive advice and/or </w:t>
      </w:r>
      <w:r>
        <w:rPr>
          <w:color w:val="auto"/>
          <w:sz w:val="22"/>
          <w:szCs w:val="22"/>
        </w:rPr>
        <w:t>treatment.</w:t>
      </w:r>
      <w:r>
        <w:rPr>
          <w:color w:val="auto"/>
          <w:sz w:val="22"/>
          <w:szCs w:val="22"/>
        </w:rPr>
        <w:t xml:space="preserve"> </w:t>
      </w:r>
    </w:p>
    <w:p w14:paraId="1225F6CB" w14:textId="388C85A1" w:rsidR="0024477E" w:rsidRDefault="0024477E" w:rsidP="0024477E">
      <w:pPr>
        <w:pStyle w:val="Default"/>
        <w:rPr>
          <w:color w:val="auto"/>
          <w:sz w:val="22"/>
          <w:szCs w:val="22"/>
        </w:rPr>
      </w:pPr>
      <w:r>
        <w:rPr>
          <w:b/>
          <w:bCs/>
          <w:color w:val="auto"/>
          <w:sz w:val="22"/>
          <w:szCs w:val="22"/>
        </w:rPr>
        <w:t>CONSENT</w:t>
      </w:r>
      <w:r>
        <w:rPr>
          <w:color w:val="auto"/>
          <w:sz w:val="22"/>
          <w:szCs w:val="22"/>
        </w:rPr>
        <w:t xml:space="preserve">: When you have given us </w:t>
      </w:r>
      <w:r>
        <w:rPr>
          <w:color w:val="auto"/>
          <w:sz w:val="22"/>
          <w:szCs w:val="22"/>
        </w:rPr>
        <w:t>consent.</w:t>
      </w:r>
      <w:r>
        <w:rPr>
          <w:color w:val="auto"/>
          <w:sz w:val="22"/>
          <w:szCs w:val="22"/>
        </w:rPr>
        <w:t xml:space="preserve"> </w:t>
      </w:r>
    </w:p>
    <w:p w14:paraId="55798C5B" w14:textId="77777777" w:rsidR="0024477E" w:rsidRDefault="0024477E" w:rsidP="0024477E">
      <w:pPr>
        <w:pStyle w:val="Default"/>
        <w:rPr>
          <w:color w:val="auto"/>
          <w:sz w:val="22"/>
          <w:szCs w:val="22"/>
        </w:rPr>
      </w:pPr>
      <w:r>
        <w:rPr>
          <w:b/>
          <w:bCs/>
          <w:color w:val="auto"/>
          <w:sz w:val="22"/>
          <w:szCs w:val="22"/>
        </w:rPr>
        <w:t>VITAL INTEREST</w:t>
      </w:r>
      <w:r>
        <w:rPr>
          <w:color w:val="auto"/>
          <w:sz w:val="22"/>
          <w:szCs w:val="22"/>
        </w:rPr>
        <w:t>: If you are incapable of giving consent, and we have to use your information to protect your vital interests (</w:t>
      </w:r>
      <w:proofErr w:type="gramStart"/>
      <w:r>
        <w:rPr>
          <w:color w:val="auto"/>
          <w:sz w:val="22"/>
          <w:szCs w:val="22"/>
        </w:rPr>
        <w:t>e.g.</w:t>
      </w:r>
      <w:proofErr w:type="gramEnd"/>
      <w:r>
        <w:rPr>
          <w:color w:val="auto"/>
          <w:sz w:val="22"/>
          <w:szCs w:val="22"/>
        </w:rPr>
        <w:t xml:space="preserve"> if you have had an accident and you need emergency treatment); </w:t>
      </w:r>
    </w:p>
    <w:p w14:paraId="330A6B42" w14:textId="592F27EA" w:rsidR="0024477E" w:rsidRDefault="0024477E" w:rsidP="0024477E">
      <w:pPr>
        <w:pStyle w:val="Default"/>
        <w:rPr>
          <w:color w:val="auto"/>
          <w:sz w:val="22"/>
          <w:szCs w:val="22"/>
        </w:rPr>
      </w:pPr>
      <w:r>
        <w:rPr>
          <w:b/>
          <w:bCs/>
          <w:color w:val="auto"/>
          <w:sz w:val="22"/>
          <w:szCs w:val="22"/>
        </w:rPr>
        <w:t>DEFENDING A CLAIM</w:t>
      </w:r>
      <w:r>
        <w:rPr>
          <w:color w:val="auto"/>
          <w:sz w:val="22"/>
          <w:szCs w:val="22"/>
        </w:rPr>
        <w:t xml:space="preserve">: If we need your information to defend a legal claim against us by you, or by another </w:t>
      </w:r>
      <w:r>
        <w:rPr>
          <w:color w:val="auto"/>
          <w:sz w:val="22"/>
          <w:szCs w:val="22"/>
        </w:rPr>
        <w:t>party.</w:t>
      </w:r>
      <w:r>
        <w:rPr>
          <w:color w:val="auto"/>
          <w:sz w:val="22"/>
          <w:szCs w:val="22"/>
        </w:rPr>
        <w:t xml:space="preserve"> </w:t>
      </w:r>
    </w:p>
    <w:p w14:paraId="31C1818B" w14:textId="77777777" w:rsidR="0024477E" w:rsidRDefault="0024477E" w:rsidP="0024477E">
      <w:pPr>
        <w:pStyle w:val="Default"/>
        <w:rPr>
          <w:color w:val="auto"/>
          <w:sz w:val="22"/>
          <w:szCs w:val="22"/>
        </w:rPr>
      </w:pPr>
      <w:r>
        <w:rPr>
          <w:b/>
          <w:bCs/>
          <w:color w:val="auto"/>
          <w:sz w:val="22"/>
          <w:szCs w:val="22"/>
        </w:rPr>
        <w:t>PROVIDING YOU WITH MEDICAL CARE</w:t>
      </w:r>
      <w:r>
        <w:rPr>
          <w:color w:val="auto"/>
          <w:sz w:val="22"/>
          <w:szCs w:val="22"/>
        </w:rPr>
        <w:t xml:space="preserve">: Where we need your information to provide you with medical and healthcare services </w:t>
      </w:r>
    </w:p>
    <w:p w14:paraId="67937EAC" w14:textId="77777777" w:rsidR="0024477E" w:rsidRDefault="0024477E" w:rsidP="0024477E">
      <w:pPr>
        <w:pStyle w:val="Default"/>
        <w:rPr>
          <w:color w:val="auto"/>
          <w:sz w:val="22"/>
          <w:szCs w:val="22"/>
        </w:rPr>
      </w:pPr>
    </w:p>
    <w:p w14:paraId="206F69C6" w14:textId="77777777" w:rsidR="0024477E" w:rsidRDefault="0024477E" w:rsidP="0024477E">
      <w:pPr>
        <w:pStyle w:val="Default"/>
        <w:rPr>
          <w:color w:val="auto"/>
          <w:sz w:val="22"/>
          <w:szCs w:val="22"/>
        </w:rPr>
      </w:pPr>
      <w:r>
        <w:rPr>
          <w:b/>
          <w:bCs/>
          <w:color w:val="auto"/>
          <w:sz w:val="22"/>
          <w:szCs w:val="22"/>
        </w:rPr>
        <w:t xml:space="preserve">15. HOW LONG WE KEEP YOUR PERSONAL INFORMATION </w:t>
      </w:r>
    </w:p>
    <w:p w14:paraId="6D3989DF" w14:textId="77777777" w:rsidR="0024477E" w:rsidRDefault="0024477E" w:rsidP="0024477E">
      <w:pPr>
        <w:pStyle w:val="Default"/>
        <w:rPr>
          <w:color w:val="auto"/>
          <w:sz w:val="22"/>
          <w:szCs w:val="22"/>
        </w:rPr>
      </w:pPr>
      <w:r>
        <w:rPr>
          <w:color w:val="auto"/>
          <w:sz w:val="22"/>
          <w:szCs w:val="22"/>
        </w:rPr>
        <w:t xml:space="preserve">We carefully consider any personal information that we store about you, and we will not keep your information for longer than is necessary for the purposes as set out in this Privacy Notice. </w:t>
      </w:r>
    </w:p>
    <w:p w14:paraId="536B3203" w14:textId="77777777" w:rsidR="0024477E" w:rsidRDefault="0024477E" w:rsidP="0024477E">
      <w:pPr>
        <w:pStyle w:val="Default"/>
        <w:rPr>
          <w:color w:val="auto"/>
          <w:sz w:val="22"/>
          <w:szCs w:val="22"/>
        </w:rPr>
      </w:pPr>
    </w:p>
    <w:p w14:paraId="526A7C9F" w14:textId="77777777" w:rsidR="0024477E" w:rsidRDefault="0024477E" w:rsidP="0024477E">
      <w:pPr>
        <w:pStyle w:val="Default"/>
        <w:rPr>
          <w:color w:val="auto"/>
          <w:sz w:val="22"/>
          <w:szCs w:val="22"/>
        </w:rPr>
      </w:pPr>
      <w:r>
        <w:rPr>
          <w:b/>
          <w:bCs/>
          <w:color w:val="auto"/>
          <w:sz w:val="22"/>
          <w:szCs w:val="22"/>
        </w:rPr>
        <w:t xml:space="preserve">16. UNDER 16s </w:t>
      </w:r>
    </w:p>
    <w:p w14:paraId="5A3BD04E" w14:textId="77777777" w:rsidR="0024477E" w:rsidRDefault="0024477E" w:rsidP="0024477E">
      <w:pPr>
        <w:pStyle w:val="Default"/>
        <w:rPr>
          <w:color w:val="auto"/>
          <w:sz w:val="22"/>
          <w:szCs w:val="22"/>
        </w:rPr>
      </w:pPr>
      <w:r>
        <w:rPr>
          <w:color w:val="auto"/>
          <w:sz w:val="22"/>
          <w:szCs w:val="22"/>
        </w:rPr>
        <w:t xml:space="preserve">There is a separate privacy notice for patients under the age of 16, a copy of which may be obtained on request. (Please note that we are currently working on producing this document and this notice will be updated once it is finalised) </w:t>
      </w:r>
    </w:p>
    <w:p w14:paraId="43B3136E" w14:textId="77777777" w:rsidR="0024477E" w:rsidRDefault="0024477E" w:rsidP="0024477E">
      <w:pPr>
        <w:pStyle w:val="Default"/>
        <w:rPr>
          <w:color w:val="auto"/>
          <w:sz w:val="22"/>
          <w:szCs w:val="22"/>
        </w:rPr>
      </w:pPr>
    </w:p>
    <w:p w14:paraId="47FD4DA9" w14:textId="77777777" w:rsidR="0024477E" w:rsidRDefault="0024477E" w:rsidP="0024477E">
      <w:pPr>
        <w:pStyle w:val="Default"/>
        <w:rPr>
          <w:color w:val="auto"/>
          <w:sz w:val="22"/>
          <w:szCs w:val="22"/>
        </w:rPr>
      </w:pPr>
      <w:r>
        <w:rPr>
          <w:b/>
          <w:bCs/>
          <w:color w:val="auto"/>
          <w:sz w:val="22"/>
          <w:szCs w:val="22"/>
        </w:rPr>
        <w:t xml:space="preserve">17. IF ENGLISH IS NOT YOUR FIRST LANGUAGE </w:t>
      </w:r>
    </w:p>
    <w:p w14:paraId="5B99190B" w14:textId="77777777" w:rsidR="0024477E" w:rsidRDefault="0024477E" w:rsidP="0024477E">
      <w:pPr>
        <w:pStyle w:val="Default"/>
        <w:rPr>
          <w:color w:val="auto"/>
          <w:sz w:val="22"/>
          <w:szCs w:val="22"/>
        </w:rPr>
      </w:pPr>
      <w:r>
        <w:rPr>
          <w:color w:val="auto"/>
          <w:sz w:val="22"/>
          <w:szCs w:val="22"/>
        </w:rPr>
        <w:t xml:space="preserve">If English is not your first language you can request a translation of this Privacy Notice. Please contact our Data Protection Officer. </w:t>
      </w:r>
    </w:p>
    <w:p w14:paraId="1B62B43C" w14:textId="77777777" w:rsidR="0024477E" w:rsidRDefault="0024477E" w:rsidP="0024477E">
      <w:pPr>
        <w:pStyle w:val="Default"/>
        <w:rPr>
          <w:color w:val="auto"/>
          <w:sz w:val="22"/>
          <w:szCs w:val="22"/>
        </w:rPr>
      </w:pPr>
    </w:p>
    <w:p w14:paraId="34A9113A" w14:textId="77777777" w:rsidR="0024477E" w:rsidRDefault="0024477E" w:rsidP="0024477E">
      <w:pPr>
        <w:pStyle w:val="Default"/>
        <w:rPr>
          <w:color w:val="auto"/>
          <w:sz w:val="22"/>
          <w:szCs w:val="22"/>
        </w:rPr>
      </w:pPr>
      <w:r>
        <w:rPr>
          <w:b/>
          <w:bCs/>
          <w:color w:val="auto"/>
          <w:sz w:val="22"/>
          <w:szCs w:val="22"/>
        </w:rPr>
        <w:t xml:space="preserve">18. COMPLAINTS </w:t>
      </w:r>
    </w:p>
    <w:p w14:paraId="5506B716" w14:textId="77777777" w:rsidR="0024477E" w:rsidRDefault="0024477E" w:rsidP="0024477E">
      <w:pPr>
        <w:pStyle w:val="Default"/>
        <w:rPr>
          <w:color w:val="auto"/>
          <w:sz w:val="22"/>
          <w:szCs w:val="22"/>
        </w:rPr>
      </w:pPr>
      <w:r>
        <w:rPr>
          <w:color w:val="auto"/>
          <w:sz w:val="22"/>
          <w:szCs w:val="22"/>
        </w:rPr>
        <w:t xml:space="preserve">If you have a concern about the way we handle your personal data or </w:t>
      </w:r>
      <w:proofErr w:type="gramStart"/>
      <w:r>
        <w:rPr>
          <w:color w:val="auto"/>
          <w:sz w:val="22"/>
          <w:szCs w:val="22"/>
        </w:rPr>
        <w:t>you have</w:t>
      </w:r>
      <w:proofErr w:type="gramEnd"/>
      <w:r>
        <w:rPr>
          <w:color w:val="auto"/>
          <w:sz w:val="22"/>
          <w:szCs w:val="22"/>
        </w:rPr>
        <w:t xml:space="preserve"> a complaint about what we are doing, or how we have used or handled your personal and/or healthcare information, n please contact our Data Protection Officer (Ian Hall). </w:t>
      </w:r>
    </w:p>
    <w:p w14:paraId="7DAA98BC" w14:textId="77777777" w:rsidR="0024477E" w:rsidRDefault="0024477E" w:rsidP="0024477E">
      <w:pPr>
        <w:pStyle w:val="Default"/>
        <w:rPr>
          <w:color w:val="auto"/>
          <w:sz w:val="22"/>
          <w:szCs w:val="22"/>
        </w:rPr>
      </w:pPr>
      <w:r>
        <w:rPr>
          <w:color w:val="auto"/>
          <w:sz w:val="22"/>
          <w:szCs w:val="22"/>
        </w:rPr>
        <w:t xml:space="preserve">However, you have a right to raise any concern or complaint with the UK information regulator, at the Information Commissioner’s Office: </w:t>
      </w:r>
      <w:hyperlink r:id="rId9" w:history="1">
        <w:r w:rsidRPr="002A698D">
          <w:rPr>
            <w:rStyle w:val="Hyperlink"/>
            <w:sz w:val="22"/>
            <w:szCs w:val="22"/>
          </w:rPr>
          <w:t>https://ico.org.uk/</w:t>
        </w:r>
      </w:hyperlink>
      <w:r>
        <w:rPr>
          <w:color w:val="auto"/>
          <w:sz w:val="22"/>
          <w:szCs w:val="22"/>
        </w:rPr>
        <w:t xml:space="preserve">. </w:t>
      </w:r>
    </w:p>
    <w:p w14:paraId="14B26B05" w14:textId="77777777" w:rsidR="0024477E" w:rsidRDefault="0024477E" w:rsidP="0024477E">
      <w:pPr>
        <w:pStyle w:val="Default"/>
        <w:rPr>
          <w:color w:val="auto"/>
          <w:sz w:val="22"/>
          <w:szCs w:val="22"/>
        </w:rPr>
      </w:pPr>
    </w:p>
    <w:p w14:paraId="1BC06913" w14:textId="77777777" w:rsidR="0024477E" w:rsidRDefault="0024477E" w:rsidP="0024477E">
      <w:pPr>
        <w:pStyle w:val="Default"/>
        <w:rPr>
          <w:color w:val="auto"/>
          <w:sz w:val="22"/>
          <w:szCs w:val="22"/>
        </w:rPr>
      </w:pPr>
      <w:r>
        <w:rPr>
          <w:b/>
          <w:bCs/>
          <w:color w:val="auto"/>
          <w:sz w:val="22"/>
          <w:szCs w:val="22"/>
        </w:rPr>
        <w:t xml:space="preserve">19. OUR WEBSITE </w:t>
      </w:r>
    </w:p>
    <w:p w14:paraId="3F8BB19A" w14:textId="62515F69" w:rsidR="0024477E" w:rsidRDefault="0024477E" w:rsidP="0024477E">
      <w:pPr>
        <w:pStyle w:val="Default"/>
        <w:rPr>
          <w:color w:val="auto"/>
          <w:sz w:val="22"/>
          <w:szCs w:val="22"/>
        </w:rPr>
      </w:pPr>
      <w:r>
        <w:rPr>
          <w:color w:val="auto"/>
          <w:sz w:val="22"/>
          <w:szCs w:val="22"/>
        </w:rPr>
        <w:t xml:space="preserve">The only website this Privacy Notice applies to is the Surgery’s website. If you use a link to any other website from the Surgery’s </w:t>
      </w:r>
      <w:r>
        <w:rPr>
          <w:color w:val="auto"/>
          <w:sz w:val="22"/>
          <w:szCs w:val="22"/>
        </w:rPr>
        <w:t>website,</w:t>
      </w:r>
      <w:r>
        <w:rPr>
          <w:color w:val="auto"/>
          <w:sz w:val="22"/>
          <w:szCs w:val="22"/>
        </w:rPr>
        <w:t xml:space="preserve"> then you will need to read their respective privacy notice. We take no responsibility (legal or otherwise) for the content of other websites. </w:t>
      </w:r>
    </w:p>
    <w:p w14:paraId="6D294785" w14:textId="77777777" w:rsidR="0024477E" w:rsidRDefault="0024477E" w:rsidP="0024477E">
      <w:pPr>
        <w:pStyle w:val="Default"/>
        <w:rPr>
          <w:color w:val="auto"/>
        </w:rPr>
      </w:pPr>
    </w:p>
    <w:p w14:paraId="63A9ACB4" w14:textId="77777777" w:rsidR="0024477E" w:rsidRDefault="0024477E" w:rsidP="0024477E">
      <w:pPr>
        <w:pStyle w:val="Default"/>
        <w:pageBreakBefore/>
        <w:rPr>
          <w:color w:val="auto"/>
          <w:sz w:val="22"/>
          <w:szCs w:val="22"/>
        </w:rPr>
      </w:pPr>
      <w:r>
        <w:rPr>
          <w:b/>
          <w:bCs/>
          <w:color w:val="auto"/>
          <w:sz w:val="22"/>
          <w:szCs w:val="22"/>
        </w:rPr>
        <w:lastRenderedPageBreak/>
        <w:t xml:space="preserve">20. COOKIES </w:t>
      </w:r>
    </w:p>
    <w:p w14:paraId="7F536B19" w14:textId="77777777" w:rsidR="0024477E" w:rsidRDefault="0024477E" w:rsidP="0024477E">
      <w:pPr>
        <w:pStyle w:val="Default"/>
        <w:rPr>
          <w:color w:val="auto"/>
          <w:sz w:val="22"/>
          <w:szCs w:val="22"/>
        </w:rPr>
      </w:pPr>
      <w:r>
        <w:rPr>
          <w:color w:val="auto"/>
          <w:sz w:val="22"/>
          <w:szCs w:val="22"/>
        </w:rPr>
        <w:t xml:space="preserve">The Surgery’s website is provided by “My Surgery Website”. </w:t>
      </w:r>
    </w:p>
    <w:p w14:paraId="3E40ABFF" w14:textId="77777777" w:rsidR="0024477E" w:rsidRDefault="0024477E" w:rsidP="0024477E">
      <w:pPr>
        <w:pStyle w:val="Default"/>
        <w:rPr>
          <w:color w:val="auto"/>
          <w:sz w:val="22"/>
          <w:szCs w:val="22"/>
        </w:rPr>
      </w:pPr>
      <w:r>
        <w:rPr>
          <w:color w:val="auto"/>
          <w:sz w:val="22"/>
          <w:szCs w:val="22"/>
        </w:rPr>
        <w:t xml:space="preserve">My Surgery Website does not use cookies to track your activity online. </w:t>
      </w:r>
    </w:p>
    <w:p w14:paraId="521330AC" w14:textId="05ED9349" w:rsidR="0024477E" w:rsidRDefault="0024477E" w:rsidP="0024477E">
      <w:pPr>
        <w:pStyle w:val="Default"/>
        <w:rPr>
          <w:color w:val="auto"/>
          <w:sz w:val="22"/>
          <w:szCs w:val="22"/>
        </w:rPr>
      </w:pPr>
      <w:r>
        <w:rPr>
          <w:color w:val="auto"/>
          <w:sz w:val="22"/>
          <w:szCs w:val="22"/>
        </w:rPr>
        <w:t xml:space="preserve">My Surgery Website Limited does not set first party cookies on this website containing any personal data unless specifically instructed to do so by the user. For example, if a user requests to be remembered on a </w:t>
      </w:r>
      <w:r>
        <w:rPr>
          <w:color w:val="auto"/>
          <w:sz w:val="22"/>
          <w:szCs w:val="22"/>
        </w:rPr>
        <w:t>form,</w:t>
      </w:r>
      <w:r>
        <w:rPr>
          <w:color w:val="auto"/>
          <w:sz w:val="22"/>
          <w:szCs w:val="22"/>
        </w:rPr>
        <w:t xml:space="preserve"> then a cookie is set to retain the form data for next time. </w:t>
      </w:r>
    </w:p>
    <w:p w14:paraId="453F2AEC" w14:textId="77777777" w:rsidR="0024477E" w:rsidRDefault="0024477E" w:rsidP="0024477E">
      <w:pPr>
        <w:pStyle w:val="Default"/>
        <w:rPr>
          <w:color w:val="auto"/>
          <w:sz w:val="22"/>
          <w:szCs w:val="22"/>
        </w:rPr>
      </w:pPr>
      <w:r>
        <w:rPr>
          <w:color w:val="auto"/>
          <w:sz w:val="22"/>
          <w:szCs w:val="22"/>
        </w:rPr>
        <w:t xml:space="preserve">The Web Site uses third-party Cookies to collect anonymous traffic data about your use of this website. This information is stored by Google and subject to their privacy policy, which can be viewed here: http://www.google.com/privacy.html. Google Analytics collects information such as pages you visit on this site, the browser and operating system you </w:t>
      </w:r>
      <w:proofErr w:type="gramStart"/>
      <w:r>
        <w:rPr>
          <w:color w:val="auto"/>
          <w:sz w:val="22"/>
          <w:szCs w:val="22"/>
        </w:rPr>
        <w:t>use</w:t>
      </w:r>
      <w:proofErr w:type="gramEnd"/>
      <w:r>
        <w:rPr>
          <w:color w:val="auto"/>
          <w:sz w:val="22"/>
          <w:szCs w:val="22"/>
        </w:rPr>
        <w:t xml:space="preserve"> and time spent viewing pages. The purpose of this information is to help us improve the site for future visitors. These cookies are not used to track you or your activity but if you do not wish these cookies to be stored on your computer, disable cookies in your browser settings. </w:t>
      </w:r>
    </w:p>
    <w:p w14:paraId="235E83EA" w14:textId="77777777" w:rsidR="0024477E" w:rsidRDefault="0024477E" w:rsidP="0024477E">
      <w:pPr>
        <w:pStyle w:val="Default"/>
        <w:rPr>
          <w:color w:val="auto"/>
          <w:sz w:val="22"/>
          <w:szCs w:val="22"/>
        </w:rPr>
      </w:pPr>
      <w:r>
        <w:rPr>
          <w:color w:val="auto"/>
          <w:sz w:val="22"/>
          <w:szCs w:val="22"/>
        </w:rPr>
        <w:t xml:space="preserve">You may delete Cookies at any time. See the help in your internet browser to find out how to delete your cookies. </w:t>
      </w:r>
    </w:p>
    <w:p w14:paraId="7BF77C39" w14:textId="77777777" w:rsidR="0024477E" w:rsidRDefault="0024477E" w:rsidP="0024477E">
      <w:pPr>
        <w:pStyle w:val="Default"/>
        <w:rPr>
          <w:color w:val="auto"/>
          <w:sz w:val="22"/>
          <w:szCs w:val="22"/>
        </w:rPr>
      </w:pPr>
    </w:p>
    <w:p w14:paraId="60659D34" w14:textId="77777777" w:rsidR="0024477E" w:rsidRDefault="0024477E" w:rsidP="0024477E">
      <w:pPr>
        <w:pStyle w:val="Default"/>
        <w:rPr>
          <w:color w:val="auto"/>
          <w:sz w:val="22"/>
          <w:szCs w:val="22"/>
        </w:rPr>
      </w:pPr>
      <w:r>
        <w:rPr>
          <w:b/>
          <w:bCs/>
          <w:color w:val="auto"/>
          <w:sz w:val="22"/>
          <w:szCs w:val="22"/>
        </w:rPr>
        <w:t xml:space="preserve">21. SECURITY </w:t>
      </w:r>
    </w:p>
    <w:p w14:paraId="354CAF87" w14:textId="66B063D6" w:rsidR="0024477E" w:rsidRDefault="0024477E" w:rsidP="0024477E">
      <w:pPr>
        <w:pStyle w:val="Default"/>
        <w:rPr>
          <w:color w:val="auto"/>
          <w:sz w:val="22"/>
          <w:szCs w:val="22"/>
        </w:rPr>
      </w:pPr>
      <w:r>
        <w:rPr>
          <w:color w:val="auto"/>
          <w:sz w:val="22"/>
          <w:szCs w:val="22"/>
        </w:rPr>
        <w:t xml:space="preserve">We take the security of your information very seriously and we do everything we can to ensure that your information is always protected and secure. We regularly update our processes and </w:t>
      </w:r>
      <w:r>
        <w:rPr>
          <w:color w:val="auto"/>
          <w:sz w:val="22"/>
          <w:szCs w:val="22"/>
        </w:rPr>
        <w:t>systems,</w:t>
      </w:r>
      <w:r>
        <w:rPr>
          <w:color w:val="auto"/>
          <w:sz w:val="22"/>
          <w:szCs w:val="22"/>
        </w:rPr>
        <w:t xml:space="preserve"> and we also ensure that all our staff are properly trained. We also carry out assessments and audits of the information that we hold about you and make sure that if we provide any other services, we carry out proper assessments and security reviews. </w:t>
      </w:r>
    </w:p>
    <w:p w14:paraId="59F6AD80" w14:textId="77777777" w:rsidR="0024477E" w:rsidRDefault="0024477E" w:rsidP="0024477E">
      <w:pPr>
        <w:pStyle w:val="Default"/>
        <w:rPr>
          <w:color w:val="auto"/>
          <w:sz w:val="22"/>
          <w:szCs w:val="22"/>
        </w:rPr>
      </w:pPr>
    </w:p>
    <w:p w14:paraId="676AF112" w14:textId="77777777" w:rsidR="0024477E" w:rsidRDefault="0024477E" w:rsidP="0024477E">
      <w:pPr>
        <w:pStyle w:val="Default"/>
        <w:rPr>
          <w:color w:val="auto"/>
          <w:sz w:val="22"/>
          <w:szCs w:val="22"/>
        </w:rPr>
      </w:pPr>
      <w:r>
        <w:rPr>
          <w:b/>
          <w:bCs/>
          <w:color w:val="auto"/>
          <w:sz w:val="22"/>
          <w:szCs w:val="22"/>
        </w:rPr>
        <w:t xml:space="preserve">22. TEXT MESSAGING/ E-MAIL AND CONTACTING YOU </w:t>
      </w:r>
    </w:p>
    <w:p w14:paraId="0CAF3D1F" w14:textId="77777777" w:rsidR="0024477E" w:rsidRDefault="0024477E" w:rsidP="0024477E">
      <w:pPr>
        <w:pStyle w:val="Default"/>
        <w:rPr>
          <w:color w:val="auto"/>
          <w:sz w:val="22"/>
          <w:szCs w:val="22"/>
        </w:rPr>
      </w:pPr>
      <w:r>
        <w:rPr>
          <w:color w:val="auto"/>
          <w:sz w:val="22"/>
          <w:szCs w:val="22"/>
        </w:rPr>
        <w:t xml:space="preserve">Because we are obliged to protect any confidential information we hold about you and we take this very seriously, it is imperative that you let us know immediately if you change any of your contact details. </w:t>
      </w:r>
    </w:p>
    <w:p w14:paraId="39C89239" w14:textId="5423E772" w:rsidR="0024477E" w:rsidRPr="0024477E" w:rsidRDefault="0024477E" w:rsidP="0024477E">
      <w:pPr>
        <w:pStyle w:val="Default"/>
        <w:rPr>
          <w:rFonts w:asciiTheme="minorHAnsi" w:hAnsiTheme="minorHAnsi" w:cstheme="minorHAnsi"/>
          <w:color w:val="auto"/>
          <w:sz w:val="22"/>
          <w:szCs w:val="22"/>
        </w:rPr>
      </w:pPr>
      <w:r>
        <w:rPr>
          <w:color w:val="auto"/>
          <w:sz w:val="22"/>
          <w:szCs w:val="22"/>
        </w:rPr>
        <w:t xml:space="preserve">We may contact you using SMS texting to your mobile phone </w:t>
      </w:r>
      <w:proofErr w:type="gramStart"/>
      <w:r>
        <w:rPr>
          <w:color w:val="auto"/>
          <w:sz w:val="22"/>
          <w:szCs w:val="22"/>
        </w:rPr>
        <w:t>in the event that</w:t>
      </w:r>
      <w:proofErr w:type="gramEnd"/>
      <w:r>
        <w:rPr>
          <w:color w:val="auto"/>
          <w:sz w:val="22"/>
          <w:szCs w:val="22"/>
        </w:rPr>
        <w:t xml:space="preserve"> we need to notify you </w:t>
      </w:r>
      <w:r w:rsidRPr="0024477E">
        <w:rPr>
          <w:rFonts w:asciiTheme="minorHAnsi" w:hAnsiTheme="minorHAnsi" w:cstheme="minorHAnsi"/>
          <w:color w:val="auto"/>
          <w:sz w:val="22"/>
          <w:szCs w:val="22"/>
        </w:rPr>
        <w:t xml:space="preserve">about appointments and other services that we provide to you involving your direct care, therefore </w:t>
      </w:r>
      <w:r w:rsidRPr="0024477E">
        <w:rPr>
          <w:rFonts w:asciiTheme="minorHAnsi" w:hAnsiTheme="minorHAnsi" w:cstheme="minorHAnsi"/>
          <w:b/>
          <w:bCs/>
          <w:color w:val="auto"/>
          <w:sz w:val="22"/>
          <w:szCs w:val="22"/>
        </w:rPr>
        <w:t xml:space="preserve">you must ensure that we have your </w:t>
      </w:r>
      <w:r w:rsidRPr="0024477E">
        <w:rPr>
          <w:rFonts w:asciiTheme="minorHAnsi" w:hAnsiTheme="minorHAnsi" w:cstheme="minorHAnsi"/>
          <w:b/>
          <w:bCs/>
          <w:color w:val="auto"/>
          <w:sz w:val="22"/>
          <w:szCs w:val="22"/>
        </w:rPr>
        <w:t>up-to-date</w:t>
      </w:r>
      <w:r w:rsidRPr="0024477E">
        <w:rPr>
          <w:rFonts w:asciiTheme="minorHAnsi" w:hAnsiTheme="minorHAnsi" w:cstheme="minorHAnsi"/>
          <w:b/>
          <w:bCs/>
          <w:color w:val="auto"/>
          <w:sz w:val="22"/>
          <w:szCs w:val="22"/>
        </w:rPr>
        <w:t xml:space="preserve"> details</w:t>
      </w:r>
      <w:r w:rsidRPr="0024477E">
        <w:rPr>
          <w:rFonts w:asciiTheme="minorHAnsi" w:hAnsiTheme="minorHAnsi" w:cstheme="minorHAnsi"/>
          <w:color w:val="auto"/>
          <w:sz w:val="22"/>
          <w:szCs w:val="22"/>
        </w:rPr>
        <w:t xml:space="preserve">. This is to ensure we are sure we are </w:t>
      </w:r>
      <w:proofErr w:type="gramStart"/>
      <w:r w:rsidRPr="0024477E">
        <w:rPr>
          <w:rFonts w:asciiTheme="minorHAnsi" w:hAnsiTheme="minorHAnsi" w:cstheme="minorHAnsi"/>
          <w:color w:val="auto"/>
          <w:sz w:val="22"/>
          <w:szCs w:val="22"/>
        </w:rPr>
        <w:t>actually contacting</w:t>
      </w:r>
      <w:proofErr w:type="gramEnd"/>
      <w:r w:rsidRPr="0024477E">
        <w:rPr>
          <w:rFonts w:asciiTheme="minorHAnsi" w:hAnsiTheme="minorHAnsi" w:cstheme="minorHAnsi"/>
          <w:color w:val="auto"/>
          <w:sz w:val="22"/>
          <w:szCs w:val="22"/>
        </w:rPr>
        <w:t xml:space="preserve"> you and not another person. </w:t>
      </w:r>
    </w:p>
    <w:p w14:paraId="5E9E64E1" w14:textId="77777777" w:rsidR="0024477E" w:rsidRPr="0024477E" w:rsidRDefault="0024477E" w:rsidP="0024477E">
      <w:pPr>
        <w:pStyle w:val="Default"/>
        <w:rPr>
          <w:rFonts w:asciiTheme="minorHAnsi" w:hAnsiTheme="minorHAnsi" w:cstheme="minorHAnsi"/>
          <w:color w:val="auto"/>
          <w:sz w:val="22"/>
          <w:szCs w:val="22"/>
        </w:rPr>
      </w:pPr>
      <w:r w:rsidRPr="0024477E">
        <w:rPr>
          <w:rFonts w:asciiTheme="minorHAnsi" w:hAnsiTheme="minorHAnsi" w:cstheme="minorHAnsi"/>
          <w:color w:val="auto"/>
          <w:sz w:val="22"/>
          <w:szCs w:val="22"/>
        </w:rPr>
        <w:t xml:space="preserve">All our incoming and outgoing telephone calls are recorded for monitoring and training purposes and retained for 1 year from the date of the call. </w:t>
      </w:r>
    </w:p>
    <w:p w14:paraId="7D90F336" w14:textId="77777777" w:rsidR="0024477E" w:rsidRPr="0024477E" w:rsidRDefault="0024477E" w:rsidP="0024477E">
      <w:pPr>
        <w:pStyle w:val="Default"/>
        <w:rPr>
          <w:rFonts w:asciiTheme="minorHAnsi" w:hAnsiTheme="minorHAnsi" w:cstheme="minorHAnsi"/>
          <w:color w:val="auto"/>
          <w:sz w:val="22"/>
          <w:szCs w:val="22"/>
        </w:rPr>
      </w:pPr>
    </w:p>
    <w:p w14:paraId="3CCF58E7" w14:textId="77777777" w:rsidR="0024477E" w:rsidRPr="0024477E" w:rsidRDefault="0024477E" w:rsidP="0024477E">
      <w:pPr>
        <w:pStyle w:val="Default"/>
        <w:rPr>
          <w:rFonts w:asciiTheme="minorHAnsi" w:hAnsiTheme="minorHAnsi" w:cstheme="minorHAnsi"/>
          <w:color w:val="auto"/>
          <w:sz w:val="22"/>
          <w:szCs w:val="22"/>
        </w:rPr>
      </w:pPr>
      <w:r w:rsidRPr="0024477E">
        <w:rPr>
          <w:rFonts w:asciiTheme="minorHAnsi" w:hAnsiTheme="minorHAnsi" w:cstheme="minorHAnsi"/>
          <w:b/>
          <w:bCs/>
          <w:color w:val="auto"/>
          <w:sz w:val="22"/>
          <w:szCs w:val="22"/>
        </w:rPr>
        <w:t xml:space="preserve">23. WHERE TO FIND OUR PRIVACY NOTICE </w:t>
      </w:r>
    </w:p>
    <w:p w14:paraId="79925A2D" w14:textId="77777777" w:rsidR="0024477E" w:rsidRPr="0024477E" w:rsidRDefault="0024477E" w:rsidP="0024477E">
      <w:pPr>
        <w:pStyle w:val="Default"/>
        <w:rPr>
          <w:rFonts w:asciiTheme="minorHAnsi" w:hAnsiTheme="minorHAnsi" w:cstheme="minorHAnsi"/>
          <w:color w:val="auto"/>
          <w:sz w:val="22"/>
          <w:szCs w:val="22"/>
        </w:rPr>
      </w:pPr>
      <w:r w:rsidRPr="0024477E">
        <w:rPr>
          <w:rFonts w:asciiTheme="minorHAnsi" w:hAnsiTheme="minorHAnsi" w:cstheme="minorHAnsi"/>
          <w:color w:val="auto"/>
          <w:sz w:val="22"/>
          <w:szCs w:val="22"/>
        </w:rPr>
        <w:t xml:space="preserve">You may find a copy of this Privacy Notice on the Surgery’s notice board, on our website, included in our registration pack or a copy may be provided on request. </w:t>
      </w:r>
    </w:p>
    <w:p w14:paraId="7E9A5C64" w14:textId="77777777" w:rsidR="0024477E" w:rsidRPr="0024477E" w:rsidRDefault="0024477E" w:rsidP="0024477E">
      <w:pPr>
        <w:pStyle w:val="Default"/>
        <w:rPr>
          <w:rFonts w:asciiTheme="minorHAnsi" w:hAnsiTheme="minorHAnsi" w:cstheme="minorHAnsi"/>
          <w:color w:val="auto"/>
          <w:sz w:val="22"/>
          <w:szCs w:val="22"/>
        </w:rPr>
      </w:pPr>
    </w:p>
    <w:p w14:paraId="02D765D6" w14:textId="77777777" w:rsidR="0024477E" w:rsidRPr="0024477E" w:rsidRDefault="0024477E" w:rsidP="0024477E">
      <w:pPr>
        <w:pStyle w:val="Default"/>
        <w:rPr>
          <w:rFonts w:asciiTheme="minorHAnsi" w:hAnsiTheme="minorHAnsi" w:cstheme="minorHAnsi"/>
          <w:color w:val="auto"/>
          <w:sz w:val="22"/>
          <w:szCs w:val="22"/>
        </w:rPr>
      </w:pPr>
      <w:r w:rsidRPr="0024477E">
        <w:rPr>
          <w:rFonts w:asciiTheme="minorHAnsi" w:hAnsiTheme="minorHAnsi" w:cstheme="minorHAnsi"/>
          <w:color w:val="auto"/>
          <w:sz w:val="22"/>
          <w:szCs w:val="22"/>
        </w:rPr>
        <w:t>2</w:t>
      </w:r>
      <w:r w:rsidRPr="0024477E">
        <w:rPr>
          <w:rFonts w:asciiTheme="minorHAnsi" w:hAnsiTheme="minorHAnsi" w:cstheme="minorHAnsi"/>
          <w:b/>
          <w:bCs/>
          <w:color w:val="auto"/>
          <w:sz w:val="22"/>
          <w:szCs w:val="22"/>
        </w:rPr>
        <w:t xml:space="preserve">4. CHANGES TO OUR PRIVACY NOTICE </w:t>
      </w:r>
    </w:p>
    <w:p w14:paraId="1C6A7FD0" w14:textId="735F5144" w:rsidR="0024477E" w:rsidRPr="0024477E" w:rsidRDefault="0024477E" w:rsidP="0024477E">
      <w:pPr>
        <w:rPr>
          <w:rFonts w:asciiTheme="minorHAnsi" w:hAnsiTheme="minorHAnsi" w:cstheme="minorHAnsi"/>
        </w:rPr>
      </w:pPr>
      <w:r w:rsidRPr="0024477E">
        <w:rPr>
          <w:rFonts w:asciiTheme="minorHAnsi" w:hAnsiTheme="minorHAnsi" w:cstheme="minorHAnsi"/>
        </w:rPr>
        <w:t xml:space="preserve">We regularly review and update our Privacy Notice. This Privacy Notice was last updated on </w:t>
      </w:r>
      <w:r w:rsidRPr="0024477E">
        <w:rPr>
          <w:rFonts w:asciiTheme="minorHAnsi" w:hAnsiTheme="minorHAnsi" w:cstheme="minorHAnsi"/>
        </w:rPr>
        <w:t>24 February 2022</w:t>
      </w:r>
      <w:r w:rsidRPr="0024477E">
        <w:rPr>
          <w:rFonts w:asciiTheme="minorHAnsi" w:hAnsiTheme="minorHAnsi" w:cstheme="minorHAnsi"/>
        </w:rPr>
        <w:t>.</w:t>
      </w:r>
    </w:p>
    <w:p w14:paraId="24736379" w14:textId="77777777" w:rsidR="0024477E" w:rsidRDefault="0024477E" w:rsidP="008C3806">
      <w:pPr>
        <w:rPr>
          <w:b/>
          <w:i/>
          <w:sz w:val="20"/>
        </w:rPr>
      </w:pPr>
    </w:p>
    <w:sectPr w:rsidR="002447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082B" w14:textId="77777777" w:rsidR="004C2C5C" w:rsidRDefault="004C2C5C" w:rsidP="00E209D7">
      <w:r>
        <w:separator/>
      </w:r>
    </w:p>
  </w:endnote>
  <w:endnote w:type="continuationSeparator" w:id="0">
    <w:p w14:paraId="07119048" w14:textId="77777777" w:rsidR="004C2C5C" w:rsidRDefault="004C2C5C" w:rsidP="00E2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BD08" w14:textId="77777777" w:rsidR="000447DD" w:rsidRPr="00E100B5" w:rsidRDefault="000447DD" w:rsidP="000447DD">
    <w:pPr>
      <w:jc w:val="center"/>
      <w:rPr>
        <w:rFonts w:ascii="Arial" w:hAnsi="Arial" w:cs="Arial"/>
        <w:color w:val="A6A6A6" w:themeColor="background1" w:themeShade="A6"/>
        <w:sz w:val="20"/>
        <w:szCs w:val="20"/>
      </w:rPr>
    </w:pPr>
    <w:r w:rsidRPr="00E100B5">
      <w:rPr>
        <w:rFonts w:ascii="Arial" w:hAnsi="Arial" w:cs="Arial"/>
        <w:color w:val="A6A6A6" w:themeColor="background1" w:themeShade="A6"/>
        <w:sz w:val="20"/>
        <w:szCs w:val="20"/>
      </w:rPr>
      <w:t>The Surgery, Brannon Way, Wootton Bridge, Ryde, Isle of Wight, PO33 4NW</w:t>
    </w:r>
  </w:p>
  <w:p w14:paraId="0E41CACE" w14:textId="77777777" w:rsidR="00E209D7" w:rsidRPr="00E100B5" w:rsidRDefault="000447DD" w:rsidP="000447DD">
    <w:pPr>
      <w:jc w:val="center"/>
      <w:rPr>
        <w:rFonts w:ascii="Arial" w:hAnsi="Arial" w:cs="Arial"/>
        <w:color w:val="A6A6A6" w:themeColor="background1" w:themeShade="A6"/>
        <w:sz w:val="20"/>
        <w:szCs w:val="20"/>
      </w:rPr>
    </w:pPr>
    <w:r w:rsidRPr="00E100B5">
      <w:rPr>
        <w:rFonts w:ascii="Arial" w:hAnsi="Arial" w:cs="Arial"/>
        <w:color w:val="A6A6A6" w:themeColor="background1" w:themeShade="A6"/>
        <w:sz w:val="20"/>
        <w:szCs w:val="20"/>
      </w:rPr>
      <w:t xml:space="preserve">The Surgery, 16 West Street, Newport, Isle of Wight, PO30 1PR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14AF" w14:textId="77777777" w:rsidR="004C2C5C" w:rsidRDefault="004C2C5C" w:rsidP="00E209D7">
      <w:r>
        <w:separator/>
      </w:r>
    </w:p>
  </w:footnote>
  <w:footnote w:type="continuationSeparator" w:id="0">
    <w:p w14:paraId="35714D51" w14:textId="77777777" w:rsidR="004C2C5C" w:rsidRDefault="004C2C5C" w:rsidP="00E2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6F6"/>
    <w:multiLevelType w:val="hybridMultilevel"/>
    <w:tmpl w:val="AC32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A1317"/>
    <w:multiLevelType w:val="hybridMultilevel"/>
    <w:tmpl w:val="2394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A5E2E"/>
    <w:multiLevelType w:val="multilevel"/>
    <w:tmpl w:val="770EB722"/>
    <w:numStyleLink w:val="Bullet01"/>
  </w:abstractNum>
  <w:abstractNum w:abstractNumId="4" w15:restartNumberingAfterBreak="0">
    <w:nsid w:val="2AC048B2"/>
    <w:multiLevelType w:val="multilevel"/>
    <w:tmpl w:val="770EB722"/>
    <w:numStyleLink w:val="Bullet01"/>
  </w:abstractNum>
  <w:abstractNum w:abstractNumId="5" w15:restartNumberingAfterBreak="0">
    <w:nsid w:val="5AA2330A"/>
    <w:multiLevelType w:val="multilevel"/>
    <w:tmpl w:val="770EB722"/>
    <w:numStyleLink w:val="Bullet01"/>
  </w:abstractNum>
  <w:abstractNum w:abstractNumId="6" w15:restartNumberingAfterBreak="0">
    <w:nsid w:val="79435F03"/>
    <w:multiLevelType w:val="hybridMultilevel"/>
    <w:tmpl w:val="6414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26"/>
    <w:rsid w:val="0000555E"/>
    <w:rsid w:val="000447DD"/>
    <w:rsid w:val="000A3EBD"/>
    <w:rsid w:val="001042C9"/>
    <w:rsid w:val="001661F4"/>
    <w:rsid w:val="001A6DF8"/>
    <w:rsid w:val="00213984"/>
    <w:rsid w:val="0024477E"/>
    <w:rsid w:val="00304780"/>
    <w:rsid w:val="00313126"/>
    <w:rsid w:val="003216FA"/>
    <w:rsid w:val="003C41FC"/>
    <w:rsid w:val="003E5B9F"/>
    <w:rsid w:val="003F02B3"/>
    <w:rsid w:val="003F157A"/>
    <w:rsid w:val="00401C88"/>
    <w:rsid w:val="00434A05"/>
    <w:rsid w:val="004C0AE5"/>
    <w:rsid w:val="004C2C5C"/>
    <w:rsid w:val="004E6BCD"/>
    <w:rsid w:val="00574390"/>
    <w:rsid w:val="00576534"/>
    <w:rsid w:val="00620235"/>
    <w:rsid w:val="006202D5"/>
    <w:rsid w:val="00701452"/>
    <w:rsid w:val="00724C75"/>
    <w:rsid w:val="00772733"/>
    <w:rsid w:val="0078028F"/>
    <w:rsid w:val="007A1990"/>
    <w:rsid w:val="007F672B"/>
    <w:rsid w:val="00823542"/>
    <w:rsid w:val="00826D3C"/>
    <w:rsid w:val="008C3806"/>
    <w:rsid w:val="00AC28EA"/>
    <w:rsid w:val="00AC4394"/>
    <w:rsid w:val="00AD6732"/>
    <w:rsid w:val="00B0440A"/>
    <w:rsid w:val="00B06CAD"/>
    <w:rsid w:val="00C21E4E"/>
    <w:rsid w:val="00CE40E1"/>
    <w:rsid w:val="00CF39CC"/>
    <w:rsid w:val="00D210CF"/>
    <w:rsid w:val="00DD4621"/>
    <w:rsid w:val="00E100B5"/>
    <w:rsid w:val="00E209D7"/>
    <w:rsid w:val="00E578BC"/>
    <w:rsid w:val="00EC745E"/>
    <w:rsid w:val="00EF7805"/>
    <w:rsid w:val="00F1681B"/>
    <w:rsid w:val="00F542AE"/>
    <w:rsid w:val="00F906B0"/>
    <w:rsid w:val="00F9567C"/>
    <w:rsid w:val="00FE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5F43"/>
  <w15:docId w15:val="{657F621C-8FBF-41FD-B570-93500959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26"/>
    <w:rPr>
      <w:rFonts w:ascii="Times New Roman" w:eastAsia="Times New Roman" w:hAnsi="Times New Roman"/>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rPr>
  </w:style>
  <w:style w:type="paragraph" w:styleId="ListParagraph">
    <w:name w:val="List Paragraph"/>
    <w:basedOn w:val="Normal"/>
    <w:uiPriority w:val="34"/>
    <w:qFormat/>
    <w:rsid w:val="00304780"/>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304780"/>
    <w:rPr>
      <w:rFonts w:asciiTheme="minorHAnsi" w:eastAsiaTheme="minorHAnsi" w:hAnsiTheme="minorHAnsi"/>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3216FA"/>
    <w:rPr>
      <w:rFonts w:ascii="Tahoma" w:hAnsi="Tahoma" w:cs="Tahoma"/>
      <w:sz w:val="16"/>
      <w:szCs w:val="16"/>
    </w:rPr>
  </w:style>
  <w:style w:type="character" w:customStyle="1" w:styleId="BalloonTextChar">
    <w:name w:val="Balloon Text Char"/>
    <w:basedOn w:val="DefaultParagraphFont"/>
    <w:link w:val="BalloonText"/>
    <w:uiPriority w:val="99"/>
    <w:semiHidden/>
    <w:rsid w:val="003216FA"/>
    <w:rPr>
      <w:rFonts w:ascii="Tahoma" w:eastAsia="Times New Roman" w:hAnsi="Tahoma" w:cs="Tahoma"/>
      <w:sz w:val="16"/>
      <w:szCs w:val="16"/>
    </w:rPr>
  </w:style>
  <w:style w:type="paragraph" w:styleId="Header">
    <w:name w:val="header"/>
    <w:basedOn w:val="Normal"/>
    <w:link w:val="HeaderChar"/>
    <w:unhideWhenUsed/>
    <w:rsid w:val="00E209D7"/>
    <w:pPr>
      <w:tabs>
        <w:tab w:val="center" w:pos="4513"/>
        <w:tab w:val="right" w:pos="9026"/>
      </w:tabs>
    </w:pPr>
  </w:style>
  <w:style w:type="character" w:customStyle="1" w:styleId="HeaderChar">
    <w:name w:val="Header Char"/>
    <w:basedOn w:val="DefaultParagraphFont"/>
    <w:link w:val="Header"/>
    <w:rsid w:val="00E209D7"/>
    <w:rPr>
      <w:rFonts w:ascii="Times New Roman" w:eastAsia="Times New Roman" w:hAnsi="Times New Roman"/>
      <w:sz w:val="24"/>
      <w:szCs w:val="24"/>
    </w:rPr>
  </w:style>
  <w:style w:type="paragraph" w:styleId="Footer">
    <w:name w:val="footer"/>
    <w:basedOn w:val="Normal"/>
    <w:link w:val="FooterChar"/>
    <w:uiPriority w:val="99"/>
    <w:unhideWhenUsed/>
    <w:rsid w:val="00E209D7"/>
    <w:pPr>
      <w:tabs>
        <w:tab w:val="center" w:pos="4513"/>
        <w:tab w:val="right" w:pos="9026"/>
      </w:tabs>
    </w:pPr>
  </w:style>
  <w:style w:type="character" w:customStyle="1" w:styleId="FooterChar">
    <w:name w:val="Footer Char"/>
    <w:basedOn w:val="DefaultParagraphFont"/>
    <w:link w:val="Footer"/>
    <w:uiPriority w:val="99"/>
    <w:rsid w:val="00E209D7"/>
    <w:rPr>
      <w:rFonts w:ascii="Times New Roman" w:eastAsia="Times New Roman" w:hAnsi="Times New Roman"/>
      <w:sz w:val="24"/>
      <w:szCs w:val="24"/>
    </w:rPr>
  </w:style>
  <w:style w:type="paragraph" w:styleId="BodyText2">
    <w:name w:val="Body Text 2"/>
    <w:basedOn w:val="Normal"/>
    <w:link w:val="BodyText2Char"/>
    <w:rsid w:val="004C0AE5"/>
    <w:rPr>
      <w:sz w:val="22"/>
      <w:szCs w:val="20"/>
      <w:lang w:val="en-AU"/>
    </w:rPr>
  </w:style>
  <w:style w:type="character" w:customStyle="1" w:styleId="BodyText2Char">
    <w:name w:val="Body Text 2 Char"/>
    <w:basedOn w:val="DefaultParagraphFont"/>
    <w:link w:val="BodyText2"/>
    <w:rsid w:val="004C0AE5"/>
    <w:rPr>
      <w:rFonts w:ascii="Times New Roman" w:eastAsia="Times New Roman" w:hAnsi="Times New Roman"/>
      <w:szCs w:val="20"/>
      <w:lang w:val="en-AU"/>
    </w:rPr>
  </w:style>
  <w:style w:type="numbering" w:customStyle="1" w:styleId="Bullet01">
    <w:name w:val="Bullet_01"/>
    <w:basedOn w:val="NoList"/>
    <w:rsid w:val="008C3806"/>
    <w:pPr>
      <w:numPr>
        <w:numId w:val="3"/>
      </w:numPr>
    </w:pPr>
  </w:style>
  <w:style w:type="paragraph" w:customStyle="1" w:styleId="Default">
    <w:name w:val="Default"/>
    <w:rsid w:val="0024477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44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phiow.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BRETT, Simone (MEDINA HEALTHCARE)</cp:lastModifiedBy>
  <cp:revision>2</cp:revision>
  <cp:lastPrinted>2021-05-25T14:26:00Z</cp:lastPrinted>
  <dcterms:created xsi:type="dcterms:W3CDTF">2022-02-24T15:48:00Z</dcterms:created>
  <dcterms:modified xsi:type="dcterms:W3CDTF">2022-02-24T15:48:00Z</dcterms:modified>
</cp:coreProperties>
</file>