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871CD" w14:textId="71698F22" w:rsidR="003B7EA3" w:rsidRPr="000E4953" w:rsidRDefault="003B7EA3" w:rsidP="003B7EA3">
      <w:pPr>
        <w:rPr>
          <w:rStyle w:val="Hyperlink"/>
          <w:b/>
          <w:color w:val="auto"/>
          <w:sz w:val="36"/>
          <w:szCs w:val="36"/>
          <w:u w:val="none"/>
        </w:rPr>
      </w:pPr>
      <w:r w:rsidRPr="000E4953">
        <w:rPr>
          <w:rStyle w:val="Hyperlink"/>
          <w:b/>
          <w:color w:val="auto"/>
          <w:sz w:val="36"/>
          <w:szCs w:val="36"/>
          <w:u w:val="none"/>
        </w:rPr>
        <w:t>Edlesborough Surgery Total Triage Resources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3B7EA3" w14:paraId="5BE5F0ED" w14:textId="77777777" w:rsidTr="003B7EA3">
        <w:tc>
          <w:tcPr>
            <w:tcW w:w="1667" w:type="pct"/>
            <w:vAlign w:val="center"/>
          </w:tcPr>
          <w:p w14:paraId="2D3DDB62" w14:textId="391614D8" w:rsidR="003B7EA3" w:rsidRPr="003B7EA3" w:rsidRDefault="003B7EA3" w:rsidP="003B7EA3">
            <w:pPr>
              <w:ind w:left="0" w:firstLine="0"/>
              <w:rPr>
                <w:rStyle w:val="Hyperlink"/>
                <w:b/>
                <w:color w:val="auto"/>
                <w:u w:val="none"/>
              </w:rPr>
            </w:pPr>
            <w:r w:rsidRPr="003B7EA3">
              <w:rPr>
                <w:rStyle w:val="Hyperlink"/>
                <w:b/>
                <w:color w:val="auto"/>
                <w:u w:val="none"/>
              </w:rPr>
              <w:t>NHS APP</w:t>
            </w:r>
          </w:p>
          <w:p w14:paraId="1F2A7EEF" w14:textId="77777777" w:rsidR="003B7EA3" w:rsidRDefault="003B7EA3" w:rsidP="003B7EA3">
            <w:pPr>
              <w:ind w:left="0" w:firstLine="0"/>
              <w:rPr>
                <w:rStyle w:val="Hyperlink"/>
                <w:color w:val="auto"/>
                <w:u w:val="none"/>
              </w:rPr>
            </w:pPr>
          </w:p>
          <w:p w14:paraId="631B0E0C" w14:textId="0464E1FA" w:rsidR="003B7EA3" w:rsidRDefault="003B7EA3" w:rsidP="003B7EA3">
            <w:pPr>
              <w:ind w:left="0" w:firstLine="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(Smartphone, Tablet)</w:t>
            </w:r>
          </w:p>
        </w:tc>
        <w:tc>
          <w:tcPr>
            <w:tcW w:w="1667" w:type="pct"/>
            <w:vAlign w:val="center"/>
          </w:tcPr>
          <w:p w14:paraId="5421C55A" w14:textId="33E2ECC4" w:rsidR="003B7EA3" w:rsidRDefault="005C7753" w:rsidP="003B7EA3">
            <w:pPr>
              <w:ind w:left="0" w:firstLine="0"/>
              <w:jc w:val="center"/>
              <w:rPr>
                <w:rStyle w:val="Hyperlink"/>
                <w:color w:val="auto"/>
                <w:u w:val="none"/>
              </w:rPr>
            </w:pPr>
            <w:hyperlink r:id="rId7" w:history="1">
              <w:r w:rsidR="003B7EA3" w:rsidRPr="008E031F">
                <w:rPr>
                  <w:rStyle w:val="Hyperlink"/>
                </w:rPr>
                <w:t>https://www.nhs.uk/nhs-app/</w:t>
              </w:r>
            </w:hyperlink>
          </w:p>
        </w:tc>
        <w:tc>
          <w:tcPr>
            <w:tcW w:w="1666" w:type="pct"/>
            <w:vAlign w:val="center"/>
          </w:tcPr>
          <w:p w14:paraId="1FF6D8C0" w14:textId="50DF8EC4" w:rsidR="003B7EA3" w:rsidRDefault="003B7EA3" w:rsidP="003B7EA3">
            <w:pPr>
              <w:ind w:left="0" w:firstLine="0"/>
              <w:rPr>
                <w:rStyle w:val="Hyperlink"/>
                <w:color w:val="auto"/>
                <w:u w:val="non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B74D7A9" wp14:editId="3C823BCC">
                  <wp:extent cx="1418400" cy="1418400"/>
                  <wp:effectExtent l="0" t="0" r="0" b="0"/>
                  <wp:docPr id="337640366" name="Picture 1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640366" name="Picture 1" descr="A qr code on a white background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400" cy="141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EA3" w14:paraId="43BD00EC" w14:textId="77777777" w:rsidTr="003B7EA3">
        <w:tc>
          <w:tcPr>
            <w:tcW w:w="1667" w:type="pct"/>
            <w:vAlign w:val="center"/>
          </w:tcPr>
          <w:p w14:paraId="0987F414" w14:textId="1D145886" w:rsidR="003B7EA3" w:rsidRPr="003B7EA3" w:rsidRDefault="003B7EA3" w:rsidP="003B7EA3">
            <w:pPr>
              <w:ind w:left="0" w:firstLine="0"/>
              <w:rPr>
                <w:rStyle w:val="Hyperlink"/>
                <w:b/>
                <w:color w:val="auto"/>
                <w:u w:val="none"/>
              </w:rPr>
            </w:pPr>
            <w:r w:rsidRPr="003B7EA3">
              <w:rPr>
                <w:rStyle w:val="Hyperlink"/>
                <w:b/>
                <w:color w:val="auto"/>
                <w:u w:val="none"/>
              </w:rPr>
              <w:t>NHS Account</w:t>
            </w:r>
          </w:p>
          <w:p w14:paraId="2B65061C" w14:textId="77777777" w:rsidR="003B7EA3" w:rsidRDefault="003B7EA3" w:rsidP="003B7EA3">
            <w:pPr>
              <w:ind w:left="0" w:firstLine="0"/>
              <w:rPr>
                <w:rStyle w:val="Hyperlink"/>
                <w:color w:val="auto"/>
                <w:u w:val="none"/>
              </w:rPr>
            </w:pPr>
          </w:p>
          <w:p w14:paraId="7DD00507" w14:textId="77777777" w:rsidR="003B7EA3" w:rsidRDefault="003B7EA3" w:rsidP="003B7EA3">
            <w:pPr>
              <w:ind w:left="0" w:firstLine="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(PC, MAC, Webpage (e.g. Chrome, Edge, etc.) Smartphone, Tablet)</w:t>
            </w:r>
          </w:p>
          <w:p w14:paraId="1F589043" w14:textId="166D6533" w:rsidR="003B7EA3" w:rsidRDefault="003B7EA3" w:rsidP="003B7EA3">
            <w:pPr>
              <w:ind w:left="0" w:firstLine="0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1667" w:type="pct"/>
            <w:vAlign w:val="center"/>
          </w:tcPr>
          <w:p w14:paraId="57A9FF11" w14:textId="5264E2D9" w:rsidR="003B7EA3" w:rsidRDefault="005C7753" w:rsidP="003B7EA3">
            <w:pPr>
              <w:ind w:left="0" w:firstLine="0"/>
              <w:jc w:val="center"/>
              <w:rPr>
                <w:rStyle w:val="Hyperlink"/>
                <w:color w:val="auto"/>
                <w:u w:val="none"/>
              </w:rPr>
            </w:pPr>
            <w:hyperlink r:id="rId9" w:history="1">
              <w:r w:rsidR="003B7EA3" w:rsidRPr="00B3398E">
                <w:rPr>
                  <w:rStyle w:val="Hyperlink"/>
                </w:rPr>
                <w:t>https://www.nhs.uk/nhs-app/account/</w:t>
              </w:r>
            </w:hyperlink>
          </w:p>
        </w:tc>
        <w:tc>
          <w:tcPr>
            <w:tcW w:w="1666" w:type="pct"/>
            <w:vAlign w:val="center"/>
          </w:tcPr>
          <w:p w14:paraId="23A31DDA" w14:textId="7B8E33EE" w:rsidR="003B7EA3" w:rsidRDefault="003B7EA3" w:rsidP="003B7EA3">
            <w:pPr>
              <w:ind w:left="0" w:firstLine="0"/>
              <w:jc w:val="right"/>
              <w:rPr>
                <w:rStyle w:val="Hyperlink"/>
                <w:color w:val="auto"/>
                <w:u w:val="non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96B236E" wp14:editId="3E3AF114">
                  <wp:extent cx="1411200" cy="1411200"/>
                  <wp:effectExtent l="0" t="0" r="0" b="0"/>
                  <wp:docPr id="2041156882" name="Picture 2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156882" name="Picture 2" descr="A qr code on a white background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200" cy="14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EA3" w14:paraId="1815B64B" w14:textId="77777777" w:rsidTr="003B7EA3">
        <w:tc>
          <w:tcPr>
            <w:tcW w:w="1667" w:type="pct"/>
            <w:vAlign w:val="center"/>
          </w:tcPr>
          <w:p w14:paraId="4C497E3E" w14:textId="69F7408D" w:rsidR="003B7EA3" w:rsidRPr="003B7EA3" w:rsidRDefault="003B7EA3" w:rsidP="003B7EA3">
            <w:pPr>
              <w:ind w:left="0" w:firstLine="0"/>
              <w:rPr>
                <w:rStyle w:val="Hyperlink"/>
                <w:b/>
                <w:color w:val="auto"/>
                <w:u w:val="none"/>
              </w:rPr>
            </w:pPr>
            <w:r w:rsidRPr="003B7EA3">
              <w:rPr>
                <w:rStyle w:val="Hyperlink"/>
                <w:b/>
                <w:color w:val="auto"/>
                <w:u w:val="none"/>
              </w:rPr>
              <w:t>Total Triage Form</w:t>
            </w:r>
            <w:r w:rsidR="000E4953">
              <w:rPr>
                <w:rStyle w:val="Hyperlink"/>
                <w:b/>
                <w:color w:val="auto"/>
                <w:u w:val="none"/>
              </w:rPr>
              <w:t xml:space="preserve"> (NHS APP not required)</w:t>
            </w:r>
          </w:p>
          <w:p w14:paraId="67570B03" w14:textId="77777777" w:rsidR="003B7EA3" w:rsidRDefault="003B7EA3" w:rsidP="003B7EA3">
            <w:pPr>
              <w:ind w:left="0" w:firstLine="0"/>
              <w:rPr>
                <w:rStyle w:val="Hyperlink"/>
                <w:color w:val="auto"/>
                <w:u w:val="none"/>
              </w:rPr>
            </w:pPr>
          </w:p>
          <w:p w14:paraId="44D93793" w14:textId="07B4ADBE" w:rsidR="003B7EA3" w:rsidRDefault="003B7EA3" w:rsidP="003B7EA3">
            <w:pPr>
              <w:ind w:left="0" w:firstLine="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(PC, MAC, Webpage (e.g. Chrome, Edge, etc.) Smartphone, Tablet)</w:t>
            </w:r>
          </w:p>
        </w:tc>
        <w:tc>
          <w:tcPr>
            <w:tcW w:w="1667" w:type="pct"/>
            <w:vAlign w:val="center"/>
          </w:tcPr>
          <w:p w14:paraId="4F3253E0" w14:textId="200B259C" w:rsidR="003B7EA3" w:rsidRDefault="005C7753" w:rsidP="003B7EA3">
            <w:pPr>
              <w:ind w:left="0" w:firstLine="0"/>
              <w:rPr>
                <w:rStyle w:val="Hyperlink"/>
                <w:color w:val="auto"/>
                <w:u w:val="none"/>
              </w:rPr>
            </w:pPr>
            <w:hyperlink r:id="rId11" w:history="1">
              <w:r w:rsidR="003B7EA3" w:rsidRPr="008E031F">
                <w:rPr>
                  <w:rStyle w:val="Hyperlink"/>
                </w:rPr>
                <w:t>https://florey.accurx.com/p/K82079</w:t>
              </w:r>
            </w:hyperlink>
            <w:r w:rsidR="003B7EA3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1666" w:type="pct"/>
            <w:vAlign w:val="center"/>
          </w:tcPr>
          <w:p w14:paraId="5C35D413" w14:textId="7F766823" w:rsidR="003B7EA3" w:rsidRDefault="003B7EA3" w:rsidP="003B7EA3">
            <w:pPr>
              <w:ind w:left="0" w:firstLine="0"/>
              <w:rPr>
                <w:rStyle w:val="Hyperlink"/>
                <w:color w:val="auto"/>
                <w:u w:val="non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C8612E7" wp14:editId="2781D6B0">
                  <wp:extent cx="1426464" cy="1426464"/>
                  <wp:effectExtent l="0" t="0" r="254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dobe-express-qr-cod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464" cy="142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EA3" w14:paraId="20A5BFE0" w14:textId="77777777" w:rsidTr="003B7EA3">
        <w:tc>
          <w:tcPr>
            <w:tcW w:w="1667" w:type="pct"/>
            <w:vAlign w:val="center"/>
          </w:tcPr>
          <w:p w14:paraId="658FE599" w14:textId="742DDDED" w:rsidR="003B7EA3" w:rsidRPr="000E4953" w:rsidRDefault="003B7EA3" w:rsidP="003B7EA3">
            <w:pPr>
              <w:ind w:left="0" w:firstLine="0"/>
              <w:rPr>
                <w:rStyle w:val="Hyperlink"/>
                <w:b/>
                <w:color w:val="auto"/>
                <w:u w:val="none"/>
              </w:rPr>
            </w:pPr>
            <w:r w:rsidRPr="000E4953">
              <w:rPr>
                <w:rStyle w:val="Hyperlink"/>
                <w:b/>
                <w:color w:val="auto"/>
                <w:u w:val="none"/>
              </w:rPr>
              <w:t>More Information</w:t>
            </w:r>
            <w:r w:rsidR="000E4953" w:rsidRPr="000E4953">
              <w:rPr>
                <w:rStyle w:val="Hyperlink"/>
                <w:b/>
                <w:color w:val="auto"/>
                <w:u w:val="none"/>
              </w:rPr>
              <w:t xml:space="preserve"> Needed</w:t>
            </w:r>
            <w:r w:rsidRPr="000E4953">
              <w:rPr>
                <w:rStyle w:val="Hyperlink"/>
                <w:b/>
                <w:color w:val="auto"/>
                <w:u w:val="none"/>
              </w:rPr>
              <w:t xml:space="preserve"> see our Frequently Asked Questions page</w:t>
            </w:r>
          </w:p>
        </w:tc>
        <w:tc>
          <w:tcPr>
            <w:tcW w:w="1667" w:type="pct"/>
            <w:vAlign w:val="center"/>
          </w:tcPr>
          <w:p w14:paraId="0A74A96D" w14:textId="33F66145" w:rsidR="003B7EA3" w:rsidRDefault="005C7753" w:rsidP="003B7EA3">
            <w:pPr>
              <w:ind w:left="0" w:firstLine="0"/>
              <w:rPr>
                <w:rStyle w:val="Hyperlink"/>
                <w:color w:val="auto"/>
                <w:u w:val="none"/>
              </w:rPr>
            </w:pPr>
            <w:hyperlink r:id="rId13" w:history="1">
              <w:r w:rsidR="003B7EA3" w:rsidRPr="00B3398E">
                <w:rPr>
                  <w:rStyle w:val="Hyperlink"/>
                </w:rPr>
                <w:t>https://www.edlesboroughsurgery.co.uk/total-triage/</w:t>
              </w:r>
            </w:hyperlink>
          </w:p>
        </w:tc>
        <w:tc>
          <w:tcPr>
            <w:tcW w:w="1666" w:type="pct"/>
            <w:vAlign w:val="center"/>
          </w:tcPr>
          <w:p w14:paraId="5C681977" w14:textId="77F2F3DD" w:rsidR="003B7EA3" w:rsidRDefault="003B7EA3" w:rsidP="003B7EA3">
            <w:pPr>
              <w:ind w:left="720" w:firstLine="0"/>
              <w:jc w:val="right"/>
              <w:rPr>
                <w:rStyle w:val="Hyperlink"/>
                <w:color w:val="auto"/>
                <w:u w:val="non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E8263EA" wp14:editId="2B3FE0F3">
                  <wp:extent cx="1429200" cy="1429200"/>
                  <wp:effectExtent l="0" t="0" r="0" b="0"/>
                  <wp:docPr id="2144246350" name="Picture 3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246350" name="Picture 3" descr="A qr code on a white background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00" cy="14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B34338" w14:textId="4CA5950E" w:rsidR="000305FD" w:rsidRDefault="000305FD" w:rsidP="003B7EA3"/>
    <w:sectPr w:rsidR="000305FD" w:rsidSect="003B7E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FD"/>
    <w:rsid w:val="000305FD"/>
    <w:rsid w:val="000E4953"/>
    <w:rsid w:val="00222BC0"/>
    <w:rsid w:val="003B7EA3"/>
    <w:rsid w:val="004E12F7"/>
    <w:rsid w:val="005C7753"/>
    <w:rsid w:val="00670A90"/>
    <w:rsid w:val="00867F53"/>
    <w:rsid w:val="00B60A76"/>
    <w:rsid w:val="00BA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B3F2"/>
  <w15:chartTrackingRefBased/>
  <w15:docId w15:val="{86677CF4-7C71-41B3-8F93-D00C7F13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EA3"/>
    <w:pPr>
      <w:ind w:left="10206" w:hanging="10206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5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5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5FD"/>
    <w:pPr>
      <w:numPr>
        <w:ilvl w:val="1"/>
      </w:numPr>
      <w:ind w:left="10206" w:hanging="1020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5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5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05F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05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7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dlesboroughsurgery.co.uk/total-triage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hs.uk/nhs-app/" TargetMode="Externa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lorey.accurx.com/p/K8207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www.nhs.uk/nhs-app/account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163AB3A1A3C4A82B03ABC711CB397" ma:contentTypeVersion="18" ma:contentTypeDescription="Create a new document." ma:contentTypeScope="" ma:versionID="0a1c2861ba62385eb07d6cff7811ba02">
  <xsd:schema xmlns:xsd="http://www.w3.org/2001/XMLSchema" xmlns:xs="http://www.w3.org/2001/XMLSchema" xmlns:p="http://schemas.microsoft.com/office/2006/metadata/properties" xmlns:ns1="http://schemas.microsoft.com/sharepoint/v3" xmlns:ns3="8761b6fc-1181-4c4d-aa5f-a6712003eee7" xmlns:ns4="07ab3f49-5e6d-4bce-9507-669a975a4bbe" targetNamespace="http://schemas.microsoft.com/office/2006/metadata/properties" ma:root="true" ma:fieldsID="ef8e1c64c8d5e09d9675a321192cb421" ns1:_="" ns3:_="" ns4:_="">
    <xsd:import namespace="http://schemas.microsoft.com/sharepoint/v3"/>
    <xsd:import namespace="8761b6fc-1181-4c4d-aa5f-a6712003eee7"/>
    <xsd:import namespace="07ab3f49-5e6d-4bce-9507-669a975a4b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1b6fc-1181-4c4d-aa5f-a6712003e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b3f49-5e6d-4bce-9507-669a975a4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761b6fc-1181-4c4d-aa5f-a6712003eee7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8BDC2C-59E7-4247-BCC5-364BE8598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61b6fc-1181-4c4d-aa5f-a6712003eee7"/>
    <ds:schemaRef ds:uri="07ab3f49-5e6d-4bce-9507-669a975a4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EFE24-3486-4A50-BF45-4C435F891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3F08F-5433-4A6D-BC24-3C27D449D05F}">
  <ds:schemaRefs>
    <ds:schemaRef ds:uri="http://schemas.microsoft.com/office/2006/documentManagement/types"/>
    <ds:schemaRef ds:uri="http://www.w3.org/XML/1998/namespace"/>
    <ds:schemaRef ds:uri="8761b6fc-1181-4c4d-aa5f-a6712003eee7"/>
    <ds:schemaRef ds:uri="http://purl.org/dc/elements/1.1/"/>
    <ds:schemaRef ds:uri="http://purl.org/dc/terms/"/>
    <ds:schemaRef ds:uri="07ab3f49-5e6d-4bce-9507-669a975a4bbe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HOLLANDS, Graham (EDLESBOROUGH SURGERY)</dc:creator>
  <cp:keywords/>
  <dc:description/>
  <cp:lastModifiedBy>HOLLANDS, Graham (EDLESBOROUGH SURGERY)</cp:lastModifiedBy>
  <cp:revision>2</cp:revision>
  <dcterms:created xsi:type="dcterms:W3CDTF">2024-07-16T06:41:00Z</dcterms:created>
  <dcterms:modified xsi:type="dcterms:W3CDTF">2024-07-16T06:41:00Z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0x010100784163AB3A1A3C4A82B03ABC711CB397</vt:lpwstr>
  </property>
</Properties>
</file>