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775" w:rsidRDefault="00EC6775" w:rsidP="00EC6775">
      <w:pPr>
        <w:pStyle w:val="Title"/>
      </w:pPr>
      <w:r>
        <w:t>NHS registration at the Cottons Medical Centre</w:t>
      </w:r>
    </w:p>
    <w:p w:rsidR="00EC6775" w:rsidRDefault="00EC6775" w:rsidP="00EC6775">
      <w:pPr>
        <w:rPr>
          <w:sz w:val="20"/>
        </w:rPr>
      </w:pPr>
    </w:p>
    <w:p w:rsidR="00EC6775" w:rsidRDefault="00EC6775" w:rsidP="00EC6775">
      <w:pPr>
        <w:jc w:val="center"/>
      </w:pPr>
      <w:r>
        <w:t>This practice has a duty to ensure that any patient wishing to register has a legal right to NHS treatment.</w:t>
      </w:r>
    </w:p>
    <w:p w:rsidR="00EC6775" w:rsidRDefault="00EC6775" w:rsidP="00EC6775">
      <w:pPr>
        <w:jc w:val="center"/>
      </w:pPr>
      <w:r>
        <w:t>By requesting this information we will ensure that only those entitled to free NHS treatment receive it.</w:t>
      </w:r>
    </w:p>
    <w:p w:rsidR="00EC6775" w:rsidRDefault="00EC6775" w:rsidP="00EC6775">
      <w:pPr>
        <w:jc w:val="center"/>
        <w:rPr>
          <w:b/>
          <w:bCs/>
          <w:sz w:val="16"/>
          <w:u w:val="single"/>
        </w:rPr>
      </w:pPr>
    </w:p>
    <w:p w:rsidR="00EC6775" w:rsidRDefault="00EC6775" w:rsidP="00EC6775">
      <w:r>
        <w:rPr>
          <w:b/>
          <w:bCs/>
        </w:rPr>
        <w:t xml:space="preserve">1.   If you are a </w:t>
      </w:r>
      <w:smartTag w:uri="urn:schemas-microsoft-com:office:smarttags" w:element="country-region">
        <w:smartTag w:uri="urn:schemas-microsoft-com:office:smarttags" w:element="place">
          <w:r>
            <w:rPr>
              <w:b/>
              <w:bCs/>
            </w:rPr>
            <w:t>UK</w:t>
          </w:r>
        </w:smartTag>
      </w:smartTag>
      <w:r>
        <w:rPr>
          <w:b/>
          <w:bCs/>
        </w:rPr>
        <w:t xml:space="preserve"> residentor have lived lawfully in the country for 6 months or moreyou must provide</w:t>
      </w:r>
      <w:r>
        <w:t>:</w:t>
      </w:r>
    </w:p>
    <w:p w:rsidR="00EC6775" w:rsidRDefault="00EC6775" w:rsidP="00EC6775">
      <w:pPr>
        <w:rPr>
          <w:sz w:val="16"/>
        </w:rPr>
      </w:pPr>
    </w:p>
    <w:p w:rsidR="00EC6775" w:rsidRDefault="00EC6775" w:rsidP="00EC6775">
      <w:r>
        <w:t>Evidence of identity:</w:t>
      </w:r>
      <w:r>
        <w:tab/>
        <w:t>Passport, driving licence, ID card or birth/marriage certificate.</w:t>
      </w:r>
    </w:p>
    <w:p w:rsidR="00EC6775" w:rsidRDefault="00EC6775" w:rsidP="00EC6775">
      <w:pPr>
        <w:ind w:left="2160" w:hanging="2160"/>
      </w:pPr>
      <w:r>
        <w:t>Evidence of address:</w:t>
      </w:r>
      <w:r>
        <w:tab/>
        <w:t>A council tax bill, paid utility bill, wage slip, bank statement etc dating back 6 months.  You must provide your previous address and GP on the application form.</w:t>
      </w:r>
    </w:p>
    <w:p w:rsidR="00EC6775" w:rsidRDefault="00EC6775" w:rsidP="00EC6775">
      <w:pPr>
        <w:rPr>
          <w:sz w:val="16"/>
        </w:rPr>
      </w:pPr>
    </w:p>
    <w:p w:rsidR="00EC6775" w:rsidRDefault="00EC6775" w:rsidP="00EC6775">
      <w:pPr>
        <w:rPr>
          <w:b/>
          <w:bCs/>
        </w:rPr>
      </w:pPr>
      <w:r>
        <w:rPr>
          <w:b/>
          <w:bCs/>
        </w:rPr>
        <w:t>2.    If you are a foreign national intending to stay in the country for 6 months or moreyou must provide:</w:t>
      </w:r>
    </w:p>
    <w:p w:rsidR="00EC6775" w:rsidRDefault="00EC6775" w:rsidP="00EC6775">
      <w:pPr>
        <w:ind w:left="360"/>
        <w:rPr>
          <w:b/>
          <w:bCs/>
          <w:sz w:val="16"/>
        </w:rPr>
      </w:pPr>
    </w:p>
    <w:p w:rsidR="00EC6775" w:rsidRDefault="00EC6775" w:rsidP="00EC6775">
      <w:pPr>
        <w:pStyle w:val="BodyTextIndent3"/>
        <w:ind w:left="1800" w:hanging="1800"/>
      </w:pPr>
      <w:r>
        <w:t>Evidence of status:</w:t>
      </w:r>
      <w:r>
        <w:tab/>
        <w:t>Visa/Residence permit/Work permit valid for more than 6 months.</w:t>
      </w:r>
    </w:p>
    <w:p w:rsidR="00EC6775" w:rsidRDefault="00EC6775" w:rsidP="00EC6775">
      <w:pPr>
        <w:ind w:left="1440" w:firstLine="720"/>
      </w:pPr>
      <w:proofErr w:type="gramStart"/>
      <w:r>
        <w:t>Home Office permission to enter the UK to marry a UK resident.</w:t>
      </w:r>
      <w:proofErr w:type="gramEnd"/>
    </w:p>
    <w:p w:rsidR="00EC6775" w:rsidRDefault="00EC6775" w:rsidP="00EC6775">
      <w:pPr>
        <w:ind w:left="2160"/>
        <w:rPr>
          <w:sz w:val="16"/>
        </w:rPr>
      </w:pPr>
    </w:p>
    <w:p w:rsidR="00EC6775" w:rsidRDefault="00EC6775" w:rsidP="00EC6775">
      <w:pPr>
        <w:rPr>
          <w:b/>
          <w:bCs/>
        </w:rPr>
      </w:pPr>
      <w:r>
        <w:rPr>
          <w:b/>
          <w:bCs/>
        </w:rPr>
        <w:t>3.    If you are an asylum seeker you must provide:</w:t>
      </w:r>
    </w:p>
    <w:p w:rsidR="00EC6775" w:rsidRDefault="00EC6775" w:rsidP="00EC6775">
      <w:pPr>
        <w:rPr>
          <w:b/>
          <w:bCs/>
          <w:sz w:val="16"/>
        </w:rPr>
      </w:pPr>
    </w:p>
    <w:p w:rsidR="00EC6775" w:rsidRDefault="00EC6775" w:rsidP="00EC6775">
      <w:pPr>
        <w:ind w:left="2160" w:hanging="2160"/>
      </w:pPr>
      <w:r>
        <w:t>Proof of application:</w:t>
      </w:r>
      <w:r>
        <w:tab/>
        <w:t xml:space="preserve">Proof that you have formally applied for asylum.  </w:t>
      </w:r>
      <w:proofErr w:type="gramStart"/>
      <w:r>
        <w:t>IND (Immigration and National Directorate) application, registration card, relevant Home Office documentation etc.</w:t>
      </w:r>
      <w:proofErr w:type="gramEnd"/>
    </w:p>
    <w:p w:rsidR="00EC6775" w:rsidRDefault="00EC6775" w:rsidP="00EC6775">
      <w:r>
        <w:t>Evidence of address:</w:t>
      </w:r>
      <w:r>
        <w:tab/>
        <w:t>Council tax bill, paid utility bill, bank statement etc.</w:t>
      </w:r>
    </w:p>
    <w:p w:rsidR="00EC6775" w:rsidRDefault="00EC6775" w:rsidP="00EC6775">
      <w:pPr>
        <w:rPr>
          <w:b/>
          <w:bCs/>
          <w:sz w:val="16"/>
        </w:rPr>
      </w:pPr>
    </w:p>
    <w:p w:rsidR="00EC6775" w:rsidRDefault="00EC6775" w:rsidP="00EC6775">
      <w:pPr>
        <w:rPr>
          <w:b/>
          <w:bCs/>
        </w:rPr>
      </w:pPr>
      <w:r>
        <w:rPr>
          <w:b/>
          <w:bCs/>
        </w:rPr>
        <w:t>4.    If you are a student you must provide:</w:t>
      </w:r>
    </w:p>
    <w:p w:rsidR="00EC6775" w:rsidRDefault="00EC6775" w:rsidP="00EC6775">
      <w:pPr>
        <w:rPr>
          <w:b/>
          <w:bCs/>
          <w:sz w:val="16"/>
        </w:rPr>
      </w:pPr>
    </w:p>
    <w:p w:rsidR="00EC6775" w:rsidRDefault="00EC6775" w:rsidP="00EC6775">
      <w:proofErr w:type="gramStart"/>
      <w:r>
        <w:t>Evidence of identity, evidence of address and evidence of status as above.</w:t>
      </w:r>
      <w:proofErr w:type="gramEnd"/>
    </w:p>
    <w:p w:rsidR="00EC6775" w:rsidRDefault="00EC6775" w:rsidP="00EC6775">
      <w:pPr>
        <w:rPr>
          <w:b/>
          <w:bCs/>
          <w:sz w:val="16"/>
        </w:rPr>
      </w:pPr>
    </w:p>
    <w:p w:rsidR="00EC6775" w:rsidRDefault="00EC6775" w:rsidP="00EC6775">
      <w:pPr>
        <w:rPr>
          <w:b/>
          <w:bCs/>
        </w:rPr>
      </w:pPr>
      <w:r>
        <w:rPr>
          <w:b/>
          <w:bCs/>
        </w:rPr>
        <w:t xml:space="preserve">5.    If you are a </w:t>
      </w:r>
      <w:smartTag w:uri="urn:schemas-microsoft-com:office:smarttags" w:element="country-region">
        <w:smartTag w:uri="urn:schemas-microsoft-com:office:smarttags" w:element="place">
          <w:r>
            <w:rPr>
              <w:b/>
              <w:bCs/>
            </w:rPr>
            <w:t>UK</w:t>
          </w:r>
        </w:smartTag>
      </w:smartTag>
      <w:r>
        <w:rPr>
          <w:b/>
          <w:bCs/>
        </w:rPr>
        <w:t xml:space="preserve"> citizen living abroad or a non-UK resident staying less than 6 months:</w:t>
      </w:r>
    </w:p>
    <w:p w:rsidR="00EC6775" w:rsidRDefault="00EC6775" w:rsidP="00EC6775">
      <w:pPr>
        <w:rPr>
          <w:sz w:val="16"/>
        </w:rPr>
      </w:pPr>
    </w:p>
    <w:p w:rsidR="00EC6775" w:rsidRDefault="00EC6775" w:rsidP="00EC6775">
      <w:r>
        <w:t xml:space="preserve">NHS treatment is based on </w:t>
      </w:r>
      <w:r>
        <w:rPr>
          <w:b/>
          <w:bCs/>
        </w:rPr>
        <w:t>lawfulresidency</w:t>
      </w:r>
      <w:r>
        <w:t xml:space="preserve"> and not nationality.  You can hold a </w:t>
      </w:r>
      <w:smartTag w:uri="urn:schemas-microsoft-com:office:smarttags" w:element="country-region">
        <w:smartTag w:uri="urn:schemas-microsoft-com:office:smarttags" w:element="place">
          <w:r>
            <w:t>UK</w:t>
          </w:r>
        </w:smartTag>
      </w:smartTag>
      <w:r>
        <w:t xml:space="preserve"> passport but if you </w:t>
      </w:r>
      <w:r>
        <w:rPr>
          <w:b/>
          <w:bCs/>
        </w:rPr>
        <w:t>live abroad</w:t>
      </w:r>
      <w:r>
        <w:t xml:space="preserve"> for more than 3 months of the year (6months for state pensioners) there is </w:t>
      </w:r>
      <w:r>
        <w:rPr>
          <w:b/>
          <w:bCs/>
        </w:rPr>
        <w:t>no automatic right</w:t>
      </w:r>
      <w:r>
        <w:t xml:space="preserve"> to NHS treatment.  Any visa of less than 6 months is classed as overseas visitor status and there is no entitlement to free NHS services.  Depending on your nationality you may be entitled to treatment for </w:t>
      </w:r>
      <w:r>
        <w:rPr>
          <w:b/>
          <w:bCs/>
        </w:rPr>
        <w:t>emergency</w:t>
      </w:r>
      <w:r>
        <w:t xml:space="preserve"> or </w:t>
      </w:r>
      <w:r>
        <w:rPr>
          <w:b/>
          <w:bCs/>
        </w:rPr>
        <w:t>immediately necessary</w:t>
      </w:r>
      <w:r>
        <w:t xml:space="preserve"> conditions that arise during your stay but you are not entitled to free treatment for ongoing conditions.  </w:t>
      </w:r>
      <w:r>
        <w:rPr>
          <w:b/>
          <w:bCs/>
        </w:rPr>
        <w:t>In these cases you should complete a temporary patient form</w:t>
      </w:r>
      <w:r>
        <w:t>.  If you are a non-EEA citizen you are advised to check your holiday insurance covers these costs.</w:t>
      </w:r>
    </w:p>
    <w:p w:rsidR="00EC6775" w:rsidRDefault="00EC6775" w:rsidP="00EC6775">
      <w:pPr>
        <w:rPr>
          <w:sz w:val="16"/>
        </w:rPr>
      </w:pPr>
    </w:p>
    <w:p w:rsidR="00EC6775" w:rsidRDefault="00EC6775" w:rsidP="00EC6775">
      <w:pPr>
        <w:ind w:left="3240" w:hanging="3240"/>
      </w:pPr>
      <w:r>
        <w:t>Evidence of identity/status:</w:t>
      </w:r>
      <w:r>
        <w:tab/>
        <w:t>Passport, identity card or for non-EEA visa/residence permit/work permit</w:t>
      </w:r>
    </w:p>
    <w:p w:rsidR="00EC6775" w:rsidRDefault="00EC6775" w:rsidP="00EC6775">
      <w:pPr>
        <w:ind w:left="3240" w:hanging="3240"/>
        <w:rPr>
          <w:sz w:val="16"/>
        </w:rPr>
      </w:pPr>
    </w:p>
    <w:p w:rsidR="00EC6775" w:rsidRDefault="00EC6775" w:rsidP="00EC6775">
      <w:pPr>
        <w:pStyle w:val="Heading2"/>
        <w:ind w:left="0" w:firstLine="0"/>
      </w:pPr>
      <w:r>
        <w:t>Statement of entitlement</w:t>
      </w:r>
    </w:p>
    <w:p w:rsidR="00EC6775" w:rsidRDefault="00EC6775" w:rsidP="00EC6775">
      <w:pPr>
        <w:rPr>
          <w:sz w:val="16"/>
        </w:rPr>
      </w:pPr>
    </w:p>
    <w:p w:rsidR="00EC6775" w:rsidRDefault="00EC6775" w:rsidP="00EC6775">
      <w:r>
        <w:t xml:space="preserve">I certify that I am legally a resident of the </w:t>
      </w:r>
      <w:smartTag w:uri="urn:schemas-microsoft-com:office:smarttags" w:element="country-region">
        <w:smartTag w:uri="urn:schemas-microsoft-com:office:smarttags" w:element="place">
          <w:r>
            <w:t>UK</w:t>
          </w:r>
        </w:smartTag>
      </w:smartTag>
      <w:r>
        <w:t xml:space="preserve"> and/or entitled to NHS care under the current regulations as above.  I understand that if this declaration should prove to be false, I will be removed from the practice list, my name will be reported to NHS England and I will have to pay for all medical care except in emergencies.</w:t>
      </w:r>
    </w:p>
    <w:p w:rsidR="00EC6775" w:rsidRDefault="00EC6775" w:rsidP="00EC6775">
      <w:pPr>
        <w:rPr>
          <w:sz w:val="20"/>
        </w:rPr>
      </w:pPr>
    </w:p>
    <w:p w:rsidR="00EC6775" w:rsidRDefault="00EC6775" w:rsidP="00EC6775">
      <w:r>
        <w:t>Signed</w:t>
      </w:r>
      <w:r>
        <w:tab/>
        <w:t>_______________________________</w:t>
      </w:r>
      <w:r>
        <w:tab/>
      </w:r>
      <w:r>
        <w:tab/>
        <w:t>Date</w:t>
      </w:r>
      <w:r>
        <w:tab/>
        <w:t>________________</w:t>
      </w:r>
    </w:p>
    <w:p w:rsidR="00EC6775" w:rsidRDefault="00EC6775" w:rsidP="00EC6775">
      <w:pPr>
        <w:rPr>
          <w:sz w:val="20"/>
        </w:rPr>
      </w:pPr>
    </w:p>
    <w:p w:rsidR="00EC6775" w:rsidRDefault="00EC6775" w:rsidP="00EC6775">
      <w:r>
        <w:t xml:space="preserve">Please complete the GMS1 form and include </w:t>
      </w:r>
      <w:r>
        <w:rPr>
          <w:u w:val="single"/>
        </w:rPr>
        <w:t>all telephone numbers</w:t>
      </w:r>
      <w:r>
        <w:t xml:space="preserve"> in case we need to contact you and return this form and the evidence requested as soon as possible.  If you need to see a doctor or nurse whilst your eligibility is being confirmed you may be asked to pay a charge per appointment, which will be refunded once your eligibility to free NHS treatment is confirmed.  If you are unable to satisfy us that you are entitled to NHS care or you need hospital treatment within the first 12 months of registration you are classed as an overseas visitor and should expect to pay the appropriate fees for hospital services.  You may make further enquiries concerning this decision by contacting the </w:t>
      </w:r>
      <w:proofErr w:type="spellStart"/>
      <w:r>
        <w:t>DoH</w:t>
      </w:r>
      <w:proofErr w:type="spellEnd"/>
      <w:r>
        <w:t xml:space="preserve"> Overseas visitor’s policy unit (0113 254 5819).</w:t>
      </w:r>
    </w:p>
    <w:p w:rsidR="00EC6775" w:rsidRDefault="00EC6775" w:rsidP="00EC6775">
      <w:pPr>
        <w:rPr>
          <w:sz w:val="16"/>
        </w:rPr>
      </w:pPr>
    </w:p>
    <w:p w:rsidR="00EC6775" w:rsidRDefault="00EC6775" w:rsidP="00EC6775">
      <w:r>
        <w:t>Thank you for your co-operation</w:t>
      </w:r>
    </w:p>
    <w:p w:rsidR="00EC6775" w:rsidRDefault="00EC6775" w:rsidP="00EC6775"/>
    <w:p w:rsidR="004949A4" w:rsidRDefault="004949A4">
      <w:bookmarkStart w:id="0" w:name="_GoBack"/>
      <w:bookmarkEnd w:id="0"/>
    </w:p>
    <w:sectPr w:rsidR="004949A4" w:rsidSect="00EC67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C6775"/>
    <w:rsid w:val="0022413D"/>
    <w:rsid w:val="004949A4"/>
    <w:rsid w:val="00E973FB"/>
    <w:rsid w:val="00EC67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77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C6775"/>
    <w:pPr>
      <w:keepNext/>
      <w:ind w:left="720" w:firstLine="360"/>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6775"/>
    <w:rPr>
      <w:rFonts w:ascii="Times New Roman" w:eastAsia="Times New Roman" w:hAnsi="Times New Roman" w:cs="Times New Roman"/>
      <w:b/>
      <w:bCs/>
      <w:sz w:val="24"/>
      <w:szCs w:val="24"/>
      <w:u w:val="single"/>
    </w:rPr>
  </w:style>
  <w:style w:type="paragraph" w:styleId="Title">
    <w:name w:val="Title"/>
    <w:basedOn w:val="Normal"/>
    <w:link w:val="TitleChar"/>
    <w:qFormat/>
    <w:rsid w:val="00EC6775"/>
    <w:pPr>
      <w:jc w:val="center"/>
    </w:pPr>
    <w:rPr>
      <w:b/>
      <w:bCs/>
      <w:u w:val="single"/>
    </w:rPr>
  </w:style>
  <w:style w:type="character" w:customStyle="1" w:styleId="TitleChar">
    <w:name w:val="Title Char"/>
    <w:basedOn w:val="DefaultParagraphFont"/>
    <w:link w:val="Title"/>
    <w:rsid w:val="00EC6775"/>
    <w:rPr>
      <w:rFonts w:ascii="Times New Roman" w:eastAsia="Times New Roman" w:hAnsi="Times New Roman" w:cs="Times New Roman"/>
      <w:b/>
      <w:bCs/>
      <w:sz w:val="24"/>
      <w:szCs w:val="24"/>
      <w:u w:val="single"/>
    </w:rPr>
  </w:style>
  <w:style w:type="paragraph" w:styleId="BodyTextIndent3">
    <w:name w:val="Body Text Indent 3"/>
    <w:basedOn w:val="Normal"/>
    <w:link w:val="BodyTextIndent3Char"/>
    <w:rsid w:val="00EC6775"/>
    <w:pPr>
      <w:ind w:left="2880" w:hanging="2520"/>
    </w:pPr>
  </w:style>
  <w:style w:type="character" w:customStyle="1" w:styleId="BodyTextIndent3Char">
    <w:name w:val="Body Text Indent 3 Char"/>
    <w:basedOn w:val="DefaultParagraphFont"/>
    <w:link w:val="BodyTextIndent3"/>
    <w:rsid w:val="00EC677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77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C6775"/>
    <w:pPr>
      <w:keepNext/>
      <w:ind w:left="720" w:firstLine="360"/>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6775"/>
    <w:rPr>
      <w:rFonts w:ascii="Times New Roman" w:eastAsia="Times New Roman" w:hAnsi="Times New Roman" w:cs="Times New Roman"/>
      <w:b/>
      <w:bCs/>
      <w:sz w:val="24"/>
      <w:szCs w:val="24"/>
      <w:u w:val="single"/>
    </w:rPr>
  </w:style>
  <w:style w:type="paragraph" w:styleId="Title">
    <w:name w:val="Title"/>
    <w:basedOn w:val="Normal"/>
    <w:link w:val="TitleChar"/>
    <w:qFormat/>
    <w:rsid w:val="00EC6775"/>
    <w:pPr>
      <w:jc w:val="center"/>
    </w:pPr>
    <w:rPr>
      <w:b/>
      <w:bCs/>
      <w:u w:val="single"/>
    </w:rPr>
  </w:style>
  <w:style w:type="character" w:customStyle="1" w:styleId="TitleChar">
    <w:name w:val="Title Char"/>
    <w:basedOn w:val="DefaultParagraphFont"/>
    <w:link w:val="Title"/>
    <w:rsid w:val="00EC6775"/>
    <w:rPr>
      <w:rFonts w:ascii="Times New Roman" w:eastAsia="Times New Roman" w:hAnsi="Times New Roman" w:cs="Times New Roman"/>
      <w:b/>
      <w:bCs/>
      <w:sz w:val="24"/>
      <w:szCs w:val="24"/>
      <w:u w:val="single"/>
    </w:rPr>
  </w:style>
  <w:style w:type="paragraph" w:styleId="BodyTextIndent3">
    <w:name w:val="Body Text Indent 3"/>
    <w:basedOn w:val="Normal"/>
    <w:link w:val="BodyTextIndent3Char"/>
    <w:rsid w:val="00EC6775"/>
    <w:pPr>
      <w:ind w:left="2880" w:hanging="2520"/>
    </w:pPr>
  </w:style>
  <w:style w:type="character" w:customStyle="1" w:styleId="BodyTextIndent3Char">
    <w:name w:val="Body Text Indent 3 Char"/>
    <w:basedOn w:val="DefaultParagraphFont"/>
    <w:link w:val="BodyTextIndent3"/>
    <w:rsid w:val="00EC677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Nene CCG</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GemIT</dc:creator>
  <cp:lastModifiedBy>Stephen Leeves</cp:lastModifiedBy>
  <cp:revision>2</cp:revision>
  <dcterms:created xsi:type="dcterms:W3CDTF">2022-02-04T11:57:00Z</dcterms:created>
  <dcterms:modified xsi:type="dcterms:W3CDTF">2022-02-04T11:57:00Z</dcterms:modified>
</cp:coreProperties>
</file>