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225BF" w14:textId="77777777" w:rsidR="00F738EE" w:rsidRPr="00F738EE" w:rsidRDefault="00F738EE" w:rsidP="00F738EE">
      <w:pPr>
        <w:pStyle w:val="Title"/>
        <w:jc w:val="center"/>
      </w:pPr>
      <w:r w:rsidRPr="00F738EE">
        <w:t>BLANDFORD</w:t>
      </w:r>
      <w:r>
        <w:t xml:space="preserve"> </w:t>
      </w:r>
      <w:r w:rsidRPr="00F738EE">
        <w:t>FLY</w:t>
      </w:r>
      <w:r>
        <w:t>…</w:t>
      </w:r>
      <w:r w:rsidRPr="00F738EE">
        <w:t xml:space="preserve"> BEWARE!</w:t>
      </w:r>
    </w:p>
    <w:p w14:paraId="140ED7A6" w14:textId="77777777" w:rsidR="00F738EE" w:rsidRPr="0083795B" w:rsidRDefault="00F738EE" w:rsidP="00F738EE">
      <w:pPr>
        <w:shd w:val="clear" w:color="auto" w:fill="FFFFFF"/>
        <w:spacing w:after="0" w:line="336" w:lineRule="atLeast"/>
        <w:rPr>
          <w:rFonts w:cs="Calibri"/>
          <w:color w:val="585858"/>
          <w:sz w:val="28"/>
          <w:szCs w:val="28"/>
          <w:lang w:eastAsia="en-GB"/>
        </w:rPr>
      </w:pPr>
      <w:r w:rsidRPr="0083795B">
        <w:rPr>
          <w:rFonts w:cs="Calibri"/>
          <w:b/>
          <w:color w:val="585858"/>
          <w:sz w:val="28"/>
          <w:szCs w:val="28"/>
          <w:lang w:eastAsia="en-GB"/>
        </w:rPr>
        <w:t>Blandford fly bites are common during May and June.</w:t>
      </w:r>
      <w:r w:rsidRPr="0083795B">
        <w:rPr>
          <w:rFonts w:cs="Calibri"/>
          <w:color w:val="585858"/>
          <w:sz w:val="28"/>
          <w:szCs w:val="28"/>
          <w:lang w:eastAsia="en-GB"/>
        </w:rPr>
        <w:t xml:space="preserve"> They often occur on the legs and are very painful. They can produce a severe, localised reaction (a reaction that is confined to the area of the bite), with symptoms such as:</w:t>
      </w:r>
    </w:p>
    <w:p w14:paraId="1873A4D1" w14:textId="77777777" w:rsidR="00F738EE" w:rsidRPr="0083795B" w:rsidRDefault="00F738EE" w:rsidP="00F738EE">
      <w:pPr>
        <w:numPr>
          <w:ilvl w:val="0"/>
          <w:numId w:val="3"/>
        </w:numPr>
        <w:shd w:val="clear" w:color="auto" w:fill="FFFFFF"/>
        <w:spacing w:before="72" w:after="72" w:line="336" w:lineRule="atLeast"/>
        <w:ind w:left="1200" w:right="240"/>
        <w:rPr>
          <w:rFonts w:cs="Calibri"/>
          <w:color w:val="585858"/>
          <w:sz w:val="28"/>
          <w:szCs w:val="28"/>
          <w:lang w:eastAsia="en-GB"/>
        </w:rPr>
      </w:pPr>
      <w:r w:rsidRPr="0083795B">
        <w:rPr>
          <w:rFonts w:cs="Calibri"/>
          <w:color w:val="585858"/>
          <w:sz w:val="28"/>
          <w:szCs w:val="28"/>
          <w:lang w:eastAsia="en-GB"/>
        </w:rPr>
        <w:t>swelling</w:t>
      </w:r>
    </w:p>
    <w:p w14:paraId="2786B188" w14:textId="77777777" w:rsidR="00F738EE" w:rsidRPr="0083795B" w:rsidRDefault="00F738EE" w:rsidP="00F738EE">
      <w:pPr>
        <w:numPr>
          <w:ilvl w:val="0"/>
          <w:numId w:val="3"/>
        </w:numPr>
        <w:shd w:val="clear" w:color="auto" w:fill="FFFFFF"/>
        <w:spacing w:before="72" w:after="72" w:line="336" w:lineRule="atLeast"/>
        <w:ind w:left="1200" w:right="240"/>
        <w:rPr>
          <w:rFonts w:cs="Calibri"/>
          <w:color w:val="585858"/>
          <w:sz w:val="28"/>
          <w:szCs w:val="28"/>
          <w:lang w:eastAsia="en-GB"/>
        </w:rPr>
      </w:pPr>
      <w:r w:rsidRPr="0083795B">
        <w:rPr>
          <w:rFonts w:cs="Calibri"/>
          <w:color w:val="585858"/>
          <w:sz w:val="28"/>
          <w:szCs w:val="28"/>
          <w:lang w:eastAsia="en-GB"/>
        </w:rPr>
        <w:t>blistering</w:t>
      </w:r>
    </w:p>
    <w:p w14:paraId="75556C72" w14:textId="77777777" w:rsidR="00F738EE" w:rsidRPr="0083795B" w:rsidRDefault="00F738EE" w:rsidP="00F738EE">
      <w:pPr>
        <w:numPr>
          <w:ilvl w:val="0"/>
          <w:numId w:val="3"/>
        </w:numPr>
        <w:shd w:val="clear" w:color="auto" w:fill="FFFFFF"/>
        <w:spacing w:before="72" w:after="72" w:line="336" w:lineRule="atLeast"/>
        <w:ind w:left="1200" w:right="240"/>
        <w:rPr>
          <w:rFonts w:cs="Calibri"/>
          <w:color w:val="585858"/>
          <w:sz w:val="28"/>
          <w:szCs w:val="28"/>
          <w:lang w:eastAsia="en-GB"/>
        </w:rPr>
      </w:pPr>
      <w:r w:rsidRPr="0083795B">
        <w:rPr>
          <w:rFonts w:cs="Calibri"/>
          <w:color w:val="585858"/>
          <w:sz w:val="28"/>
          <w:szCs w:val="28"/>
          <w:lang w:eastAsia="en-GB"/>
        </w:rPr>
        <w:t>a high temperature of 38C (100.4F) or over</w:t>
      </w:r>
    </w:p>
    <w:p w14:paraId="692E3A89" w14:textId="77777777" w:rsidR="00F738EE" w:rsidRPr="009443C5" w:rsidRDefault="00F738EE" w:rsidP="00F738EE">
      <w:pPr>
        <w:numPr>
          <w:ilvl w:val="0"/>
          <w:numId w:val="3"/>
        </w:numPr>
        <w:shd w:val="clear" w:color="auto" w:fill="FFFFFF"/>
        <w:spacing w:before="90" w:after="150" w:line="240" w:lineRule="atLeast"/>
        <w:ind w:left="1200" w:right="240"/>
        <w:rPr>
          <w:rFonts w:cs="Calibri"/>
          <w:color w:val="000000"/>
          <w:sz w:val="28"/>
          <w:szCs w:val="28"/>
          <w:lang w:eastAsia="en-GB"/>
        </w:rPr>
      </w:pPr>
      <w:r w:rsidRPr="0083795B">
        <w:rPr>
          <w:rFonts w:cs="Calibri"/>
          <w:color w:val="585858"/>
          <w:sz w:val="28"/>
          <w:szCs w:val="28"/>
          <w:lang w:eastAsia="en-GB"/>
        </w:rPr>
        <w:t>joint pain</w:t>
      </w:r>
    </w:p>
    <w:p w14:paraId="2D8893FB" w14:textId="77777777" w:rsidR="00F738EE" w:rsidRPr="00F738EE" w:rsidRDefault="000E26B8" w:rsidP="00F738EE">
      <w:pPr>
        <w:shd w:val="clear" w:color="auto" w:fill="FFFFFF"/>
        <w:spacing w:before="90" w:after="150" w:line="240" w:lineRule="atLeast"/>
        <w:rPr>
          <w:rFonts w:cs="Calibri"/>
          <w:color w:val="000000"/>
          <w:sz w:val="20"/>
          <w:szCs w:val="20"/>
          <w:lang w:eastAsia="en-GB"/>
        </w:rPr>
      </w:pPr>
      <w:r w:rsidRPr="000E26B8">
        <w:rPr>
          <w:rFonts w:cs="Calibri"/>
          <w:noProof/>
          <w:color w:val="000000"/>
          <w:sz w:val="20"/>
          <w:szCs w:val="20"/>
          <w:lang w:eastAsia="en-GB"/>
        </w:rPr>
        <w:drawing>
          <wp:inline distT="0" distB="0" distL="0" distR="0" wp14:anchorId="25C082D1" wp14:editId="65674E63">
            <wp:extent cx="1051560" cy="670560"/>
            <wp:effectExtent l="0" t="0" r="0" b="0"/>
            <wp:docPr id="1" name="Picture 1" descr="black 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f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1C179" w14:textId="77777777" w:rsidR="00F738EE" w:rsidRPr="00F738EE" w:rsidRDefault="00F738EE" w:rsidP="00F738EE">
      <w:pPr>
        <w:shd w:val="clear" w:color="auto" w:fill="FFFFFF"/>
        <w:spacing w:before="90" w:after="150" w:line="240" w:lineRule="atLeast"/>
        <w:rPr>
          <w:rFonts w:cs="Calibri"/>
          <w:color w:val="000000"/>
          <w:sz w:val="20"/>
          <w:szCs w:val="20"/>
          <w:lang w:eastAsia="en-GB"/>
        </w:rPr>
      </w:pPr>
    </w:p>
    <w:p w14:paraId="37882F20" w14:textId="77777777" w:rsidR="0083795B" w:rsidRPr="00F738EE" w:rsidRDefault="0083795B" w:rsidP="0083795B">
      <w:pPr>
        <w:pStyle w:val="NormalWeb"/>
        <w:shd w:val="clear" w:color="auto" w:fill="FFFFFF"/>
        <w:spacing w:before="90" w:beforeAutospacing="0" w:after="150" w:afterAutospacing="0" w:line="240" w:lineRule="atLeast"/>
        <w:rPr>
          <w:rFonts w:asciiTheme="minorHAnsi" w:hAnsiTheme="minorHAnsi" w:cs="Calibri"/>
          <w:color w:val="000000"/>
          <w:sz w:val="28"/>
          <w:szCs w:val="28"/>
        </w:rPr>
      </w:pPr>
      <w:r w:rsidRPr="00F738EE">
        <w:rPr>
          <w:rFonts w:asciiTheme="minorHAnsi" w:hAnsiTheme="minorHAnsi" w:cs="Calibri"/>
          <w:color w:val="000000"/>
          <w:sz w:val="28"/>
          <w:szCs w:val="28"/>
        </w:rPr>
        <w:t xml:space="preserve">The Blandford fly is a 2-3 mm bloodsucking black fly. </w:t>
      </w:r>
    </w:p>
    <w:p w14:paraId="7E84B550" w14:textId="77777777" w:rsidR="0083795B" w:rsidRPr="00F738EE" w:rsidRDefault="0083795B" w:rsidP="0083795B">
      <w:pPr>
        <w:pStyle w:val="NormalWeb"/>
        <w:shd w:val="clear" w:color="auto" w:fill="FFFFFF"/>
        <w:spacing w:before="90" w:beforeAutospacing="0" w:after="150" w:afterAutospacing="0" w:line="240" w:lineRule="atLeast"/>
        <w:rPr>
          <w:rFonts w:asciiTheme="minorHAnsi" w:hAnsiTheme="minorHAnsi" w:cs="Calibri"/>
          <w:color w:val="000000"/>
          <w:sz w:val="28"/>
          <w:szCs w:val="28"/>
        </w:rPr>
      </w:pPr>
      <w:r w:rsidRPr="00F738EE">
        <w:rPr>
          <w:rFonts w:asciiTheme="minorHAnsi" w:hAnsiTheme="minorHAnsi" w:cs="Calibri"/>
          <w:color w:val="000000"/>
          <w:sz w:val="28"/>
          <w:szCs w:val="28"/>
        </w:rPr>
        <w:t>Although it is named after the Blandford area, it is also found in ot</w:t>
      </w:r>
      <w:r w:rsidR="00F738EE" w:rsidRPr="00F738EE">
        <w:rPr>
          <w:rFonts w:asciiTheme="minorHAnsi" w:hAnsiTheme="minorHAnsi" w:cs="Calibri"/>
          <w:color w:val="000000"/>
          <w:sz w:val="28"/>
          <w:szCs w:val="28"/>
        </w:rPr>
        <w:t xml:space="preserve">her areas including Norwich, Oxfordshire and HEREFORDSHIRE as the larvae live in the mud </w:t>
      </w:r>
      <w:r w:rsidR="00F738EE">
        <w:rPr>
          <w:rFonts w:asciiTheme="minorHAnsi" w:hAnsiTheme="minorHAnsi" w:cs="Calibri"/>
          <w:color w:val="000000"/>
          <w:sz w:val="28"/>
          <w:szCs w:val="28"/>
        </w:rPr>
        <w:t xml:space="preserve">on the banks </w:t>
      </w:r>
      <w:r w:rsidR="00F738EE" w:rsidRPr="00F738EE">
        <w:rPr>
          <w:rFonts w:asciiTheme="minorHAnsi" w:hAnsiTheme="minorHAnsi" w:cs="Calibri"/>
          <w:color w:val="000000"/>
          <w:sz w:val="28"/>
          <w:szCs w:val="28"/>
        </w:rPr>
        <w:t>of slow flowing rivers and streams.</w:t>
      </w:r>
    </w:p>
    <w:p w14:paraId="442CC456" w14:textId="77777777" w:rsidR="00F738EE" w:rsidRPr="00F738EE" w:rsidRDefault="0083795B" w:rsidP="00F738EE">
      <w:pPr>
        <w:shd w:val="clear" w:color="auto" w:fill="FFFFFF"/>
        <w:spacing w:before="90" w:after="150" w:line="240" w:lineRule="atLeast"/>
        <w:rPr>
          <w:rFonts w:cs="Calibri"/>
          <w:b/>
          <w:i/>
          <w:color w:val="000000"/>
          <w:sz w:val="28"/>
          <w:szCs w:val="28"/>
          <w:lang w:eastAsia="en-GB"/>
        </w:rPr>
      </w:pPr>
      <w:r w:rsidRPr="00F738EE">
        <w:rPr>
          <w:rFonts w:cs="Calibri"/>
          <w:b/>
          <w:i/>
          <w:color w:val="000000"/>
          <w:sz w:val="28"/>
          <w:szCs w:val="28"/>
        </w:rPr>
        <w:t>The bugs tend to fly at less than half-a-metre from the ground - so most people are bitten on the legs.</w:t>
      </w:r>
      <w:r w:rsidR="00F738EE" w:rsidRPr="00F738EE">
        <w:rPr>
          <w:rFonts w:cs="Calibri"/>
          <w:b/>
          <w:i/>
          <w:color w:val="000000"/>
          <w:sz w:val="28"/>
          <w:szCs w:val="28"/>
          <w:lang w:eastAsia="en-GB"/>
        </w:rPr>
        <w:t xml:space="preserve"> </w:t>
      </w:r>
    </w:p>
    <w:p w14:paraId="0474DDE7" w14:textId="77777777" w:rsidR="0083795B" w:rsidRDefault="00F738EE" w:rsidP="009443C5">
      <w:pPr>
        <w:shd w:val="clear" w:color="auto" w:fill="FFFFFF"/>
        <w:spacing w:before="90" w:after="150" w:line="240" w:lineRule="atLeast"/>
        <w:rPr>
          <w:rFonts w:cs="Calibri"/>
          <w:b/>
          <w:i/>
          <w:color w:val="000000"/>
          <w:sz w:val="28"/>
          <w:szCs w:val="28"/>
          <w:lang w:eastAsia="en-GB"/>
        </w:rPr>
      </w:pPr>
      <w:r w:rsidRPr="0083795B">
        <w:rPr>
          <w:rFonts w:cs="Calibri"/>
          <w:b/>
          <w:i/>
          <w:color w:val="000000"/>
          <w:sz w:val="28"/>
          <w:szCs w:val="28"/>
          <w:lang w:eastAsia="en-GB"/>
        </w:rPr>
        <w:t>NHS Herefordshire recommends people should cover up and use insect repellent when out and about</w:t>
      </w:r>
      <w:r>
        <w:rPr>
          <w:rFonts w:cs="Calibri"/>
          <w:b/>
          <w:i/>
          <w:color w:val="000000"/>
          <w:sz w:val="28"/>
          <w:szCs w:val="28"/>
          <w:lang w:eastAsia="en-GB"/>
        </w:rPr>
        <w:t xml:space="preserve"> particularly </w:t>
      </w:r>
      <w:r w:rsidRPr="0083795B">
        <w:rPr>
          <w:rFonts w:cs="Calibri"/>
          <w:b/>
          <w:i/>
          <w:color w:val="000000"/>
          <w:sz w:val="28"/>
          <w:szCs w:val="28"/>
          <w:lang w:eastAsia="en-GB"/>
        </w:rPr>
        <w:t>near affected rivers and streams.</w:t>
      </w:r>
    </w:p>
    <w:p w14:paraId="1271A569" w14:textId="77777777" w:rsidR="009443C5" w:rsidRPr="00F738EE" w:rsidRDefault="009443C5" w:rsidP="009443C5">
      <w:pPr>
        <w:shd w:val="clear" w:color="auto" w:fill="FFFFFF"/>
        <w:spacing w:before="90" w:after="150" w:line="240" w:lineRule="atLeast"/>
        <w:rPr>
          <w:rFonts w:cs="Calibri"/>
          <w:color w:val="000000"/>
          <w:sz w:val="28"/>
          <w:szCs w:val="28"/>
        </w:rPr>
      </w:pPr>
    </w:p>
    <w:p w14:paraId="2CE3735B" w14:textId="77777777" w:rsidR="0083795B" w:rsidRPr="0083795B" w:rsidRDefault="0083795B" w:rsidP="009443C5">
      <w:pPr>
        <w:pStyle w:val="Heading2"/>
        <w:rPr>
          <w:rFonts w:eastAsia="Times New Roman"/>
          <w:lang w:eastAsia="en-GB"/>
        </w:rPr>
      </w:pPr>
      <w:r w:rsidRPr="0083795B">
        <w:rPr>
          <w:rFonts w:eastAsia="Times New Roman"/>
          <w:lang w:eastAsia="en-GB"/>
        </w:rPr>
        <w:t>Treatment for Blandford fly bites</w:t>
      </w:r>
    </w:p>
    <w:p w14:paraId="2CCD251B" w14:textId="77777777" w:rsidR="0083795B" w:rsidRPr="0083795B" w:rsidRDefault="0083795B" w:rsidP="008379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cs="Calibri"/>
          <w:sz w:val="28"/>
          <w:szCs w:val="28"/>
          <w:lang w:eastAsia="en-GB"/>
        </w:rPr>
      </w:pPr>
      <w:r w:rsidRPr="0083795B">
        <w:rPr>
          <w:rFonts w:cs="Calibri"/>
          <w:sz w:val="28"/>
          <w:szCs w:val="28"/>
          <w:lang w:eastAsia="en-GB"/>
        </w:rPr>
        <w:t>Cl</w:t>
      </w:r>
      <w:r w:rsidR="00F738EE" w:rsidRPr="00F738EE">
        <w:rPr>
          <w:rFonts w:cs="Calibri"/>
          <w:sz w:val="28"/>
          <w:szCs w:val="28"/>
          <w:lang w:eastAsia="en-GB"/>
        </w:rPr>
        <w:t>ean the bite wound with</w:t>
      </w:r>
      <w:r w:rsidRPr="0083795B">
        <w:rPr>
          <w:rFonts w:cs="Calibri"/>
          <w:sz w:val="28"/>
          <w:szCs w:val="28"/>
          <w:lang w:eastAsia="en-GB"/>
        </w:rPr>
        <w:t xml:space="preserve"> water and dry gently</w:t>
      </w:r>
    </w:p>
    <w:p w14:paraId="55153561" w14:textId="77777777" w:rsidR="0083795B" w:rsidRPr="0083795B" w:rsidRDefault="00F738EE" w:rsidP="008379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cs="Calibri"/>
          <w:sz w:val="28"/>
          <w:szCs w:val="28"/>
          <w:lang w:eastAsia="en-GB"/>
        </w:rPr>
      </w:pPr>
      <w:r w:rsidRPr="00F738EE">
        <w:rPr>
          <w:rFonts w:cs="Calibri"/>
          <w:sz w:val="28"/>
          <w:szCs w:val="28"/>
          <w:lang w:eastAsia="en-GB"/>
        </w:rPr>
        <w:t xml:space="preserve">Creams bought over the chemist counter </w:t>
      </w:r>
      <w:r w:rsidR="0083795B" w:rsidRPr="0083795B">
        <w:rPr>
          <w:rFonts w:cs="Calibri"/>
          <w:sz w:val="28"/>
          <w:szCs w:val="28"/>
          <w:lang w:eastAsia="en-GB"/>
        </w:rPr>
        <w:t>can soothe the pain of a bite, as can an</w:t>
      </w:r>
      <w:r w:rsidR="0083795B" w:rsidRPr="00F738EE">
        <w:rPr>
          <w:rFonts w:cs="Calibri"/>
          <w:sz w:val="28"/>
          <w:szCs w:val="28"/>
          <w:lang w:eastAsia="en-GB"/>
        </w:rPr>
        <w:t> </w:t>
      </w:r>
      <w:hyperlink r:id="rId6" w:tooltip="link" w:history="1">
        <w:r w:rsidR="0083795B" w:rsidRPr="009443C5">
          <w:rPr>
            <w:rFonts w:cs="Calibri"/>
            <w:b/>
            <w:i/>
            <w:sz w:val="28"/>
            <w:szCs w:val="28"/>
            <w:lang w:eastAsia="en-GB"/>
          </w:rPr>
          <w:t>antihistamine</w:t>
        </w:r>
      </w:hyperlink>
      <w:r w:rsidR="0083795B" w:rsidRPr="009443C5">
        <w:rPr>
          <w:rFonts w:cs="Calibri"/>
          <w:b/>
          <w:i/>
          <w:sz w:val="28"/>
          <w:szCs w:val="28"/>
          <w:lang w:eastAsia="en-GB"/>
        </w:rPr>
        <w:t> </w:t>
      </w:r>
      <w:r w:rsidR="0083795B" w:rsidRPr="0083795B">
        <w:rPr>
          <w:rFonts w:cs="Calibri"/>
          <w:b/>
          <w:i/>
          <w:sz w:val="28"/>
          <w:szCs w:val="28"/>
          <w:lang w:eastAsia="en-GB"/>
        </w:rPr>
        <w:t>tablet</w:t>
      </w:r>
      <w:r w:rsidRPr="009443C5">
        <w:rPr>
          <w:rFonts w:cs="Calibri"/>
          <w:b/>
          <w:i/>
          <w:sz w:val="28"/>
          <w:szCs w:val="28"/>
          <w:lang w:eastAsia="en-GB"/>
        </w:rPr>
        <w:t>s</w:t>
      </w:r>
      <w:r w:rsidR="0083795B" w:rsidRPr="0083795B">
        <w:rPr>
          <w:rFonts w:cs="Calibri"/>
          <w:sz w:val="28"/>
          <w:szCs w:val="28"/>
          <w:lang w:eastAsia="en-GB"/>
        </w:rPr>
        <w:t>. Even though it may be itchy, try to avoid scratching the bite because you may damage the skin and allow bacteria to get in</w:t>
      </w:r>
      <w:r w:rsidRPr="00F738EE">
        <w:rPr>
          <w:rFonts w:cs="Calibri"/>
          <w:sz w:val="28"/>
          <w:szCs w:val="28"/>
          <w:lang w:eastAsia="en-GB"/>
        </w:rPr>
        <w:t>.</w:t>
      </w:r>
    </w:p>
    <w:p w14:paraId="29ADA966" w14:textId="77777777" w:rsidR="0083795B" w:rsidRPr="0083795B" w:rsidRDefault="0083795B" w:rsidP="008379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cs="Calibri"/>
          <w:sz w:val="28"/>
          <w:szCs w:val="28"/>
          <w:lang w:eastAsia="en-GB"/>
        </w:rPr>
      </w:pPr>
      <w:r w:rsidRPr="0083795B">
        <w:rPr>
          <w:rFonts w:cs="Calibri"/>
          <w:sz w:val="28"/>
          <w:szCs w:val="28"/>
          <w:lang w:eastAsia="en-GB"/>
        </w:rPr>
        <w:t>Redness and irritation are common and should settle within a few days with these measures</w:t>
      </w:r>
    </w:p>
    <w:p w14:paraId="06487BC2" w14:textId="77777777" w:rsidR="00837EE0" w:rsidRPr="00F738EE" w:rsidRDefault="0083795B" w:rsidP="00F738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cs="Calibri"/>
          <w:b/>
          <w:i/>
          <w:sz w:val="28"/>
          <w:szCs w:val="28"/>
          <w:lang w:eastAsia="en-GB"/>
        </w:rPr>
      </w:pPr>
      <w:r w:rsidRPr="0083795B">
        <w:rPr>
          <w:rFonts w:cs="Calibri"/>
          <w:b/>
          <w:i/>
          <w:sz w:val="28"/>
          <w:szCs w:val="28"/>
          <w:lang w:eastAsia="en-GB"/>
        </w:rPr>
        <w:t>Secondary infection is less common. If you notice red lines appearing on the skin</w:t>
      </w:r>
      <w:r w:rsidR="009443C5">
        <w:rPr>
          <w:rFonts w:cs="Calibri"/>
          <w:b/>
          <w:i/>
          <w:sz w:val="28"/>
          <w:szCs w:val="28"/>
          <w:lang w:eastAsia="en-GB"/>
        </w:rPr>
        <w:t>, redness and swelling which keeps spreading</w:t>
      </w:r>
      <w:r w:rsidR="00B5440E">
        <w:rPr>
          <w:rFonts w:cs="Calibri"/>
          <w:b/>
          <w:i/>
          <w:sz w:val="28"/>
          <w:szCs w:val="28"/>
          <w:lang w:eastAsia="en-GB"/>
        </w:rPr>
        <w:t xml:space="preserve"> outwards</w:t>
      </w:r>
      <w:r w:rsidRPr="0083795B">
        <w:rPr>
          <w:rFonts w:cs="Calibri"/>
          <w:b/>
          <w:i/>
          <w:sz w:val="28"/>
          <w:szCs w:val="28"/>
          <w:lang w:eastAsia="en-GB"/>
        </w:rPr>
        <w:t xml:space="preserve"> or enlarged lymph nodes (swelling) in your armpit or groin,</w:t>
      </w:r>
      <w:r w:rsidRPr="00F738EE">
        <w:rPr>
          <w:rFonts w:cs="Calibri"/>
          <w:b/>
          <w:i/>
          <w:sz w:val="28"/>
          <w:szCs w:val="28"/>
          <w:lang w:eastAsia="en-GB"/>
        </w:rPr>
        <w:t> </w:t>
      </w:r>
      <w:hyperlink r:id="rId7" w:tooltip="link" w:history="1">
        <w:r w:rsidRPr="00F738EE">
          <w:rPr>
            <w:rFonts w:cs="Calibri"/>
            <w:b/>
            <w:i/>
            <w:sz w:val="28"/>
            <w:szCs w:val="28"/>
            <w:lang w:eastAsia="en-GB"/>
          </w:rPr>
          <w:t>seek medical advice</w:t>
        </w:r>
      </w:hyperlink>
      <w:r w:rsidRPr="0083795B">
        <w:rPr>
          <w:rFonts w:cs="Calibri"/>
          <w:b/>
          <w:i/>
          <w:sz w:val="28"/>
          <w:szCs w:val="28"/>
          <w:lang w:eastAsia="en-GB"/>
        </w:rPr>
        <w:t>.</w:t>
      </w:r>
    </w:p>
    <w:sectPr w:rsidR="00837EE0" w:rsidRPr="00F738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54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61F3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B54F7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6693844">
    <w:abstractNumId w:val="1"/>
  </w:num>
  <w:num w:numId="2" w16cid:durableId="843055446">
    <w:abstractNumId w:val="0"/>
  </w:num>
  <w:num w:numId="3" w16cid:durableId="1829201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3795B"/>
    <w:rsid w:val="000E26B8"/>
    <w:rsid w:val="001154EE"/>
    <w:rsid w:val="0083795B"/>
    <w:rsid w:val="00837EE0"/>
    <w:rsid w:val="009443C5"/>
    <w:rsid w:val="00B5440E"/>
    <w:rsid w:val="00F7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3D992B"/>
  <w14:defaultImageDpi w14:val="0"/>
  <w15:docId w15:val="{E7C442ED-162A-459D-BA96-A631DB95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43C5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3795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9443C5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3795B"/>
    <w:rPr>
      <w:rFonts w:ascii="Times New Roman" w:hAnsi="Times New Roman" w:cs="Times New Roman"/>
      <w:b/>
      <w:bCs/>
      <w:sz w:val="27"/>
      <w:szCs w:val="27"/>
      <w:lang w:val="x-none" w:eastAsia="en-GB"/>
    </w:rPr>
  </w:style>
  <w:style w:type="paragraph" w:styleId="NormalWeb">
    <w:name w:val="Normal (Web)"/>
    <w:basedOn w:val="Normal"/>
    <w:uiPriority w:val="99"/>
    <w:semiHidden/>
    <w:unhideWhenUsed/>
    <w:rsid w:val="00837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795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3795B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3795B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738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F738EE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6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ebmd.boots.com/nhs/seeking-medical-adv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bmd.boots.com/cold-and-flu/cold-guide/decongestants-antihistamines-col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Company>HPCT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Emis20001779</dc:creator>
  <cp:keywords/>
  <dc:description/>
  <cp:lastModifiedBy>Sarah Coleshill</cp:lastModifiedBy>
  <cp:revision>2</cp:revision>
  <dcterms:created xsi:type="dcterms:W3CDTF">2024-01-03T16:55:00Z</dcterms:created>
  <dcterms:modified xsi:type="dcterms:W3CDTF">2024-01-03T16:55:00Z</dcterms:modified>
</cp:coreProperties>
</file>