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74217" w14:textId="187FCDDD" w:rsidR="001013AD" w:rsidRPr="00C325D0" w:rsidRDefault="000F12AC" w:rsidP="007B38E0">
      <w:pPr>
        <w:pStyle w:val="Pa1"/>
        <w:spacing w:before="240" w:after="240"/>
        <w:jc w:val="center"/>
        <w:rPr>
          <w:rFonts w:asciiTheme="minorHAnsi" w:hAnsiTheme="minorHAnsi" w:cstheme="minorHAnsi"/>
          <w:b/>
          <w:sz w:val="22"/>
          <w:szCs w:val="22"/>
        </w:rPr>
      </w:pPr>
      <w:r w:rsidRPr="00C325D0">
        <w:rPr>
          <w:rFonts w:asciiTheme="minorHAnsi" w:hAnsiTheme="minorHAnsi" w:cstheme="minorHAnsi"/>
          <w:b/>
          <w:sz w:val="22"/>
          <w:szCs w:val="22"/>
        </w:rPr>
        <w:t xml:space="preserve">Employee </w:t>
      </w:r>
      <w:r w:rsidR="001013AD" w:rsidRPr="00C325D0">
        <w:rPr>
          <w:rFonts w:asciiTheme="minorHAnsi" w:hAnsiTheme="minorHAnsi" w:cstheme="minorHAnsi"/>
          <w:b/>
          <w:sz w:val="22"/>
          <w:szCs w:val="22"/>
        </w:rPr>
        <w:t xml:space="preserve">Privacy </w:t>
      </w:r>
      <w:r w:rsidR="006F70AD" w:rsidRPr="00C325D0">
        <w:rPr>
          <w:rFonts w:asciiTheme="minorHAnsi" w:hAnsiTheme="minorHAnsi" w:cstheme="minorHAnsi"/>
          <w:b/>
          <w:sz w:val="22"/>
          <w:szCs w:val="22"/>
        </w:rPr>
        <w:t>N</w:t>
      </w:r>
      <w:r w:rsidR="007B38E0" w:rsidRPr="00C325D0">
        <w:rPr>
          <w:rFonts w:asciiTheme="minorHAnsi" w:hAnsiTheme="minorHAnsi" w:cstheme="minorHAnsi"/>
          <w:b/>
          <w:sz w:val="22"/>
          <w:szCs w:val="22"/>
        </w:rPr>
        <w:t>otice</w:t>
      </w:r>
    </w:p>
    <w:p w14:paraId="5D3F3A0E" w14:textId="160A255B" w:rsidR="00721C3C" w:rsidRPr="00C325D0" w:rsidRDefault="007B4220" w:rsidP="00721C3C">
      <w:pPr>
        <w:pStyle w:val="Pa1"/>
        <w:spacing w:before="240" w:after="240"/>
        <w:jc w:val="both"/>
        <w:rPr>
          <w:rStyle w:val="A1"/>
          <w:rFonts w:asciiTheme="minorHAnsi" w:hAnsiTheme="minorHAnsi" w:cstheme="minorHAnsi"/>
        </w:rPr>
      </w:pPr>
      <w:r>
        <w:rPr>
          <w:rStyle w:val="A1"/>
          <w:rFonts w:asciiTheme="minorHAnsi" w:hAnsiTheme="minorHAnsi" w:cstheme="minorHAnsi"/>
        </w:rPr>
        <w:t xml:space="preserve">As part </w:t>
      </w:r>
      <w:r w:rsidR="00CC28A2" w:rsidRPr="00C325D0">
        <w:rPr>
          <w:rStyle w:val="A1"/>
          <w:rFonts w:asciiTheme="minorHAnsi" w:hAnsiTheme="minorHAnsi" w:cstheme="minorHAnsi"/>
        </w:rPr>
        <w:t xml:space="preserve">of </w:t>
      </w:r>
      <w:r w:rsidR="002F7975" w:rsidRPr="00C325D0">
        <w:rPr>
          <w:rStyle w:val="A1"/>
          <w:rFonts w:asciiTheme="minorHAnsi" w:hAnsiTheme="minorHAnsi" w:cstheme="minorHAnsi"/>
        </w:rPr>
        <w:t xml:space="preserve">its </w:t>
      </w:r>
      <w:r w:rsidR="00CC28A2" w:rsidRPr="00C325D0">
        <w:rPr>
          <w:rStyle w:val="A1"/>
          <w:rFonts w:asciiTheme="minorHAnsi" w:hAnsiTheme="minorHAnsi" w:cstheme="minorHAnsi"/>
        </w:rPr>
        <w:t xml:space="preserve">employment activities, </w:t>
      </w:r>
      <w:r w:rsidR="004E75AB">
        <w:rPr>
          <w:rStyle w:val="A1"/>
          <w:rFonts w:asciiTheme="minorHAnsi" w:hAnsiTheme="minorHAnsi" w:cstheme="minorHAnsi"/>
        </w:rPr>
        <w:t>M81038 - UPTON SURGERY</w:t>
      </w:r>
      <w:r w:rsidR="007B38E0" w:rsidRPr="00C325D0">
        <w:rPr>
          <w:rStyle w:val="A1"/>
          <w:rFonts w:asciiTheme="minorHAnsi" w:hAnsiTheme="minorHAnsi" w:cstheme="minorHAnsi"/>
        </w:rPr>
        <w:t xml:space="preserve">, </w:t>
      </w:r>
      <w:r w:rsidR="00721C3C" w:rsidRPr="00C325D0">
        <w:rPr>
          <w:rStyle w:val="A1"/>
          <w:rFonts w:asciiTheme="minorHAnsi" w:hAnsiTheme="minorHAnsi" w:cstheme="minorHAnsi"/>
        </w:rPr>
        <w:t>store</w:t>
      </w:r>
      <w:r w:rsidR="00CC28A2" w:rsidRPr="00C325D0">
        <w:rPr>
          <w:rStyle w:val="A1"/>
          <w:rFonts w:asciiTheme="minorHAnsi" w:hAnsiTheme="minorHAnsi" w:cstheme="minorHAnsi"/>
        </w:rPr>
        <w:t>s</w:t>
      </w:r>
      <w:r w:rsidR="00721C3C" w:rsidRPr="00C325D0">
        <w:rPr>
          <w:rStyle w:val="A1"/>
          <w:rFonts w:asciiTheme="minorHAnsi" w:hAnsiTheme="minorHAnsi" w:cstheme="minorHAnsi"/>
        </w:rPr>
        <w:t xml:space="preserve"> and process</w:t>
      </w:r>
      <w:r w:rsidR="00CC28A2" w:rsidRPr="00C325D0">
        <w:rPr>
          <w:rStyle w:val="A1"/>
          <w:rFonts w:asciiTheme="minorHAnsi" w:hAnsiTheme="minorHAnsi" w:cstheme="minorHAnsi"/>
        </w:rPr>
        <w:t>es</w:t>
      </w:r>
      <w:r w:rsidR="00721C3C" w:rsidRPr="00C325D0">
        <w:rPr>
          <w:rStyle w:val="A1"/>
          <w:rFonts w:asciiTheme="minorHAnsi" w:hAnsiTheme="minorHAnsi" w:cstheme="minorHAnsi"/>
        </w:rPr>
        <w:t xml:space="preserve"> personal information about prospective, current and former staff.</w:t>
      </w:r>
    </w:p>
    <w:p w14:paraId="5DA312C9" w14:textId="77777777" w:rsidR="00CC28A2" w:rsidRPr="00C325D0" w:rsidRDefault="00CC28A2" w:rsidP="00CC28A2">
      <w:pPr>
        <w:pStyle w:val="Default"/>
        <w:rPr>
          <w:rStyle w:val="A1"/>
          <w:rFonts w:asciiTheme="minorHAnsi" w:hAnsiTheme="minorHAnsi" w:cstheme="minorHAnsi"/>
        </w:rPr>
      </w:pPr>
      <w:r w:rsidRPr="00C325D0">
        <w:rPr>
          <w:rStyle w:val="A1"/>
          <w:rFonts w:asciiTheme="minorHAnsi" w:hAnsiTheme="minorHAnsi" w:cstheme="minorHAnsi"/>
        </w:rPr>
        <w:t>This Privacy Notice includes applicants, employees (and former employees), workers (including agency, casual and contracted staff), volunteers, trainees and those carrying out work experience.</w:t>
      </w:r>
    </w:p>
    <w:p w14:paraId="541491D8" w14:textId="77777777" w:rsidR="00CC28A2" w:rsidRPr="00C325D0" w:rsidRDefault="00CC28A2" w:rsidP="00CC28A2">
      <w:pPr>
        <w:pStyle w:val="Default"/>
        <w:rPr>
          <w:rFonts w:asciiTheme="minorHAnsi" w:hAnsiTheme="minorHAnsi" w:cstheme="minorHAnsi"/>
          <w:sz w:val="22"/>
          <w:szCs w:val="22"/>
        </w:rPr>
      </w:pPr>
    </w:p>
    <w:p w14:paraId="342BE9BB" w14:textId="77777777" w:rsidR="00CC28A2" w:rsidRPr="00C325D0" w:rsidRDefault="00CC28A2" w:rsidP="00CC28A2">
      <w:pPr>
        <w:pStyle w:val="Default"/>
        <w:rPr>
          <w:rStyle w:val="A1"/>
          <w:rFonts w:asciiTheme="minorHAnsi" w:hAnsiTheme="minorHAnsi" w:cstheme="minorHAnsi"/>
        </w:rPr>
      </w:pPr>
      <w:r w:rsidRPr="00C325D0">
        <w:rPr>
          <w:rStyle w:val="A1"/>
          <w:rFonts w:asciiTheme="minorHAnsi" w:hAnsiTheme="minorHAnsi" w:cstheme="minorHAnsi"/>
        </w:rPr>
        <w:t xml:space="preserve">We recognise the need to treat staff personal </w:t>
      </w:r>
      <w:r w:rsidR="002F7975" w:rsidRPr="00C325D0">
        <w:rPr>
          <w:rStyle w:val="A1"/>
          <w:rFonts w:asciiTheme="minorHAnsi" w:hAnsiTheme="minorHAnsi" w:cstheme="minorHAnsi"/>
        </w:rPr>
        <w:t xml:space="preserve">and sensitive </w:t>
      </w:r>
      <w:r w:rsidRPr="00C325D0">
        <w:rPr>
          <w:rStyle w:val="A1"/>
          <w:rFonts w:asciiTheme="minorHAnsi" w:hAnsiTheme="minorHAnsi" w:cstheme="minorHAnsi"/>
        </w:rPr>
        <w:t>data in a fair and lawful manner. No personal information held by us will be processed unless the requirements for fair and lawful processing can be met.</w:t>
      </w:r>
    </w:p>
    <w:p w14:paraId="13B271BE" w14:textId="77777777" w:rsidR="00CC28A2" w:rsidRPr="00C325D0" w:rsidRDefault="00CC28A2" w:rsidP="00CC28A2">
      <w:pPr>
        <w:pStyle w:val="Pa1"/>
        <w:spacing w:before="240" w:after="240"/>
        <w:jc w:val="both"/>
        <w:rPr>
          <w:rFonts w:asciiTheme="minorHAnsi" w:hAnsiTheme="minorHAnsi" w:cstheme="minorHAnsi"/>
          <w:b/>
          <w:sz w:val="22"/>
          <w:szCs w:val="22"/>
        </w:rPr>
      </w:pPr>
      <w:r w:rsidRPr="00C325D0">
        <w:rPr>
          <w:rFonts w:asciiTheme="minorHAnsi" w:hAnsiTheme="minorHAnsi" w:cstheme="minorHAnsi"/>
          <w:b/>
          <w:sz w:val="22"/>
          <w:szCs w:val="22"/>
        </w:rPr>
        <w:t xml:space="preserve">What types of personal data do we handle? </w:t>
      </w:r>
    </w:p>
    <w:p w14:paraId="3FC25273" w14:textId="77777777" w:rsidR="00CC28A2" w:rsidRPr="00C325D0" w:rsidRDefault="00CC28A2" w:rsidP="00CC28A2">
      <w:pPr>
        <w:pStyle w:val="Pa1"/>
        <w:spacing w:before="240" w:after="240"/>
        <w:jc w:val="both"/>
        <w:rPr>
          <w:rFonts w:asciiTheme="minorHAnsi" w:hAnsiTheme="minorHAnsi" w:cstheme="minorHAnsi"/>
          <w:sz w:val="22"/>
          <w:szCs w:val="22"/>
        </w:rPr>
      </w:pPr>
      <w:r w:rsidRPr="00C325D0">
        <w:rPr>
          <w:rFonts w:asciiTheme="minorHAnsi" w:hAnsiTheme="minorHAnsi" w:cstheme="minorHAnsi"/>
          <w:sz w:val="22"/>
          <w:szCs w:val="22"/>
        </w:rPr>
        <w:t xml:space="preserve">In order to carry out our activities and obligations as an employer we handle data in relation to: </w:t>
      </w:r>
    </w:p>
    <w:p w14:paraId="1CE1EA1C" w14:textId="77777777" w:rsidR="00D95E31" w:rsidRPr="00D95E31" w:rsidRDefault="00D95E31" w:rsidP="00A1273E">
      <w:pPr>
        <w:pStyle w:val="Pa1"/>
        <w:numPr>
          <w:ilvl w:val="0"/>
          <w:numId w:val="15"/>
        </w:numPr>
        <w:spacing w:before="240" w:after="240"/>
        <w:ind w:left="426" w:hanging="357"/>
        <w:contextualSpacing/>
        <w:jc w:val="both"/>
        <w:rPr>
          <w:rFonts w:asciiTheme="minorHAnsi" w:hAnsiTheme="minorHAnsi" w:cstheme="minorHAnsi"/>
          <w:sz w:val="22"/>
          <w:szCs w:val="22"/>
        </w:rPr>
      </w:pPr>
      <w:r w:rsidRPr="00D95E31">
        <w:rPr>
          <w:rFonts w:asciiTheme="minorHAnsi" w:hAnsiTheme="minorHAnsi" w:cstheme="minorHAnsi"/>
          <w:sz w:val="22"/>
          <w:szCs w:val="22"/>
        </w:rPr>
        <w:t>Contact details such as names, addresses, telephone numbers</w:t>
      </w:r>
    </w:p>
    <w:p w14:paraId="21DEEFF8" w14:textId="77777777" w:rsidR="00D95E31" w:rsidRPr="00D95E31" w:rsidRDefault="00D95E31" w:rsidP="00A1273E">
      <w:pPr>
        <w:pStyle w:val="Pa1"/>
        <w:numPr>
          <w:ilvl w:val="0"/>
          <w:numId w:val="15"/>
        </w:numPr>
        <w:spacing w:before="240" w:after="240"/>
        <w:ind w:left="426" w:hanging="357"/>
        <w:contextualSpacing/>
        <w:jc w:val="both"/>
        <w:rPr>
          <w:rFonts w:asciiTheme="minorHAnsi" w:hAnsiTheme="minorHAnsi" w:cstheme="minorHAnsi"/>
          <w:sz w:val="22"/>
          <w:szCs w:val="22"/>
        </w:rPr>
      </w:pPr>
      <w:r w:rsidRPr="00D95E31">
        <w:rPr>
          <w:rFonts w:asciiTheme="minorHAnsi" w:hAnsiTheme="minorHAnsi" w:cstheme="minorHAnsi"/>
          <w:sz w:val="22"/>
          <w:szCs w:val="22"/>
        </w:rPr>
        <w:t>Emergency contact(s)</w:t>
      </w:r>
    </w:p>
    <w:p w14:paraId="00A8AEA0" w14:textId="77777777" w:rsidR="00D95E31" w:rsidRPr="00D95E31" w:rsidRDefault="00D95E31" w:rsidP="00A1273E">
      <w:pPr>
        <w:pStyle w:val="Pa1"/>
        <w:numPr>
          <w:ilvl w:val="0"/>
          <w:numId w:val="15"/>
        </w:numPr>
        <w:spacing w:before="240" w:after="240"/>
        <w:ind w:left="426" w:hanging="357"/>
        <w:contextualSpacing/>
        <w:jc w:val="both"/>
        <w:rPr>
          <w:rFonts w:asciiTheme="minorHAnsi" w:hAnsiTheme="minorHAnsi" w:cstheme="minorHAnsi"/>
          <w:sz w:val="22"/>
          <w:szCs w:val="22"/>
        </w:rPr>
      </w:pPr>
      <w:r w:rsidRPr="00D95E31">
        <w:rPr>
          <w:rFonts w:asciiTheme="minorHAnsi" w:hAnsiTheme="minorHAnsi" w:cstheme="minorHAnsi"/>
          <w:sz w:val="22"/>
          <w:szCs w:val="22"/>
        </w:rPr>
        <w:t>Education and training, incl</w:t>
      </w:r>
      <w:r w:rsidR="007B4220">
        <w:rPr>
          <w:rFonts w:asciiTheme="minorHAnsi" w:hAnsiTheme="minorHAnsi" w:cstheme="minorHAnsi"/>
          <w:sz w:val="22"/>
          <w:szCs w:val="22"/>
        </w:rPr>
        <w:t>uding</w:t>
      </w:r>
      <w:r w:rsidRPr="00D95E31">
        <w:rPr>
          <w:rFonts w:asciiTheme="minorHAnsi" w:hAnsiTheme="minorHAnsi" w:cstheme="minorHAnsi"/>
          <w:sz w:val="22"/>
          <w:szCs w:val="22"/>
        </w:rPr>
        <w:t xml:space="preserve"> development reviews (appraisals)</w:t>
      </w:r>
    </w:p>
    <w:p w14:paraId="623FE612" w14:textId="77777777" w:rsidR="00D95E31" w:rsidRPr="00D95E31" w:rsidRDefault="00D95E31" w:rsidP="00A1273E">
      <w:pPr>
        <w:pStyle w:val="Pa1"/>
        <w:numPr>
          <w:ilvl w:val="0"/>
          <w:numId w:val="15"/>
        </w:numPr>
        <w:spacing w:before="240" w:after="240"/>
        <w:ind w:left="426" w:hanging="357"/>
        <w:contextualSpacing/>
        <w:jc w:val="both"/>
        <w:rPr>
          <w:rFonts w:asciiTheme="minorHAnsi" w:hAnsiTheme="minorHAnsi" w:cstheme="minorHAnsi"/>
          <w:sz w:val="22"/>
          <w:szCs w:val="22"/>
        </w:rPr>
      </w:pPr>
      <w:r w:rsidRPr="00D95E31">
        <w:rPr>
          <w:rFonts w:asciiTheme="minorHAnsi" w:hAnsiTheme="minorHAnsi" w:cstheme="minorHAnsi"/>
          <w:sz w:val="22"/>
          <w:szCs w:val="22"/>
        </w:rPr>
        <w:t>Employment</w:t>
      </w:r>
      <w:r w:rsidR="007B4220">
        <w:rPr>
          <w:rFonts w:asciiTheme="minorHAnsi" w:hAnsiTheme="minorHAnsi" w:cstheme="minorHAnsi"/>
          <w:sz w:val="22"/>
          <w:szCs w:val="22"/>
        </w:rPr>
        <w:t>/</w:t>
      </w:r>
      <w:r w:rsidRPr="00D95E31">
        <w:rPr>
          <w:rFonts w:asciiTheme="minorHAnsi" w:hAnsiTheme="minorHAnsi" w:cstheme="minorHAnsi"/>
          <w:sz w:val="22"/>
          <w:szCs w:val="22"/>
        </w:rPr>
        <w:t>identity records (including professional membership, qualifications, references and proof of identity and eligibility to work in the UK)</w:t>
      </w:r>
    </w:p>
    <w:p w14:paraId="486A385A" w14:textId="77777777" w:rsidR="00D95E31" w:rsidRPr="00D95E31" w:rsidRDefault="00D95E31" w:rsidP="00A1273E">
      <w:pPr>
        <w:pStyle w:val="Pa1"/>
        <w:numPr>
          <w:ilvl w:val="0"/>
          <w:numId w:val="15"/>
        </w:numPr>
        <w:spacing w:before="240" w:after="240"/>
        <w:ind w:left="426" w:hanging="357"/>
        <w:contextualSpacing/>
        <w:jc w:val="both"/>
        <w:rPr>
          <w:rFonts w:asciiTheme="minorHAnsi" w:hAnsiTheme="minorHAnsi" w:cstheme="minorHAnsi"/>
          <w:sz w:val="22"/>
          <w:szCs w:val="22"/>
        </w:rPr>
      </w:pPr>
      <w:r w:rsidRPr="00D95E31">
        <w:rPr>
          <w:rFonts w:asciiTheme="minorHAnsi" w:hAnsiTheme="minorHAnsi" w:cstheme="minorHAnsi"/>
          <w:sz w:val="22"/>
          <w:szCs w:val="22"/>
        </w:rPr>
        <w:t>Bank details</w:t>
      </w:r>
    </w:p>
    <w:p w14:paraId="2E00A4A5" w14:textId="77777777" w:rsidR="00D95E31" w:rsidRPr="00D95E31" w:rsidRDefault="00D95E31" w:rsidP="00A1273E">
      <w:pPr>
        <w:pStyle w:val="Pa1"/>
        <w:numPr>
          <w:ilvl w:val="0"/>
          <w:numId w:val="15"/>
        </w:numPr>
        <w:spacing w:before="240" w:after="240"/>
        <w:ind w:left="426" w:hanging="357"/>
        <w:contextualSpacing/>
        <w:jc w:val="both"/>
        <w:rPr>
          <w:rFonts w:asciiTheme="minorHAnsi" w:hAnsiTheme="minorHAnsi" w:cstheme="minorHAnsi"/>
          <w:sz w:val="22"/>
          <w:szCs w:val="22"/>
        </w:rPr>
      </w:pPr>
      <w:r w:rsidRPr="00D95E31">
        <w:rPr>
          <w:rFonts w:asciiTheme="minorHAnsi" w:hAnsiTheme="minorHAnsi" w:cstheme="minorHAnsi"/>
          <w:sz w:val="22"/>
          <w:szCs w:val="22"/>
        </w:rPr>
        <w:t xml:space="preserve">Pay, benefits and </w:t>
      </w:r>
      <w:r w:rsidR="007B4220">
        <w:rPr>
          <w:rFonts w:asciiTheme="minorHAnsi" w:hAnsiTheme="minorHAnsi" w:cstheme="minorHAnsi"/>
          <w:sz w:val="22"/>
          <w:szCs w:val="22"/>
        </w:rPr>
        <w:t>p</w:t>
      </w:r>
      <w:r w:rsidRPr="00D95E31">
        <w:rPr>
          <w:rFonts w:asciiTheme="minorHAnsi" w:hAnsiTheme="minorHAnsi" w:cstheme="minorHAnsi"/>
          <w:sz w:val="22"/>
          <w:szCs w:val="22"/>
        </w:rPr>
        <w:t>ension details (incl. National Insurance number)</w:t>
      </w:r>
    </w:p>
    <w:p w14:paraId="69B92083" w14:textId="77777777" w:rsidR="00D95E31" w:rsidRPr="00D95E31" w:rsidRDefault="00D95E31" w:rsidP="00A1273E">
      <w:pPr>
        <w:pStyle w:val="Pa1"/>
        <w:numPr>
          <w:ilvl w:val="0"/>
          <w:numId w:val="15"/>
        </w:numPr>
        <w:spacing w:before="240" w:after="240"/>
        <w:ind w:left="426" w:hanging="357"/>
        <w:contextualSpacing/>
        <w:jc w:val="both"/>
        <w:rPr>
          <w:rFonts w:asciiTheme="minorHAnsi" w:hAnsiTheme="minorHAnsi" w:cstheme="minorHAnsi"/>
          <w:sz w:val="22"/>
          <w:szCs w:val="22"/>
        </w:rPr>
      </w:pPr>
      <w:r w:rsidRPr="00D95E31">
        <w:rPr>
          <w:rFonts w:asciiTheme="minorHAnsi" w:hAnsiTheme="minorHAnsi" w:cstheme="minorHAnsi"/>
          <w:sz w:val="22"/>
          <w:szCs w:val="22"/>
        </w:rPr>
        <w:t>Information around travel and subsistence; expenses</w:t>
      </w:r>
    </w:p>
    <w:p w14:paraId="7E2121DF" w14:textId="77777777" w:rsidR="00D95E31" w:rsidRPr="00D95E31" w:rsidRDefault="00D95E31" w:rsidP="00A1273E">
      <w:pPr>
        <w:pStyle w:val="Pa1"/>
        <w:numPr>
          <w:ilvl w:val="0"/>
          <w:numId w:val="15"/>
        </w:numPr>
        <w:spacing w:before="240" w:after="240"/>
        <w:ind w:left="426" w:hanging="357"/>
        <w:contextualSpacing/>
        <w:jc w:val="both"/>
        <w:rPr>
          <w:rFonts w:asciiTheme="minorHAnsi" w:hAnsiTheme="minorHAnsi" w:cstheme="minorHAnsi"/>
          <w:sz w:val="22"/>
          <w:szCs w:val="22"/>
        </w:rPr>
      </w:pPr>
      <w:r w:rsidRPr="00D95E31">
        <w:rPr>
          <w:rFonts w:asciiTheme="minorHAnsi" w:hAnsiTheme="minorHAnsi" w:cstheme="minorHAnsi"/>
          <w:sz w:val="22"/>
          <w:szCs w:val="22"/>
        </w:rPr>
        <w:t>For staff driving a vehicle for work purposes: vehicle details, details of driving licence and vehicle insurance, tax, MOT etc.</w:t>
      </w:r>
    </w:p>
    <w:p w14:paraId="581D5182" w14:textId="77777777" w:rsidR="00D95E31" w:rsidRPr="00D95E31" w:rsidRDefault="00D95E31" w:rsidP="00A1273E">
      <w:pPr>
        <w:pStyle w:val="Pa1"/>
        <w:numPr>
          <w:ilvl w:val="0"/>
          <w:numId w:val="15"/>
        </w:numPr>
        <w:spacing w:before="240" w:after="240"/>
        <w:ind w:left="426" w:hanging="357"/>
        <w:contextualSpacing/>
        <w:jc w:val="both"/>
        <w:rPr>
          <w:rFonts w:asciiTheme="minorHAnsi" w:hAnsiTheme="minorHAnsi" w:cstheme="minorHAnsi"/>
          <w:sz w:val="22"/>
          <w:szCs w:val="22"/>
        </w:rPr>
      </w:pPr>
      <w:r w:rsidRPr="00D95E31">
        <w:rPr>
          <w:rFonts w:asciiTheme="minorHAnsi" w:hAnsiTheme="minorHAnsi" w:cstheme="minorHAnsi"/>
          <w:sz w:val="22"/>
          <w:szCs w:val="22"/>
        </w:rPr>
        <w:t>Personal demographics (including protected characteristics such as gender, race, ethnicity, sexual orientation, religion, date of birth, marital status, nationality)</w:t>
      </w:r>
    </w:p>
    <w:p w14:paraId="77CCDED6" w14:textId="77777777" w:rsidR="00D95E31" w:rsidRPr="00D95E31" w:rsidRDefault="00D95E31" w:rsidP="00A1273E">
      <w:pPr>
        <w:pStyle w:val="Pa1"/>
        <w:numPr>
          <w:ilvl w:val="0"/>
          <w:numId w:val="15"/>
        </w:numPr>
        <w:spacing w:before="240" w:after="240"/>
        <w:ind w:left="426" w:hanging="357"/>
        <w:contextualSpacing/>
        <w:jc w:val="both"/>
        <w:rPr>
          <w:rFonts w:asciiTheme="minorHAnsi" w:hAnsiTheme="minorHAnsi" w:cstheme="minorHAnsi"/>
          <w:sz w:val="22"/>
          <w:szCs w:val="22"/>
        </w:rPr>
      </w:pPr>
      <w:r w:rsidRPr="00D95E31">
        <w:rPr>
          <w:rFonts w:asciiTheme="minorHAnsi" w:hAnsiTheme="minorHAnsi" w:cstheme="minorHAnsi"/>
          <w:sz w:val="22"/>
          <w:szCs w:val="22"/>
        </w:rPr>
        <w:t>Medical information including mental and physical health</w:t>
      </w:r>
    </w:p>
    <w:p w14:paraId="098DA631" w14:textId="77777777" w:rsidR="00D95E31" w:rsidRPr="00D95E31" w:rsidRDefault="00D95E31" w:rsidP="00A1273E">
      <w:pPr>
        <w:pStyle w:val="Pa1"/>
        <w:numPr>
          <w:ilvl w:val="0"/>
          <w:numId w:val="15"/>
        </w:numPr>
        <w:spacing w:before="240" w:after="240"/>
        <w:ind w:left="426" w:hanging="357"/>
        <w:contextualSpacing/>
        <w:jc w:val="both"/>
        <w:rPr>
          <w:rFonts w:asciiTheme="minorHAnsi" w:hAnsiTheme="minorHAnsi" w:cstheme="minorHAnsi"/>
          <w:sz w:val="22"/>
          <w:szCs w:val="22"/>
        </w:rPr>
      </w:pPr>
      <w:r w:rsidRPr="00D95E31">
        <w:rPr>
          <w:rFonts w:asciiTheme="minorHAnsi" w:hAnsiTheme="minorHAnsi" w:cstheme="minorHAnsi"/>
          <w:sz w:val="22"/>
          <w:szCs w:val="22"/>
        </w:rPr>
        <w:t>Information relating to health and safety</w:t>
      </w:r>
    </w:p>
    <w:p w14:paraId="1A2D4F63" w14:textId="77777777" w:rsidR="00D95E31" w:rsidRPr="00D95E31" w:rsidRDefault="00D95E31" w:rsidP="00A1273E">
      <w:pPr>
        <w:pStyle w:val="Pa1"/>
        <w:numPr>
          <w:ilvl w:val="0"/>
          <w:numId w:val="15"/>
        </w:numPr>
        <w:spacing w:before="240" w:after="240"/>
        <w:ind w:left="426" w:hanging="357"/>
        <w:contextualSpacing/>
        <w:jc w:val="both"/>
        <w:rPr>
          <w:rFonts w:asciiTheme="minorHAnsi" w:hAnsiTheme="minorHAnsi" w:cstheme="minorHAnsi"/>
          <w:sz w:val="22"/>
          <w:szCs w:val="22"/>
        </w:rPr>
      </w:pPr>
      <w:r w:rsidRPr="00D95E31">
        <w:rPr>
          <w:rFonts w:asciiTheme="minorHAnsi" w:hAnsiTheme="minorHAnsi" w:cstheme="minorHAnsi"/>
          <w:sz w:val="22"/>
          <w:szCs w:val="22"/>
        </w:rPr>
        <w:t>Trade union membership</w:t>
      </w:r>
    </w:p>
    <w:p w14:paraId="574B5B89" w14:textId="77777777" w:rsidR="00D95E31" w:rsidRPr="00D95E31" w:rsidRDefault="00D95E31" w:rsidP="00A1273E">
      <w:pPr>
        <w:pStyle w:val="Pa1"/>
        <w:numPr>
          <w:ilvl w:val="0"/>
          <w:numId w:val="15"/>
        </w:numPr>
        <w:spacing w:before="240" w:after="240"/>
        <w:ind w:left="426" w:hanging="357"/>
        <w:contextualSpacing/>
        <w:jc w:val="both"/>
        <w:rPr>
          <w:rFonts w:asciiTheme="minorHAnsi" w:hAnsiTheme="minorHAnsi" w:cstheme="minorHAnsi"/>
          <w:sz w:val="22"/>
          <w:szCs w:val="22"/>
        </w:rPr>
      </w:pPr>
      <w:r w:rsidRPr="00D95E31">
        <w:rPr>
          <w:rFonts w:asciiTheme="minorHAnsi" w:hAnsiTheme="minorHAnsi" w:cstheme="minorHAnsi"/>
          <w:sz w:val="22"/>
          <w:szCs w:val="22"/>
        </w:rPr>
        <w:t>Offences (including alleged offences), criminal proceedings, outcomes and sentences</w:t>
      </w:r>
    </w:p>
    <w:p w14:paraId="0103770E" w14:textId="77777777" w:rsidR="00D95E31" w:rsidRPr="00D95E31" w:rsidRDefault="00D95E31" w:rsidP="00A1273E">
      <w:pPr>
        <w:pStyle w:val="Pa1"/>
        <w:numPr>
          <w:ilvl w:val="0"/>
          <w:numId w:val="15"/>
        </w:numPr>
        <w:spacing w:before="240" w:after="240"/>
        <w:ind w:left="426" w:hanging="357"/>
        <w:contextualSpacing/>
        <w:jc w:val="both"/>
        <w:rPr>
          <w:rFonts w:asciiTheme="minorHAnsi" w:hAnsiTheme="minorHAnsi" w:cstheme="minorHAnsi"/>
          <w:sz w:val="22"/>
          <w:szCs w:val="22"/>
        </w:rPr>
      </w:pPr>
      <w:r w:rsidRPr="00D95E31">
        <w:rPr>
          <w:rFonts w:asciiTheme="minorHAnsi" w:hAnsiTheme="minorHAnsi" w:cstheme="minorHAnsi"/>
          <w:sz w:val="22"/>
          <w:szCs w:val="22"/>
        </w:rPr>
        <w:t xml:space="preserve">Employment </w:t>
      </w:r>
      <w:r w:rsidR="007B4220">
        <w:rPr>
          <w:rFonts w:asciiTheme="minorHAnsi" w:hAnsiTheme="minorHAnsi" w:cstheme="minorHAnsi"/>
          <w:sz w:val="22"/>
          <w:szCs w:val="22"/>
        </w:rPr>
        <w:t>t</w:t>
      </w:r>
      <w:r w:rsidRPr="00D95E31">
        <w:rPr>
          <w:rFonts w:asciiTheme="minorHAnsi" w:hAnsiTheme="minorHAnsi" w:cstheme="minorHAnsi"/>
          <w:sz w:val="22"/>
          <w:szCs w:val="22"/>
        </w:rPr>
        <w:t xml:space="preserve">ribunal applications, </w:t>
      </w:r>
      <w:r w:rsidR="007B4220">
        <w:rPr>
          <w:rFonts w:asciiTheme="minorHAnsi" w:hAnsiTheme="minorHAnsi" w:cstheme="minorHAnsi"/>
          <w:sz w:val="22"/>
          <w:szCs w:val="22"/>
        </w:rPr>
        <w:t>e</w:t>
      </w:r>
      <w:r w:rsidRPr="00D95E31">
        <w:rPr>
          <w:rFonts w:asciiTheme="minorHAnsi" w:hAnsiTheme="minorHAnsi" w:cstheme="minorHAnsi"/>
          <w:sz w:val="22"/>
          <w:szCs w:val="22"/>
        </w:rPr>
        <w:t xml:space="preserve">mployee </w:t>
      </w:r>
      <w:r w:rsidR="007B4220">
        <w:rPr>
          <w:rFonts w:asciiTheme="minorHAnsi" w:hAnsiTheme="minorHAnsi" w:cstheme="minorHAnsi"/>
          <w:sz w:val="22"/>
          <w:szCs w:val="22"/>
        </w:rPr>
        <w:t>r</w:t>
      </w:r>
      <w:r w:rsidRPr="00D95E31">
        <w:rPr>
          <w:rFonts w:asciiTheme="minorHAnsi" w:hAnsiTheme="minorHAnsi" w:cstheme="minorHAnsi"/>
          <w:sz w:val="22"/>
          <w:szCs w:val="22"/>
        </w:rPr>
        <w:t>elations cases, complaints, accidents, and incident details</w:t>
      </w:r>
    </w:p>
    <w:p w14:paraId="7CFB1738" w14:textId="77777777" w:rsidR="00D95E31" w:rsidRPr="00D95E31" w:rsidRDefault="00D95E31" w:rsidP="00A1273E">
      <w:pPr>
        <w:pStyle w:val="Pa1"/>
        <w:numPr>
          <w:ilvl w:val="0"/>
          <w:numId w:val="15"/>
        </w:numPr>
        <w:spacing w:before="240" w:after="240"/>
        <w:ind w:left="426" w:hanging="357"/>
        <w:contextualSpacing/>
        <w:jc w:val="both"/>
        <w:rPr>
          <w:rFonts w:asciiTheme="minorHAnsi" w:hAnsiTheme="minorHAnsi" w:cstheme="minorHAnsi"/>
          <w:sz w:val="22"/>
          <w:szCs w:val="22"/>
        </w:rPr>
      </w:pPr>
      <w:r w:rsidRPr="00D95E31">
        <w:rPr>
          <w:rFonts w:asciiTheme="minorHAnsi" w:hAnsiTheme="minorHAnsi" w:cstheme="minorHAnsi"/>
          <w:sz w:val="22"/>
          <w:szCs w:val="22"/>
        </w:rPr>
        <w:t>Employment details (position, salary, FTE etc.) Status in relation to organisational change</w:t>
      </w:r>
    </w:p>
    <w:p w14:paraId="47B6B5F5" w14:textId="77777777" w:rsidR="00D95E31" w:rsidRDefault="00D95E31" w:rsidP="00A1273E">
      <w:pPr>
        <w:pStyle w:val="Pa1"/>
        <w:numPr>
          <w:ilvl w:val="0"/>
          <w:numId w:val="15"/>
        </w:numPr>
        <w:spacing w:before="240"/>
        <w:ind w:left="426" w:hanging="357"/>
        <w:contextualSpacing/>
        <w:jc w:val="both"/>
        <w:rPr>
          <w:rFonts w:asciiTheme="minorHAnsi" w:hAnsiTheme="minorHAnsi" w:cstheme="minorHAnsi"/>
          <w:sz w:val="22"/>
          <w:szCs w:val="22"/>
        </w:rPr>
      </w:pPr>
      <w:r w:rsidRPr="00D95E31">
        <w:rPr>
          <w:rFonts w:asciiTheme="minorHAnsi" w:hAnsiTheme="minorHAnsi" w:cstheme="minorHAnsi"/>
          <w:sz w:val="22"/>
          <w:szCs w:val="22"/>
        </w:rPr>
        <w:t>Support provided under employee assistance programmes</w:t>
      </w:r>
    </w:p>
    <w:p w14:paraId="476F4BB3" w14:textId="77777777" w:rsidR="00D95E31" w:rsidRPr="00D95E31" w:rsidRDefault="00D95E31" w:rsidP="00D95E31">
      <w:pPr>
        <w:pStyle w:val="Default"/>
      </w:pPr>
    </w:p>
    <w:p w14:paraId="13B7E7C0" w14:textId="77777777" w:rsidR="00D95E31" w:rsidRPr="007B4220" w:rsidRDefault="00D95E31" w:rsidP="00D95E31">
      <w:pPr>
        <w:pStyle w:val="Pa1"/>
        <w:spacing w:after="240"/>
        <w:jc w:val="both"/>
        <w:rPr>
          <w:rFonts w:asciiTheme="minorHAnsi" w:hAnsiTheme="minorHAnsi" w:cstheme="minorHAnsi"/>
          <w:i/>
          <w:sz w:val="22"/>
          <w:szCs w:val="22"/>
        </w:rPr>
      </w:pPr>
      <w:r w:rsidRPr="007B4220">
        <w:rPr>
          <w:rFonts w:asciiTheme="minorHAnsi" w:hAnsiTheme="minorHAnsi" w:cstheme="minorHAnsi"/>
          <w:i/>
          <w:sz w:val="22"/>
          <w:szCs w:val="22"/>
        </w:rPr>
        <w:t>Please note this list is not exhaustive and may change over time.</w:t>
      </w:r>
    </w:p>
    <w:p w14:paraId="11425C70" w14:textId="77777777" w:rsidR="002F7975" w:rsidRPr="00C325D0" w:rsidRDefault="00B10E50" w:rsidP="006F70AD">
      <w:pPr>
        <w:pStyle w:val="Pa1"/>
        <w:spacing w:before="240" w:after="240"/>
        <w:jc w:val="both"/>
        <w:rPr>
          <w:rStyle w:val="A1"/>
          <w:rFonts w:asciiTheme="minorHAnsi" w:hAnsiTheme="minorHAnsi" w:cstheme="minorHAnsi"/>
        </w:rPr>
      </w:pPr>
      <w:r w:rsidRPr="00C325D0">
        <w:rPr>
          <w:rStyle w:val="A1"/>
          <w:rFonts w:asciiTheme="minorHAnsi" w:hAnsiTheme="minorHAnsi" w:cstheme="minorHAnsi"/>
        </w:rPr>
        <w:t xml:space="preserve">Our staff are trained to handle your information correctly and protect your </w:t>
      </w:r>
      <w:r w:rsidR="002F7975" w:rsidRPr="00C325D0">
        <w:rPr>
          <w:rStyle w:val="A1"/>
          <w:rFonts w:asciiTheme="minorHAnsi" w:hAnsiTheme="minorHAnsi" w:cstheme="minorHAnsi"/>
        </w:rPr>
        <w:t xml:space="preserve">confidentiality and </w:t>
      </w:r>
      <w:r w:rsidRPr="00C325D0">
        <w:rPr>
          <w:rStyle w:val="A1"/>
          <w:rFonts w:asciiTheme="minorHAnsi" w:hAnsiTheme="minorHAnsi" w:cstheme="minorHAnsi"/>
        </w:rPr>
        <w:t xml:space="preserve">privacy.  </w:t>
      </w:r>
    </w:p>
    <w:p w14:paraId="39E0E431" w14:textId="77777777" w:rsidR="007616AB" w:rsidRPr="00C325D0" w:rsidRDefault="001013AD" w:rsidP="006F70AD">
      <w:pPr>
        <w:pStyle w:val="Pa1"/>
        <w:spacing w:before="240" w:after="240"/>
        <w:jc w:val="both"/>
        <w:rPr>
          <w:rStyle w:val="A1"/>
          <w:rFonts w:asciiTheme="minorHAnsi" w:hAnsiTheme="minorHAnsi" w:cstheme="minorHAnsi"/>
        </w:rPr>
      </w:pPr>
      <w:r w:rsidRPr="00C325D0">
        <w:rPr>
          <w:rStyle w:val="A1"/>
          <w:rFonts w:asciiTheme="minorHAnsi" w:hAnsiTheme="minorHAnsi" w:cstheme="minorHAnsi"/>
        </w:rPr>
        <w:t>We aim to maintain high standards, adopt best practice for our record keeping and regularly check and report on how we are doing.</w:t>
      </w:r>
      <w:r w:rsidR="00EF0FAD" w:rsidRPr="00C325D0">
        <w:rPr>
          <w:rStyle w:val="A1"/>
          <w:rFonts w:asciiTheme="minorHAnsi" w:hAnsiTheme="minorHAnsi" w:cstheme="minorHAnsi"/>
        </w:rPr>
        <w:t xml:space="preserve">  Your information is never collected </w:t>
      </w:r>
      <w:r w:rsidR="007616AB" w:rsidRPr="00C325D0">
        <w:rPr>
          <w:rStyle w:val="A1"/>
          <w:rFonts w:asciiTheme="minorHAnsi" w:hAnsiTheme="minorHAnsi" w:cstheme="minorHAnsi"/>
        </w:rPr>
        <w:t xml:space="preserve">or sold </w:t>
      </w:r>
      <w:r w:rsidR="00EF0FAD" w:rsidRPr="00C325D0">
        <w:rPr>
          <w:rStyle w:val="A1"/>
          <w:rFonts w:asciiTheme="minorHAnsi" w:hAnsiTheme="minorHAnsi" w:cstheme="minorHAnsi"/>
        </w:rPr>
        <w:t xml:space="preserve">for </w:t>
      </w:r>
      <w:r w:rsidR="009322E8" w:rsidRPr="00C325D0">
        <w:rPr>
          <w:rStyle w:val="A1"/>
          <w:rFonts w:asciiTheme="minorHAnsi" w:hAnsiTheme="minorHAnsi" w:cstheme="minorHAnsi"/>
        </w:rPr>
        <w:t xml:space="preserve">direct </w:t>
      </w:r>
      <w:r w:rsidR="00EF0FAD" w:rsidRPr="00C325D0">
        <w:rPr>
          <w:rStyle w:val="A1"/>
          <w:rFonts w:asciiTheme="minorHAnsi" w:hAnsiTheme="minorHAnsi" w:cstheme="minorHAnsi"/>
        </w:rPr>
        <w:t>marketing purposes</w:t>
      </w:r>
      <w:r w:rsidR="007616AB" w:rsidRPr="00C325D0">
        <w:rPr>
          <w:rStyle w:val="A1"/>
          <w:rFonts w:asciiTheme="minorHAnsi" w:hAnsiTheme="minorHAnsi" w:cstheme="minorHAnsi"/>
        </w:rPr>
        <w:t>.</w:t>
      </w:r>
    </w:p>
    <w:p w14:paraId="039F0BCA" w14:textId="77777777" w:rsidR="00CC28A2" w:rsidRPr="00C325D0" w:rsidRDefault="00CC28A2" w:rsidP="00CC28A2">
      <w:pPr>
        <w:pStyle w:val="Pa1"/>
        <w:jc w:val="both"/>
        <w:rPr>
          <w:rFonts w:asciiTheme="minorHAnsi" w:hAnsiTheme="minorHAnsi" w:cstheme="minorHAnsi"/>
          <w:b/>
          <w:sz w:val="22"/>
          <w:szCs w:val="22"/>
        </w:rPr>
      </w:pPr>
      <w:r w:rsidRPr="00C325D0">
        <w:rPr>
          <w:rFonts w:asciiTheme="minorHAnsi" w:hAnsiTheme="minorHAnsi" w:cstheme="minorHAnsi"/>
          <w:b/>
          <w:sz w:val="22"/>
          <w:szCs w:val="22"/>
        </w:rPr>
        <w:t xml:space="preserve">What is the purpose of processing data? </w:t>
      </w:r>
    </w:p>
    <w:p w14:paraId="0793EBA6" w14:textId="77777777" w:rsidR="00CC28A2" w:rsidRPr="00C325D0" w:rsidRDefault="00CC28A2" w:rsidP="00CC28A2">
      <w:pPr>
        <w:pStyle w:val="Default"/>
        <w:rPr>
          <w:rFonts w:asciiTheme="minorHAnsi" w:hAnsiTheme="minorHAnsi" w:cstheme="minorHAnsi"/>
          <w:sz w:val="22"/>
          <w:szCs w:val="22"/>
        </w:rPr>
      </w:pPr>
    </w:p>
    <w:p w14:paraId="50C3F9AC" w14:textId="77777777" w:rsidR="00CC28A2" w:rsidRPr="00C325D0" w:rsidRDefault="00CC28A2" w:rsidP="00CC28A2">
      <w:pPr>
        <w:pStyle w:val="Pa1"/>
        <w:numPr>
          <w:ilvl w:val="0"/>
          <w:numId w:val="13"/>
        </w:numPr>
        <w:jc w:val="both"/>
        <w:rPr>
          <w:rFonts w:asciiTheme="minorHAnsi" w:hAnsiTheme="minorHAnsi" w:cstheme="minorHAnsi"/>
          <w:sz w:val="22"/>
          <w:szCs w:val="22"/>
        </w:rPr>
      </w:pPr>
      <w:r w:rsidRPr="00C325D0">
        <w:rPr>
          <w:rFonts w:asciiTheme="minorHAnsi" w:hAnsiTheme="minorHAnsi" w:cstheme="minorHAnsi"/>
          <w:sz w:val="22"/>
          <w:szCs w:val="22"/>
        </w:rPr>
        <w:t>Staff administration</w:t>
      </w:r>
      <w:r w:rsidR="002F7975" w:rsidRPr="00C325D0">
        <w:rPr>
          <w:rFonts w:asciiTheme="minorHAnsi" w:hAnsiTheme="minorHAnsi" w:cstheme="minorHAnsi"/>
          <w:sz w:val="22"/>
          <w:szCs w:val="22"/>
        </w:rPr>
        <w:t xml:space="preserve"> and management </w:t>
      </w:r>
      <w:r w:rsidRPr="00C325D0">
        <w:rPr>
          <w:rFonts w:asciiTheme="minorHAnsi" w:hAnsiTheme="minorHAnsi" w:cstheme="minorHAnsi"/>
          <w:sz w:val="22"/>
          <w:szCs w:val="22"/>
        </w:rPr>
        <w:t>(including payroll</w:t>
      </w:r>
      <w:r w:rsidR="00225890" w:rsidRPr="00C325D0">
        <w:rPr>
          <w:rFonts w:asciiTheme="minorHAnsi" w:hAnsiTheme="minorHAnsi" w:cstheme="minorHAnsi"/>
          <w:sz w:val="22"/>
          <w:szCs w:val="22"/>
        </w:rPr>
        <w:t xml:space="preserve">, </w:t>
      </w:r>
      <w:r w:rsidR="001D58D0" w:rsidRPr="00C325D0">
        <w:rPr>
          <w:rFonts w:asciiTheme="minorHAnsi" w:hAnsiTheme="minorHAnsi" w:cstheme="minorHAnsi"/>
          <w:sz w:val="22"/>
          <w:szCs w:val="22"/>
        </w:rPr>
        <w:t>performance</w:t>
      </w:r>
      <w:r w:rsidR="00225890" w:rsidRPr="00C325D0">
        <w:rPr>
          <w:rFonts w:asciiTheme="minorHAnsi" w:hAnsiTheme="minorHAnsi" w:cstheme="minorHAnsi"/>
          <w:sz w:val="22"/>
          <w:szCs w:val="22"/>
        </w:rPr>
        <w:t xml:space="preserve"> and monitoring</w:t>
      </w:r>
      <w:r w:rsidRPr="00C325D0">
        <w:rPr>
          <w:rFonts w:asciiTheme="minorHAnsi" w:hAnsiTheme="minorHAnsi" w:cstheme="minorHAnsi"/>
          <w:sz w:val="22"/>
          <w:szCs w:val="22"/>
        </w:rPr>
        <w:t xml:space="preserve">) </w:t>
      </w:r>
    </w:p>
    <w:p w14:paraId="094E286F" w14:textId="77777777" w:rsidR="00CC28A2" w:rsidRPr="00C325D0" w:rsidRDefault="00CC28A2" w:rsidP="00CC28A2">
      <w:pPr>
        <w:pStyle w:val="Pa1"/>
        <w:numPr>
          <w:ilvl w:val="0"/>
          <w:numId w:val="13"/>
        </w:numPr>
        <w:jc w:val="both"/>
        <w:rPr>
          <w:rFonts w:asciiTheme="minorHAnsi" w:hAnsiTheme="minorHAnsi" w:cstheme="minorHAnsi"/>
          <w:sz w:val="22"/>
          <w:szCs w:val="22"/>
        </w:rPr>
      </w:pPr>
      <w:r w:rsidRPr="00C325D0">
        <w:rPr>
          <w:rFonts w:asciiTheme="minorHAnsi" w:hAnsiTheme="minorHAnsi" w:cstheme="minorHAnsi"/>
          <w:sz w:val="22"/>
          <w:szCs w:val="22"/>
        </w:rPr>
        <w:lastRenderedPageBreak/>
        <w:t xml:space="preserve">Pensions administration </w:t>
      </w:r>
    </w:p>
    <w:p w14:paraId="1671E1D9" w14:textId="77777777" w:rsidR="00CC28A2" w:rsidRPr="00C325D0" w:rsidRDefault="00CC28A2" w:rsidP="00CC28A2">
      <w:pPr>
        <w:pStyle w:val="Pa1"/>
        <w:numPr>
          <w:ilvl w:val="0"/>
          <w:numId w:val="13"/>
        </w:numPr>
        <w:jc w:val="both"/>
        <w:rPr>
          <w:rFonts w:asciiTheme="minorHAnsi" w:hAnsiTheme="minorHAnsi" w:cstheme="minorHAnsi"/>
          <w:sz w:val="22"/>
          <w:szCs w:val="22"/>
        </w:rPr>
      </w:pPr>
      <w:r w:rsidRPr="00C325D0">
        <w:rPr>
          <w:rFonts w:asciiTheme="minorHAnsi" w:hAnsiTheme="minorHAnsi" w:cstheme="minorHAnsi"/>
          <w:sz w:val="22"/>
          <w:szCs w:val="22"/>
        </w:rPr>
        <w:t xml:space="preserve">Business management and planning </w:t>
      </w:r>
    </w:p>
    <w:p w14:paraId="29F20C2A" w14:textId="77777777" w:rsidR="00CC28A2" w:rsidRPr="00C325D0" w:rsidRDefault="00CC28A2" w:rsidP="00CC28A2">
      <w:pPr>
        <w:pStyle w:val="Pa1"/>
        <w:numPr>
          <w:ilvl w:val="0"/>
          <w:numId w:val="13"/>
        </w:numPr>
        <w:jc w:val="both"/>
        <w:rPr>
          <w:rFonts w:asciiTheme="minorHAnsi" w:hAnsiTheme="minorHAnsi" w:cstheme="minorHAnsi"/>
          <w:sz w:val="22"/>
          <w:szCs w:val="22"/>
        </w:rPr>
      </w:pPr>
      <w:r w:rsidRPr="00C325D0">
        <w:rPr>
          <w:rFonts w:asciiTheme="minorHAnsi" w:hAnsiTheme="minorHAnsi" w:cstheme="minorHAnsi"/>
          <w:sz w:val="22"/>
          <w:szCs w:val="22"/>
        </w:rPr>
        <w:t xml:space="preserve">Accounting and Auditing </w:t>
      </w:r>
    </w:p>
    <w:p w14:paraId="45C961ED" w14:textId="77777777" w:rsidR="00CC28A2" w:rsidRPr="00C325D0" w:rsidRDefault="00CC28A2" w:rsidP="00CC28A2">
      <w:pPr>
        <w:pStyle w:val="Pa1"/>
        <w:numPr>
          <w:ilvl w:val="0"/>
          <w:numId w:val="13"/>
        </w:numPr>
        <w:jc w:val="both"/>
        <w:rPr>
          <w:rFonts w:asciiTheme="minorHAnsi" w:hAnsiTheme="minorHAnsi" w:cstheme="minorHAnsi"/>
          <w:sz w:val="22"/>
          <w:szCs w:val="22"/>
        </w:rPr>
      </w:pPr>
      <w:r w:rsidRPr="00C325D0">
        <w:rPr>
          <w:rFonts w:asciiTheme="minorHAnsi" w:hAnsiTheme="minorHAnsi" w:cstheme="minorHAnsi"/>
          <w:sz w:val="22"/>
          <w:szCs w:val="22"/>
        </w:rPr>
        <w:t xml:space="preserve">Accounts and records </w:t>
      </w:r>
    </w:p>
    <w:p w14:paraId="59BEA38D" w14:textId="77777777" w:rsidR="00CC28A2" w:rsidRPr="00C325D0" w:rsidRDefault="00CC28A2" w:rsidP="00CC28A2">
      <w:pPr>
        <w:pStyle w:val="Pa1"/>
        <w:numPr>
          <w:ilvl w:val="0"/>
          <w:numId w:val="13"/>
        </w:numPr>
        <w:jc w:val="both"/>
        <w:rPr>
          <w:rFonts w:asciiTheme="minorHAnsi" w:hAnsiTheme="minorHAnsi" w:cstheme="minorHAnsi"/>
          <w:sz w:val="22"/>
          <w:szCs w:val="22"/>
        </w:rPr>
      </w:pPr>
      <w:r w:rsidRPr="00C325D0">
        <w:rPr>
          <w:rFonts w:asciiTheme="minorHAnsi" w:hAnsiTheme="minorHAnsi" w:cstheme="minorHAnsi"/>
          <w:sz w:val="22"/>
          <w:szCs w:val="22"/>
        </w:rPr>
        <w:t xml:space="preserve">Crime prevention and prosecution of offenders </w:t>
      </w:r>
    </w:p>
    <w:p w14:paraId="01954BFE" w14:textId="77777777" w:rsidR="00CC28A2" w:rsidRPr="00C325D0" w:rsidRDefault="00CC28A2" w:rsidP="001D58D0">
      <w:pPr>
        <w:pStyle w:val="Pa1"/>
        <w:numPr>
          <w:ilvl w:val="0"/>
          <w:numId w:val="13"/>
        </w:numPr>
        <w:jc w:val="both"/>
        <w:rPr>
          <w:rFonts w:asciiTheme="minorHAnsi" w:hAnsiTheme="minorHAnsi" w:cstheme="minorHAnsi"/>
          <w:sz w:val="22"/>
          <w:szCs w:val="22"/>
        </w:rPr>
      </w:pPr>
      <w:r w:rsidRPr="00C325D0">
        <w:rPr>
          <w:rFonts w:asciiTheme="minorHAnsi" w:hAnsiTheme="minorHAnsi" w:cstheme="minorHAnsi"/>
          <w:sz w:val="22"/>
          <w:szCs w:val="22"/>
        </w:rPr>
        <w:t xml:space="preserve">Education </w:t>
      </w:r>
    </w:p>
    <w:p w14:paraId="5790F4BD" w14:textId="77777777" w:rsidR="00CC28A2" w:rsidRPr="00C325D0" w:rsidRDefault="00CC28A2" w:rsidP="001D58D0">
      <w:pPr>
        <w:pStyle w:val="Pa1"/>
        <w:numPr>
          <w:ilvl w:val="0"/>
          <w:numId w:val="13"/>
        </w:numPr>
        <w:jc w:val="both"/>
        <w:rPr>
          <w:rFonts w:asciiTheme="minorHAnsi" w:hAnsiTheme="minorHAnsi" w:cstheme="minorHAnsi"/>
          <w:sz w:val="22"/>
          <w:szCs w:val="22"/>
        </w:rPr>
      </w:pPr>
      <w:r w:rsidRPr="00C325D0">
        <w:rPr>
          <w:rFonts w:asciiTheme="minorHAnsi" w:hAnsiTheme="minorHAnsi" w:cstheme="minorHAnsi"/>
          <w:sz w:val="22"/>
          <w:szCs w:val="22"/>
        </w:rPr>
        <w:t xml:space="preserve">Health administration and services </w:t>
      </w:r>
    </w:p>
    <w:p w14:paraId="6F09C99B" w14:textId="77777777" w:rsidR="00CC28A2" w:rsidRPr="00C325D0" w:rsidRDefault="00CC28A2" w:rsidP="001D58D0">
      <w:pPr>
        <w:pStyle w:val="Pa1"/>
        <w:numPr>
          <w:ilvl w:val="0"/>
          <w:numId w:val="13"/>
        </w:numPr>
        <w:jc w:val="both"/>
        <w:rPr>
          <w:rFonts w:asciiTheme="minorHAnsi" w:hAnsiTheme="minorHAnsi" w:cstheme="minorHAnsi"/>
          <w:sz w:val="22"/>
          <w:szCs w:val="22"/>
        </w:rPr>
      </w:pPr>
      <w:r w:rsidRPr="00C325D0">
        <w:rPr>
          <w:rFonts w:asciiTheme="minorHAnsi" w:hAnsiTheme="minorHAnsi" w:cstheme="minorHAnsi"/>
          <w:sz w:val="22"/>
          <w:szCs w:val="22"/>
        </w:rPr>
        <w:t xml:space="preserve">Information and databank administration </w:t>
      </w:r>
    </w:p>
    <w:p w14:paraId="65882788" w14:textId="77777777" w:rsidR="00CC28A2" w:rsidRPr="00C325D0" w:rsidRDefault="00CC28A2" w:rsidP="001D58D0">
      <w:pPr>
        <w:pStyle w:val="Pa1"/>
        <w:numPr>
          <w:ilvl w:val="0"/>
          <w:numId w:val="13"/>
        </w:numPr>
        <w:jc w:val="both"/>
        <w:rPr>
          <w:rFonts w:asciiTheme="minorHAnsi" w:hAnsiTheme="minorHAnsi" w:cstheme="minorHAnsi"/>
          <w:sz w:val="22"/>
          <w:szCs w:val="22"/>
        </w:rPr>
      </w:pPr>
      <w:r w:rsidRPr="00C325D0">
        <w:rPr>
          <w:rFonts w:asciiTheme="minorHAnsi" w:hAnsiTheme="minorHAnsi" w:cstheme="minorHAnsi"/>
          <w:sz w:val="22"/>
          <w:szCs w:val="22"/>
        </w:rPr>
        <w:t>Sharing and matching of personal information for national fraud initiative</w:t>
      </w:r>
    </w:p>
    <w:p w14:paraId="33617FB9" w14:textId="77777777" w:rsidR="00A1273E" w:rsidRPr="00A1273E" w:rsidRDefault="00A1273E" w:rsidP="003014B5">
      <w:pPr>
        <w:rPr>
          <w:lang w:eastAsia="en-GB"/>
        </w:rPr>
      </w:pPr>
    </w:p>
    <w:p w14:paraId="3E6DA497" w14:textId="77777777" w:rsidR="003014B5" w:rsidRPr="003014B5" w:rsidRDefault="003014B5" w:rsidP="003014B5">
      <w:pPr>
        <w:rPr>
          <w:b/>
          <w:lang w:eastAsia="en-GB"/>
        </w:rPr>
      </w:pPr>
      <w:r w:rsidRPr="003014B5">
        <w:rPr>
          <w:b/>
          <w:lang w:eastAsia="en-GB"/>
        </w:rPr>
        <w:t>Legal basis for processing</w:t>
      </w:r>
    </w:p>
    <w:p w14:paraId="0F4FFA2B" w14:textId="756741DE" w:rsidR="003014B5" w:rsidRPr="003014B5" w:rsidRDefault="003014B5" w:rsidP="003014B5">
      <w:pPr>
        <w:shd w:val="clear" w:color="auto" w:fill="FFFFFF"/>
        <w:spacing w:after="225" w:line="240" w:lineRule="auto"/>
        <w:textAlignment w:val="baseline"/>
        <w:rPr>
          <w:rFonts w:eastAsia="Times New Roman" w:cstheme="minorHAnsi"/>
          <w:color w:val="202A30"/>
          <w:lang w:eastAsia="en-GB"/>
        </w:rPr>
      </w:pPr>
      <w:r w:rsidRPr="003014B5">
        <w:rPr>
          <w:rFonts w:eastAsia="Times New Roman" w:cstheme="minorHAnsi"/>
          <w:color w:val="202A30"/>
          <w:lang w:eastAsia="en-GB"/>
        </w:rPr>
        <w:t xml:space="preserve">For entering into and managing contracts with the individuals concerned, for example our employees the legal basis is </w:t>
      </w:r>
      <w:r w:rsidR="006A49CD">
        <w:rPr>
          <w:rFonts w:eastAsia="Times New Roman" w:cstheme="minorHAnsi"/>
          <w:color w:val="202A30"/>
          <w:lang w:eastAsia="en-GB"/>
        </w:rPr>
        <w:t>UK</w:t>
      </w:r>
      <w:r w:rsidRPr="003014B5">
        <w:rPr>
          <w:rFonts w:eastAsia="Times New Roman" w:cstheme="minorHAnsi"/>
          <w:color w:val="202A30"/>
          <w:lang w:eastAsia="en-GB"/>
        </w:rPr>
        <w:t>GDPR Article 6(1)(b) – ‘processing is necessary for the performance of a contract to which the data subject is party or in order to take steps at the request of the data subject prior to entering into a contract’.</w:t>
      </w:r>
    </w:p>
    <w:p w14:paraId="0A3CF7C6" w14:textId="77777777" w:rsidR="003014B5" w:rsidRPr="003014B5" w:rsidRDefault="003014B5" w:rsidP="003014B5">
      <w:pPr>
        <w:shd w:val="clear" w:color="auto" w:fill="FFFFFF"/>
        <w:spacing w:after="225" w:line="240" w:lineRule="auto"/>
        <w:textAlignment w:val="baseline"/>
        <w:rPr>
          <w:rFonts w:eastAsia="Times New Roman" w:cstheme="minorHAnsi"/>
          <w:color w:val="202A30"/>
          <w:lang w:eastAsia="en-GB"/>
        </w:rPr>
      </w:pPr>
      <w:r w:rsidRPr="003014B5">
        <w:rPr>
          <w:rFonts w:eastAsia="Times New Roman" w:cstheme="minorHAnsi"/>
          <w:color w:val="202A30"/>
          <w:lang w:eastAsia="en-GB"/>
        </w:rPr>
        <w:t>Where we have a specific legal obligation that requires the processing of personal data, the legal basis is Article 6(1)(c) – ‘processing is necessary for compliance with a legal obligation to which the controller is subject’.</w:t>
      </w:r>
    </w:p>
    <w:p w14:paraId="5FFA2A97" w14:textId="77777777" w:rsidR="003014B5" w:rsidRPr="003014B5" w:rsidRDefault="003014B5" w:rsidP="003014B5">
      <w:pPr>
        <w:shd w:val="clear" w:color="auto" w:fill="FFFFFF"/>
        <w:spacing w:after="225" w:line="240" w:lineRule="auto"/>
        <w:textAlignment w:val="baseline"/>
        <w:rPr>
          <w:rFonts w:eastAsia="Times New Roman" w:cstheme="minorHAnsi"/>
          <w:color w:val="202A30"/>
          <w:lang w:eastAsia="en-GB"/>
        </w:rPr>
      </w:pPr>
      <w:r w:rsidRPr="003014B5">
        <w:rPr>
          <w:rFonts w:eastAsia="Times New Roman" w:cstheme="minorHAnsi"/>
          <w:color w:val="202A30"/>
          <w:lang w:eastAsia="en-GB"/>
        </w:rPr>
        <w:t>For other processing of personal data about our employees, our legal basis is Article 6(1)(e) – ‘…exercise of official authority…’.</w:t>
      </w:r>
    </w:p>
    <w:p w14:paraId="1B40BD85" w14:textId="77777777" w:rsidR="003014B5" w:rsidRPr="003014B5" w:rsidRDefault="003014B5" w:rsidP="003014B5">
      <w:pPr>
        <w:shd w:val="clear" w:color="auto" w:fill="FFFFFF"/>
        <w:spacing w:after="225" w:line="240" w:lineRule="auto"/>
        <w:textAlignment w:val="baseline"/>
        <w:rPr>
          <w:rFonts w:eastAsia="Times New Roman" w:cstheme="minorHAnsi"/>
          <w:color w:val="202A30"/>
          <w:lang w:eastAsia="en-GB"/>
        </w:rPr>
      </w:pPr>
      <w:r w:rsidRPr="003014B5">
        <w:rPr>
          <w:rFonts w:eastAsia="Times New Roman" w:cstheme="minorHAnsi"/>
          <w:color w:val="202A30"/>
          <w:lang w:eastAsia="en-GB"/>
        </w:rPr>
        <w:t>Where we process special categories data for employment purposes the condition is: Article 9(2)(b) – ‘…processing is necessary for the purposes of carrying out the obligations and exercising specific rights of the controller or of the data subject in the field of employment and social security and social protection law…’.</w:t>
      </w:r>
    </w:p>
    <w:p w14:paraId="1DB368EA" w14:textId="77777777" w:rsidR="003014B5" w:rsidRPr="003014B5" w:rsidRDefault="003014B5" w:rsidP="003014B5">
      <w:pPr>
        <w:shd w:val="clear" w:color="auto" w:fill="FFFFFF"/>
        <w:spacing w:after="225" w:line="240" w:lineRule="auto"/>
        <w:textAlignment w:val="baseline"/>
        <w:rPr>
          <w:rFonts w:eastAsia="Times New Roman" w:cstheme="minorHAnsi"/>
          <w:color w:val="202A30"/>
          <w:lang w:eastAsia="en-GB"/>
        </w:rPr>
      </w:pPr>
      <w:r w:rsidRPr="003014B5">
        <w:rPr>
          <w:rFonts w:eastAsia="Times New Roman" w:cstheme="minorHAnsi"/>
          <w:color w:val="202A30"/>
          <w:lang w:eastAsia="en-GB"/>
        </w:rPr>
        <w:t>For the processing of information about the health of our workforce, the legal basis is: Article 9(2)(h) – ‘…processing is necessary for the purposes of preventive or occupational medicine…assessment of the working capacity of the employee…the provision of health or social care…’.</w:t>
      </w:r>
    </w:p>
    <w:p w14:paraId="06CCAB6F" w14:textId="77777777" w:rsidR="007616AB" w:rsidRPr="00C325D0" w:rsidRDefault="007616AB" w:rsidP="007616AB">
      <w:pPr>
        <w:autoSpaceDE w:val="0"/>
        <w:autoSpaceDN w:val="0"/>
        <w:adjustRightInd w:val="0"/>
        <w:spacing w:before="240" w:after="240" w:line="240" w:lineRule="auto"/>
        <w:rPr>
          <w:rFonts w:cstheme="minorHAnsi"/>
          <w:b/>
          <w:iCs/>
          <w:color w:val="000000"/>
        </w:rPr>
      </w:pPr>
      <w:r w:rsidRPr="00C325D0">
        <w:rPr>
          <w:rFonts w:cstheme="minorHAnsi"/>
          <w:b/>
          <w:iCs/>
          <w:color w:val="000000"/>
        </w:rPr>
        <w:t>Sharing your information</w:t>
      </w:r>
    </w:p>
    <w:p w14:paraId="74D96D4E" w14:textId="77777777" w:rsidR="003014B5" w:rsidRPr="003014B5" w:rsidRDefault="003014B5" w:rsidP="003014B5">
      <w:pPr>
        <w:autoSpaceDE w:val="0"/>
        <w:autoSpaceDN w:val="0"/>
        <w:adjustRightInd w:val="0"/>
        <w:spacing w:before="240" w:after="240" w:line="240" w:lineRule="auto"/>
        <w:rPr>
          <w:rFonts w:cstheme="minorHAnsi"/>
          <w:iCs/>
          <w:color w:val="000000"/>
        </w:rPr>
      </w:pPr>
      <w:r w:rsidRPr="003014B5">
        <w:rPr>
          <w:rFonts w:cstheme="minorHAnsi"/>
          <w:iCs/>
          <w:color w:val="000000"/>
        </w:rPr>
        <w:t xml:space="preserve">There are </w:t>
      </w:r>
      <w:r w:rsidR="007B4220" w:rsidRPr="003014B5">
        <w:rPr>
          <w:rFonts w:cstheme="minorHAnsi"/>
          <w:iCs/>
          <w:color w:val="000000"/>
        </w:rPr>
        <w:t>several</w:t>
      </w:r>
      <w:r w:rsidRPr="003014B5">
        <w:rPr>
          <w:rFonts w:cstheme="minorHAnsi"/>
          <w:iCs/>
          <w:color w:val="000000"/>
        </w:rPr>
        <w:t xml:space="preserve"> reasons why we may have to share your personal information with third parties.</w:t>
      </w:r>
    </w:p>
    <w:p w14:paraId="54433B14" w14:textId="77777777" w:rsidR="003014B5" w:rsidRPr="003014B5" w:rsidRDefault="003014B5" w:rsidP="003014B5">
      <w:pPr>
        <w:autoSpaceDE w:val="0"/>
        <w:autoSpaceDN w:val="0"/>
        <w:adjustRightInd w:val="0"/>
        <w:spacing w:before="240" w:after="240" w:line="240" w:lineRule="auto"/>
        <w:rPr>
          <w:rFonts w:cstheme="minorHAnsi"/>
          <w:iCs/>
          <w:color w:val="000000"/>
        </w:rPr>
      </w:pPr>
      <w:r w:rsidRPr="003014B5">
        <w:rPr>
          <w:rFonts w:cstheme="minorHAnsi"/>
          <w:iCs/>
          <w:color w:val="000000"/>
        </w:rPr>
        <w:t>There may be circumstances where information is shared without your consent, for example:</w:t>
      </w:r>
    </w:p>
    <w:p w14:paraId="323E3DEA" w14:textId="784FE4DE" w:rsidR="003014B5" w:rsidRPr="003014B5" w:rsidRDefault="003014B5" w:rsidP="00A1273E">
      <w:pPr>
        <w:numPr>
          <w:ilvl w:val="0"/>
          <w:numId w:val="16"/>
        </w:numPr>
        <w:tabs>
          <w:tab w:val="clear" w:pos="720"/>
          <w:tab w:val="num" w:pos="851"/>
        </w:tabs>
        <w:autoSpaceDE w:val="0"/>
        <w:autoSpaceDN w:val="0"/>
        <w:adjustRightInd w:val="0"/>
        <w:spacing w:after="0" w:line="240" w:lineRule="auto"/>
        <w:ind w:left="426"/>
        <w:rPr>
          <w:rFonts w:cstheme="minorHAnsi"/>
          <w:iCs/>
          <w:color w:val="000000"/>
        </w:rPr>
      </w:pPr>
      <w:r w:rsidRPr="003014B5">
        <w:rPr>
          <w:rFonts w:cstheme="minorHAnsi"/>
          <w:iCs/>
          <w:color w:val="000000"/>
        </w:rPr>
        <w:t xml:space="preserve">The disclosure is necessary for a statutory function of </w:t>
      </w:r>
      <w:r>
        <w:rPr>
          <w:rFonts w:cstheme="minorHAnsi"/>
          <w:iCs/>
          <w:color w:val="000000"/>
        </w:rPr>
        <w:t xml:space="preserve">the </w:t>
      </w:r>
      <w:r w:rsidR="00AD7250">
        <w:rPr>
          <w:rFonts w:cstheme="minorHAnsi"/>
          <w:iCs/>
          <w:color w:val="000000"/>
        </w:rPr>
        <w:t>practice</w:t>
      </w:r>
      <w:r w:rsidRPr="003014B5">
        <w:rPr>
          <w:rFonts w:cstheme="minorHAnsi"/>
          <w:iCs/>
          <w:color w:val="000000"/>
        </w:rPr>
        <w:t xml:space="preserve"> or the third party to whom the information is being disclosed;</w:t>
      </w:r>
    </w:p>
    <w:p w14:paraId="18DA1712" w14:textId="77777777" w:rsidR="003014B5" w:rsidRPr="003014B5" w:rsidRDefault="003014B5" w:rsidP="00A1273E">
      <w:pPr>
        <w:numPr>
          <w:ilvl w:val="0"/>
          <w:numId w:val="16"/>
        </w:numPr>
        <w:tabs>
          <w:tab w:val="clear" w:pos="720"/>
          <w:tab w:val="num" w:pos="851"/>
        </w:tabs>
        <w:autoSpaceDE w:val="0"/>
        <w:autoSpaceDN w:val="0"/>
        <w:adjustRightInd w:val="0"/>
        <w:spacing w:after="0" w:line="240" w:lineRule="auto"/>
        <w:ind w:left="426"/>
        <w:rPr>
          <w:rFonts w:cstheme="minorHAnsi"/>
          <w:iCs/>
          <w:color w:val="000000"/>
        </w:rPr>
      </w:pPr>
      <w:r w:rsidRPr="003014B5">
        <w:rPr>
          <w:rFonts w:cstheme="minorHAnsi"/>
          <w:iCs/>
          <w:color w:val="000000"/>
        </w:rPr>
        <w:t>There is a statutory obligation to share the data; for example, making returns to the Cabinet Office, Department of Health, Office of National Statistics etc.</w:t>
      </w:r>
    </w:p>
    <w:p w14:paraId="01B3D7F2" w14:textId="77777777" w:rsidR="003014B5" w:rsidRPr="003014B5" w:rsidRDefault="003014B5" w:rsidP="00A1273E">
      <w:pPr>
        <w:numPr>
          <w:ilvl w:val="0"/>
          <w:numId w:val="16"/>
        </w:numPr>
        <w:tabs>
          <w:tab w:val="clear" w:pos="720"/>
          <w:tab w:val="num" w:pos="851"/>
        </w:tabs>
        <w:autoSpaceDE w:val="0"/>
        <w:autoSpaceDN w:val="0"/>
        <w:adjustRightInd w:val="0"/>
        <w:spacing w:after="0" w:line="240" w:lineRule="auto"/>
        <w:ind w:left="426"/>
        <w:rPr>
          <w:rFonts w:cstheme="minorHAnsi"/>
          <w:iCs/>
          <w:color w:val="000000"/>
        </w:rPr>
      </w:pPr>
      <w:r w:rsidRPr="003014B5">
        <w:rPr>
          <w:rFonts w:cstheme="minorHAnsi"/>
          <w:iCs/>
          <w:color w:val="000000"/>
        </w:rPr>
        <w:t>Disclosure is required for the performance of a contract</w:t>
      </w:r>
    </w:p>
    <w:p w14:paraId="6B70208D" w14:textId="77777777" w:rsidR="003014B5" w:rsidRPr="003014B5" w:rsidRDefault="003014B5" w:rsidP="00A1273E">
      <w:pPr>
        <w:numPr>
          <w:ilvl w:val="0"/>
          <w:numId w:val="16"/>
        </w:numPr>
        <w:tabs>
          <w:tab w:val="clear" w:pos="720"/>
          <w:tab w:val="num" w:pos="851"/>
        </w:tabs>
        <w:autoSpaceDE w:val="0"/>
        <w:autoSpaceDN w:val="0"/>
        <w:adjustRightInd w:val="0"/>
        <w:spacing w:after="0" w:line="240" w:lineRule="auto"/>
        <w:ind w:left="426"/>
        <w:rPr>
          <w:rFonts w:cstheme="minorHAnsi"/>
          <w:iCs/>
          <w:color w:val="000000"/>
        </w:rPr>
      </w:pPr>
      <w:r w:rsidRPr="003014B5">
        <w:rPr>
          <w:rFonts w:cstheme="minorHAnsi"/>
          <w:iCs/>
          <w:color w:val="000000"/>
        </w:rPr>
        <w:t>Disclosure is necessary to protect your vital interest; for example, in medical emergency situations</w:t>
      </w:r>
    </w:p>
    <w:p w14:paraId="479D9F8F" w14:textId="77777777" w:rsidR="003014B5" w:rsidRPr="003014B5" w:rsidRDefault="003014B5" w:rsidP="00A1273E">
      <w:pPr>
        <w:numPr>
          <w:ilvl w:val="0"/>
          <w:numId w:val="16"/>
        </w:numPr>
        <w:tabs>
          <w:tab w:val="clear" w:pos="720"/>
          <w:tab w:val="num" w:pos="851"/>
        </w:tabs>
        <w:autoSpaceDE w:val="0"/>
        <w:autoSpaceDN w:val="0"/>
        <w:adjustRightInd w:val="0"/>
        <w:spacing w:after="0" w:line="240" w:lineRule="auto"/>
        <w:ind w:left="426"/>
        <w:rPr>
          <w:rFonts w:cstheme="minorHAnsi"/>
          <w:iCs/>
          <w:color w:val="000000"/>
        </w:rPr>
      </w:pPr>
      <w:r w:rsidRPr="003014B5">
        <w:rPr>
          <w:rFonts w:cstheme="minorHAnsi"/>
          <w:iCs/>
          <w:color w:val="000000"/>
        </w:rPr>
        <w:t>Disclosure is made to assist with prevention or detection of crime, or the apprehension or prosecution of offenders</w:t>
      </w:r>
    </w:p>
    <w:p w14:paraId="04FF15BB" w14:textId="77777777" w:rsidR="003014B5" w:rsidRPr="003014B5" w:rsidRDefault="003014B5" w:rsidP="00A1273E">
      <w:pPr>
        <w:numPr>
          <w:ilvl w:val="0"/>
          <w:numId w:val="16"/>
        </w:numPr>
        <w:tabs>
          <w:tab w:val="clear" w:pos="720"/>
          <w:tab w:val="num" w:pos="851"/>
        </w:tabs>
        <w:autoSpaceDE w:val="0"/>
        <w:autoSpaceDN w:val="0"/>
        <w:adjustRightInd w:val="0"/>
        <w:spacing w:after="0" w:line="240" w:lineRule="auto"/>
        <w:ind w:left="426"/>
        <w:rPr>
          <w:rFonts w:cstheme="minorHAnsi"/>
          <w:iCs/>
          <w:color w:val="000000"/>
        </w:rPr>
      </w:pPr>
      <w:r w:rsidRPr="003014B5">
        <w:rPr>
          <w:rFonts w:cstheme="minorHAnsi"/>
          <w:iCs/>
          <w:color w:val="000000"/>
        </w:rPr>
        <w:t>Disclosure is required by a Court Order</w:t>
      </w:r>
    </w:p>
    <w:p w14:paraId="48F1662C" w14:textId="3385CA7C" w:rsidR="003014B5" w:rsidRPr="003014B5" w:rsidRDefault="003014B5" w:rsidP="00A1273E">
      <w:pPr>
        <w:numPr>
          <w:ilvl w:val="0"/>
          <w:numId w:val="16"/>
        </w:numPr>
        <w:tabs>
          <w:tab w:val="clear" w:pos="720"/>
          <w:tab w:val="num" w:pos="851"/>
        </w:tabs>
        <w:autoSpaceDE w:val="0"/>
        <w:autoSpaceDN w:val="0"/>
        <w:adjustRightInd w:val="0"/>
        <w:spacing w:after="0" w:line="240" w:lineRule="auto"/>
        <w:ind w:left="426"/>
        <w:rPr>
          <w:rFonts w:cstheme="minorHAnsi"/>
          <w:iCs/>
          <w:color w:val="000000"/>
        </w:rPr>
      </w:pPr>
      <w:r w:rsidRPr="003014B5">
        <w:rPr>
          <w:rFonts w:cstheme="minorHAnsi"/>
          <w:iCs/>
          <w:color w:val="000000"/>
        </w:rPr>
        <w:lastRenderedPageBreak/>
        <w:t xml:space="preserve">Disclosure is necessary to assist </w:t>
      </w:r>
      <w:r>
        <w:rPr>
          <w:rFonts w:cstheme="minorHAnsi"/>
          <w:iCs/>
          <w:color w:val="000000"/>
        </w:rPr>
        <w:t xml:space="preserve">the </w:t>
      </w:r>
      <w:r w:rsidR="00F144FF">
        <w:rPr>
          <w:rFonts w:cstheme="minorHAnsi"/>
          <w:iCs/>
          <w:color w:val="000000"/>
        </w:rPr>
        <w:t>practice</w:t>
      </w:r>
      <w:r w:rsidRPr="003014B5">
        <w:rPr>
          <w:rFonts w:cstheme="minorHAnsi"/>
          <w:iCs/>
          <w:color w:val="000000"/>
        </w:rPr>
        <w:t xml:space="preserve"> to obtain legal advice</w:t>
      </w:r>
    </w:p>
    <w:p w14:paraId="6FE98B82" w14:textId="77777777" w:rsidR="003014B5" w:rsidRDefault="003014B5" w:rsidP="003014B5">
      <w:pPr>
        <w:autoSpaceDE w:val="0"/>
        <w:autoSpaceDN w:val="0"/>
        <w:adjustRightInd w:val="0"/>
        <w:spacing w:after="0" w:line="240" w:lineRule="auto"/>
        <w:rPr>
          <w:rFonts w:cstheme="minorHAnsi"/>
          <w:iCs/>
          <w:color w:val="000000"/>
        </w:rPr>
      </w:pPr>
    </w:p>
    <w:p w14:paraId="6D99FF26" w14:textId="77777777" w:rsidR="007616AB" w:rsidRPr="00C325D0" w:rsidRDefault="007616AB" w:rsidP="007616AB">
      <w:pPr>
        <w:autoSpaceDE w:val="0"/>
        <w:autoSpaceDN w:val="0"/>
        <w:adjustRightInd w:val="0"/>
        <w:spacing w:before="240" w:after="240" w:line="240" w:lineRule="auto"/>
        <w:rPr>
          <w:rFonts w:cstheme="minorHAnsi"/>
          <w:b/>
          <w:iCs/>
          <w:color w:val="000000"/>
        </w:rPr>
      </w:pPr>
      <w:r w:rsidRPr="00C325D0">
        <w:rPr>
          <w:rFonts w:cstheme="minorHAnsi"/>
          <w:b/>
          <w:iCs/>
          <w:color w:val="000000"/>
        </w:rPr>
        <w:t xml:space="preserve">Use of </w:t>
      </w:r>
      <w:r w:rsidR="00D95E31" w:rsidRPr="00C325D0">
        <w:rPr>
          <w:rFonts w:cstheme="minorHAnsi"/>
          <w:b/>
          <w:iCs/>
          <w:color w:val="000000"/>
        </w:rPr>
        <w:t>Third-Party</w:t>
      </w:r>
      <w:r w:rsidRPr="00C325D0">
        <w:rPr>
          <w:rFonts w:cstheme="minorHAnsi"/>
          <w:b/>
          <w:iCs/>
          <w:color w:val="000000"/>
        </w:rPr>
        <w:t xml:space="preserve"> Companies </w:t>
      </w:r>
    </w:p>
    <w:p w14:paraId="47DE37A3" w14:textId="7121AC20" w:rsidR="007616AB" w:rsidRDefault="007616AB" w:rsidP="007616AB">
      <w:pPr>
        <w:autoSpaceDE w:val="0"/>
        <w:autoSpaceDN w:val="0"/>
        <w:adjustRightInd w:val="0"/>
        <w:spacing w:before="240" w:after="240" w:line="240" w:lineRule="auto"/>
        <w:rPr>
          <w:rFonts w:cstheme="minorHAnsi"/>
          <w:iCs/>
          <w:color w:val="000000"/>
        </w:rPr>
      </w:pPr>
      <w:r w:rsidRPr="00C325D0">
        <w:rPr>
          <w:rFonts w:cstheme="minorHAnsi"/>
          <w:iCs/>
          <w:color w:val="000000"/>
        </w:rPr>
        <w:t xml:space="preserve">To enable effective staff administration </w:t>
      </w:r>
      <w:r w:rsidR="005820FB">
        <w:rPr>
          <w:rStyle w:val="A1"/>
          <w:rFonts w:cstheme="minorHAnsi"/>
        </w:rPr>
        <w:t>M81038 - UPTON SURGERY</w:t>
      </w:r>
      <w:r w:rsidR="0031131E">
        <w:rPr>
          <w:rStyle w:val="A1"/>
          <w:rFonts w:cstheme="minorHAnsi"/>
        </w:rPr>
        <w:t xml:space="preserve"> </w:t>
      </w:r>
      <w:r w:rsidRPr="00C325D0">
        <w:rPr>
          <w:rFonts w:cstheme="minorHAnsi"/>
          <w:iCs/>
          <w:color w:val="000000"/>
        </w:rPr>
        <w:t xml:space="preserve">may share your information with external companies to process </w:t>
      </w:r>
      <w:r w:rsidR="00B532BB" w:rsidRPr="00C325D0">
        <w:rPr>
          <w:rFonts w:cstheme="minorHAnsi"/>
          <w:iCs/>
          <w:color w:val="000000"/>
        </w:rPr>
        <w:t xml:space="preserve">your data on our behalf </w:t>
      </w:r>
      <w:r w:rsidR="00D95E31" w:rsidRPr="00C325D0">
        <w:rPr>
          <w:rFonts w:cstheme="minorHAnsi"/>
          <w:iCs/>
          <w:color w:val="000000"/>
        </w:rPr>
        <w:t>in</w:t>
      </w:r>
      <w:r w:rsidR="00B532BB" w:rsidRPr="00C325D0">
        <w:rPr>
          <w:rFonts w:cstheme="minorHAnsi"/>
          <w:iCs/>
          <w:color w:val="000000"/>
        </w:rPr>
        <w:t xml:space="preserve"> order to comply with our obligations as an employer.</w:t>
      </w:r>
    </w:p>
    <w:p w14:paraId="20049AFB" w14:textId="693034D9" w:rsidR="00A1273E" w:rsidRPr="008A72BE" w:rsidRDefault="00A1273E" w:rsidP="00A1273E">
      <w:pPr>
        <w:rPr>
          <w:b/>
          <w:lang w:eastAsia="en-GB"/>
        </w:rPr>
      </w:pPr>
      <w:r w:rsidRPr="008A72BE">
        <w:rPr>
          <w:b/>
          <w:lang w:eastAsia="en-GB"/>
        </w:rPr>
        <w:t>Electronic Staff Record (ESR)</w:t>
      </w:r>
      <w:r w:rsidR="0061324E">
        <w:rPr>
          <w:b/>
          <w:lang w:eastAsia="en-GB"/>
        </w:rPr>
        <w:t xml:space="preserve"> (please delete this section if you do not have an ESR system in place)</w:t>
      </w:r>
    </w:p>
    <w:p w14:paraId="6BBA540A" w14:textId="77777777" w:rsidR="00A1273E" w:rsidRPr="008A72BE" w:rsidRDefault="00A1273E" w:rsidP="00A1273E">
      <w:pPr>
        <w:shd w:val="clear" w:color="auto" w:fill="FFFFFF"/>
        <w:spacing w:after="225" w:line="240" w:lineRule="auto"/>
        <w:textAlignment w:val="baseline"/>
        <w:rPr>
          <w:rFonts w:eastAsia="Times New Roman" w:cstheme="minorHAnsi"/>
          <w:color w:val="202A30"/>
          <w:lang w:eastAsia="en-GB"/>
        </w:rPr>
      </w:pPr>
      <w:r w:rsidRPr="008A72BE">
        <w:rPr>
          <w:rFonts w:eastAsia="Times New Roman" w:cstheme="minorHAnsi"/>
          <w:color w:val="202A30"/>
          <w:lang w:eastAsia="en-GB"/>
        </w:rPr>
        <w:t>Your personal information may also be used to fulfil other employer responsibilities, for example, to maintain appropriate occupational health records, comply with health and safety obligations, carry out any necessary security checks and all other employment related matters. In addition, the information held may be used in order to send you information which is relevant to our relationship with you. Your information will only be disclosed as required by law or to our appointed agents and/or service providers who may be used for a variety of services; for example, processing of payroll and provision of pensions administration or staff surveys.</w:t>
      </w:r>
    </w:p>
    <w:p w14:paraId="66370110" w14:textId="77777777" w:rsidR="00A1273E" w:rsidRPr="008A72BE" w:rsidRDefault="00A1273E" w:rsidP="00A1273E">
      <w:pPr>
        <w:shd w:val="clear" w:color="auto" w:fill="FFFFFF"/>
        <w:spacing w:after="225" w:line="240" w:lineRule="auto"/>
        <w:textAlignment w:val="baseline"/>
        <w:rPr>
          <w:rFonts w:eastAsia="Times New Roman" w:cstheme="minorHAnsi"/>
          <w:color w:val="202A30"/>
          <w:lang w:eastAsia="en-GB"/>
        </w:rPr>
      </w:pPr>
      <w:r w:rsidRPr="008A72BE">
        <w:rPr>
          <w:rFonts w:eastAsia="Times New Roman" w:cstheme="minorHAnsi"/>
          <w:color w:val="202A30"/>
          <w:lang w:eastAsia="en-GB"/>
        </w:rPr>
        <w:t>IBM, who provide ESR, and its partners as service providers will be responsible for maintaining the system. This means that they may occasionally need to access your staff record, but only to ensure that the ESR works correctly. Where this happens, access will be very limited and is only to allow any problems with the computer system to be investigated and fixed as necessary. They will not have the right to use this data for their own purposes and contracts are in place with the Department of Health to ensure that the data is protected and that they only act on appropriate instructions. IBM and the ESR Central Team may access anonymised data about transactions on the ESR system in order to support the development and optimal use of the system.</w:t>
      </w:r>
    </w:p>
    <w:p w14:paraId="67309F59" w14:textId="2FAA999C" w:rsidR="00A1273E" w:rsidRPr="008A72BE" w:rsidRDefault="00A1273E" w:rsidP="00A1273E">
      <w:pPr>
        <w:shd w:val="clear" w:color="auto" w:fill="FFFFFF"/>
        <w:spacing w:after="225" w:line="240" w:lineRule="auto"/>
        <w:textAlignment w:val="baseline"/>
        <w:rPr>
          <w:rFonts w:eastAsia="Times New Roman" w:cstheme="minorHAnsi"/>
          <w:color w:val="202A30"/>
          <w:lang w:eastAsia="en-GB"/>
        </w:rPr>
      </w:pPr>
      <w:r w:rsidRPr="008A72BE">
        <w:rPr>
          <w:rFonts w:eastAsia="Times New Roman" w:cstheme="minorHAnsi"/>
          <w:color w:val="202A30"/>
          <w:lang w:eastAsia="en-GB"/>
        </w:rPr>
        <w:t>Some of your personal information from ESR will be transferred to a separate database, known as the Data Warehouse. This will be used by various Government and other bodies (listed below) to meet their central and strategic reporting requirements. It will allow them to access certain personal information to generate the reports that they need and are entitled to. The Data Warehouse is intended to provide an efficient way of sharing information.  Organisations currently granted access to the Data Warehouse are; NHS Digital, NHS Employers, Health Education England and its local committees (LETBs), Deaneries, Department of Health, Care Quality Commission, NHS Trust Development Authority, and Monitor.  The government may allow further organisations to have access in the future and therefore an exhaustive list cannot be provided, however any organisation having access to your data will have a legal justification for access.</w:t>
      </w:r>
    </w:p>
    <w:p w14:paraId="3CE30A29" w14:textId="53661313" w:rsidR="00A1273E" w:rsidRPr="008A72BE" w:rsidRDefault="00A1273E" w:rsidP="00A1273E">
      <w:pPr>
        <w:rPr>
          <w:b/>
          <w:lang w:eastAsia="en-GB"/>
        </w:rPr>
      </w:pPr>
      <w:r w:rsidRPr="008A72BE">
        <w:rPr>
          <w:b/>
          <w:lang w:eastAsia="en-GB"/>
        </w:rPr>
        <w:t>Audit</w:t>
      </w:r>
      <w:r w:rsidR="00C96556">
        <w:rPr>
          <w:b/>
          <w:lang w:eastAsia="en-GB"/>
        </w:rPr>
        <w:t xml:space="preserve"> and Inspection</w:t>
      </w:r>
    </w:p>
    <w:p w14:paraId="6D09AD52" w14:textId="351537D1" w:rsidR="00A1273E" w:rsidRPr="008A72BE" w:rsidRDefault="00A1273E" w:rsidP="00A1273E">
      <w:pPr>
        <w:shd w:val="clear" w:color="auto" w:fill="FFFFFF"/>
        <w:spacing w:after="225" w:line="240" w:lineRule="auto"/>
        <w:textAlignment w:val="baseline"/>
        <w:rPr>
          <w:rFonts w:eastAsia="Times New Roman" w:cstheme="minorHAnsi"/>
          <w:color w:val="202A30"/>
          <w:lang w:eastAsia="en-GB"/>
        </w:rPr>
      </w:pPr>
      <w:r w:rsidRPr="008A72BE">
        <w:rPr>
          <w:rFonts w:eastAsia="Times New Roman" w:cstheme="minorHAnsi"/>
          <w:color w:val="202A30"/>
          <w:lang w:eastAsia="en-GB"/>
        </w:rPr>
        <w:t xml:space="preserve">We provide information to </w:t>
      </w:r>
      <w:r w:rsidR="00C96556">
        <w:rPr>
          <w:rFonts w:eastAsia="Times New Roman" w:cstheme="minorHAnsi"/>
          <w:color w:val="202A30"/>
          <w:lang w:eastAsia="en-GB"/>
        </w:rPr>
        <w:t xml:space="preserve">facilitate </w:t>
      </w:r>
      <w:r w:rsidRPr="008A72BE">
        <w:rPr>
          <w:rFonts w:eastAsia="Times New Roman" w:cstheme="minorHAnsi"/>
          <w:color w:val="202A30"/>
          <w:lang w:eastAsia="en-GB"/>
        </w:rPr>
        <w:t>audit</w:t>
      </w:r>
      <w:r w:rsidR="00C96556">
        <w:rPr>
          <w:rFonts w:eastAsia="Times New Roman" w:cstheme="minorHAnsi"/>
          <w:color w:val="202A30"/>
          <w:lang w:eastAsia="en-GB"/>
        </w:rPr>
        <w:t xml:space="preserve"> and inspections</w:t>
      </w:r>
      <w:r w:rsidRPr="008A72BE">
        <w:rPr>
          <w:rFonts w:eastAsia="Times New Roman" w:cstheme="minorHAnsi"/>
          <w:color w:val="202A30"/>
          <w:lang w:eastAsia="en-GB"/>
        </w:rPr>
        <w:t xml:space="preserve"> </w:t>
      </w:r>
      <w:r w:rsidR="001B3A46">
        <w:rPr>
          <w:rFonts w:eastAsia="Times New Roman" w:cstheme="minorHAnsi"/>
          <w:color w:val="202A30"/>
          <w:lang w:eastAsia="en-GB"/>
        </w:rPr>
        <w:t>and comply with the requirements of the C</w:t>
      </w:r>
      <w:r w:rsidR="00604C18">
        <w:rPr>
          <w:rFonts w:eastAsia="Times New Roman" w:cstheme="minorHAnsi"/>
          <w:color w:val="202A30"/>
          <w:lang w:eastAsia="en-GB"/>
        </w:rPr>
        <w:t>a</w:t>
      </w:r>
      <w:r w:rsidR="001B3A46">
        <w:rPr>
          <w:rFonts w:eastAsia="Times New Roman" w:cstheme="minorHAnsi"/>
          <w:color w:val="202A30"/>
          <w:lang w:eastAsia="en-GB"/>
        </w:rPr>
        <w:t>re Quality Commission</w:t>
      </w:r>
      <w:r w:rsidR="00604C18">
        <w:rPr>
          <w:rFonts w:eastAsia="Times New Roman" w:cstheme="minorHAnsi"/>
          <w:color w:val="202A30"/>
          <w:lang w:eastAsia="en-GB"/>
        </w:rPr>
        <w:t xml:space="preserve">, whose standards we have to comply with to ensure we as a practice </w:t>
      </w:r>
      <w:r w:rsidRPr="008A72BE">
        <w:rPr>
          <w:rFonts w:eastAsia="Times New Roman" w:cstheme="minorHAnsi"/>
          <w:color w:val="202A30"/>
          <w:lang w:eastAsia="en-GB"/>
        </w:rPr>
        <w:t>ha</w:t>
      </w:r>
      <w:r w:rsidR="00604C18">
        <w:rPr>
          <w:rFonts w:eastAsia="Times New Roman" w:cstheme="minorHAnsi"/>
          <w:color w:val="202A30"/>
          <w:lang w:eastAsia="en-GB"/>
        </w:rPr>
        <w:t>ve</w:t>
      </w:r>
      <w:r w:rsidRPr="008A72BE">
        <w:rPr>
          <w:rFonts w:eastAsia="Times New Roman" w:cstheme="minorHAnsi"/>
          <w:color w:val="202A30"/>
          <w:lang w:eastAsia="en-GB"/>
        </w:rPr>
        <w:t xml:space="preserve"> good processes and systems </w:t>
      </w:r>
      <w:r w:rsidR="00082694">
        <w:rPr>
          <w:rFonts w:eastAsia="Times New Roman" w:cstheme="minorHAnsi"/>
          <w:color w:val="202A30"/>
          <w:lang w:eastAsia="en-GB"/>
        </w:rPr>
        <w:t xml:space="preserve">in place to </w:t>
      </w:r>
      <w:r w:rsidR="00372A66">
        <w:rPr>
          <w:rFonts w:eastAsia="Times New Roman" w:cstheme="minorHAnsi"/>
          <w:color w:val="202A30"/>
          <w:lang w:eastAsia="en-GB"/>
        </w:rPr>
        <w:t>deliver the most effective solutions under the contract</w:t>
      </w:r>
      <w:r w:rsidRPr="008A72BE">
        <w:rPr>
          <w:rFonts w:eastAsia="Times New Roman" w:cstheme="minorHAnsi"/>
          <w:color w:val="202A30"/>
          <w:lang w:eastAsia="en-GB"/>
        </w:rPr>
        <w:t>.</w:t>
      </w:r>
    </w:p>
    <w:p w14:paraId="274B083E" w14:textId="77777777" w:rsidR="00292BFA" w:rsidRPr="004C4973" w:rsidRDefault="00292BFA" w:rsidP="00292BFA">
      <w:pPr>
        <w:pStyle w:val="Default"/>
        <w:rPr>
          <w:rFonts w:asciiTheme="minorHAnsi" w:hAnsiTheme="minorHAnsi" w:cstheme="minorHAnsi"/>
          <w:b/>
          <w:iCs/>
          <w:sz w:val="22"/>
          <w:szCs w:val="22"/>
        </w:rPr>
      </w:pPr>
      <w:r w:rsidRPr="004C4973">
        <w:rPr>
          <w:rFonts w:asciiTheme="minorHAnsi" w:hAnsiTheme="minorHAnsi" w:cstheme="minorHAnsi"/>
          <w:b/>
          <w:iCs/>
          <w:sz w:val="22"/>
          <w:szCs w:val="22"/>
        </w:rPr>
        <w:t>Prevention and Detection of Crime and Fraud</w:t>
      </w:r>
    </w:p>
    <w:p w14:paraId="04880A45" w14:textId="77777777" w:rsidR="00292BFA" w:rsidRDefault="00292BFA" w:rsidP="00292BFA">
      <w:pPr>
        <w:pStyle w:val="Default"/>
        <w:rPr>
          <w:rFonts w:asciiTheme="minorHAnsi" w:hAnsiTheme="minorHAnsi" w:cstheme="minorHAnsi"/>
          <w:sz w:val="22"/>
          <w:szCs w:val="22"/>
        </w:rPr>
      </w:pPr>
    </w:p>
    <w:p w14:paraId="71FEA113" w14:textId="618A41C2" w:rsidR="00292BFA" w:rsidRDefault="00292BFA" w:rsidP="00292BFA">
      <w:pPr>
        <w:pStyle w:val="Default"/>
        <w:rPr>
          <w:rFonts w:asciiTheme="minorHAnsi" w:hAnsiTheme="minorHAnsi" w:cstheme="minorHAnsi"/>
          <w:sz w:val="22"/>
          <w:szCs w:val="22"/>
        </w:rPr>
      </w:pPr>
      <w:r w:rsidRPr="00292BFA">
        <w:rPr>
          <w:rFonts w:asciiTheme="minorHAnsi" w:hAnsiTheme="minorHAnsi" w:cstheme="minorHAnsi"/>
          <w:sz w:val="22"/>
          <w:szCs w:val="22"/>
        </w:rPr>
        <w:t xml:space="preserve">The </w:t>
      </w:r>
      <w:r w:rsidR="007F6095">
        <w:rPr>
          <w:rFonts w:asciiTheme="minorHAnsi" w:hAnsiTheme="minorHAnsi" w:cstheme="minorHAnsi"/>
          <w:sz w:val="22"/>
          <w:szCs w:val="22"/>
        </w:rPr>
        <w:t>practice</w:t>
      </w:r>
      <w:r w:rsidRPr="00292BFA">
        <w:rPr>
          <w:rFonts w:asciiTheme="minorHAnsi" w:hAnsiTheme="minorHAnsi" w:cstheme="minorHAnsi"/>
          <w:sz w:val="22"/>
          <w:szCs w:val="22"/>
        </w:rPr>
        <w:t xml:space="preserve"> is responsible for protecting the public funds it manages. To do this we may use the information we hold about you to detect and prevent crime or fraud. We may also share this information with other bodies that inspect and manage public funds.</w:t>
      </w:r>
    </w:p>
    <w:p w14:paraId="507655F4" w14:textId="77777777" w:rsidR="00292BFA" w:rsidRPr="00C325D0" w:rsidRDefault="00292BFA" w:rsidP="00292BFA">
      <w:pPr>
        <w:pStyle w:val="Default"/>
        <w:rPr>
          <w:rFonts w:asciiTheme="minorHAnsi" w:hAnsiTheme="minorHAnsi" w:cstheme="minorHAnsi"/>
          <w:iCs/>
          <w:sz w:val="22"/>
          <w:szCs w:val="22"/>
        </w:rPr>
      </w:pPr>
    </w:p>
    <w:p w14:paraId="66CC5BD0" w14:textId="77777777" w:rsidR="00292BFA" w:rsidRPr="00124794" w:rsidRDefault="00292BFA" w:rsidP="00292BFA">
      <w:pPr>
        <w:pStyle w:val="NormalWeb"/>
        <w:spacing w:line="330" w:lineRule="atLeast"/>
        <w:rPr>
          <w:rStyle w:val="A1"/>
          <w:rFonts w:asciiTheme="minorHAnsi" w:hAnsiTheme="minorHAnsi" w:cstheme="minorHAnsi"/>
          <w:b/>
        </w:rPr>
      </w:pPr>
      <w:r w:rsidRPr="00124794">
        <w:rPr>
          <w:rStyle w:val="A1"/>
          <w:rFonts w:asciiTheme="minorHAnsi" w:hAnsiTheme="minorHAnsi" w:cstheme="minorHAnsi"/>
          <w:b/>
        </w:rPr>
        <w:t>National Fraud Initiative Privacy Notice</w:t>
      </w:r>
    </w:p>
    <w:p w14:paraId="48EB232A" w14:textId="3EC620C2" w:rsidR="00292BFA" w:rsidRPr="00C325D0" w:rsidRDefault="009C3B09" w:rsidP="00292BFA">
      <w:pPr>
        <w:pStyle w:val="NormalWeb"/>
        <w:spacing w:line="330" w:lineRule="atLeast"/>
        <w:rPr>
          <w:rFonts w:asciiTheme="minorHAnsi" w:hAnsiTheme="minorHAnsi" w:cstheme="minorHAnsi"/>
          <w:color w:val="373737"/>
          <w:sz w:val="22"/>
          <w:szCs w:val="22"/>
        </w:rPr>
      </w:pPr>
      <w:r>
        <w:rPr>
          <w:rStyle w:val="A1"/>
          <w:rFonts w:asciiTheme="minorHAnsi" w:hAnsiTheme="minorHAnsi" w:cstheme="minorHAnsi"/>
        </w:rPr>
        <w:t xml:space="preserve">The Practice </w:t>
      </w:r>
      <w:r w:rsidR="00292BFA" w:rsidRPr="00C325D0">
        <w:rPr>
          <w:rFonts w:asciiTheme="minorHAnsi" w:hAnsiTheme="minorHAnsi" w:cstheme="minorHAnsi"/>
          <w:color w:val="373737"/>
          <w:sz w:val="22"/>
          <w:szCs w:val="22"/>
        </w:rPr>
        <w:t xml:space="preserve">is required [by law] to protect </w:t>
      </w:r>
      <w:r w:rsidR="00B251C0">
        <w:rPr>
          <w:rFonts w:asciiTheme="minorHAnsi" w:hAnsiTheme="minorHAnsi" w:cstheme="minorHAnsi"/>
          <w:color w:val="373737"/>
          <w:sz w:val="22"/>
          <w:szCs w:val="22"/>
        </w:rPr>
        <w:t>any</w:t>
      </w:r>
      <w:r w:rsidR="00292BFA" w:rsidRPr="00C325D0">
        <w:rPr>
          <w:rFonts w:asciiTheme="minorHAnsi" w:hAnsiTheme="minorHAnsi" w:cstheme="minorHAnsi"/>
          <w:color w:val="373737"/>
          <w:sz w:val="22"/>
          <w:szCs w:val="22"/>
        </w:rPr>
        <w:t xml:space="preserve"> public funds it administers. </w:t>
      </w:r>
      <w:r w:rsidR="00B251C0">
        <w:rPr>
          <w:rFonts w:asciiTheme="minorHAnsi" w:hAnsiTheme="minorHAnsi" w:cstheme="minorHAnsi"/>
          <w:color w:val="373737"/>
          <w:sz w:val="22"/>
          <w:szCs w:val="22"/>
        </w:rPr>
        <w:t>We</w:t>
      </w:r>
      <w:r w:rsidR="00292BFA" w:rsidRPr="00C325D0">
        <w:rPr>
          <w:rFonts w:asciiTheme="minorHAnsi" w:hAnsiTheme="minorHAnsi" w:cstheme="minorHAnsi"/>
          <w:color w:val="373737"/>
          <w:sz w:val="22"/>
          <w:szCs w:val="22"/>
        </w:rPr>
        <w:t xml:space="preserve"> may share information provided to </w:t>
      </w:r>
      <w:r w:rsidR="0015274D">
        <w:rPr>
          <w:rFonts w:asciiTheme="minorHAnsi" w:hAnsiTheme="minorHAnsi" w:cstheme="minorHAnsi"/>
          <w:color w:val="373737"/>
          <w:sz w:val="22"/>
          <w:szCs w:val="22"/>
        </w:rPr>
        <w:t>us</w:t>
      </w:r>
      <w:r w:rsidR="00292BFA" w:rsidRPr="00C325D0">
        <w:rPr>
          <w:rFonts w:asciiTheme="minorHAnsi" w:hAnsiTheme="minorHAnsi" w:cstheme="minorHAnsi"/>
          <w:color w:val="373737"/>
          <w:sz w:val="22"/>
          <w:szCs w:val="22"/>
        </w:rPr>
        <w:t xml:space="preserve"> with other bodies responsible for; auditing, or administering public funds, or where undertaking a public function, in order to prevent and detect</w:t>
      </w:r>
      <w:r w:rsidR="00292BFA">
        <w:rPr>
          <w:rFonts w:asciiTheme="minorHAnsi" w:hAnsiTheme="minorHAnsi" w:cstheme="minorHAnsi"/>
          <w:color w:val="373737"/>
          <w:sz w:val="22"/>
          <w:szCs w:val="22"/>
        </w:rPr>
        <w:t xml:space="preserve"> fraud.</w:t>
      </w:r>
    </w:p>
    <w:p w14:paraId="7FB0CB9C" w14:textId="77777777" w:rsidR="00292BFA" w:rsidRPr="00C325D0" w:rsidRDefault="00292BFA" w:rsidP="00292BFA">
      <w:pPr>
        <w:pStyle w:val="NormalWeb"/>
        <w:spacing w:line="330" w:lineRule="atLeast"/>
        <w:rPr>
          <w:rFonts w:asciiTheme="minorHAnsi" w:hAnsiTheme="minorHAnsi" w:cstheme="minorHAnsi"/>
          <w:color w:val="373737"/>
          <w:sz w:val="22"/>
          <w:szCs w:val="22"/>
        </w:rPr>
      </w:pPr>
      <w:r w:rsidRPr="00C325D0">
        <w:rPr>
          <w:rFonts w:asciiTheme="minorHAnsi" w:hAnsiTheme="minorHAnsi" w:cstheme="minorHAnsi"/>
          <w:color w:val="373737"/>
          <w:sz w:val="22"/>
          <w:szCs w:val="22"/>
        </w:rPr>
        <w:t>The Cabinet Office is responsible for carrying out data matching exercises.</w:t>
      </w:r>
    </w:p>
    <w:p w14:paraId="3C801935" w14:textId="77777777" w:rsidR="00292BFA" w:rsidRPr="00C325D0" w:rsidRDefault="00292BFA" w:rsidP="00292BFA">
      <w:pPr>
        <w:pStyle w:val="NormalWeb"/>
        <w:spacing w:line="330" w:lineRule="atLeast"/>
        <w:rPr>
          <w:rFonts w:asciiTheme="minorHAnsi" w:hAnsiTheme="minorHAnsi" w:cstheme="minorHAnsi"/>
          <w:color w:val="373737"/>
          <w:sz w:val="22"/>
          <w:szCs w:val="22"/>
        </w:rPr>
      </w:pPr>
      <w:r w:rsidRPr="00C325D0">
        <w:rPr>
          <w:rFonts w:asciiTheme="minorHAnsi" w:hAnsiTheme="minorHAnsi" w:cstheme="minorHAnsi"/>
          <w:color w:val="373737"/>
          <w:sz w:val="22"/>
          <w:szCs w:val="22"/>
        </w:rPr>
        <w:t>Data matching involves comparing computer records held by one body against other computer records held by the same or another body to see how far they match. This is usually personal information. Computerised data matching allows potentially fraudulent claims and payments to be identified. Where a match is found it may indicate that there is an inconsistency which requires further investigation. No assumption can be made as to whether there is</w:t>
      </w:r>
      <w:r>
        <w:rPr>
          <w:rFonts w:asciiTheme="minorHAnsi" w:hAnsiTheme="minorHAnsi" w:cstheme="minorHAnsi"/>
          <w:color w:val="373737"/>
          <w:sz w:val="22"/>
          <w:szCs w:val="22"/>
        </w:rPr>
        <w:t xml:space="preserve"> fraud, </w:t>
      </w:r>
      <w:r w:rsidRPr="00C325D0">
        <w:rPr>
          <w:rFonts w:asciiTheme="minorHAnsi" w:hAnsiTheme="minorHAnsi" w:cstheme="minorHAnsi"/>
          <w:color w:val="373737"/>
          <w:sz w:val="22"/>
          <w:szCs w:val="22"/>
        </w:rPr>
        <w:t>error or other explanation until an investigation is carried out.</w:t>
      </w:r>
    </w:p>
    <w:p w14:paraId="1953D1B6" w14:textId="51E3845F" w:rsidR="00292BFA" w:rsidRPr="00C325D0" w:rsidRDefault="00292BFA" w:rsidP="00292BFA">
      <w:pPr>
        <w:pStyle w:val="NormalWeb"/>
        <w:spacing w:line="330" w:lineRule="atLeast"/>
        <w:rPr>
          <w:rFonts w:asciiTheme="minorHAnsi" w:hAnsiTheme="minorHAnsi" w:cstheme="minorHAnsi"/>
          <w:color w:val="373737"/>
          <w:sz w:val="22"/>
          <w:szCs w:val="22"/>
        </w:rPr>
      </w:pPr>
      <w:r w:rsidRPr="00C325D0">
        <w:rPr>
          <w:rFonts w:asciiTheme="minorHAnsi" w:hAnsiTheme="minorHAnsi" w:cstheme="minorHAnsi"/>
          <w:color w:val="373737"/>
          <w:sz w:val="22"/>
          <w:szCs w:val="22"/>
        </w:rPr>
        <w:t>We participate in the Cabinet Office’s</w:t>
      </w:r>
      <w:r>
        <w:rPr>
          <w:rFonts w:asciiTheme="minorHAnsi" w:hAnsiTheme="minorHAnsi" w:cstheme="minorHAnsi"/>
          <w:color w:val="373737"/>
          <w:sz w:val="22"/>
          <w:szCs w:val="22"/>
        </w:rPr>
        <w:t xml:space="preserve"> National Fraud Initiative</w:t>
      </w:r>
      <w:r w:rsidRPr="00C325D0">
        <w:rPr>
          <w:rFonts w:asciiTheme="minorHAnsi" w:hAnsiTheme="minorHAnsi" w:cstheme="minorHAnsi"/>
          <w:color w:val="373737"/>
          <w:sz w:val="22"/>
          <w:szCs w:val="22"/>
        </w:rPr>
        <w:t>: a data matching exercise to assist in the prevention and detection of</w:t>
      </w:r>
      <w:r>
        <w:rPr>
          <w:rFonts w:asciiTheme="minorHAnsi" w:hAnsiTheme="minorHAnsi" w:cstheme="minorHAnsi"/>
          <w:color w:val="373737"/>
          <w:sz w:val="22"/>
          <w:szCs w:val="22"/>
        </w:rPr>
        <w:t xml:space="preserve"> fraud</w:t>
      </w:r>
      <w:r w:rsidRPr="00C325D0">
        <w:rPr>
          <w:rFonts w:asciiTheme="minorHAnsi" w:hAnsiTheme="minorHAnsi" w:cstheme="minorHAnsi"/>
          <w:color w:val="373737"/>
          <w:sz w:val="22"/>
          <w:szCs w:val="22"/>
        </w:rPr>
        <w:t xml:space="preserve">. </w:t>
      </w:r>
    </w:p>
    <w:p w14:paraId="3FA0E339" w14:textId="77777777" w:rsidR="00292BFA" w:rsidRPr="00C325D0" w:rsidRDefault="00292BFA" w:rsidP="00292BFA">
      <w:pPr>
        <w:pStyle w:val="NormalWeb"/>
        <w:spacing w:line="330" w:lineRule="atLeast"/>
        <w:rPr>
          <w:rFonts w:asciiTheme="minorHAnsi" w:hAnsiTheme="minorHAnsi" w:cstheme="minorHAnsi"/>
          <w:color w:val="373737"/>
          <w:sz w:val="22"/>
          <w:szCs w:val="22"/>
        </w:rPr>
      </w:pPr>
      <w:r w:rsidRPr="00C325D0">
        <w:rPr>
          <w:rFonts w:asciiTheme="minorHAnsi" w:hAnsiTheme="minorHAnsi" w:cstheme="minorHAnsi"/>
          <w:color w:val="373737"/>
          <w:sz w:val="22"/>
          <w:szCs w:val="22"/>
        </w:rPr>
        <w:t>Staff personal data such as contact details may be provided to bodies responsible for auditing, administering public funds or where undertaking a public function for the purposes of preventing and detecting</w:t>
      </w:r>
      <w:r>
        <w:rPr>
          <w:rFonts w:asciiTheme="minorHAnsi" w:hAnsiTheme="minorHAnsi" w:cstheme="minorHAnsi"/>
          <w:color w:val="373737"/>
          <w:sz w:val="22"/>
          <w:szCs w:val="22"/>
        </w:rPr>
        <w:t xml:space="preserve"> fraud</w:t>
      </w:r>
      <w:r w:rsidRPr="00C325D0">
        <w:rPr>
          <w:rFonts w:asciiTheme="minorHAnsi" w:hAnsiTheme="minorHAnsi" w:cstheme="minorHAnsi"/>
          <w:color w:val="373737"/>
          <w:sz w:val="22"/>
          <w:szCs w:val="22"/>
        </w:rPr>
        <w:t>. This is done in line with the Cabinet Office’s</w:t>
      </w:r>
      <w:r>
        <w:rPr>
          <w:rFonts w:asciiTheme="minorHAnsi" w:hAnsiTheme="minorHAnsi" w:cstheme="minorHAnsi"/>
          <w:color w:val="373737"/>
          <w:sz w:val="22"/>
          <w:szCs w:val="22"/>
        </w:rPr>
        <w:t xml:space="preserve"> National Fraud Initiative</w:t>
      </w:r>
      <w:r w:rsidRPr="00C325D0">
        <w:rPr>
          <w:rFonts w:asciiTheme="minorHAnsi" w:hAnsiTheme="minorHAnsi" w:cstheme="minorHAnsi"/>
          <w:color w:val="373737"/>
          <w:sz w:val="22"/>
          <w:szCs w:val="22"/>
        </w:rPr>
        <w:t>, a data matching exercise that is carried out with statutory authority under Part 6 of the Local Audit and Accountability Act 2014.</w:t>
      </w:r>
    </w:p>
    <w:p w14:paraId="1A39CCB6" w14:textId="77777777" w:rsidR="00292BFA" w:rsidRPr="00C325D0" w:rsidRDefault="00292BFA" w:rsidP="00292BFA">
      <w:pPr>
        <w:pStyle w:val="NormalWeb"/>
        <w:spacing w:line="330" w:lineRule="atLeast"/>
        <w:rPr>
          <w:rFonts w:asciiTheme="minorHAnsi" w:hAnsiTheme="minorHAnsi" w:cstheme="minorHAnsi"/>
          <w:color w:val="373737"/>
          <w:sz w:val="22"/>
          <w:szCs w:val="22"/>
        </w:rPr>
      </w:pPr>
      <w:r w:rsidRPr="00C325D0">
        <w:rPr>
          <w:rFonts w:asciiTheme="minorHAnsi" w:hAnsiTheme="minorHAnsi" w:cstheme="minorHAnsi"/>
          <w:color w:val="373737"/>
          <w:sz w:val="22"/>
          <w:szCs w:val="22"/>
        </w:rPr>
        <w:t>Data matching by the Cabinet Office is subject to a </w:t>
      </w:r>
      <w:hyperlink r:id="rId12" w:history="1">
        <w:r w:rsidRPr="00C325D0">
          <w:rPr>
            <w:rStyle w:val="Hyperlink"/>
            <w:rFonts w:asciiTheme="minorHAnsi" w:hAnsiTheme="minorHAnsi" w:cstheme="minorHAnsi"/>
            <w:sz w:val="22"/>
            <w:szCs w:val="22"/>
          </w:rPr>
          <w:t>Code of Practice</w:t>
        </w:r>
      </w:hyperlink>
      <w:r w:rsidRPr="00C325D0">
        <w:rPr>
          <w:rFonts w:asciiTheme="minorHAnsi" w:hAnsiTheme="minorHAnsi" w:cstheme="minorHAnsi"/>
          <w:color w:val="373737"/>
          <w:sz w:val="22"/>
          <w:szCs w:val="22"/>
        </w:rPr>
        <w:t>.</w:t>
      </w:r>
    </w:p>
    <w:p w14:paraId="68374623" w14:textId="68FFF679" w:rsidR="00292BFA" w:rsidRPr="00C325D0" w:rsidRDefault="00292BFA" w:rsidP="00121301">
      <w:pPr>
        <w:pStyle w:val="NormalWeb"/>
        <w:spacing w:line="330" w:lineRule="atLeast"/>
        <w:rPr>
          <w:rFonts w:asciiTheme="minorHAnsi" w:hAnsiTheme="minorHAnsi" w:cstheme="minorHAnsi"/>
          <w:color w:val="373737"/>
          <w:sz w:val="22"/>
          <w:szCs w:val="22"/>
          <w:highlight w:val="yellow"/>
        </w:rPr>
      </w:pPr>
      <w:r w:rsidRPr="00C325D0">
        <w:rPr>
          <w:rFonts w:asciiTheme="minorHAnsi" w:hAnsiTheme="minorHAnsi" w:cstheme="minorHAnsi"/>
          <w:color w:val="373737"/>
          <w:sz w:val="22"/>
          <w:szCs w:val="22"/>
        </w:rPr>
        <w:t>View further information on the </w:t>
      </w:r>
      <w:hyperlink r:id="rId13" w:history="1">
        <w:r w:rsidRPr="00C325D0">
          <w:rPr>
            <w:rStyle w:val="Hyperlink"/>
            <w:rFonts w:asciiTheme="minorHAnsi" w:hAnsiTheme="minorHAnsi" w:cstheme="minorHAnsi"/>
            <w:sz w:val="22"/>
            <w:szCs w:val="22"/>
          </w:rPr>
          <w:t>Cabinet Office’s legal powers and the reasons why it matches particular information</w:t>
        </w:r>
      </w:hyperlink>
      <w:r w:rsidRPr="00C325D0">
        <w:rPr>
          <w:rFonts w:asciiTheme="minorHAnsi" w:hAnsiTheme="minorHAnsi" w:cstheme="minorHAnsi"/>
          <w:color w:val="373737"/>
          <w:sz w:val="22"/>
          <w:szCs w:val="22"/>
        </w:rPr>
        <w:t xml:space="preserve">. </w:t>
      </w:r>
    </w:p>
    <w:p w14:paraId="2B8A9A56" w14:textId="77777777" w:rsidR="00292BFA" w:rsidRDefault="00292BFA" w:rsidP="00A1273E">
      <w:pPr>
        <w:rPr>
          <w:b/>
          <w:lang w:eastAsia="en-GB"/>
        </w:rPr>
      </w:pPr>
    </w:p>
    <w:p w14:paraId="7F4FA51D" w14:textId="77777777" w:rsidR="00A1273E" w:rsidRPr="008A72BE" w:rsidRDefault="00A1273E" w:rsidP="00A1273E">
      <w:pPr>
        <w:rPr>
          <w:b/>
          <w:lang w:eastAsia="en-GB"/>
        </w:rPr>
      </w:pPr>
      <w:r w:rsidRPr="008A72BE">
        <w:rPr>
          <w:b/>
          <w:lang w:eastAsia="en-GB"/>
        </w:rPr>
        <w:t>Other Bodies</w:t>
      </w:r>
    </w:p>
    <w:p w14:paraId="2D7E3B81" w14:textId="77777777" w:rsidR="00A1273E" w:rsidRPr="008A72BE" w:rsidRDefault="00A1273E" w:rsidP="00A1273E">
      <w:pPr>
        <w:shd w:val="clear" w:color="auto" w:fill="FFFFFF"/>
        <w:spacing w:after="225" w:line="240" w:lineRule="auto"/>
        <w:textAlignment w:val="baseline"/>
        <w:rPr>
          <w:rFonts w:eastAsia="Times New Roman" w:cstheme="minorHAnsi"/>
          <w:color w:val="202A30"/>
          <w:lang w:eastAsia="en-GB"/>
        </w:rPr>
      </w:pPr>
      <w:r w:rsidRPr="008A72BE">
        <w:rPr>
          <w:rFonts w:eastAsia="Times New Roman" w:cstheme="minorHAnsi"/>
          <w:color w:val="202A30"/>
          <w:lang w:eastAsia="en-GB"/>
        </w:rPr>
        <w:t>We may also share your personal information due to:</w:t>
      </w:r>
    </w:p>
    <w:p w14:paraId="5EBD81FA" w14:textId="77777777" w:rsidR="00A1273E" w:rsidRPr="008A72BE" w:rsidRDefault="00A1273E" w:rsidP="00A1273E">
      <w:pPr>
        <w:numPr>
          <w:ilvl w:val="0"/>
          <w:numId w:val="17"/>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Our obligations to comply with current legislation</w:t>
      </w:r>
    </w:p>
    <w:p w14:paraId="273043EA" w14:textId="77777777" w:rsidR="00A1273E" w:rsidRPr="00A1273E" w:rsidRDefault="00A1273E" w:rsidP="00A1273E">
      <w:pPr>
        <w:numPr>
          <w:ilvl w:val="0"/>
          <w:numId w:val="17"/>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Our duty to comply with any Court Order which may be imposed</w:t>
      </w:r>
    </w:p>
    <w:p w14:paraId="01AA37A9" w14:textId="77777777" w:rsidR="00292BFA" w:rsidRDefault="00292BFA" w:rsidP="00292BFA">
      <w:pPr>
        <w:shd w:val="clear" w:color="auto" w:fill="FFFFFF"/>
        <w:spacing w:after="0" w:line="240" w:lineRule="auto"/>
        <w:textAlignment w:val="baseline"/>
        <w:rPr>
          <w:rFonts w:eastAsia="Times New Roman" w:cstheme="minorHAnsi"/>
          <w:color w:val="202A30"/>
          <w:lang w:eastAsia="en-GB"/>
        </w:rPr>
      </w:pPr>
    </w:p>
    <w:p w14:paraId="7A260517" w14:textId="77777777" w:rsidR="00A1273E" w:rsidRPr="008A72BE" w:rsidRDefault="00A1273E" w:rsidP="00A1273E">
      <w:pPr>
        <w:shd w:val="clear" w:color="auto" w:fill="FFFFFF"/>
        <w:spacing w:after="225" w:line="240" w:lineRule="auto"/>
        <w:textAlignment w:val="baseline"/>
        <w:rPr>
          <w:rFonts w:eastAsia="Times New Roman" w:cstheme="minorHAnsi"/>
          <w:color w:val="202A30"/>
          <w:lang w:eastAsia="en-GB"/>
        </w:rPr>
      </w:pPr>
      <w:r w:rsidRPr="008A72BE">
        <w:rPr>
          <w:rFonts w:eastAsia="Times New Roman" w:cstheme="minorHAnsi"/>
          <w:color w:val="202A3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1F9E3420" w14:textId="77777777" w:rsidR="00A1273E" w:rsidRPr="008A72BE" w:rsidRDefault="00A1273E" w:rsidP="00A1273E">
      <w:pPr>
        <w:shd w:val="clear" w:color="auto" w:fill="FFFFFF"/>
        <w:spacing w:after="225" w:line="240" w:lineRule="auto"/>
        <w:textAlignment w:val="baseline"/>
        <w:rPr>
          <w:rFonts w:eastAsia="Times New Roman" w:cstheme="minorHAnsi"/>
          <w:color w:val="202A30"/>
          <w:lang w:eastAsia="en-GB"/>
        </w:rPr>
      </w:pPr>
      <w:r w:rsidRPr="008A72BE">
        <w:rPr>
          <w:rFonts w:eastAsia="Times New Roman" w:cstheme="minorHAnsi"/>
          <w:color w:val="202A30"/>
          <w:lang w:eastAsia="en-GB"/>
        </w:rPr>
        <w:t>We will not routinely disclose any information about you without your express permission. However, there are circumstances where we must or can share information about you owing to a legal/statutory obligation or other legal basis for disclosure.</w:t>
      </w:r>
    </w:p>
    <w:p w14:paraId="13427CE1" w14:textId="77777777" w:rsidR="00A1273E" w:rsidRPr="008A72BE" w:rsidRDefault="00A1273E" w:rsidP="00A1273E">
      <w:pPr>
        <w:shd w:val="clear" w:color="auto" w:fill="FFFFFF"/>
        <w:spacing w:after="225" w:line="240" w:lineRule="auto"/>
        <w:textAlignment w:val="baseline"/>
        <w:rPr>
          <w:rFonts w:eastAsia="Times New Roman" w:cstheme="minorHAnsi"/>
          <w:color w:val="202A30"/>
          <w:lang w:eastAsia="en-GB"/>
        </w:rPr>
      </w:pPr>
      <w:r w:rsidRPr="008A72BE">
        <w:rPr>
          <w:rFonts w:eastAsia="Times New Roman" w:cstheme="minorHAnsi"/>
          <w:color w:val="202A30"/>
          <w:lang w:eastAsia="en-GB"/>
        </w:rPr>
        <w:lastRenderedPageBreak/>
        <w:t>We may obtain and share personal data with a variety of other bodies, which may include:</w:t>
      </w:r>
    </w:p>
    <w:p w14:paraId="78BD81A0" w14:textId="77777777" w:rsidR="00A1273E" w:rsidRPr="008A72B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Her Majesty’s Revenue and Customs (HMRC)</w:t>
      </w:r>
    </w:p>
    <w:p w14:paraId="1922D8AE" w14:textId="77777777" w:rsidR="00A1273E" w:rsidRPr="008A72B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Disclosure and Barring Service</w:t>
      </w:r>
    </w:p>
    <w:p w14:paraId="68DF40EF" w14:textId="77777777" w:rsidR="00A1273E" w:rsidRPr="008A72B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Home Office</w:t>
      </w:r>
    </w:p>
    <w:p w14:paraId="57CAF3BA" w14:textId="77777777" w:rsidR="00A1273E" w:rsidRPr="008A72B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Child Support Agency</w:t>
      </w:r>
    </w:p>
    <w:p w14:paraId="1FF51DC9" w14:textId="326233EB" w:rsidR="00A1273E" w:rsidRPr="008A72BE" w:rsidRDefault="00D93E5F"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Pr>
          <w:rFonts w:eastAsia="Times New Roman" w:cstheme="minorHAnsi"/>
          <w:color w:val="202A30"/>
          <w:lang w:eastAsia="en-GB"/>
        </w:rPr>
        <w:t>Care Quality Commission</w:t>
      </w:r>
    </w:p>
    <w:p w14:paraId="19845B20" w14:textId="77777777" w:rsidR="00A1273E" w:rsidRPr="008A72B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NHS Counter Fraud Authority</w:t>
      </w:r>
    </w:p>
    <w:p w14:paraId="05A88976" w14:textId="77777777" w:rsidR="00A1273E" w:rsidRPr="008A72B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Department of Health</w:t>
      </w:r>
    </w:p>
    <w:p w14:paraId="2DAE1523" w14:textId="77777777" w:rsidR="00A1273E" w:rsidRPr="008A72B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Central government, government agencies and departments</w:t>
      </w:r>
    </w:p>
    <w:p w14:paraId="0A6DAC12" w14:textId="77777777" w:rsidR="00A1273E" w:rsidRPr="008A72B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Other local authorities and public bodies</w:t>
      </w:r>
    </w:p>
    <w:p w14:paraId="2C6EE58A" w14:textId="7EE20134" w:rsidR="00A1273E" w:rsidRPr="008A72B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Ombudsman and other regulatory authorities</w:t>
      </w:r>
      <w:r w:rsidR="00955A85">
        <w:rPr>
          <w:rFonts w:eastAsia="Times New Roman" w:cstheme="minorHAnsi"/>
          <w:color w:val="202A30"/>
          <w:lang w:eastAsia="en-GB"/>
        </w:rPr>
        <w:t xml:space="preserve">, </w:t>
      </w:r>
      <w:r w:rsidR="00B029B5">
        <w:rPr>
          <w:rFonts w:eastAsia="Times New Roman" w:cstheme="minorHAnsi"/>
          <w:color w:val="202A30"/>
          <w:lang w:eastAsia="en-GB"/>
        </w:rPr>
        <w:t>i.e.</w:t>
      </w:r>
      <w:r w:rsidR="00955A85">
        <w:rPr>
          <w:rFonts w:eastAsia="Times New Roman" w:cstheme="minorHAnsi"/>
          <w:color w:val="202A30"/>
          <w:lang w:eastAsia="en-GB"/>
        </w:rPr>
        <w:t xml:space="preserve"> Information Commissioner’s Office</w:t>
      </w:r>
    </w:p>
    <w:p w14:paraId="35689F0C" w14:textId="77777777" w:rsidR="00A1273E" w:rsidRPr="008A72B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Courts/Prisons</w:t>
      </w:r>
    </w:p>
    <w:p w14:paraId="09AA66E1" w14:textId="77777777" w:rsidR="00A1273E" w:rsidRPr="008A72B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Financial institutes for e.g. banks and building societies for approved mortgage references</w:t>
      </w:r>
    </w:p>
    <w:p w14:paraId="69397F35" w14:textId="77777777" w:rsidR="00A1273E" w:rsidRPr="008A72B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Credit Reference Agencies</w:t>
      </w:r>
    </w:p>
    <w:p w14:paraId="5DD1FA4E" w14:textId="77777777" w:rsidR="00A1273E" w:rsidRPr="008A72B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Utility providers</w:t>
      </w:r>
    </w:p>
    <w:p w14:paraId="5B7C6B4F" w14:textId="77777777" w:rsidR="00A1273E" w:rsidRPr="008A72B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Educational, training and academic bodies</w:t>
      </w:r>
    </w:p>
    <w:p w14:paraId="4F2DA1E5" w14:textId="77777777" w:rsidR="00A1273E" w:rsidRPr="008A72B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Law enforcement agencies including the Police, the Serious Organised Crime Agency</w:t>
      </w:r>
    </w:p>
    <w:p w14:paraId="24A8B31F" w14:textId="77777777" w:rsidR="00A1273E" w:rsidRPr="008A72B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Emergency services for e.g. The Fire and Rescue Service</w:t>
      </w:r>
    </w:p>
    <w:p w14:paraId="76EC796F" w14:textId="77777777" w:rsidR="00A1273E" w:rsidRPr="008A72B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Auditors e.g. Audit Commissioner</w:t>
      </w:r>
    </w:p>
    <w:p w14:paraId="68FB9AF9" w14:textId="77777777" w:rsidR="00A1273E" w:rsidRPr="008A72B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Department for Work and Pensions (DWP)</w:t>
      </w:r>
    </w:p>
    <w:p w14:paraId="177521D8" w14:textId="77777777" w:rsidR="00A1273E" w:rsidRPr="008A72B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The Assets Recovery Agency</w:t>
      </w:r>
    </w:p>
    <w:p w14:paraId="2FBA7C75" w14:textId="63205C22" w:rsidR="00A1273E" w:rsidRDefault="00A1273E" w:rsidP="00A1273E">
      <w:pPr>
        <w:numPr>
          <w:ilvl w:val="0"/>
          <w:numId w:val="18"/>
        </w:numPr>
        <w:shd w:val="clear" w:color="auto" w:fill="FFFFFF"/>
        <w:spacing w:after="0" w:line="240" w:lineRule="auto"/>
        <w:ind w:left="426"/>
        <w:textAlignment w:val="baseline"/>
        <w:rPr>
          <w:rFonts w:eastAsia="Times New Roman" w:cstheme="minorHAnsi"/>
          <w:color w:val="202A30"/>
          <w:lang w:eastAsia="en-GB"/>
        </w:rPr>
      </w:pPr>
      <w:r w:rsidRPr="008A72BE">
        <w:rPr>
          <w:rFonts w:eastAsia="Times New Roman" w:cstheme="minorHAnsi"/>
          <w:color w:val="202A30"/>
          <w:lang w:eastAsia="en-GB"/>
        </w:rPr>
        <w:t>Relatives or guardians of an employee where there is a legal duty to do so</w:t>
      </w:r>
    </w:p>
    <w:p w14:paraId="6B7B6AB4" w14:textId="77777777" w:rsidR="00121301" w:rsidRPr="00121301" w:rsidRDefault="00121301" w:rsidP="00121301">
      <w:pPr>
        <w:shd w:val="clear" w:color="auto" w:fill="FFFFFF"/>
        <w:spacing w:after="0" w:line="240" w:lineRule="auto"/>
        <w:ind w:left="426"/>
        <w:textAlignment w:val="baseline"/>
        <w:rPr>
          <w:rFonts w:eastAsia="Times New Roman" w:cstheme="minorHAnsi"/>
          <w:color w:val="202A30"/>
          <w:lang w:eastAsia="en-GB"/>
        </w:rPr>
      </w:pPr>
    </w:p>
    <w:p w14:paraId="20455817" w14:textId="77777777" w:rsidR="00A1273E" w:rsidRPr="008A72BE" w:rsidRDefault="00A1273E" w:rsidP="00A1273E">
      <w:pPr>
        <w:rPr>
          <w:b/>
          <w:lang w:eastAsia="en-GB"/>
        </w:rPr>
      </w:pPr>
      <w:r w:rsidRPr="008A72BE">
        <w:rPr>
          <w:b/>
          <w:lang w:eastAsia="en-GB"/>
        </w:rPr>
        <w:t>What if the data you hold about me is incorrect?</w:t>
      </w:r>
    </w:p>
    <w:p w14:paraId="1F513E0D" w14:textId="7DEF7C1D" w:rsidR="00A1273E" w:rsidRDefault="00A1273E" w:rsidP="00A1273E">
      <w:pPr>
        <w:shd w:val="clear" w:color="auto" w:fill="FFFFFF"/>
        <w:spacing w:after="0" w:line="240" w:lineRule="auto"/>
        <w:textAlignment w:val="baseline"/>
        <w:rPr>
          <w:rFonts w:eastAsia="Times New Roman" w:cstheme="minorHAnsi"/>
          <w:color w:val="202A30"/>
          <w:lang w:eastAsia="en-GB"/>
        </w:rPr>
      </w:pPr>
      <w:r w:rsidRPr="008A72BE">
        <w:rPr>
          <w:rFonts w:eastAsia="Times New Roman" w:cstheme="minorHAnsi"/>
          <w:color w:val="202A30"/>
          <w:lang w:eastAsia="en-GB"/>
        </w:rPr>
        <w:t>It is important that the information which we hold about you is up to date. If you believe</w:t>
      </w:r>
      <w:r w:rsidR="009E4B28">
        <w:rPr>
          <w:rFonts w:eastAsia="Times New Roman" w:cstheme="minorHAnsi"/>
          <w:color w:val="202A30"/>
          <w:lang w:eastAsia="en-GB"/>
        </w:rPr>
        <w:t xml:space="preserve"> that</w:t>
      </w:r>
      <w:r w:rsidR="008154C3">
        <w:rPr>
          <w:rFonts w:eastAsia="Times New Roman" w:cstheme="minorHAnsi"/>
          <w:color w:val="202A30"/>
          <w:lang w:eastAsia="en-GB"/>
        </w:rPr>
        <w:t xml:space="preserve"> </w:t>
      </w:r>
      <w:r w:rsidRPr="008A72BE">
        <w:rPr>
          <w:rFonts w:eastAsia="Times New Roman" w:cstheme="minorHAnsi"/>
          <w:color w:val="202A30"/>
          <w:lang w:eastAsia="en-GB"/>
        </w:rPr>
        <w:t>the</w:t>
      </w:r>
      <w:r w:rsidR="00043C28">
        <w:rPr>
          <w:rFonts w:eastAsia="Times New Roman" w:cstheme="minorHAnsi"/>
          <w:color w:val="202A30"/>
          <w:lang w:eastAsia="en-GB"/>
        </w:rPr>
        <w:t xml:space="preserve"> personal</w:t>
      </w:r>
      <w:r w:rsidR="009E4B28">
        <w:rPr>
          <w:rFonts w:eastAsia="Times New Roman" w:cstheme="minorHAnsi"/>
          <w:color w:val="202A30"/>
          <w:lang w:eastAsia="en-GB"/>
        </w:rPr>
        <w:t xml:space="preserve"> </w:t>
      </w:r>
      <w:r w:rsidRPr="008A72BE">
        <w:rPr>
          <w:rFonts w:eastAsia="Times New Roman" w:cstheme="minorHAnsi"/>
          <w:color w:val="202A30"/>
          <w:lang w:eastAsia="en-GB"/>
        </w:rPr>
        <w:t>information</w:t>
      </w:r>
      <w:r w:rsidR="00043C28">
        <w:rPr>
          <w:rFonts w:eastAsia="Times New Roman" w:cstheme="minorHAnsi"/>
          <w:color w:val="202A30"/>
          <w:lang w:eastAsia="en-GB"/>
        </w:rPr>
        <w:t xml:space="preserve"> that</w:t>
      </w:r>
      <w:r w:rsidRPr="008A72BE">
        <w:rPr>
          <w:rFonts w:eastAsia="Times New Roman" w:cstheme="minorHAnsi"/>
          <w:color w:val="202A30"/>
          <w:lang w:eastAsia="en-GB"/>
        </w:rPr>
        <w:t xml:space="preserve"> we hold</w:t>
      </w:r>
      <w:r w:rsidR="00437790">
        <w:rPr>
          <w:rFonts w:eastAsia="Times New Roman" w:cstheme="minorHAnsi"/>
          <w:color w:val="202A30"/>
          <w:lang w:eastAsia="en-GB"/>
        </w:rPr>
        <w:t xml:space="preserve"> on you</w:t>
      </w:r>
      <w:r w:rsidRPr="008A72BE">
        <w:rPr>
          <w:rFonts w:eastAsia="Times New Roman" w:cstheme="minorHAnsi"/>
          <w:color w:val="202A30"/>
          <w:lang w:eastAsia="en-GB"/>
        </w:rPr>
        <w:t xml:space="preserve"> is incorrect, in the first instance please </w:t>
      </w:r>
      <w:r>
        <w:rPr>
          <w:rFonts w:eastAsia="Times New Roman" w:cstheme="minorHAnsi"/>
          <w:color w:val="202A30"/>
          <w:lang w:eastAsia="en-GB"/>
        </w:rPr>
        <w:t xml:space="preserve">contact your </w:t>
      </w:r>
      <w:r w:rsidR="00437790">
        <w:rPr>
          <w:rFonts w:eastAsia="Times New Roman" w:cstheme="minorHAnsi"/>
          <w:color w:val="202A30"/>
          <w:lang w:eastAsia="en-GB"/>
        </w:rPr>
        <w:t>Practice Manager</w:t>
      </w:r>
      <w:r w:rsidR="00AC1DD8">
        <w:rPr>
          <w:rFonts w:eastAsia="Times New Roman" w:cstheme="minorHAnsi"/>
          <w:color w:val="202A30"/>
          <w:lang w:eastAsia="en-GB"/>
        </w:rPr>
        <w:t xml:space="preserve"> to inform them of this.  They will then ensure the data is rectified and updated.</w:t>
      </w:r>
    </w:p>
    <w:p w14:paraId="0AC64E72" w14:textId="77777777" w:rsidR="00A1273E" w:rsidRDefault="00A1273E" w:rsidP="00943CA8">
      <w:pPr>
        <w:pStyle w:val="Default"/>
        <w:rPr>
          <w:rFonts w:asciiTheme="minorHAnsi" w:hAnsiTheme="minorHAnsi" w:cstheme="minorHAnsi"/>
          <w:b/>
          <w:iCs/>
          <w:sz w:val="22"/>
          <w:szCs w:val="22"/>
        </w:rPr>
      </w:pPr>
    </w:p>
    <w:p w14:paraId="74BC1718" w14:textId="77777777" w:rsidR="00C60FDB" w:rsidRPr="004C4973" w:rsidRDefault="00C60FDB" w:rsidP="00943CA8">
      <w:pPr>
        <w:pStyle w:val="Default"/>
        <w:rPr>
          <w:rFonts w:asciiTheme="minorHAnsi" w:hAnsiTheme="minorHAnsi" w:cstheme="minorHAnsi"/>
          <w:b/>
          <w:iCs/>
          <w:sz w:val="22"/>
          <w:szCs w:val="22"/>
        </w:rPr>
      </w:pPr>
      <w:r w:rsidRPr="004C4973">
        <w:rPr>
          <w:rFonts w:asciiTheme="minorHAnsi" w:hAnsiTheme="minorHAnsi" w:cstheme="minorHAnsi"/>
          <w:b/>
          <w:iCs/>
          <w:sz w:val="22"/>
          <w:szCs w:val="22"/>
        </w:rPr>
        <w:t xml:space="preserve">How long do we keep your </w:t>
      </w:r>
      <w:r w:rsidR="00A1273E" w:rsidRPr="004C4973">
        <w:rPr>
          <w:rFonts w:asciiTheme="minorHAnsi" w:hAnsiTheme="minorHAnsi" w:cstheme="minorHAnsi"/>
          <w:b/>
          <w:iCs/>
          <w:sz w:val="22"/>
          <w:szCs w:val="22"/>
        </w:rPr>
        <w:t>information?</w:t>
      </w:r>
    </w:p>
    <w:p w14:paraId="6ECEEFF3" w14:textId="77777777" w:rsidR="00C60FDB" w:rsidRPr="004C4973" w:rsidRDefault="00C60FDB" w:rsidP="00943CA8">
      <w:pPr>
        <w:pStyle w:val="Default"/>
        <w:rPr>
          <w:rFonts w:asciiTheme="minorHAnsi" w:hAnsiTheme="minorHAnsi" w:cstheme="minorHAnsi"/>
          <w:iCs/>
          <w:sz w:val="22"/>
          <w:szCs w:val="22"/>
        </w:rPr>
      </w:pPr>
    </w:p>
    <w:p w14:paraId="13D81D6A" w14:textId="0C311634" w:rsidR="004C4973" w:rsidRDefault="00C60FDB" w:rsidP="00943CA8">
      <w:pPr>
        <w:pStyle w:val="Default"/>
        <w:rPr>
          <w:rFonts w:asciiTheme="minorHAnsi" w:hAnsiTheme="minorHAnsi" w:cstheme="minorHAnsi"/>
          <w:sz w:val="22"/>
          <w:szCs w:val="22"/>
        </w:rPr>
      </w:pPr>
      <w:r w:rsidRPr="004C4973">
        <w:rPr>
          <w:rFonts w:asciiTheme="minorHAnsi" w:hAnsiTheme="minorHAnsi" w:cstheme="minorHAnsi"/>
          <w:sz w:val="22"/>
          <w:szCs w:val="22"/>
        </w:rPr>
        <w:t xml:space="preserve">We hold data securely </w:t>
      </w:r>
      <w:r w:rsidRPr="004C4973">
        <w:rPr>
          <w:rFonts w:asciiTheme="minorHAnsi" w:hAnsiTheme="minorHAnsi" w:cstheme="minorHAnsi"/>
          <w:color w:val="auto"/>
          <w:sz w:val="22"/>
          <w:szCs w:val="22"/>
        </w:rPr>
        <w:t xml:space="preserve">in line with the </w:t>
      </w:r>
      <w:r w:rsidR="004C4973" w:rsidRPr="004C4973">
        <w:rPr>
          <w:rFonts w:asciiTheme="minorHAnsi" w:hAnsiTheme="minorHAnsi" w:cstheme="minorHAnsi"/>
          <w:bCs/>
          <w:color w:val="auto"/>
          <w:sz w:val="22"/>
          <w:szCs w:val="22"/>
        </w:rPr>
        <w:t>Records Management Code of Practice for Health and Social Care 20</w:t>
      </w:r>
      <w:r w:rsidR="00790578">
        <w:rPr>
          <w:rFonts w:asciiTheme="minorHAnsi" w:hAnsiTheme="minorHAnsi" w:cstheme="minorHAnsi"/>
          <w:bCs/>
          <w:color w:val="auto"/>
          <w:sz w:val="22"/>
          <w:szCs w:val="22"/>
        </w:rPr>
        <w:t>20</w:t>
      </w:r>
      <w:r w:rsidR="004C4973" w:rsidRPr="004C4973">
        <w:rPr>
          <w:rFonts w:asciiTheme="minorHAnsi" w:hAnsiTheme="minorHAnsi" w:cstheme="minorHAnsi"/>
          <w:color w:val="auto"/>
          <w:sz w:val="22"/>
          <w:szCs w:val="22"/>
        </w:rPr>
        <w:t xml:space="preserve"> </w:t>
      </w:r>
    </w:p>
    <w:p w14:paraId="64ED20C8" w14:textId="35C3F6ED" w:rsidR="00C60FDB" w:rsidRDefault="00C60FDB" w:rsidP="00943CA8">
      <w:pPr>
        <w:pStyle w:val="Default"/>
        <w:rPr>
          <w:rFonts w:asciiTheme="minorHAnsi" w:hAnsiTheme="minorHAnsi" w:cstheme="minorHAnsi"/>
          <w:b/>
          <w:iCs/>
          <w:sz w:val="22"/>
          <w:szCs w:val="22"/>
        </w:rPr>
      </w:pPr>
    </w:p>
    <w:p w14:paraId="39E4AB4E" w14:textId="002EB7A2" w:rsidR="00790578" w:rsidRDefault="004D5D07" w:rsidP="00943CA8">
      <w:pPr>
        <w:pStyle w:val="Default"/>
        <w:rPr>
          <w:rFonts w:asciiTheme="minorHAnsi" w:hAnsiTheme="minorHAnsi" w:cstheme="minorHAnsi"/>
          <w:b/>
          <w:iCs/>
          <w:sz w:val="22"/>
          <w:szCs w:val="22"/>
        </w:rPr>
      </w:pPr>
      <w:hyperlink r:id="rId14" w:history="1">
        <w:r w:rsidR="00790578" w:rsidRPr="00F82BE5">
          <w:rPr>
            <w:rStyle w:val="Hyperlink"/>
            <w:rFonts w:asciiTheme="minorHAnsi" w:hAnsiTheme="minorHAnsi" w:cstheme="minorHAnsi"/>
            <w:b/>
            <w:iCs/>
            <w:sz w:val="22"/>
            <w:szCs w:val="22"/>
          </w:rPr>
          <w:t>https://www.nhsx.nhs.uk/media/documents/NHSX_Records_Management_Code_of_Practice_2020_3.pdf</w:t>
        </w:r>
      </w:hyperlink>
    </w:p>
    <w:p w14:paraId="780F781D" w14:textId="77777777" w:rsidR="00C325D0" w:rsidRPr="00C325D0" w:rsidRDefault="00C325D0" w:rsidP="00C325D0">
      <w:pPr>
        <w:autoSpaceDE w:val="0"/>
        <w:autoSpaceDN w:val="0"/>
        <w:adjustRightInd w:val="0"/>
        <w:spacing w:before="240" w:after="240" w:line="240" w:lineRule="auto"/>
        <w:rPr>
          <w:rFonts w:cstheme="minorHAnsi"/>
          <w:b/>
          <w:iCs/>
          <w:color w:val="000000"/>
        </w:rPr>
      </w:pPr>
      <w:r w:rsidRPr="00C325D0">
        <w:rPr>
          <w:rFonts w:cstheme="minorHAnsi"/>
          <w:b/>
          <w:iCs/>
          <w:color w:val="000000"/>
        </w:rPr>
        <w:t>Individuals Rights</w:t>
      </w:r>
    </w:p>
    <w:p w14:paraId="047FDA1D" w14:textId="77777777" w:rsidR="00C325D0" w:rsidRPr="00C325D0" w:rsidRDefault="00C325D0" w:rsidP="00C325D0">
      <w:pPr>
        <w:pStyle w:val="Pa1"/>
        <w:spacing w:before="240" w:after="240"/>
        <w:jc w:val="both"/>
        <w:rPr>
          <w:rStyle w:val="A1"/>
          <w:rFonts w:asciiTheme="minorHAnsi" w:hAnsiTheme="minorHAnsi" w:cstheme="minorHAnsi"/>
        </w:rPr>
      </w:pPr>
      <w:r w:rsidRPr="00C325D0">
        <w:rPr>
          <w:rStyle w:val="A1"/>
          <w:rFonts w:asciiTheme="minorHAnsi" w:hAnsiTheme="minorHAnsi" w:cstheme="minorHAnsi"/>
        </w:rPr>
        <w:t>Data Protection laws gives individuals rights in respect of the personal information that we hold about you.  These are:</w:t>
      </w:r>
    </w:p>
    <w:p w14:paraId="37DF3B77" w14:textId="77777777" w:rsidR="00C325D0" w:rsidRPr="00C325D0" w:rsidRDefault="00C325D0" w:rsidP="00C325D0">
      <w:pPr>
        <w:pStyle w:val="ListParagraph"/>
        <w:numPr>
          <w:ilvl w:val="0"/>
          <w:numId w:val="10"/>
        </w:numPr>
        <w:autoSpaceDE w:val="0"/>
        <w:autoSpaceDN w:val="0"/>
        <w:adjustRightInd w:val="0"/>
        <w:spacing w:before="240" w:after="240" w:line="240" w:lineRule="auto"/>
        <w:rPr>
          <w:rFonts w:cstheme="minorHAnsi"/>
          <w:iCs/>
          <w:color w:val="000000"/>
        </w:rPr>
      </w:pPr>
      <w:r w:rsidRPr="00C325D0">
        <w:rPr>
          <w:rFonts w:cstheme="minorHAnsi"/>
          <w:iCs/>
          <w:color w:val="000000"/>
        </w:rPr>
        <w:t>To be informed why, where and how we use your information.</w:t>
      </w:r>
    </w:p>
    <w:p w14:paraId="09F90F2A" w14:textId="77777777" w:rsidR="00C325D0" w:rsidRPr="00C325D0" w:rsidRDefault="00C325D0" w:rsidP="00C325D0">
      <w:pPr>
        <w:pStyle w:val="ListParagraph"/>
        <w:numPr>
          <w:ilvl w:val="0"/>
          <w:numId w:val="10"/>
        </w:numPr>
        <w:autoSpaceDE w:val="0"/>
        <w:autoSpaceDN w:val="0"/>
        <w:adjustRightInd w:val="0"/>
        <w:spacing w:before="240" w:after="240" w:line="240" w:lineRule="auto"/>
        <w:rPr>
          <w:rFonts w:cstheme="minorHAnsi"/>
          <w:iCs/>
          <w:color w:val="000000"/>
        </w:rPr>
      </w:pPr>
      <w:r w:rsidRPr="00C325D0">
        <w:rPr>
          <w:rFonts w:cstheme="minorHAnsi"/>
          <w:iCs/>
          <w:color w:val="000000"/>
        </w:rPr>
        <w:t>To ask for access to your information.</w:t>
      </w:r>
    </w:p>
    <w:p w14:paraId="32C763F3" w14:textId="77777777" w:rsidR="00C325D0" w:rsidRPr="00C325D0" w:rsidRDefault="00C325D0" w:rsidP="00C325D0">
      <w:pPr>
        <w:pStyle w:val="ListParagraph"/>
        <w:numPr>
          <w:ilvl w:val="0"/>
          <w:numId w:val="10"/>
        </w:numPr>
        <w:autoSpaceDE w:val="0"/>
        <w:autoSpaceDN w:val="0"/>
        <w:adjustRightInd w:val="0"/>
        <w:spacing w:before="240" w:after="240" w:line="240" w:lineRule="auto"/>
        <w:rPr>
          <w:rFonts w:cstheme="minorHAnsi"/>
          <w:iCs/>
          <w:color w:val="000000"/>
        </w:rPr>
      </w:pPr>
      <w:r w:rsidRPr="00C325D0">
        <w:rPr>
          <w:rFonts w:cstheme="minorHAnsi"/>
          <w:iCs/>
          <w:color w:val="000000"/>
        </w:rPr>
        <w:t>To ask for your information to be corrected if it is inaccurate or incomplete.</w:t>
      </w:r>
    </w:p>
    <w:p w14:paraId="265222C4" w14:textId="77777777" w:rsidR="00C325D0" w:rsidRPr="00C325D0" w:rsidRDefault="00C325D0" w:rsidP="00C325D0">
      <w:pPr>
        <w:pStyle w:val="ListParagraph"/>
        <w:numPr>
          <w:ilvl w:val="0"/>
          <w:numId w:val="10"/>
        </w:numPr>
        <w:autoSpaceDE w:val="0"/>
        <w:autoSpaceDN w:val="0"/>
        <w:adjustRightInd w:val="0"/>
        <w:spacing w:before="240" w:after="240" w:line="240" w:lineRule="auto"/>
        <w:rPr>
          <w:rFonts w:cstheme="minorHAnsi"/>
          <w:iCs/>
          <w:color w:val="000000"/>
        </w:rPr>
      </w:pPr>
      <w:r w:rsidRPr="00C325D0">
        <w:rPr>
          <w:rFonts w:cstheme="minorHAnsi"/>
          <w:iCs/>
          <w:color w:val="000000"/>
        </w:rPr>
        <w:t>To ask for your information to be deleted or removed where there is no need for us to continue processing it.</w:t>
      </w:r>
    </w:p>
    <w:p w14:paraId="380C899A" w14:textId="77777777" w:rsidR="00C325D0" w:rsidRPr="00C325D0" w:rsidRDefault="00C325D0" w:rsidP="00C325D0">
      <w:pPr>
        <w:pStyle w:val="ListParagraph"/>
        <w:numPr>
          <w:ilvl w:val="0"/>
          <w:numId w:val="10"/>
        </w:numPr>
        <w:autoSpaceDE w:val="0"/>
        <w:autoSpaceDN w:val="0"/>
        <w:adjustRightInd w:val="0"/>
        <w:spacing w:before="240" w:after="240" w:line="240" w:lineRule="auto"/>
        <w:rPr>
          <w:rFonts w:cstheme="minorHAnsi"/>
          <w:iCs/>
          <w:color w:val="000000"/>
        </w:rPr>
      </w:pPr>
      <w:r w:rsidRPr="00C325D0">
        <w:rPr>
          <w:rFonts w:cstheme="minorHAnsi"/>
          <w:iCs/>
          <w:color w:val="000000"/>
        </w:rPr>
        <w:t xml:space="preserve">To ask us to restrict the use of your information. </w:t>
      </w:r>
    </w:p>
    <w:p w14:paraId="5407AEF6" w14:textId="77777777" w:rsidR="00C325D0" w:rsidRPr="00C325D0" w:rsidRDefault="00C325D0" w:rsidP="00C325D0">
      <w:pPr>
        <w:pStyle w:val="ListParagraph"/>
        <w:numPr>
          <w:ilvl w:val="0"/>
          <w:numId w:val="10"/>
        </w:numPr>
        <w:autoSpaceDE w:val="0"/>
        <w:autoSpaceDN w:val="0"/>
        <w:adjustRightInd w:val="0"/>
        <w:spacing w:before="240" w:after="240" w:line="240" w:lineRule="auto"/>
        <w:rPr>
          <w:rFonts w:cstheme="minorHAnsi"/>
          <w:iCs/>
          <w:color w:val="000000"/>
        </w:rPr>
      </w:pPr>
      <w:r w:rsidRPr="00C325D0">
        <w:rPr>
          <w:rFonts w:cstheme="minorHAnsi"/>
          <w:iCs/>
          <w:color w:val="000000"/>
        </w:rPr>
        <w:lastRenderedPageBreak/>
        <w:t>To ask us to copy or transfer your information from one IT system to another in a safe and secure way, without impacting the quality of the information.</w:t>
      </w:r>
    </w:p>
    <w:p w14:paraId="45D00149" w14:textId="77777777" w:rsidR="00C325D0" w:rsidRPr="00C325D0" w:rsidRDefault="00C325D0" w:rsidP="00C325D0">
      <w:pPr>
        <w:pStyle w:val="ListParagraph"/>
        <w:numPr>
          <w:ilvl w:val="0"/>
          <w:numId w:val="10"/>
        </w:numPr>
        <w:autoSpaceDE w:val="0"/>
        <w:autoSpaceDN w:val="0"/>
        <w:adjustRightInd w:val="0"/>
        <w:spacing w:before="240" w:after="240" w:line="240" w:lineRule="auto"/>
        <w:rPr>
          <w:rFonts w:cstheme="minorHAnsi"/>
          <w:iCs/>
          <w:color w:val="000000"/>
        </w:rPr>
      </w:pPr>
      <w:r w:rsidRPr="00C325D0">
        <w:rPr>
          <w:rFonts w:cstheme="minorHAnsi"/>
          <w:iCs/>
          <w:color w:val="000000"/>
        </w:rPr>
        <w:t>To object to how your information is used.</w:t>
      </w:r>
    </w:p>
    <w:p w14:paraId="57CE3944" w14:textId="77777777" w:rsidR="00C325D0" w:rsidRPr="00C325D0" w:rsidRDefault="00C325D0" w:rsidP="00C325D0">
      <w:pPr>
        <w:pStyle w:val="ListParagraph"/>
        <w:numPr>
          <w:ilvl w:val="0"/>
          <w:numId w:val="10"/>
        </w:numPr>
        <w:autoSpaceDE w:val="0"/>
        <w:autoSpaceDN w:val="0"/>
        <w:adjustRightInd w:val="0"/>
        <w:spacing w:before="240" w:after="240" w:line="240" w:lineRule="auto"/>
        <w:jc w:val="both"/>
        <w:rPr>
          <w:rFonts w:cstheme="minorHAnsi"/>
        </w:rPr>
      </w:pPr>
      <w:r w:rsidRPr="00C325D0">
        <w:rPr>
          <w:rFonts w:cstheme="minorHAnsi"/>
          <w:iCs/>
          <w:color w:val="000000"/>
        </w:rPr>
        <w:t>To challenge any decisions made without human intervention (automated decision making)</w:t>
      </w:r>
    </w:p>
    <w:p w14:paraId="1D77C730" w14:textId="2EF37112" w:rsidR="00C325D0" w:rsidRDefault="00292BFA" w:rsidP="00C325D0">
      <w:pPr>
        <w:pStyle w:val="Pa1"/>
        <w:spacing w:before="240" w:after="240"/>
        <w:jc w:val="both"/>
        <w:rPr>
          <w:rStyle w:val="A1"/>
          <w:rFonts w:asciiTheme="minorHAnsi" w:hAnsiTheme="minorHAnsi" w:cstheme="minorHAnsi"/>
        </w:rPr>
      </w:pPr>
      <w:r>
        <w:rPr>
          <w:rStyle w:val="A1"/>
          <w:rFonts w:asciiTheme="minorHAnsi" w:hAnsiTheme="minorHAnsi" w:cstheme="minorHAnsi"/>
        </w:rPr>
        <w:t xml:space="preserve">Further information about these individual rights is provided in </w:t>
      </w:r>
      <w:r w:rsidR="002B74B7">
        <w:rPr>
          <w:rStyle w:val="A1"/>
          <w:rFonts w:asciiTheme="minorHAnsi" w:hAnsiTheme="minorHAnsi" w:cstheme="minorHAnsi"/>
        </w:rPr>
        <w:t>Practice Data Security and Protection Policies.</w:t>
      </w:r>
    </w:p>
    <w:p w14:paraId="17213BFB" w14:textId="77777777" w:rsidR="008154C3" w:rsidRPr="008154C3" w:rsidRDefault="008154C3" w:rsidP="008154C3">
      <w:pPr>
        <w:pStyle w:val="Default"/>
      </w:pPr>
    </w:p>
    <w:p w14:paraId="7106C0DB" w14:textId="77777777" w:rsidR="00C60FDB" w:rsidRDefault="00C60FDB" w:rsidP="00C60FDB">
      <w:pPr>
        <w:pStyle w:val="Default"/>
        <w:rPr>
          <w:rFonts w:asciiTheme="minorHAnsi" w:hAnsiTheme="minorHAnsi" w:cstheme="minorHAnsi"/>
          <w:b/>
          <w:sz w:val="22"/>
          <w:szCs w:val="22"/>
        </w:rPr>
      </w:pPr>
      <w:r w:rsidRPr="00C60FDB">
        <w:rPr>
          <w:rFonts w:asciiTheme="minorHAnsi" w:hAnsiTheme="minorHAnsi" w:cstheme="minorHAnsi"/>
          <w:b/>
          <w:sz w:val="22"/>
          <w:szCs w:val="22"/>
        </w:rPr>
        <w:t xml:space="preserve">Requesting Access to your </w:t>
      </w:r>
      <w:r>
        <w:rPr>
          <w:rFonts w:asciiTheme="minorHAnsi" w:hAnsiTheme="minorHAnsi" w:cstheme="minorHAnsi"/>
          <w:b/>
          <w:sz w:val="22"/>
          <w:szCs w:val="22"/>
        </w:rPr>
        <w:t xml:space="preserve">Personal </w:t>
      </w:r>
      <w:r w:rsidRPr="00C60FDB">
        <w:rPr>
          <w:rFonts w:asciiTheme="minorHAnsi" w:hAnsiTheme="minorHAnsi" w:cstheme="minorHAnsi"/>
          <w:b/>
          <w:sz w:val="22"/>
          <w:szCs w:val="22"/>
        </w:rPr>
        <w:t>Data</w:t>
      </w:r>
    </w:p>
    <w:p w14:paraId="2B218600" w14:textId="77777777" w:rsidR="00C60FDB" w:rsidRDefault="00C60FDB" w:rsidP="00C60FDB">
      <w:pPr>
        <w:pStyle w:val="Default"/>
        <w:rPr>
          <w:rFonts w:asciiTheme="minorHAnsi" w:hAnsiTheme="minorHAnsi" w:cstheme="minorHAnsi"/>
          <w:b/>
          <w:sz w:val="22"/>
          <w:szCs w:val="22"/>
        </w:rPr>
      </w:pPr>
    </w:p>
    <w:p w14:paraId="7BCE619F" w14:textId="522D7A91" w:rsidR="00043C28" w:rsidRDefault="00C60FDB" w:rsidP="00292BFA">
      <w:r>
        <w:t>Under data protection legislation, you have the right to request access to information about you that we hold. To make a request for your personal information</w:t>
      </w:r>
      <w:r w:rsidR="00BE3979">
        <w:t xml:space="preserve"> you should in the first </w:t>
      </w:r>
      <w:r w:rsidR="00C508F0">
        <w:t xml:space="preserve">instance contact the Practice Manager.  </w:t>
      </w:r>
    </w:p>
    <w:p w14:paraId="401E6BF7" w14:textId="144615F6" w:rsidR="00292BFA" w:rsidRDefault="00C508F0" w:rsidP="00292BFA">
      <w:pPr>
        <w:rPr>
          <w:rStyle w:val="A1"/>
          <w:rFonts w:cstheme="minorHAnsi"/>
        </w:rPr>
      </w:pPr>
      <w:r>
        <w:t>If you have concerns of the</w:t>
      </w:r>
      <w:r w:rsidR="00C325D0" w:rsidRPr="00C325D0">
        <w:rPr>
          <w:rStyle w:val="A1"/>
          <w:rFonts w:cstheme="minorHAnsi"/>
        </w:rPr>
        <w:t xml:space="preserve"> use of your information,</w:t>
      </w:r>
      <w:r w:rsidR="00410C08">
        <w:rPr>
          <w:rStyle w:val="A1"/>
          <w:rFonts w:cstheme="minorHAnsi"/>
        </w:rPr>
        <w:t xml:space="preserve"> or should</w:t>
      </w:r>
      <w:r w:rsidR="00C325D0" w:rsidRPr="00C325D0">
        <w:rPr>
          <w:rStyle w:val="A1"/>
          <w:rFonts w:cstheme="minorHAnsi"/>
        </w:rPr>
        <w:t xml:space="preserve"> </w:t>
      </w:r>
      <w:r w:rsidR="00410C08" w:rsidRPr="00C325D0">
        <w:rPr>
          <w:rStyle w:val="A1"/>
          <w:rFonts w:cstheme="minorHAnsi"/>
        </w:rPr>
        <w:t xml:space="preserve">you wish to lodge a complaint about </w:t>
      </w:r>
      <w:r>
        <w:rPr>
          <w:rStyle w:val="A1"/>
          <w:rFonts w:cstheme="minorHAnsi"/>
        </w:rPr>
        <w:t xml:space="preserve">the way your </w:t>
      </w:r>
      <w:r w:rsidR="00410C08" w:rsidRPr="00C325D0">
        <w:rPr>
          <w:rStyle w:val="A1"/>
          <w:rFonts w:cstheme="minorHAnsi"/>
        </w:rPr>
        <w:t>information</w:t>
      </w:r>
      <w:r>
        <w:rPr>
          <w:rStyle w:val="A1"/>
          <w:rFonts w:cstheme="minorHAnsi"/>
        </w:rPr>
        <w:t xml:space="preserve"> has been handled</w:t>
      </w:r>
      <w:r w:rsidR="00410C08" w:rsidRPr="00C325D0">
        <w:rPr>
          <w:rStyle w:val="A1"/>
          <w:rFonts w:cstheme="minorHAnsi"/>
        </w:rPr>
        <w:t xml:space="preserve"> </w:t>
      </w:r>
      <w:r w:rsidR="00C325D0" w:rsidRPr="00C325D0">
        <w:rPr>
          <w:rStyle w:val="A1"/>
          <w:rFonts w:cstheme="minorHAnsi"/>
        </w:rPr>
        <w:t xml:space="preserve">please </w:t>
      </w:r>
      <w:r w:rsidR="00292BFA">
        <w:rPr>
          <w:rStyle w:val="A1"/>
          <w:rFonts w:cstheme="minorHAnsi"/>
        </w:rPr>
        <w:t>contact</w:t>
      </w:r>
      <w:r w:rsidR="00C325D0" w:rsidRPr="00C325D0">
        <w:rPr>
          <w:rStyle w:val="A1"/>
          <w:rFonts w:cstheme="minorHAnsi"/>
        </w:rPr>
        <w:t xml:space="preserve"> the</w:t>
      </w:r>
      <w:r w:rsidR="00292BFA">
        <w:rPr>
          <w:rStyle w:val="A1"/>
          <w:rFonts w:cstheme="minorHAnsi"/>
        </w:rPr>
        <w:t xml:space="preserve"> </w:t>
      </w:r>
      <w:r>
        <w:rPr>
          <w:rStyle w:val="A1"/>
          <w:rFonts w:cstheme="minorHAnsi"/>
        </w:rPr>
        <w:t>Practice</w:t>
      </w:r>
      <w:r w:rsidR="00292BFA">
        <w:rPr>
          <w:rStyle w:val="A1"/>
          <w:rFonts w:cstheme="minorHAnsi"/>
        </w:rPr>
        <w:t xml:space="preserve"> Data Protection Officer:</w:t>
      </w:r>
    </w:p>
    <w:p w14:paraId="5BEA61DA" w14:textId="714C24E3" w:rsidR="00C325D0" w:rsidRDefault="005C4ECB" w:rsidP="00225890">
      <w:pPr>
        <w:pStyle w:val="NormalWeb"/>
        <w:spacing w:line="330" w:lineRule="atLeast"/>
        <w:rPr>
          <w:rFonts w:asciiTheme="minorHAnsi" w:hAnsiTheme="minorHAnsi" w:cstheme="minorHAnsi"/>
          <w:color w:val="373737"/>
          <w:sz w:val="22"/>
          <w:szCs w:val="22"/>
        </w:rPr>
      </w:pPr>
      <w:r>
        <w:rPr>
          <w:rFonts w:asciiTheme="minorHAnsi" w:hAnsiTheme="minorHAnsi" w:cstheme="minorHAnsi"/>
          <w:color w:val="373737"/>
          <w:sz w:val="22"/>
          <w:szCs w:val="22"/>
        </w:rPr>
        <w:t>Hayley Gidman</w:t>
      </w:r>
    </w:p>
    <w:p w14:paraId="1130075D" w14:textId="1886198A" w:rsidR="005C4ECB" w:rsidRDefault="0003364E" w:rsidP="00225890">
      <w:pPr>
        <w:pStyle w:val="NormalWeb"/>
        <w:spacing w:line="330" w:lineRule="atLeast"/>
        <w:rPr>
          <w:rFonts w:asciiTheme="minorHAnsi" w:hAnsiTheme="minorHAnsi" w:cstheme="minorHAnsi"/>
          <w:color w:val="373737"/>
          <w:sz w:val="22"/>
          <w:szCs w:val="22"/>
        </w:rPr>
      </w:pPr>
      <w:r>
        <w:rPr>
          <w:rFonts w:asciiTheme="minorHAnsi" w:hAnsiTheme="minorHAnsi" w:cstheme="minorHAnsi"/>
          <w:color w:val="373737"/>
          <w:sz w:val="22"/>
          <w:szCs w:val="22"/>
        </w:rPr>
        <w:t>UPTON SURGERY,TUNNEL HILL,UPTON-UPON-SEVERN,WORCESTER, WORCESTERSHIRE</w:t>
      </w:r>
    </w:p>
    <w:p w14:paraId="6B8E903B" w14:textId="7D378D31" w:rsidR="0006655B" w:rsidRDefault="0006655B" w:rsidP="00225890">
      <w:pPr>
        <w:pStyle w:val="NormalWeb"/>
        <w:spacing w:line="330" w:lineRule="atLeast"/>
        <w:rPr>
          <w:rFonts w:asciiTheme="minorHAnsi" w:hAnsiTheme="minorHAnsi" w:cstheme="minorHAnsi"/>
          <w:color w:val="373737"/>
          <w:sz w:val="22"/>
          <w:szCs w:val="22"/>
        </w:rPr>
      </w:pPr>
      <w:r>
        <w:rPr>
          <w:rFonts w:asciiTheme="minorHAnsi" w:hAnsiTheme="minorHAnsi" w:cstheme="minorHAnsi"/>
          <w:color w:val="373737"/>
          <w:sz w:val="22"/>
          <w:szCs w:val="22"/>
        </w:rPr>
        <w:t>WR8 0QL</w:t>
      </w:r>
    </w:p>
    <w:p w14:paraId="57307953" w14:textId="6C650877" w:rsidR="00CE04C4" w:rsidRDefault="00CE04C4" w:rsidP="00225890">
      <w:pPr>
        <w:pStyle w:val="NormalWeb"/>
        <w:spacing w:line="330" w:lineRule="atLeast"/>
        <w:rPr>
          <w:rFonts w:asciiTheme="minorHAnsi" w:hAnsiTheme="minorHAnsi" w:cstheme="minorHAnsi"/>
          <w:color w:val="373737"/>
          <w:sz w:val="22"/>
          <w:szCs w:val="22"/>
        </w:rPr>
      </w:pPr>
      <w:r>
        <w:rPr>
          <w:rFonts w:asciiTheme="minorHAnsi" w:hAnsiTheme="minorHAnsi" w:cstheme="minorHAnsi"/>
          <w:color w:val="373737"/>
          <w:sz w:val="22"/>
          <w:szCs w:val="22"/>
        </w:rPr>
        <w:t>mlcsu.ig@nhs.net</w:t>
      </w:r>
    </w:p>
    <w:p w14:paraId="7B02A381" w14:textId="1D238F44" w:rsidR="00CE04C4" w:rsidRPr="00C325D0" w:rsidRDefault="00CE04C4" w:rsidP="00225890">
      <w:pPr>
        <w:pStyle w:val="NormalWeb"/>
        <w:spacing w:line="330" w:lineRule="atLeast"/>
        <w:rPr>
          <w:rFonts w:asciiTheme="minorHAnsi" w:hAnsiTheme="minorHAnsi" w:cstheme="minorHAnsi"/>
          <w:color w:val="373737"/>
          <w:sz w:val="22"/>
          <w:szCs w:val="22"/>
        </w:rPr>
      </w:pPr>
      <w:r>
        <w:rPr>
          <w:rFonts w:asciiTheme="minorHAnsi" w:hAnsiTheme="minorHAnsi" w:cstheme="minorHAnsi"/>
          <w:color w:val="373737"/>
          <w:sz w:val="22"/>
          <w:szCs w:val="22"/>
        </w:rPr>
        <w:t>01684592696</w:t>
      </w:r>
    </w:p>
    <w:sectPr w:rsidR="00CE04C4" w:rsidRPr="00C325D0" w:rsidSect="00A1273E">
      <w:headerReference w:type="default" r:id="rId15"/>
      <w:footerReference w:type="default" r:id="rId16"/>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281A3" w14:textId="77777777" w:rsidR="006508DF" w:rsidRDefault="006508DF" w:rsidP="00B10E50">
      <w:pPr>
        <w:spacing w:after="0" w:line="240" w:lineRule="auto"/>
      </w:pPr>
      <w:r>
        <w:separator/>
      </w:r>
    </w:p>
  </w:endnote>
  <w:endnote w:type="continuationSeparator" w:id="0">
    <w:p w14:paraId="3A764328" w14:textId="77777777" w:rsidR="006508DF" w:rsidRDefault="006508DF" w:rsidP="00B1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EA6D2" w14:textId="4D12016F" w:rsidR="00A1273E" w:rsidRDefault="00494CAA">
    <w:pPr>
      <w:pStyle w:val="Footer"/>
    </w:pPr>
    <w:r>
      <w:t>Employee Privacy Notice v1.</w:t>
    </w:r>
    <w:r w:rsidR="00E12439">
      <w:t>2</w:t>
    </w:r>
    <w:r>
      <w:ptab w:relativeTo="margin" w:alignment="center" w:leader="none"/>
    </w:r>
    <w:r>
      <w:t>20</w:t>
    </w:r>
    <w:r w:rsidR="00790578">
      <w:t>2</w:t>
    </w:r>
    <w:r w:rsidR="00E12439">
      <w:t>4</w:t>
    </w:r>
    <w:r>
      <w:t>/</w:t>
    </w:r>
    <w:r w:rsidR="00E12439">
      <w:t>05</w:t>
    </w:r>
    <w:r>
      <w:t>/</w:t>
    </w:r>
    <w:r w:rsidR="00E12439">
      <w:t>22</w:t>
    </w:r>
    <w:r>
      <w:ptab w:relativeTo="margin" w:alignment="right" w:leader="none"/>
    </w:r>
    <w:r>
      <w:t>M81038 - UPTON SURGERY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DC6DA" w14:textId="77777777" w:rsidR="006508DF" w:rsidRDefault="006508DF" w:rsidP="00B10E50">
      <w:pPr>
        <w:spacing w:after="0" w:line="240" w:lineRule="auto"/>
      </w:pPr>
      <w:r>
        <w:separator/>
      </w:r>
    </w:p>
  </w:footnote>
  <w:footnote w:type="continuationSeparator" w:id="0">
    <w:p w14:paraId="6554C397" w14:textId="77777777" w:rsidR="006508DF" w:rsidRDefault="006508DF" w:rsidP="00B10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1C22B" w14:textId="77777777" w:rsidR="00E12439" w:rsidRDefault="00E12439" w:rsidP="00E12439">
    <w:pPr>
      <w:pStyle w:val="Header"/>
      <w:ind w:left="-709" w:right="-596"/>
      <w:jc w:val="center"/>
    </w:pPr>
    <w:r>
      <w:rPr>
        <w:rFonts w:ascii="Arial" w:hAnsi="Arial" w:cs="Arial"/>
        <w:noProof/>
        <w:lang w:eastAsia="en-GB"/>
      </w:rPr>
      <w:drawing>
        <wp:inline distT="0" distB="0" distL="0" distR="0" wp14:anchorId="16E0C923" wp14:editId="48910820">
          <wp:extent cx="3952875" cy="718705"/>
          <wp:effectExtent l="0" t="0" r="0" b="5715"/>
          <wp:docPr id="12" name="Picture 12" descr="C:\Documents and Settings\wellbr\Local Settings\Temporary Internet Files\Content.IE5\6PC6XBYX\SURGERY_HEADER_PIC_&amp;_RULE_17.1.201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ellbr\Local Settings\Temporary Internet Files\Content.IE5\6PC6XBYX\SURGERY_HEADER_PIC_&amp;_RULE_17.1.2011[1].bmp"/>
                  <pic:cNvPicPr>
                    <a:picLocks noChangeAspect="1" noChangeArrowheads="1"/>
                  </pic:cNvPicPr>
                </pic:nvPicPr>
                <pic:blipFill>
                  <a:blip r:embed="rId1">
                    <a:extLst>
                      <a:ext uri="{28A0092B-C50C-407E-A947-70E740481C1C}">
                        <a14:useLocalDpi xmlns:a14="http://schemas.microsoft.com/office/drawing/2010/main" val="0"/>
                      </a:ext>
                    </a:extLst>
                  </a:blip>
                  <a:srcRect l="5479" t="38095" r="5284"/>
                  <a:stretch>
                    <a:fillRect/>
                  </a:stretch>
                </pic:blipFill>
                <pic:spPr bwMode="auto">
                  <a:xfrm>
                    <a:off x="0" y="0"/>
                    <a:ext cx="3988998" cy="725273"/>
                  </a:xfrm>
                  <a:prstGeom prst="rect">
                    <a:avLst/>
                  </a:prstGeom>
                  <a:noFill/>
                  <a:ln>
                    <a:noFill/>
                  </a:ln>
                </pic:spPr>
              </pic:pic>
            </a:graphicData>
          </a:graphic>
        </wp:inline>
      </w:drawing>
    </w:r>
  </w:p>
  <w:p w14:paraId="3F32DC2A" w14:textId="77777777" w:rsidR="00E12439" w:rsidRPr="00C524DE" w:rsidRDefault="00E12439" w:rsidP="00E12439">
    <w:pPr>
      <w:pStyle w:val="Header"/>
      <w:ind w:left="-709" w:right="-596"/>
      <w:jc w:val="center"/>
      <w:rPr>
        <w:rFonts w:ascii="Calibri" w:hAnsi="Calibri" w:cs="Calibri"/>
        <w:noProof/>
        <w:szCs w:val="20"/>
        <w:lang w:eastAsia="en-GB"/>
      </w:rPr>
    </w:pPr>
    <w:r w:rsidRPr="00C524DE">
      <w:rPr>
        <w:rFonts w:ascii="Calibri" w:hAnsi="Calibri" w:cs="Calibri"/>
        <w:noProof/>
        <w:szCs w:val="20"/>
        <w:lang w:eastAsia="en-GB"/>
      </w:rPr>
      <w:t>Upton Surgery, Tunnel Hill, Upton-Upon-Severn, Worcestershire, WR8 0QL</w:t>
    </w:r>
  </w:p>
  <w:p w14:paraId="1D350A81" w14:textId="77777777" w:rsidR="00E12439" w:rsidRPr="00C524DE" w:rsidRDefault="00E12439" w:rsidP="00E12439">
    <w:pPr>
      <w:pStyle w:val="Header"/>
      <w:ind w:left="-709" w:right="-596"/>
      <w:jc w:val="center"/>
      <w:rPr>
        <w:rFonts w:ascii="Calibri" w:hAnsi="Calibri" w:cs="Calibri"/>
        <w:szCs w:val="20"/>
      </w:rPr>
    </w:pPr>
    <w:r w:rsidRPr="00C524DE">
      <w:rPr>
        <w:rFonts w:ascii="Calibri" w:hAnsi="Calibri" w:cs="Calibri"/>
        <w:noProof/>
        <w:szCs w:val="20"/>
        <w:lang w:eastAsia="en-GB"/>
      </w:rPr>
      <w:t>Tel: 01684 592696   Web: www.uptondoctors.co.uk</w:t>
    </w:r>
  </w:p>
  <w:p w14:paraId="2EB65E10" w14:textId="62ED1EAD" w:rsidR="008715D2" w:rsidRDefault="008715D2"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8E0086"/>
    <w:multiLevelType w:val="hybridMultilevel"/>
    <w:tmpl w:val="5378BF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482EF0"/>
    <w:multiLevelType w:val="hybridMultilevel"/>
    <w:tmpl w:val="814C13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D76742"/>
    <w:multiLevelType w:val="multilevel"/>
    <w:tmpl w:val="4EA4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B7D8E"/>
    <w:multiLevelType w:val="multilevel"/>
    <w:tmpl w:val="F9D6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C4FC3"/>
    <w:multiLevelType w:val="hybridMultilevel"/>
    <w:tmpl w:val="7F96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120E4"/>
    <w:multiLevelType w:val="hybridMultilevel"/>
    <w:tmpl w:val="201A07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3431B"/>
    <w:multiLevelType w:val="multilevel"/>
    <w:tmpl w:val="45C4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531A9"/>
    <w:multiLevelType w:val="hybridMultilevel"/>
    <w:tmpl w:val="761C72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E779A2"/>
    <w:multiLevelType w:val="hybridMultilevel"/>
    <w:tmpl w:val="17C2C01C"/>
    <w:lvl w:ilvl="0" w:tplc="D7E278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024964"/>
    <w:multiLevelType w:val="multilevel"/>
    <w:tmpl w:val="681092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313EC"/>
    <w:multiLevelType w:val="hybridMultilevel"/>
    <w:tmpl w:val="F698B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082506"/>
    <w:multiLevelType w:val="hybridMultilevel"/>
    <w:tmpl w:val="FADA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55314"/>
    <w:multiLevelType w:val="multilevel"/>
    <w:tmpl w:val="BE984E6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3" w15:restartNumberingAfterBreak="0">
    <w:nsid w:val="6978658D"/>
    <w:multiLevelType w:val="multilevel"/>
    <w:tmpl w:val="3574F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16272C"/>
    <w:multiLevelType w:val="hybridMultilevel"/>
    <w:tmpl w:val="1FA42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1769A0"/>
    <w:multiLevelType w:val="hybridMultilevel"/>
    <w:tmpl w:val="0CC07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2694084">
    <w:abstractNumId w:val="1"/>
  </w:num>
  <w:num w:numId="2" w16cid:durableId="1983926246">
    <w:abstractNumId w:val="0"/>
  </w:num>
  <w:num w:numId="3" w16cid:durableId="333069577">
    <w:abstractNumId w:val="15"/>
  </w:num>
  <w:num w:numId="4" w16cid:durableId="2050565734">
    <w:abstractNumId w:val="5"/>
  </w:num>
  <w:num w:numId="5" w16cid:durableId="1127891674">
    <w:abstractNumId w:val="13"/>
  </w:num>
  <w:num w:numId="6" w16cid:durableId="242185287">
    <w:abstractNumId w:val="5"/>
  </w:num>
  <w:num w:numId="7" w16cid:durableId="1721175288">
    <w:abstractNumId w:val="15"/>
  </w:num>
  <w:num w:numId="8" w16cid:durableId="198469636">
    <w:abstractNumId w:val="7"/>
  </w:num>
  <w:num w:numId="9" w16cid:durableId="34937154">
    <w:abstractNumId w:val="12"/>
  </w:num>
  <w:num w:numId="10" w16cid:durableId="974330959">
    <w:abstractNumId w:val="8"/>
  </w:num>
  <w:num w:numId="11" w16cid:durableId="1395010871">
    <w:abstractNumId w:val="9"/>
  </w:num>
  <w:num w:numId="12" w16cid:durableId="971323950">
    <w:abstractNumId w:val="4"/>
  </w:num>
  <w:num w:numId="13" w16cid:durableId="696930816">
    <w:abstractNumId w:val="10"/>
  </w:num>
  <w:num w:numId="14" w16cid:durableId="2127043648">
    <w:abstractNumId w:val="14"/>
  </w:num>
  <w:num w:numId="15" w16cid:durableId="1724862226">
    <w:abstractNumId w:val="11"/>
  </w:num>
  <w:num w:numId="16" w16cid:durableId="916980513">
    <w:abstractNumId w:val="3"/>
  </w:num>
  <w:num w:numId="17" w16cid:durableId="853375091">
    <w:abstractNumId w:val="6"/>
  </w:num>
  <w:num w:numId="18" w16cid:durableId="1988125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AD"/>
    <w:rsid w:val="000078C2"/>
    <w:rsid w:val="00010700"/>
    <w:rsid w:val="0003364E"/>
    <w:rsid w:val="00041DCB"/>
    <w:rsid w:val="00043C28"/>
    <w:rsid w:val="00054EEF"/>
    <w:rsid w:val="000660C4"/>
    <w:rsid w:val="0006655B"/>
    <w:rsid w:val="00082694"/>
    <w:rsid w:val="000860F5"/>
    <w:rsid w:val="000F0655"/>
    <w:rsid w:val="000F12AC"/>
    <w:rsid w:val="001013AD"/>
    <w:rsid w:val="00121301"/>
    <w:rsid w:val="00124794"/>
    <w:rsid w:val="00143765"/>
    <w:rsid w:val="00147759"/>
    <w:rsid w:val="0015274D"/>
    <w:rsid w:val="001572CB"/>
    <w:rsid w:val="001B3A46"/>
    <w:rsid w:val="001C09DD"/>
    <w:rsid w:val="001D58D0"/>
    <w:rsid w:val="00225890"/>
    <w:rsid w:val="002460E6"/>
    <w:rsid w:val="00292BFA"/>
    <w:rsid w:val="002A59FE"/>
    <w:rsid w:val="002B70C3"/>
    <w:rsid w:val="002B74B7"/>
    <w:rsid w:val="002C7A31"/>
    <w:rsid w:val="002D2AEB"/>
    <w:rsid w:val="002E0D55"/>
    <w:rsid w:val="002F7975"/>
    <w:rsid w:val="003014B5"/>
    <w:rsid w:val="0031131E"/>
    <w:rsid w:val="00322284"/>
    <w:rsid w:val="00372A66"/>
    <w:rsid w:val="003733EB"/>
    <w:rsid w:val="003841B7"/>
    <w:rsid w:val="003849BF"/>
    <w:rsid w:val="003F125E"/>
    <w:rsid w:val="00410C08"/>
    <w:rsid w:val="00437790"/>
    <w:rsid w:val="00476CE8"/>
    <w:rsid w:val="004838E0"/>
    <w:rsid w:val="004920CB"/>
    <w:rsid w:val="00494CAA"/>
    <w:rsid w:val="004978D3"/>
    <w:rsid w:val="004C4973"/>
    <w:rsid w:val="004E75AB"/>
    <w:rsid w:val="00573918"/>
    <w:rsid w:val="005820FB"/>
    <w:rsid w:val="005853B9"/>
    <w:rsid w:val="00586455"/>
    <w:rsid w:val="00586769"/>
    <w:rsid w:val="005C4ECB"/>
    <w:rsid w:val="005D2BF6"/>
    <w:rsid w:val="005D4ECF"/>
    <w:rsid w:val="005F0DE2"/>
    <w:rsid w:val="00604C18"/>
    <w:rsid w:val="0061324E"/>
    <w:rsid w:val="00613B61"/>
    <w:rsid w:val="00625DF3"/>
    <w:rsid w:val="006508DF"/>
    <w:rsid w:val="0065656E"/>
    <w:rsid w:val="006922C5"/>
    <w:rsid w:val="006A49CD"/>
    <w:rsid w:val="006D2192"/>
    <w:rsid w:val="006F70AD"/>
    <w:rsid w:val="00721C3C"/>
    <w:rsid w:val="00726E02"/>
    <w:rsid w:val="007616AB"/>
    <w:rsid w:val="00790578"/>
    <w:rsid w:val="007A28B8"/>
    <w:rsid w:val="007B38E0"/>
    <w:rsid w:val="007B4220"/>
    <w:rsid w:val="007C4159"/>
    <w:rsid w:val="007F6095"/>
    <w:rsid w:val="0080381B"/>
    <w:rsid w:val="008154C3"/>
    <w:rsid w:val="008715D2"/>
    <w:rsid w:val="00883E22"/>
    <w:rsid w:val="00895423"/>
    <w:rsid w:val="0089672F"/>
    <w:rsid w:val="00897FF0"/>
    <w:rsid w:val="008B57CA"/>
    <w:rsid w:val="008E22CD"/>
    <w:rsid w:val="008E2C40"/>
    <w:rsid w:val="009322E8"/>
    <w:rsid w:val="00941D3C"/>
    <w:rsid w:val="00943CA8"/>
    <w:rsid w:val="00951398"/>
    <w:rsid w:val="00955A85"/>
    <w:rsid w:val="009674D1"/>
    <w:rsid w:val="00995113"/>
    <w:rsid w:val="009C30AD"/>
    <w:rsid w:val="009C3B09"/>
    <w:rsid w:val="009E327D"/>
    <w:rsid w:val="009E4B28"/>
    <w:rsid w:val="00A1273E"/>
    <w:rsid w:val="00A1795F"/>
    <w:rsid w:val="00AC1DD8"/>
    <w:rsid w:val="00AC358F"/>
    <w:rsid w:val="00AD7250"/>
    <w:rsid w:val="00B029B5"/>
    <w:rsid w:val="00B10E50"/>
    <w:rsid w:val="00B251C0"/>
    <w:rsid w:val="00B532BB"/>
    <w:rsid w:val="00B76319"/>
    <w:rsid w:val="00B85EEE"/>
    <w:rsid w:val="00BD4374"/>
    <w:rsid w:val="00BE3979"/>
    <w:rsid w:val="00BF7CA7"/>
    <w:rsid w:val="00C035E6"/>
    <w:rsid w:val="00C05322"/>
    <w:rsid w:val="00C148A6"/>
    <w:rsid w:val="00C325D0"/>
    <w:rsid w:val="00C508F0"/>
    <w:rsid w:val="00C60FDB"/>
    <w:rsid w:val="00C96556"/>
    <w:rsid w:val="00CC28A2"/>
    <w:rsid w:val="00CE04C4"/>
    <w:rsid w:val="00CE6A2C"/>
    <w:rsid w:val="00D0718A"/>
    <w:rsid w:val="00D34E7C"/>
    <w:rsid w:val="00D93E5F"/>
    <w:rsid w:val="00D95E31"/>
    <w:rsid w:val="00DA3FD7"/>
    <w:rsid w:val="00DC301E"/>
    <w:rsid w:val="00DC431E"/>
    <w:rsid w:val="00DD6A48"/>
    <w:rsid w:val="00DE1308"/>
    <w:rsid w:val="00DE527D"/>
    <w:rsid w:val="00E12439"/>
    <w:rsid w:val="00E23489"/>
    <w:rsid w:val="00E57E96"/>
    <w:rsid w:val="00E81BD2"/>
    <w:rsid w:val="00EF0FAD"/>
    <w:rsid w:val="00F144FF"/>
    <w:rsid w:val="00F20E81"/>
    <w:rsid w:val="00F94F15"/>
    <w:rsid w:val="00FB7DCF"/>
    <w:rsid w:val="00FD0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562D3EC"/>
  <w15:docId w15:val="{FD5487AB-1CDF-460C-B414-A433AAED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13AD"/>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nhideWhenUsed/>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E50"/>
  </w:style>
  <w:style w:type="paragraph" w:styleId="Footer">
    <w:name w:val="footer"/>
    <w:basedOn w:val="Normal"/>
    <w:link w:val="FooterChar"/>
    <w:uiPriority w:val="99"/>
    <w:unhideWhenUsed/>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E50"/>
  </w:style>
  <w:style w:type="character" w:styleId="CommentReference">
    <w:name w:val="annotation reference"/>
    <w:basedOn w:val="DefaultParagraphFont"/>
    <w:uiPriority w:val="99"/>
    <w:semiHidden/>
    <w:unhideWhenUsed/>
    <w:rsid w:val="000860F5"/>
    <w:rPr>
      <w:sz w:val="16"/>
      <w:szCs w:val="16"/>
    </w:rPr>
  </w:style>
  <w:style w:type="paragraph" w:styleId="CommentText">
    <w:name w:val="annotation text"/>
    <w:basedOn w:val="Normal"/>
    <w:link w:val="CommentTextChar"/>
    <w:uiPriority w:val="99"/>
    <w:semiHidden/>
    <w:unhideWhenUsed/>
    <w:rsid w:val="000860F5"/>
    <w:pPr>
      <w:spacing w:line="240" w:lineRule="auto"/>
    </w:pPr>
    <w:rPr>
      <w:sz w:val="20"/>
      <w:szCs w:val="20"/>
    </w:rPr>
  </w:style>
  <w:style w:type="character" w:customStyle="1" w:styleId="CommentTextChar">
    <w:name w:val="Comment Text Char"/>
    <w:basedOn w:val="DefaultParagraphFont"/>
    <w:link w:val="CommentText"/>
    <w:uiPriority w:val="99"/>
    <w:semiHidden/>
    <w:rsid w:val="000860F5"/>
    <w:rPr>
      <w:sz w:val="20"/>
      <w:szCs w:val="20"/>
    </w:rPr>
  </w:style>
  <w:style w:type="paragraph" w:styleId="CommentSubject">
    <w:name w:val="annotation subject"/>
    <w:basedOn w:val="CommentText"/>
    <w:next w:val="CommentText"/>
    <w:link w:val="CommentSubjectChar"/>
    <w:uiPriority w:val="99"/>
    <w:semiHidden/>
    <w:unhideWhenUsed/>
    <w:rsid w:val="000860F5"/>
    <w:rPr>
      <w:b/>
      <w:bCs/>
    </w:rPr>
  </w:style>
  <w:style w:type="character" w:customStyle="1" w:styleId="CommentSubjectChar">
    <w:name w:val="Comment Subject Char"/>
    <w:basedOn w:val="CommentTextChar"/>
    <w:link w:val="CommentSubject"/>
    <w:uiPriority w:val="99"/>
    <w:semiHidden/>
    <w:rsid w:val="000860F5"/>
    <w:rPr>
      <w:b/>
      <w:bCs/>
      <w:sz w:val="20"/>
      <w:szCs w:val="20"/>
    </w:rPr>
  </w:style>
  <w:style w:type="paragraph" w:styleId="BalloonText">
    <w:name w:val="Balloon Text"/>
    <w:basedOn w:val="Normal"/>
    <w:link w:val="BalloonTextChar"/>
    <w:uiPriority w:val="99"/>
    <w:semiHidden/>
    <w:unhideWhenUsed/>
    <w:rsid w:val="00086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0F5"/>
    <w:rPr>
      <w:rFonts w:ascii="Tahoma" w:hAnsi="Tahoma" w:cs="Tahoma"/>
      <w:sz w:val="16"/>
      <w:szCs w:val="16"/>
    </w:rPr>
  </w:style>
  <w:style w:type="character" w:styleId="Hyperlink">
    <w:name w:val="Hyperlink"/>
    <w:uiPriority w:val="99"/>
    <w:qFormat/>
    <w:rsid w:val="006F70AD"/>
    <w:rPr>
      <w:color w:val="0000FF"/>
      <w:u w:val="single"/>
    </w:rPr>
  </w:style>
  <w:style w:type="paragraph" w:styleId="ListParagraph">
    <w:name w:val="List Paragraph"/>
    <w:basedOn w:val="Normal"/>
    <w:uiPriority w:val="34"/>
    <w:qFormat/>
    <w:rsid w:val="009322E8"/>
    <w:pPr>
      <w:ind w:left="720"/>
      <w:contextualSpacing/>
    </w:pPr>
  </w:style>
  <w:style w:type="paragraph" w:styleId="FootnoteText">
    <w:name w:val="footnote text"/>
    <w:basedOn w:val="Normal"/>
    <w:link w:val="FootnoteTextChar"/>
    <w:uiPriority w:val="99"/>
    <w:semiHidden/>
    <w:unhideWhenUsed/>
    <w:rsid w:val="008E2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C40"/>
    <w:rPr>
      <w:sz w:val="20"/>
      <w:szCs w:val="20"/>
    </w:rPr>
  </w:style>
  <w:style w:type="character" w:styleId="FootnoteReference">
    <w:name w:val="footnote reference"/>
    <w:basedOn w:val="DefaultParagraphFont"/>
    <w:uiPriority w:val="99"/>
    <w:semiHidden/>
    <w:unhideWhenUsed/>
    <w:rsid w:val="008E2C40"/>
    <w:rPr>
      <w:vertAlign w:val="superscript"/>
    </w:rPr>
  </w:style>
  <w:style w:type="character" w:customStyle="1" w:styleId="Heading1Char">
    <w:name w:val="Heading 1 Char"/>
    <w:basedOn w:val="DefaultParagraphFont"/>
    <w:link w:val="Heading1"/>
    <w:uiPriority w:val="9"/>
    <w:rsid w:val="00225890"/>
    <w:rPr>
      <w:rFonts w:ascii="Arial" w:eastAsia="Times New Roman" w:hAnsi="Arial" w:cs="Arial"/>
      <w:caps/>
      <w:color w:val="0072BB"/>
      <w:kern w:val="36"/>
      <w:sz w:val="39"/>
      <w:szCs w:val="39"/>
      <w:lang w:eastAsia="en-GB"/>
    </w:rPr>
  </w:style>
  <w:style w:type="character" w:customStyle="1" w:styleId="Heading3Char">
    <w:name w:val="Heading 3 Char"/>
    <w:basedOn w:val="DefaultParagraphFont"/>
    <w:link w:val="Heading3"/>
    <w:uiPriority w:val="9"/>
    <w:rsid w:val="00225890"/>
    <w:rPr>
      <w:rFonts w:ascii="Arial" w:eastAsia="Times New Roman" w:hAnsi="Arial" w:cs="Arial"/>
      <w:color w:val="0072BB"/>
      <w:sz w:val="30"/>
      <w:szCs w:val="30"/>
      <w:lang w:eastAsia="en-GB"/>
    </w:rPr>
  </w:style>
  <w:style w:type="paragraph" w:styleId="NormalWeb">
    <w:name w:val="Normal (Web)"/>
    <w:basedOn w:val="Normal"/>
    <w:uiPriority w:val="99"/>
    <w:unhideWhenUsed/>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basedOn w:val="DefaultParagraphFont"/>
    <w:rsid w:val="00225890"/>
    <w:rPr>
      <w:shd w:val="clear" w:color="auto" w:fill="FFFFAA"/>
    </w:rPr>
  </w:style>
  <w:style w:type="character" w:customStyle="1" w:styleId="UnresolvedMention1">
    <w:name w:val="Unresolved Mention1"/>
    <w:basedOn w:val="DefaultParagraphFont"/>
    <w:uiPriority w:val="99"/>
    <w:semiHidden/>
    <w:unhideWhenUsed/>
    <w:rsid w:val="00C325D0"/>
    <w:rPr>
      <w:color w:val="605E5C"/>
      <w:shd w:val="clear" w:color="auto" w:fill="E1DFDD"/>
    </w:rPr>
  </w:style>
  <w:style w:type="character" w:styleId="UnresolvedMention">
    <w:name w:val="Unresolved Mention"/>
    <w:basedOn w:val="DefaultParagraphFont"/>
    <w:uiPriority w:val="99"/>
    <w:semiHidden/>
    <w:unhideWhenUsed/>
    <w:rsid w:val="00790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151">
      <w:bodyDiv w:val="1"/>
      <w:marLeft w:val="0"/>
      <w:marRight w:val="0"/>
      <w:marTop w:val="0"/>
      <w:marBottom w:val="0"/>
      <w:divBdr>
        <w:top w:val="none" w:sz="0" w:space="0" w:color="auto"/>
        <w:left w:val="none" w:sz="0" w:space="0" w:color="auto"/>
        <w:bottom w:val="none" w:sz="0" w:space="0" w:color="auto"/>
        <w:right w:val="none" w:sz="0" w:space="0" w:color="auto"/>
      </w:divBdr>
    </w:div>
    <w:div w:id="14616824">
      <w:bodyDiv w:val="1"/>
      <w:marLeft w:val="0"/>
      <w:marRight w:val="0"/>
      <w:marTop w:val="0"/>
      <w:marBottom w:val="0"/>
      <w:divBdr>
        <w:top w:val="none" w:sz="0" w:space="0" w:color="auto"/>
        <w:left w:val="none" w:sz="0" w:space="0" w:color="auto"/>
        <w:bottom w:val="none" w:sz="0" w:space="0" w:color="auto"/>
        <w:right w:val="none" w:sz="0" w:space="0" w:color="auto"/>
      </w:divBdr>
      <w:divsChild>
        <w:div w:id="1420633928">
          <w:marLeft w:val="0"/>
          <w:marRight w:val="0"/>
          <w:marTop w:val="100"/>
          <w:marBottom w:val="100"/>
          <w:divBdr>
            <w:top w:val="none" w:sz="0" w:space="0" w:color="auto"/>
            <w:left w:val="none" w:sz="0" w:space="0" w:color="auto"/>
            <w:bottom w:val="none" w:sz="0" w:space="0" w:color="auto"/>
            <w:right w:val="none" w:sz="0" w:space="0" w:color="auto"/>
          </w:divBdr>
          <w:divsChild>
            <w:div w:id="557059075">
              <w:marLeft w:val="0"/>
              <w:marRight w:val="0"/>
              <w:marTop w:val="0"/>
              <w:marBottom w:val="0"/>
              <w:divBdr>
                <w:top w:val="none" w:sz="0" w:space="0" w:color="auto"/>
                <w:left w:val="none" w:sz="0" w:space="0" w:color="auto"/>
                <w:bottom w:val="none" w:sz="0" w:space="0" w:color="auto"/>
                <w:right w:val="none" w:sz="0" w:space="0" w:color="auto"/>
              </w:divBdr>
              <w:divsChild>
                <w:div w:id="552890243">
                  <w:marLeft w:val="0"/>
                  <w:marRight w:val="0"/>
                  <w:marTop w:val="0"/>
                  <w:marBottom w:val="0"/>
                  <w:divBdr>
                    <w:top w:val="none" w:sz="0" w:space="0" w:color="auto"/>
                    <w:left w:val="none" w:sz="0" w:space="0" w:color="auto"/>
                    <w:bottom w:val="none" w:sz="0" w:space="0" w:color="auto"/>
                    <w:right w:val="none" w:sz="0" w:space="0" w:color="auto"/>
                  </w:divBdr>
                  <w:divsChild>
                    <w:div w:id="1089471789">
                      <w:marLeft w:val="0"/>
                      <w:marRight w:val="0"/>
                      <w:marTop w:val="0"/>
                      <w:marBottom w:val="0"/>
                      <w:divBdr>
                        <w:top w:val="none" w:sz="0" w:space="0" w:color="auto"/>
                        <w:left w:val="none" w:sz="0" w:space="0" w:color="auto"/>
                        <w:bottom w:val="none" w:sz="0" w:space="0" w:color="auto"/>
                        <w:right w:val="none" w:sz="0" w:space="0" w:color="auto"/>
                      </w:divBdr>
                      <w:divsChild>
                        <w:div w:id="499660755">
                          <w:marLeft w:val="0"/>
                          <w:marRight w:val="0"/>
                          <w:marTop w:val="0"/>
                          <w:marBottom w:val="0"/>
                          <w:divBdr>
                            <w:top w:val="none" w:sz="0" w:space="0" w:color="auto"/>
                            <w:left w:val="none" w:sz="0" w:space="0" w:color="auto"/>
                            <w:bottom w:val="none" w:sz="0" w:space="0" w:color="auto"/>
                            <w:right w:val="none" w:sz="0" w:space="0" w:color="auto"/>
                          </w:divBdr>
                          <w:divsChild>
                            <w:div w:id="1251230248">
                              <w:marLeft w:val="0"/>
                              <w:marRight w:val="0"/>
                              <w:marTop w:val="0"/>
                              <w:marBottom w:val="0"/>
                              <w:divBdr>
                                <w:top w:val="none" w:sz="0" w:space="0" w:color="auto"/>
                                <w:left w:val="none" w:sz="0" w:space="0" w:color="auto"/>
                                <w:bottom w:val="none" w:sz="0" w:space="0" w:color="auto"/>
                                <w:right w:val="none" w:sz="0" w:space="0" w:color="auto"/>
                              </w:divBdr>
                              <w:divsChild>
                                <w:div w:id="1463311078">
                                  <w:marLeft w:val="0"/>
                                  <w:marRight w:val="0"/>
                                  <w:marTop w:val="0"/>
                                  <w:marBottom w:val="0"/>
                                  <w:divBdr>
                                    <w:top w:val="none" w:sz="0" w:space="0" w:color="auto"/>
                                    <w:left w:val="none" w:sz="0" w:space="0" w:color="auto"/>
                                    <w:bottom w:val="none" w:sz="0" w:space="0" w:color="auto"/>
                                    <w:right w:val="none" w:sz="0" w:space="0" w:color="auto"/>
                                  </w:divBdr>
                                  <w:divsChild>
                                    <w:div w:id="1685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914265">
      <w:bodyDiv w:val="1"/>
      <w:marLeft w:val="0"/>
      <w:marRight w:val="0"/>
      <w:marTop w:val="0"/>
      <w:marBottom w:val="0"/>
      <w:divBdr>
        <w:top w:val="none" w:sz="0" w:space="0" w:color="auto"/>
        <w:left w:val="none" w:sz="0" w:space="0" w:color="auto"/>
        <w:bottom w:val="none" w:sz="0" w:space="0" w:color="auto"/>
        <w:right w:val="none" w:sz="0" w:space="0" w:color="auto"/>
      </w:divBdr>
    </w:div>
    <w:div w:id="1291014084">
      <w:bodyDiv w:val="1"/>
      <w:marLeft w:val="0"/>
      <w:marRight w:val="0"/>
      <w:marTop w:val="0"/>
      <w:marBottom w:val="0"/>
      <w:divBdr>
        <w:top w:val="none" w:sz="0" w:space="0" w:color="auto"/>
        <w:left w:val="none" w:sz="0" w:space="0" w:color="auto"/>
        <w:bottom w:val="none" w:sz="0" w:space="0" w:color="auto"/>
        <w:right w:val="none" w:sz="0" w:space="0" w:color="auto"/>
      </w:divBdr>
    </w:div>
    <w:div w:id="1343701214">
      <w:bodyDiv w:val="1"/>
      <w:marLeft w:val="0"/>
      <w:marRight w:val="0"/>
      <w:marTop w:val="0"/>
      <w:marBottom w:val="0"/>
      <w:divBdr>
        <w:top w:val="none" w:sz="0" w:space="0" w:color="auto"/>
        <w:left w:val="none" w:sz="0" w:space="0" w:color="auto"/>
        <w:bottom w:val="none" w:sz="0" w:space="0" w:color="auto"/>
        <w:right w:val="none" w:sz="0" w:space="0" w:color="auto"/>
      </w:divBdr>
    </w:div>
    <w:div w:id="1597054199">
      <w:bodyDiv w:val="1"/>
      <w:marLeft w:val="0"/>
      <w:marRight w:val="0"/>
      <w:marTop w:val="0"/>
      <w:marBottom w:val="0"/>
      <w:divBdr>
        <w:top w:val="none" w:sz="0" w:space="0" w:color="auto"/>
        <w:left w:val="none" w:sz="0" w:space="0" w:color="auto"/>
        <w:bottom w:val="none" w:sz="0" w:space="0" w:color="auto"/>
        <w:right w:val="none" w:sz="0" w:space="0" w:color="auto"/>
      </w:divBdr>
      <w:divsChild>
        <w:div w:id="1715036716">
          <w:marLeft w:val="0"/>
          <w:marRight w:val="0"/>
          <w:marTop w:val="0"/>
          <w:marBottom w:val="0"/>
          <w:divBdr>
            <w:top w:val="none" w:sz="0" w:space="0" w:color="auto"/>
            <w:left w:val="none" w:sz="0" w:space="0" w:color="auto"/>
            <w:bottom w:val="none" w:sz="0" w:space="0" w:color="auto"/>
            <w:right w:val="none" w:sz="0" w:space="0" w:color="auto"/>
          </w:divBdr>
          <w:divsChild>
            <w:div w:id="169564239">
              <w:marLeft w:val="0"/>
              <w:marRight w:val="0"/>
              <w:marTop w:val="0"/>
              <w:marBottom w:val="0"/>
              <w:divBdr>
                <w:top w:val="none" w:sz="0" w:space="0" w:color="auto"/>
                <w:left w:val="none" w:sz="0" w:space="0" w:color="auto"/>
                <w:bottom w:val="none" w:sz="0" w:space="0" w:color="auto"/>
                <w:right w:val="none" w:sz="0" w:space="0" w:color="auto"/>
              </w:divBdr>
              <w:divsChild>
                <w:div w:id="1701124295">
                  <w:marLeft w:val="0"/>
                  <w:marRight w:val="0"/>
                  <w:marTop w:val="0"/>
                  <w:marBottom w:val="480"/>
                  <w:divBdr>
                    <w:top w:val="none" w:sz="0" w:space="0" w:color="auto"/>
                    <w:left w:val="none" w:sz="0" w:space="0" w:color="auto"/>
                    <w:bottom w:val="none" w:sz="0" w:space="0" w:color="auto"/>
                    <w:right w:val="none" w:sz="0" w:space="0" w:color="auto"/>
                  </w:divBdr>
                  <w:divsChild>
                    <w:div w:id="4995429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64432829">
      <w:bodyDiv w:val="1"/>
      <w:marLeft w:val="0"/>
      <w:marRight w:val="0"/>
      <w:marTop w:val="0"/>
      <w:marBottom w:val="0"/>
      <w:divBdr>
        <w:top w:val="none" w:sz="0" w:space="0" w:color="auto"/>
        <w:left w:val="none" w:sz="0" w:space="0" w:color="auto"/>
        <w:bottom w:val="none" w:sz="0" w:space="0" w:color="auto"/>
        <w:right w:val="none" w:sz="0" w:space="0" w:color="auto"/>
      </w:divBdr>
    </w:div>
    <w:div w:id="1710101930">
      <w:bodyDiv w:val="1"/>
      <w:marLeft w:val="0"/>
      <w:marRight w:val="0"/>
      <w:marTop w:val="0"/>
      <w:marBottom w:val="0"/>
      <w:divBdr>
        <w:top w:val="none" w:sz="0" w:space="0" w:color="auto"/>
        <w:left w:val="none" w:sz="0" w:space="0" w:color="auto"/>
        <w:bottom w:val="none" w:sz="0" w:space="0" w:color="auto"/>
        <w:right w:val="none" w:sz="0" w:space="0" w:color="auto"/>
      </w:divBdr>
      <w:divsChild>
        <w:div w:id="1846556972">
          <w:marLeft w:val="0"/>
          <w:marRight w:val="0"/>
          <w:marTop w:val="0"/>
          <w:marBottom w:val="0"/>
          <w:divBdr>
            <w:top w:val="none" w:sz="0" w:space="0" w:color="auto"/>
            <w:left w:val="none" w:sz="0" w:space="0" w:color="auto"/>
            <w:bottom w:val="none" w:sz="0" w:space="0" w:color="auto"/>
            <w:right w:val="none" w:sz="0" w:space="0" w:color="auto"/>
          </w:divBdr>
          <w:divsChild>
            <w:div w:id="263273696">
              <w:marLeft w:val="0"/>
              <w:marRight w:val="0"/>
              <w:marTop w:val="0"/>
              <w:marBottom w:val="0"/>
              <w:divBdr>
                <w:top w:val="none" w:sz="0" w:space="0" w:color="auto"/>
                <w:left w:val="none" w:sz="0" w:space="0" w:color="auto"/>
                <w:bottom w:val="none" w:sz="0" w:space="0" w:color="auto"/>
                <w:right w:val="none" w:sz="0" w:space="0" w:color="auto"/>
              </w:divBdr>
              <w:divsChild>
                <w:div w:id="1840191814">
                  <w:marLeft w:val="0"/>
                  <w:marRight w:val="0"/>
                  <w:marTop w:val="0"/>
                  <w:marBottom w:val="480"/>
                  <w:divBdr>
                    <w:top w:val="none" w:sz="0" w:space="0" w:color="auto"/>
                    <w:left w:val="none" w:sz="0" w:space="0" w:color="auto"/>
                    <w:bottom w:val="none" w:sz="0" w:space="0" w:color="auto"/>
                    <w:right w:val="none" w:sz="0" w:space="0" w:color="auto"/>
                  </w:divBdr>
                  <w:divsChild>
                    <w:div w:id="8135665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fair-processing-national-fraud-initiative/fair-processing-level-3-full-tex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code-of-data-matching-practice-for-national-fraud-initiativ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x.nhs.uk/media/documents/NHSX_Records_Management_Code_of_Practice_2020_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5106079-c381-4d39-a139-6d90e6c6e3ec">O365CORP-341689501-21126</_dlc_DocId>
    <_dlc_DocIdUrl xmlns="d5106079-c381-4d39-a139-6d90e6c6e3ec">
      <Url>https://csucloudservices.sharepoint.com/teams/corporate_affairs/ig/_layouts/15/DocIdRedir.aspx?ID=O365CORP-341689501-21126</Url>
      <Description>O365CORP-341689501-21126</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906ECDF39E4847B8BAE853148608D7" ma:contentTypeVersion="470" ma:contentTypeDescription="Create a new document." ma:contentTypeScope="" ma:versionID="06ccb11ad09c460eab73817702193609">
  <xsd:schema xmlns:xsd="http://www.w3.org/2001/XMLSchema" xmlns:xs="http://www.w3.org/2001/XMLSchema" xmlns:p="http://schemas.microsoft.com/office/2006/metadata/properties" xmlns:ns1="http://schemas.microsoft.com/sharepoint/v3" xmlns:ns2="d5106079-c381-4d39-a139-6d90e6c6e3ec" xmlns:ns3="570e9e35-ab63-4a5f-b1b4-c16db79d64dc" xmlns:ns4="a7270703-3bcd-4ab3-b33e-8c53bd1eca84" targetNamespace="http://schemas.microsoft.com/office/2006/metadata/properties" ma:root="true" ma:fieldsID="8096f7bac2bbd812b6381a185033edb1" ns1:_="" ns2:_="" ns3:_="" ns4:_="">
    <xsd:import namespace="http://schemas.microsoft.com/sharepoint/v3"/>
    <xsd:import namespace="d5106079-c381-4d39-a139-6d90e6c6e3ec"/>
    <xsd:import namespace="570e9e35-ab63-4a5f-b1b4-c16db79d64dc"/>
    <xsd:import namespace="a7270703-3bcd-4ab3-b33e-8c53bd1eca84"/>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106079-c381-4d39-a139-6d90e6c6e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0e9e35-ab63-4a5f-b1b4-c16db79d64dc"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LastSharedByUser" ma:index="19" nillable="true" ma:displayName="Last Shared By User" ma:description="" ma:internalName="LastSharedByUser" ma:readOnly="true">
      <xsd:simpleType>
        <xsd:restriction base="dms:Note">
          <xsd:maxLength value="255"/>
        </xsd:restriction>
      </xsd:simpleType>
    </xsd:element>
    <xsd:element name="LastSharedByTime" ma:index="20"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7270703-3bcd-4ab3-b33e-8c53bd1eca84"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BDA678-8CB3-49B4-B889-775E6899CAF6}">
  <ds:schemaRefs>
    <ds:schemaRef ds:uri="http://schemas.microsoft.com/sharepoint/v3/contenttype/forms"/>
  </ds:schemaRefs>
</ds:datastoreItem>
</file>

<file path=customXml/itemProps2.xml><?xml version="1.0" encoding="utf-8"?>
<ds:datastoreItem xmlns:ds="http://schemas.openxmlformats.org/officeDocument/2006/customXml" ds:itemID="{F7497427-E165-43E1-9C35-422DF18ABBA7}">
  <ds:schemaRefs>
    <ds:schemaRef ds:uri="http://schemas.microsoft.com/office/2006/metadata/properties"/>
    <ds:schemaRef ds:uri="http://schemas.microsoft.com/office/infopath/2007/PartnerControls"/>
    <ds:schemaRef ds:uri="d5106079-c381-4d39-a139-6d90e6c6e3ec"/>
    <ds:schemaRef ds:uri="http://schemas.microsoft.com/sharepoint/v3"/>
  </ds:schemaRefs>
</ds:datastoreItem>
</file>

<file path=customXml/itemProps3.xml><?xml version="1.0" encoding="utf-8"?>
<ds:datastoreItem xmlns:ds="http://schemas.openxmlformats.org/officeDocument/2006/customXml" ds:itemID="{84E25033-008B-43E9-9958-1DFF358C3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06079-c381-4d39-a139-6d90e6c6e3ec"/>
    <ds:schemaRef ds:uri="570e9e35-ab63-4a5f-b1b4-c16db79d64dc"/>
    <ds:schemaRef ds:uri="a7270703-3bcd-4ab3-b33e-8c53bd1ec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A3700-72C5-47D7-9461-897A5FD85660}">
  <ds:schemaRefs>
    <ds:schemaRef ds:uri="http://schemas.openxmlformats.org/officeDocument/2006/bibliography"/>
  </ds:schemaRefs>
</ds:datastoreItem>
</file>

<file path=customXml/itemProps5.xml><?xml version="1.0" encoding="utf-8"?>
<ds:datastoreItem xmlns:ds="http://schemas.openxmlformats.org/officeDocument/2006/customXml" ds:itemID="{8A00A27E-CB5E-41A6-A9F1-FBD8DE8FF7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debbie.adey</dc:creator>
  <cp:lastModifiedBy>CARVALHO, Ana (UPTON SURGERY)</cp:lastModifiedBy>
  <cp:revision>2</cp:revision>
  <cp:lastPrinted>2018-11-19T14:20:00Z</cp:lastPrinted>
  <dcterms:created xsi:type="dcterms:W3CDTF">2024-05-22T11:38:00Z</dcterms:created>
  <dcterms:modified xsi:type="dcterms:W3CDTF">2024-05-22T11:38:00Z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0x01010031906ECDF39E4847B8BAE853148608D7</vt:lpwstr>
  </property>
  <property fmtid="{D5CDD505-2E9C-101B-9397-08002B2CF9AE}" pid="3" name="_dlc_DocIdItemGuid">
    <vt:lpwstr>4dd7eb59-a5d5-4aec-a923-f66bd1117e2d</vt:lpwstr>
  </property>
</Properties>
</file>