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B3" w:rsidRPr="007163C9" w:rsidRDefault="0039295D" w:rsidP="007B05B3">
      <w:pPr>
        <w:spacing w:after="0"/>
        <w:jc w:val="center"/>
        <w:rPr>
          <w:b/>
          <w:sz w:val="32"/>
        </w:rPr>
      </w:pPr>
      <w:bookmarkStart w:id="0" w:name="_GoBack"/>
      <w:bookmarkEnd w:id="0"/>
      <w:r>
        <w:rPr>
          <w:b/>
          <w:noProof/>
          <w:sz w:val="32"/>
          <w:lang w:eastAsia="en-GB"/>
        </w:rPr>
        <w:drawing>
          <wp:inline distT="0" distB="0" distL="0" distR="0">
            <wp:extent cx="1146408" cy="11570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gery pictur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749" cy="1163423"/>
                    </a:xfrm>
                    <a:prstGeom prst="rect">
                      <a:avLst/>
                    </a:prstGeom>
                  </pic:spPr>
                </pic:pic>
              </a:graphicData>
            </a:graphic>
          </wp:inline>
        </w:drawing>
      </w:r>
    </w:p>
    <w:p w:rsidR="007B05B3" w:rsidRPr="007163C9" w:rsidRDefault="006D1C30" w:rsidP="007B05B3">
      <w:pPr>
        <w:spacing w:after="0"/>
        <w:jc w:val="center"/>
        <w:rPr>
          <w:b/>
          <w:sz w:val="32"/>
        </w:rPr>
      </w:pPr>
      <w:r>
        <w:rPr>
          <w:b/>
          <w:sz w:val="32"/>
        </w:rPr>
        <w:t xml:space="preserve">Patient Participation Group </w:t>
      </w:r>
    </w:p>
    <w:p w:rsidR="007B05B3" w:rsidRPr="007163C9" w:rsidRDefault="0039295D" w:rsidP="007B05B3">
      <w:pPr>
        <w:spacing w:after="0"/>
        <w:jc w:val="center"/>
        <w:rPr>
          <w:b/>
          <w:sz w:val="32"/>
        </w:rPr>
      </w:pPr>
      <w:r w:rsidRPr="007163C9">
        <w:rPr>
          <w:rFonts w:asciiTheme="minorHAnsi" w:hAnsiTheme="minorHAnsi" w:cstheme="minorHAnsi"/>
          <w:noProof/>
          <w:lang w:eastAsia="en-GB"/>
        </w:rPr>
        <w:drawing>
          <wp:anchor distT="0" distB="0" distL="114300" distR="114300" simplePos="0" relativeHeight="251659264" behindDoc="0" locked="0" layoutInCell="1" allowOverlap="1">
            <wp:simplePos x="0" y="0"/>
            <wp:positionH relativeFrom="margin">
              <wp:posOffset>6032500</wp:posOffset>
            </wp:positionH>
            <wp:positionV relativeFrom="margin">
              <wp:posOffset>762635</wp:posOffset>
            </wp:positionV>
            <wp:extent cx="264795" cy="377825"/>
            <wp:effectExtent l="0" t="0" r="190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 cy="377825"/>
                    </a:xfrm>
                    <a:prstGeom prst="rect">
                      <a:avLst/>
                    </a:prstGeom>
                    <a:noFill/>
                  </pic:spPr>
                </pic:pic>
              </a:graphicData>
            </a:graphic>
            <wp14:sizeRelH relativeFrom="margin">
              <wp14:pctWidth>0</wp14:pctWidth>
            </wp14:sizeRelH>
            <wp14:sizeRelV relativeFrom="margin">
              <wp14:pctHeight>0</wp14:pctHeight>
            </wp14:sizeRelV>
          </wp:anchor>
        </w:drawing>
      </w:r>
    </w:p>
    <w:p w:rsidR="007B05B3" w:rsidRPr="007163C9" w:rsidRDefault="008C3E48" w:rsidP="007B05B3">
      <w:pPr>
        <w:spacing w:after="0"/>
        <w:jc w:val="center"/>
        <w:rPr>
          <w:b/>
          <w:sz w:val="32"/>
        </w:rPr>
      </w:pPr>
      <w:r>
        <w:rPr>
          <w:b/>
          <w:sz w:val="32"/>
        </w:rPr>
        <w:t>Terms of Reference</w:t>
      </w:r>
    </w:p>
    <w:p w:rsidR="007B05B3" w:rsidRPr="007163C9" w:rsidRDefault="007B05B3" w:rsidP="007B05B3">
      <w:pPr>
        <w:spacing w:after="0"/>
      </w:pPr>
    </w:p>
    <w:p w:rsidR="006D1C30" w:rsidRDefault="006D1C30" w:rsidP="007B05B3">
      <w:pPr>
        <w:spacing w:after="0"/>
      </w:pPr>
    </w:p>
    <w:p w:rsidR="007B05B3" w:rsidRPr="006D1C30" w:rsidRDefault="00CF3134" w:rsidP="007B05B3">
      <w:pPr>
        <w:spacing w:after="0"/>
        <w:rPr>
          <w:i/>
          <w:sz w:val="20"/>
          <w:szCs w:val="20"/>
        </w:rPr>
      </w:pPr>
      <w:r w:rsidRPr="006D1C30">
        <w:rPr>
          <w:i/>
          <w:sz w:val="20"/>
          <w:szCs w:val="20"/>
        </w:rPr>
        <w:t xml:space="preserve">NB: </w:t>
      </w:r>
      <w:r w:rsidR="006D1C30" w:rsidRPr="006D1C30">
        <w:rPr>
          <w:i/>
          <w:sz w:val="20"/>
          <w:szCs w:val="20"/>
        </w:rPr>
        <w:t>This template</w:t>
      </w:r>
      <w:r w:rsidR="0024397E">
        <w:rPr>
          <w:i/>
          <w:sz w:val="20"/>
          <w:szCs w:val="20"/>
        </w:rPr>
        <w:t xml:space="preserve"> for the</w:t>
      </w:r>
      <w:r w:rsidR="006D1C30" w:rsidRPr="006D1C30">
        <w:rPr>
          <w:i/>
          <w:sz w:val="20"/>
          <w:szCs w:val="20"/>
        </w:rPr>
        <w:t xml:space="preserve"> Terms of Reference for a Patient Participation Group</w:t>
      </w:r>
      <w:r w:rsidR="0024397E">
        <w:rPr>
          <w:i/>
          <w:sz w:val="20"/>
          <w:szCs w:val="20"/>
        </w:rPr>
        <w:t xml:space="preserve"> is</w:t>
      </w:r>
      <w:r w:rsidR="006D1C30" w:rsidRPr="006D1C30">
        <w:rPr>
          <w:i/>
          <w:sz w:val="20"/>
          <w:szCs w:val="20"/>
        </w:rPr>
        <w:t xml:space="preserve"> for guidance</w:t>
      </w:r>
      <w:r w:rsidR="007B05B3" w:rsidRPr="006D1C30">
        <w:rPr>
          <w:i/>
          <w:sz w:val="20"/>
          <w:szCs w:val="20"/>
        </w:rPr>
        <w:t xml:space="preserve"> only. The Patients Association does not accept any responsibility for its subsequent use. It is not a definitive or complete statement of law on any subject, nor is any part of it deemed to be constituted as legal advice.</w:t>
      </w:r>
    </w:p>
    <w:p w:rsidR="007B05B3" w:rsidRPr="007163C9" w:rsidRDefault="007B05B3" w:rsidP="007B05B3">
      <w:pPr>
        <w:spacing w:after="0"/>
      </w:pPr>
    </w:p>
    <w:p w:rsidR="00A8455D" w:rsidRDefault="0039295D" w:rsidP="007B05B3">
      <w:pPr>
        <w:spacing w:after="0"/>
        <w:rPr>
          <w:b/>
          <w:sz w:val="24"/>
          <w:szCs w:val="24"/>
        </w:rPr>
      </w:pPr>
      <w:r>
        <w:rPr>
          <w:b/>
          <w:sz w:val="24"/>
          <w:szCs w:val="24"/>
        </w:rPr>
        <w:t xml:space="preserve">Cradley Surgery Friends ( Temp name) </w:t>
      </w:r>
    </w:p>
    <w:p w:rsidR="0039295D" w:rsidRPr="00510E0E" w:rsidRDefault="0039295D" w:rsidP="007B05B3">
      <w:pPr>
        <w:spacing w:after="0"/>
        <w:rPr>
          <w:sz w:val="24"/>
          <w:szCs w:val="24"/>
        </w:rPr>
      </w:pPr>
    </w:p>
    <w:p w:rsidR="007B05B3" w:rsidRDefault="007B05B3" w:rsidP="007B05B3">
      <w:pPr>
        <w:spacing w:after="0"/>
        <w:rPr>
          <w:sz w:val="24"/>
          <w:szCs w:val="24"/>
        </w:rPr>
      </w:pPr>
      <w:r w:rsidRPr="00510E0E">
        <w:rPr>
          <w:sz w:val="24"/>
          <w:szCs w:val="24"/>
        </w:rPr>
        <w:t xml:space="preserve">The Group shall be called the </w:t>
      </w:r>
      <w:r w:rsidR="0039295D" w:rsidRPr="0039295D">
        <w:rPr>
          <w:color w:val="000000" w:themeColor="text1"/>
          <w:sz w:val="24"/>
          <w:szCs w:val="24"/>
        </w:rPr>
        <w:t xml:space="preserve">Cradley Surgery Friends </w:t>
      </w:r>
      <w:r w:rsidRPr="00510E0E">
        <w:rPr>
          <w:sz w:val="24"/>
          <w:szCs w:val="24"/>
        </w:rPr>
        <w:t>Patient Participation Group</w:t>
      </w:r>
      <w:r w:rsidR="0024397E">
        <w:rPr>
          <w:sz w:val="24"/>
          <w:szCs w:val="24"/>
        </w:rPr>
        <w:t>.</w:t>
      </w:r>
      <w:r w:rsidRPr="00510E0E">
        <w:rPr>
          <w:sz w:val="24"/>
          <w:szCs w:val="24"/>
        </w:rPr>
        <w:t xml:space="preserve"> </w:t>
      </w:r>
    </w:p>
    <w:p w:rsidR="0039295D" w:rsidRDefault="0039295D" w:rsidP="007B05B3">
      <w:pPr>
        <w:spacing w:after="0"/>
        <w:rPr>
          <w:sz w:val="24"/>
          <w:szCs w:val="24"/>
        </w:rPr>
      </w:pPr>
    </w:p>
    <w:p w:rsidR="0039295D" w:rsidRPr="00510E0E" w:rsidRDefault="0039295D" w:rsidP="007B05B3">
      <w:pPr>
        <w:spacing w:after="0"/>
        <w:rPr>
          <w:sz w:val="24"/>
          <w:szCs w:val="24"/>
        </w:rPr>
      </w:pPr>
    </w:p>
    <w:p w:rsidR="007B05B3" w:rsidRPr="00510E0E" w:rsidRDefault="00215848" w:rsidP="007B05B3">
      <w:pPr>
        <w:spacing w:after="0"/>
        <w:rPr>
          <w:b/>
          <w:sz w:val="24"/>
          <w:szCs w:val="24"/>
        </w:rPr>
      </w:pPr>
      <w:r w:rsidRPr="00510E0E">
        <w:rPr>
          <w:b/>
          <w:sz w:val="24"/>
          <w:szCs w:val="24"/>
        </w:rPr>
        <w:t>1</w:t>
      </w:r>
      <w:r w:rsidR="0059406E" w:rsidRPr="00510E0E">
        <w:rPr>
          <w:b/>
          <w:sz w:val="24"/>
          <w:szCs w:val="24"/>
        </w:rPr>
        <w:t>.</w:t>
      </w:r>
      <w:r w:rsidR="007B05B3" w:rsidRPr="00510E0E">
        <w:rPr>
          <w:b/>
          <w:sz w:val="24"/>
          <w:szCs w:val="24"/>
        </w:rPr>
        <w:tab/>
        <w:t>Aims of the Patient Participation Group</w:t>
      </w:r>
      <w:r w:rsidR="002866F0">
        <w:rPr>
          <w:b/>
          <w:sz w:val="24"/>
          <w:szCs w:val="24"/>
        </w:rPr>
        <w:t xml:space="preserve"> (PPG)</w:t>
      </w:r>
    </w:p>
    <w:p w:rsidR="007B05B3" w:rsidRPr="00510E0E" w:rsidRDefault="007B05B3" w:rsidP="007B05B3">
      <w:pPr>
        <w:spacing w:after="0"/>
        <w:rPr>
          <w:sz w:val="24"/>
          <w:szCs w:val="24"/>
        </w:rPr>
      </w:pPr>
    </w:p>
    <w:p w:rsidR="007B05B3" w:rsidRPr="00510E0E" w:rsidRDefault="007B05B3" w:rsidP="003A5AB0">
      <w:pPr>
        <w:spacing w:after="0"/>
        <w:ind w:left="720" w:hanging="720"/>
        <w:rPr>
          <w:sz w:val="24"/>
          <w:szCs w:val="24"/>
        </w:rPr>
      </w:pPr>
      <w:r w:rsidRPr="00510E0E">
        <w:rPr>
          <w:sz w:val="24"/>
          <w:szCs w:val="24"/>
        </w:rPr>
        <w:t>1.</w:t>
      </w:r>
      <w:r w:rsidR="00F730BE">
        <w:rPr>
          <w:sz w:val="24"/>
          <w:szCs w:val="24"/>
        </w:rPr>
        <w:t>1</w:t>
      </w:r>
      <w:r w:rsidRPr="00510E0E">
        <w:rPr>
          <w:sz w:val="24"/>
          <w:szCs w:val="24"/>
        </w:rPr>
        <w:tab/>
        <w:t xml:space="preserve">To facilitate good relations between the </w:t>
      </w:r>
      <w:r w:rsidR="00071C50">
        <w:rPr>
          <w:sz w:val="24"/>
          <w:szCs w:val="24"/>
        </w:rPr>
        <w:t>GP p</w:t>
      </w:r>
      <w:r w:rsidRPr="00510E0E">
        <w:rPr>
          <w:sz w:val="24"/>
          <w:szCs w:val="24"/>
        </w:rPr>
        <w:t>ractice</w:t>
      </w:r>
      <w:r w:rsidR="00071C50">
        <w:rPr>
          <w:sz w:val="24"/>
          <w:szCs w:val="24"/>
        </w:rPr>
        <w:t xml:space="preserve"> (referred to as the 'practice' throughout this document)</w:t>
      </w:r>
      <w:r w:rsidRPr="00510E0E">
        <w:rPr>
          <w:sz w:val="24"/>
          <w:szCs w:val="24"/>
        </w:rPr>
        <w:t xml:space="preserve"> and </w:t>
      </w:r>
      <w:r w:rsidR="0039295D">
        <w:rPr>
          <w:sz w:val="24"/>
          <w:szCs w:val="24"/>
        </w:rPr>
        <w:t xml:space="preserve">the </w:t>
      </w:r>
      <w:r w:rsidR="0024397E">
        <w:rPr>
          <w:sz w:val="24"/>
          <w:szCs w:val="24"/>
        </w:rPr>
        <w:t>p</w:t>
      </w:r>
      <w:r w:rsidR="0039295D">
        <w:rPr>
          <w:sz w:val="24"/>
          <w:szCs w:val="24"/>
        </w:rPr>
        <w:t xml:space="preserve">atient population </w:t>
      </w:r>
      <w:r w:rsidRPr="00510E0E">
        <w:rPr>
          <w:sz w:val="24"/>
          <w:szCs w:val="24"/>
        </w:rPr>
        <w:t xml:space="preserve"> by communicating patient experience, interests and concerns and providing feedback to the </w:t>
      </w:r>
      <w:r w:rsidR="00071C50">
        <w:rPr>
          <w:sz w:val="24"/>
          <w:szCs w:val="24"/>
        </w:rPr>
        <w:t>practice</w:t>
      </w:r>
      <w:r w:rsidRPr="00510E0E">
        <w:rPr>
          <w:sz w:val="24"/>
          <w:szCs w:val="24"/>
        </w:rPr>
        <w:t xml:space="preserve"> on current procedures and proposed new developments.</w:t>
      </w:r>
    </w:p>
    <w:p w:rsidR="007B05B3" w:rsidRPr="00510E0E" w:rsidRDefault="007B05B3" w:rsidP="007B05B3">
      <w:pPr>
        <w:spacing w:after="0"/>
        <w:rPr>
          <w:sz w:val="24"/>
          <w:szCs w:val="24"/>
        </w:rPr>
      </w:pPr>
    </w:p>
    <w:p w:rsidR="007B05B3" w:rsidRPr="00510E0E" w:rsidRDefault="007B05B3" w:rsidP="003A5AB0">
      <w:pPr>
        <w:spacing w:after="0"/>
        <w:ind w:left="720" w:hanging="720"/>
        <w:rPr>
          <w:sz w:val="24"/>
          <w:szCs w:val="24"/>
        </w:rPr>
      </w:pPr>
      <w:r w:rsidRPr="00510E0E">
        <w:rPr>
          <w:sz w:val="24"/>
          <w:szCs w:val="24"/>
        </w:rPr>
        <w:t>1.</w:t>
      </w:r>
      <w:r w:rsidR="00F730BE">
        <w:rPr>
          <w:sz w:val="24"/>
          <w:szCs w:val="24"/>
        </w:rPr>
        <w:t>2</w:t>
      </w:r>
      <w:r w:rsidRPr="00510E0E">
        <w:rPr>
          <w:sz w:val="24"/>
          <w:szCs w:val="24"/>
        </w:rPr>
        <w:tab/>
        <w:t xml:space="preserve">To work collaboratively and positively with the </w:t>
      </w:r>
      <w:r w:rsidR="00071C50">
        <w:rPr>
          <w:sz w:val="24"/>
          <w:szCs w:val="24"/>
        </w:rPr>
        <w:t>practice</w:t>
      </w:r>
      <w:r w:rsidRPr="00510E0E">
        <w:rPr>
          <w:sz w:val="24"/>
          <w:szCs w:val="24"/>
        </w:rPr>
        <w:t xml:space="preserve"> to improve services and facilities for </w:t>
      </w:r>
      <w:r w:rsidR="0039295D">
        <w:rPr>
          <w:sz w:val="24"/>
          <w:szCs w:val="24"/>
        </w:rPr>
        <w:t xml:space="preserve">the </w:t>
      </w:r>
      <w:r w:rsidR="0024397E">
        <w:rPr>
          <w:sz w:val="24"/>
          <w:szCs w:val="24"/>
        </w:rPr>
        <w:t>p</w:t>
      </w:r>
      <w:r w:rsidR="0039295D">
        <w:rPr>
          <w:sz w:val="24"/>
          <w:szCs w:val="24"/>
        </w:rPr>
        <w:t>atient population</w:t>
      </w:r>
      <w:r w:rsidRPr="00510E0E">
        <w:rPr>
          <w:sz w:val="24"/>
          <w:szCs w:val="24"/>
        </w:rPr>
        <w:t xml:space="preserve"> and </w:t>
      </w:r>
      <w:r w:rsidR="0024397E">
        <w:rPr>
          <w:sz w:val="24"/>
          <w:szCs w:val="24"/>
        </w:rPr>
        <w:t xml:space="preserve">to </w:t>
      </w:r>
      <w:r w:rsidRPr="00510E0E">
        <w:rPr>
          <w:sz w:val="24"/>
          <w:szCs w:val="24"/>
        </w:rPr>
        <w:t xml:space="preserve">act as a sounding board for </w:t>
      </w:r>
      <w:r w:rsidR="00071C50">
        <w:rPr>
          <w:sz w:val="24"/>
          <w:szCs w:val="24"/>
        </w:rPr>
        <w:t>practice</w:t>
      </w:r>
      <w:r w:rsidRPr="00510E0E">
        <w:rPr>
          <w:sz w:val="24"/>
          <w:szCs w:val="24"/>
        </w:rPr>
        <w:t xml:space="preserve"> staff on issues affecting patients.</w:t>
      </w:r>
    </w:p>
    <w:p w:rsidR="007B05B3" w:rsidRPr="00510E0E" w:rsidRDefault="007B05B3" w:rsidP="007B05B3">
      <w:pPr>
        <w:spacing w:after="0"/>
        <w:rPr>
          <w:sz w:val="24"/>
          <w:szCs w:val="24"/>
        </w:rPr>
      </w:pPr>
    </w:p>
    <w:p w:rsidR="007B05B3" w:rsidRPr="00510E0E" w:rsidRDefault="007B05B3" w:rsidP="003A5AB0">
      <w:pPr>
        <w:spacing w:after="0"/>
        <w:ind w:left="720" w:hanging="720"/>
        <w:rPr>
          <w:sz w:val="24"/>
          <w:szCs w:val="24"/>
        </w:rPr>
      </w:pPr>
      <w:r w:rsidRPr="00510E0E">
        <w:rPr>
          <w:sz w:val="24"/>
          <w:szCs w:val="24"/>
        </w:rPr>
        <w:t>1.</w:t>
      </w:r>
      <w:r w:rsidR="00F730BE">
        <w:rPr>
          <w:sz w:val="24"/>
          <w:szCs w:val="24"/>
        </w:rPr>
        <w:t>3</w:t>
      </w:r>
      <w:r w:rsidRPr="00510E0E">
        <w:rPr>
          <w:sz w:val="24"/>
          <w:szCs w:val="24"/>
        </w:rPr>
        <w:tab/>
        <w:t>To build two</w:t>
      </w:r>
      <w:r w:rsidR="0024397E">
        <w:rPr>
          <w:sz w:val="24"/>
          <w:szCs w:val="24"/>
        </w:rPr>
        <w:t>-</w:t>
      </w:r>
      <w:r w:rsidRPr="00510E0E">
        <w:rPr>
          <w:sz w:val="24"/>
          <w:szCs w:val="24"/>
        </w:rPr>
        <w:t xml:space="preserve">way communication and co-operation between the </w:t>
      </w:r>
      <w:r w:rsidR="00071C50">
        <w:rPr>
          <w:sz w:val="24"/>
          <w:szCs w:val="24"/>
        </w:rPr>
        <w:t>practice</w:t>
      </w:r>
      <w:r w:rsidRPr="00510E0E">
        <w:rPr>
          <w:sz w:val="24"/>
          <w:szCs w:val="24"/>
        </w:rPr>
        <w:t xml:space="preserve"> and </w:t>
      </w:r>
      <w:r w:rsidR="0024397E">
        <w:rPr>
          <w:sz w:val="24"/>
          <w:szCs w:val="24"/>
        </w:rPr>
        <w:t>p</w:t>
      </w:r>
      <w:r w:rsidRPr="00510E0E">
        <w:rPr>
          <w:sz w:val="24"/>
          <w:szCs w:val="24"/>
        </w:rPr>
        <w:t>atients, other individuals and organisations in healthcare</w:t>
      </w:r>
      <w:r w:rsidR="0024397E">
        <w:rPr>
          <w:sz w:val="24"/>
          <w:szCs w:val="24"/>
        </w:rPr>
        <w:t>,</w:t>
      </w:r>
      <w:r w:rsidRPr="00510E0E">
        <w:rPr>
          <w:sz w:val="24"/>
          <w:szCs w:val="24"/>
        </w:rPr>
        <w:t xml:space="preserve"> and the wider community to the mutual benefit of all.</w:t>
      </w:r>
    </w:p>
    <w:p w:rsidR="007B05B3" w:rsidRPr="00510E0E" w:rsidRDefault="007B05B3" w:rsidP="007B05B3">
      <w:pPr>
        <w:spacing w:after="0"/>
        <w:rPr>
          <w:sz w:val="24"/>
          <w:szCs w:val="24"/>
        </w:rPr>
      </w:pPr>
    </w:p>
    <w:p w:rsidR="007B05B3" w:rsidRPr="00510E0E" w:rsidRDefault="007B05B3" w:rsidP="003A5AB0">
      <w:pPr>
        <w:spacing w:after="0"/>
        <w:ind w:left="720" w:hanging="720"/>
        <w:rPr>
          <w:sz w:val="24"/>
          <w:szCs w:val="24"/>
        </w:rPr>
      </w:pPr>
      <w:r w:rsidRPr="00510E0E">
        <w:rPr>
          <w:sz w:val="24"/>
          <w:szCs w:val="24"/>
        </w:rPr>
        <w:t>1.</w:t>
      </w:r>
      <w:r w:rsidR="00F730BE">
        <w:rPr>
          <w:sz w:val="24"/>
          <w:szCs w:val="24"/>
        </w:rPr>
        <w:t>4</w:t>
      </w:r>
      <w:r w:rsidRPr="00510E0E">
        <w:rPr>
          <w:sz w:val="24"/>
          <w:szCs w:val="24"/>
        </w:rPr>
        <w:tab/>
        <w:t xml:space="preserve">To act as a representative group to support the </w:t>
      </w:r>
      <w:r w:rsidR="00071C50">
        <w:rPr>
          <w:sz w:val="24"/>
          <w:szCs w:val="24"/>
        </w:rPr>
        <w:t>practice</w:t>
      </w:r>
      <w:r w:rsidRPr="00510E0E">
        <w:rPr>
          <w:sz w:val="24"/>
          <w:szCs w:val="24"/>
        </w:rPr>
        <w:t xml:space="preserve"> and influence local provision of health </w:t>
      </w:r>
      <w:r w:rsidRPr="00510E0E">
        <w:rPr>
          <w:sz w:val="24"/>
          <w:szCs w:val="24"/>
        </w:rPr>
        <w:tab/>
        <w:t>and social care.</w:t>
      </w:r>
    </w:p>
    <w:p w:rsidR="007B05B3" w:rsidRPr="00510E0E" w:rsidRDefault="007B05B3" w:rsidP="007B05B3">
      <w:pPr>
        <w:spacing w:after="0"/>
        <w:rPr>
          <w:sz w:val="24"/>
          <w:szCs w:val="24"/>
        </w:rPr>
      </w:pPr>
    </w:p>
    <w:p w:rsidR="007B05B3" w:rsidRDefault="007B05B3" w:rsidP="007B05B3">
      <w:pPr>
        <w:spacing w:after="0"/>
        <w:rPr>
          <w:sz w:val="24"/>
          <w:szCs w:val="24"/>
        </w:rPr>
      </w:pPr>
      <w:r w:rsidRPr="00510E0E">
        <w:rPr>
          <w:sz w:val="24"/>
          <w:szCs w:val="24"/>
        </w:rPr>
        <w:t>1.</w:t>
      </w:r>
      <w:r w:rsidR="00F730BE">
        <w:rPr>
          <w:sz w:val="24"/>
          <w:szCs w:val="24"/>
        </w:rPr>
        <w:t>5</w:t>
      </w:r>
      <w:r w:rsidRPr="00510E0E">
        <w:rPr>
          <w:sz w:val="24"/>
          <w:szCs w:val="24"/>
        </w:rPr>
        <w:tab/>
        <w:t xml:space="preserve">To raise funds for the </w:t>
      </w:r>
      <w:r w:rsidR="00071C50">
        <w:rPr>
          <w:sz w:val="24"/>
          <w:szCs w:val="24"/>
        </w:rPr>
        <w:t>p</w:t>
      </w:r>
      <w:r w:rsidRPr="00510E0E">
        <w:rPr>
          <w:sz w:val="24"/>
          <w:szCs w:val="24"/>
        </w:rPr>
        <w:t xml:space="preserve">ractice to assist in the purchase of additional equipment and </w:t>
      </w:r>
      <w:r w:rsidRPr="00510E0E">
        <w:rPr>
          <w:sz w:val="24"/>
          <w:szCs w:val="24"/>
        </w:rPr>
        <w:tab/>
        <w:t>servic</w:t>
      </w:r>
      <w:r w:rsidR="0039295D">
        <w:rPr>
          <w:sz w:val="24"/>
          <w:szCs w:val="24"/>
        </w:rPr>
        <w:t>es for the benefit of patients.</w:t>
      </w:r>
    </w:p>
    <w:p w:rsidR="0039295D" w:rsidRDefault="0039295D" w:rsidP="007B05B3">
      <w:pPr>
        <w:spacing w:after="0"/>
        <w:rPr>
          <w:sz w:val="24"/>
          <w:szCs w:val="24"/>
        </w:rPr>
      </w:pPr>
    </w:p>
    <w:p w:rsidR="0039295D" w:rsidRDefault="0039295D" w:rsidP="007B05B3">
      <w:pPr>
        <w:spacing w:after="0"/>
        <w:rPr>
          <w:sz w:val="24"/>
          <w:szCs w:val="24"/>
        </w:rPr>
      </w:pPr>
    </w:p>
    <w:p w:rsidR="0039295D" w:rsidRDefault="0039295D" w:rsidP="007B05B3">
      <w:pPr>
        <w:spacing w:after="0"/>
        <w:rPr>
          <w:sz w:val="24"/>
          <w:szCs w:val="24"/>
        </w:rPr>
      </w:pPr>
    </w:p>
    <w:p w:rsidR="0039295D" w:rsidRPr="00510E0E" w:rsidRDefault="0039295D" w:rsidP="007B05B3">
      <w:pPr>
        <w:spacing w:after="0"/>
        <w:rPr>
          <w:sz w:val="24"/>
          <w:szCs w:val="24"/>
        </w:rPr>
      </w:pPr>
    </w:p>
    <w:p w:rsidR="007B05B3" w:rsidRPr="00510E0E" w:rsidRDefault="007B05B3" w:rsidP="007B05B3">
      <w:pPr>
        <w:spacing w:after="0"/>
        <w:rPr>
          <w:sz w:val="24"/>
          <w:szCs w:val="24"/>
        </w:rPr>
      </w:pPr>
    </w:p>
    <w:p w:rsidR="007B05B3" w:rsidRDefault="00215848" w:rsidP="007163C9">
      <w:pPr>
        <w:rPr>
          <w:b/>
          <w:sz w:val="24"/>
          <w:szCs w:val="24"/>
        </w:rPr>
      </w:pPr>
      <w:r w:rsidRPr="00510E0E">
        <w:rPr>
          <w:b/>
          <w:sz w:val="24"/>
          <w:szCs w:val="24"/>
        </w:rPr>
        <w:t>2</w:t>
      </w:r>
      <w:r w:rsidR="0059406E" w:rsidRPr="00510E0E">
        <w:rPr>
          <w:b/>
          <w:sz w:val="24"/>
          <w:szCs w:val="24"/>
        </w:rPr>
        <w:t>.</w:t>
      </w:r>
      <w:r w:rsidR="007B05B3" w:rsidRPr="00510E0E">
        <w:rPr>
          <w:b/>
          <w:sz w:val="24"/>
          <w:szCs w:val="24"/>
        </w:rPr>
        <w:tab/>
        <w:t>P</w:t>
      </w:r>
      <w:r w:rsidR="002866F0">
        <w:rPr>
          <w:b/>
          <w:sz w:val="24"/>
          <w:szCs w:val="24"/>
        </w:rPr>
        <w:t>PG</w:t>
      </w:r>
      <w:r w:rsidR="007B05B3" w:rsidRPr="00510E0E">
        <w:rPr>
          <w:b/>
          <w:sz w:val="24"/>
          <w:szCs w:val="24"/>
        </w:rPr>
        <w:t xml:space="preserve"> Structure and Membership</w:t>
      </w:r>
    </w:p>
    <w:p w:rsidR="007B05B3" w:rsidRDefault="007B05B3" w:rsidP="00E27317">
      <w:pPr>
        <w:spacing w:after="0"/>
        <w:ind w:left="720" w:hanging="720"/>
        <w:rPr>
          <w:sz w:val="24"/>
          <w:szCs w:val="24"/>
        </w:rPr>
      </w:pPr>
      <w:r w:rsidRPr="00510E0E">
        <w:rPr>
          <w:sz w:val="24"/>
          <w:szCs w:val="24"/>
        </w:rPr>
        <w:t>2.1</w:t>
      </w:r>
      <w:r w:rsidRPr="00510E0E">
        <w:rPr>
          <w:sz w:val="24"/>
          <w:szCs w:val="24"/>
        </w:rPr>
        <w:tab/>
        <w:t>Membership of the P</w:t>
      </w:r>
      <w:r w:rsidR="002866F0">
        <w:rPr>
          <w:sz w:val="24"/>
          <w:szCs w:val="24"/>
        </w:rPr>
        <w:t>PG</w:t>
      </w:r>
      <w:r w:rsidRPr="00510E0E">
        <w:rPr>
          <w:sz w:val="24"/>
          <w:szCs w:val="24"/>
        </w:rPr>
        <w:t xml:space="preserve"> shall be open to all registered patients</w:t>
      </w:r>
      <w:r w:rsidR="00685912">
        <w:rPr>
          <w:sz w:val="24"/>
          <w:szCs w:val="24"/>
        </w:rPr>
        <w:t>.</w:t>
      </w:r>
      <w:r w:rsidR="00E27317">
        <w:rPr>
          <w:sz w:val="24"/>
          <w:szCs w:val="24"/>
        </w:rPr>
        <w:t xml:space="preserve"> </w:t>
      </w:r>
      <w:r w:rsidR="000A419A">
        <w:rPr>
          <w:sz w:val="24"/>
          <w:szCs w:val="24"/>
        </w:rPr>
        <w:t>M</w:t>
      </w:r>
      <w:r w:rsidRPr="00510E0E">
        <w:rPr>
          <w:sz w:val="24"/>
          <w:szCs w:val="24"/>
        </w:rPr>
        <w:t xml:space="preserve">embership will reflect the patient profile and be </w:t>
      </w:r>
      <w:r w:rsidR="006D1C30" w:rsidRPr="00510E0E">
        <w:rPr>
          <w:sz w:val="24"/>
          <w:szCs w:val="24"/>
        </w:rPr>
        <w:t xml:space="preserve">widely representative and </w:t>
      </w:r>
      <w:r w:rsidRPr="00510E0E">
        <w:rPr>
          <w:sz w:val="24"/>
          <w:szCs w:val="24"/>
        </w:rPr>
        <w:t xml:space="preserve">inclusive of </w:t>
      </w:r>
      <w:r w:rsidR="00215848" w:rsidRPr="00510E0E">
        <w:rPr>
          <w:sz w:val="24"/>
          <w:szCs w:val="24"/>
        </w:rPr>
        <w:t>different gender</w:t>
      </w:r>
      <w:r w:rsidR="0024397E">
        <w:rPr>
          <w:sz w:val="24"/>
          <w:szCs w:val="24"/>
        </w:rPr>
        <w:t>s</w:t>
      </w:r>
      <w:r w:rsidR="00215848" w:rsidRPr="00510E0E">
        <w:rPr>
          <w:sz w:val="24"/>
          <w:szCs w:val="24"/>
        </w:rPr>
        <w:t xml:space="preserve">, ethnicities, </w:t>
      </w:r>
      <w:r w:rsidR="006D1C30" w:rsidRPr="00510E0E">
        <w:rPr>
          <w:sz w:val="24"/>
          <w:szCs w:val="24"/>
        </w:rPr>
        <w:t xml:space="preserve">ages </w:t>
      </w:r>
      <w:r w:rsidR="00215848" w:rsidRPr="00510E0E">
        <w:rPr>
          <w:sz w:val="24"/>
          <w:szCs w:val="24"/>
        </w:rPr>
        <w:t>and abilities</w:t>
      </w:r>
      <w:r w:rsidR="00E27317">
        <w:rPr>
          <w:sz w:val="24"/>
          <w:szCs w:val="24"/>
        </w:rPr>
        <w:t xml:space="preserve"> as required in the GP contract</w:t>
      </w:r>
      <w:r w:rsidR="0039295D">
        <w:rPr>
          <w:sz w:val="24"/>
          <w:szCs w:val="24"/>
        </w:rPr>
        <w:t xml:space="preserve"> where possible</w:t>
      </w:r>
      <w:r w:rsidR="00215848" w:rsidRPr="00510E0E">
        <w:rPr>
          <w:sz w:val="24"/>
          <w:szCs w:val="24"/>
        </w:rPr>
        <w:t>.</w:t>
      </w:r>
      <w:r w:rsidRPr="00510E0E">
        <w:rPr>
          <w:sz w:val="24"/>
          <w:szCs w:val="24"/>
        </w:rPr>
        <w:t xml:space="preserve"> </w:t>
      </w:r>
    </w:p>
    <w:p w:rsidR="00E27317" w:rsidRDefault="00E27317" w:rsidP="00E27317">
      <w:pPr>
        <w:spacing w:after="0"/>
        <w:ind w:left="720" w:hanging="720"/>
        <w:rPr>
          <w:sz w:val="24"/>
          <w:szCs w:val="24"/>
        </w:rPr>
      </w:pPr>
    </w:p>
    <w:p w:rsidR="008F5FA1" w:rsidRPr="0050620C" w:rsidRDefault="0050620C" w:rsidP="0050620C">
      <w:pPr>
        <w:spacing w:after="0"/>
        <w:ind w:left="720" w:hanging="720"/>
        <w:rPr>
          <w:sz w:val="24"/>
          <w:szCs w:val="24"/>
        </w:rPr>
      </w:pPr>
      <w:r w:rsidRPr="007A6F22">
        <w:rPr>
          <w:sz w:val="24"/>
          <w:szCs w:val="24"/>
        </w:rPr>
        <w:t>2.2</w:t>
      </w:r>
      <w:r>
        <w:tab/>
      </w:r>
      <w:r w:rsidR="008F5FA1" w:rsidRPr="0050620C">
        <w:rPr>
          <w:sz w:val="24"/>
          <w:szCs w:val="24"/>
        </w:rPr>
        <w:t xml:space="preserve">All registered patients of the practice are </w:t>
      </w:r>
      <w:r w:rsidR="00FF2CE1">
        <w:rPr>
          <w:sz w:val="24"/>
          <w:szCs w:val="24"/>
        </w:rPr>
        <w:t xml:space="preserve">automatically </w:t>
      </w:r>
      <w:r w:rsidR="0024397E">
        <w:rPr>
          <w:sz w:val="24"/>
          <w:szCs w:val="24"/>
        </w:rPr>
        <w:t>m</w:t>
      </w:r>
      <w:r w:rsidR="008F5FA1" w:rsidRPr="0050620C">
        <w:rPr>
          <w:sz w:val="24"/>
          <w:szCs w:val="24"/>
        </w:rPr>
        <w:t xml:space="preserve">embers of the </w:t>
      </w:r>
      <w:r w:rsidR="0039295D">
        <w:rPr>
          <w:sz w:val="24"/>
          <w:szCs w:val="24"/>
        </w:rPr>
        <w:t xml:space="preserve">Cradley surgery friends </w:t>
      </w:r>
      <w:r w:rsidR="008F5FA1" w:rsidRPr="0050620C">
        <w:rPr>
          <w:sz w:val="24"/>
          <w:szCs w:val="24"/>
        </w:rPr>
        <w:t>P</w:t>
      </w:r>
      <w:r w:rsidR="002866F0">
        <w:rPr>
          <w:sz w:val="24"/>
          <w:szCs w:val="24"/>
        </w:rPr>
        <w:t>PG</w:t>
      </w:r>
      <w:r w:rsidR="008F5FA1" w:rsidRPr="0050620C">
        <w:rPr>
          <w:sz w:val="24"/>
          <w:szCs w:val="24"/>
        </w:rPr>
        <w:t>.  Removal of a patient from the patient list will mean that he/she will cease to be a member of the PPG</w:t>
      </w:r>
      <w:r w:rsidR="00FF2CE1">
        <w:rPr>
          <w:sz w:val="24"/>
          <w:szCs w:val="24"/>
        </w:rPr>
        <w:t>.</w:t>
      </w:r>
      <w:r w:rsidR="008F5FA1" w:rsidRPr="0050620C">
        <w:rPr>
          <w:sz w:val="24"/>
          <w:szCs w:val="24"/>
        </w:rPr>
        <w:t xml:space="preserve"> </w:t>
      </w:r>
    </w:p>
    <w:p w:rsidR="008F5FA1" w:rsidRPr="0050620C" w:rsidRDefault="008F5FA1" w:rsidP="008F5FA1">
      <w:pPr>
        <w:spacing w:after="0"/>
        <w:ind w:left="720"/>
        <w:rPr>
          <w:sz w:val="24"/>
          <w:szCs w:val="24"/>
        </w:rPr>
      </w:pPr>
    </w:p>
    <w:p w:rsidR="00E27317" w:rsidRPr="00510E0E" w:rsidRDefault="0050620C" w:rsidP="0050620C">
      <w:pPr>
        <w:spacing w:after="0"/>
        <w:ind w:left="720" w:hanging="720"/>
        <w:rPr>
          <w:sz w:val="24"/>
          <w:szCs w:val="24"/>
        </w:rPr>
      </w:pPr>
      <w:r w:rsidRPr="0050620C">
        <w:rPr>
          <w:sz w:val="24"/>
          <w:szCs w:val="24"/>
        </w:rPr>
        <w:t>2.3</w:t>
      </w:r>
      <w:r w:rsidRPr="0050620C">
        <w:rPr>
          <w:sz w:val="24"/>
          <w:szCs w:val="24"/>
        </w:rPr>
        <w:tab/>
      </w:r>
      <w:r w:rsidR="008F5FA1" w:rsidRPr="0050620C">
        <w:rPr>
          <w:sz w:val="24"/>
          <w:szCs w:val="24"/>
        </w:rPr>
        <w:t xml:space="preserve">The PPG will be non-political and non-sectarian, </w:t>
      </w:r>
      <w:r w:rsidR="002866F0">
        <w:rPr>
          <w:sz w:val="24"/>
          <w:szCs w:val="24"/>
        </w:rPr>
        <w:t xml:space="preserve">and will </w:t>
      </w:r>
      <w:r w:rsidR="008F5FA1" w:rsidRPr="0050620C">
        <w:rPr>
          <w:sz w:val="24"/>
          <w:szCs w:val="24"/>
        </w:rPr>
        <w:t>at all times respect diversity and exemplify its commitment to the principles contained within the Equality Act.</w:t>
      </w:r>
    </w:p>
    <w:p w:rsidR="007B05B3" w:rsidRPr="00510E0E" w:rsidRDefault="007B05B3" w:rsidP="007B05B3">
      <w:pPr>
        <w:spacing w:after="0"/>
        <w:rPr>
          <w:sz w:val="24"/>
          <w:szCs w:val="24"/>
        </w:rPr>
      </w:pPr>
    </w:p>
    <w:p w:rsidR="007B05B3" w:rsidRDefault="007B05B3" w:rsidP="00E27317">
      <w:pPr>
        <w:spacing w:after="0"/>
        <w:ind w:left="720" w:hanging="720"/>
        <w:rPr>
          <w:sz w:val="24"/>
          <w:szCs w:val="24"/>
        </w:rPr>
      </w:pPr>
      <w:r w:rsidRPr="00510E0E">
        <w:rPr>
          <w:sz w:val="24"/>
          <w:szCs w:val="24"/>
        </w:rPr>
        <w:t>2.</w:t>
      </w:r>
      <w:r w:rsidR="00FF2CE1">
        <w:rPr>
          <w:sz w:val="24"/>
          <w:szCs w:val="24"/>
        </w:rPr>
        <w:t>4</w:t>
      </w:r>
      <w:r w:rsidRPr="00510E0E">
        <w:rPr>
          <w:sz w:val="24"/>
          <w:szCs w:val="24"/>
        </w:rPr>
        <w:tab/>
      </w:r>
      <w:r w:rsidR="00B17741">
        <w:rPr>
          <w:sz w:val="24"/>
          <w:szCs w:val="24"/>
        </w:rPr>
        <w:t>The carer of a patient registered with the practice can be a member of the PPG even if he or she is not a patient at th</w:t>
      </w:r>
      <w:r w:rsidR="002866F0">
        <w:rPr>
          <w:sz w:val="24"/>
          <w:szCs w:val="24"/>
        </w:rPr>
        <w:t>e</w:t>
      </w:r>
      <w:r w:rsidR="00B17741">
        <w:rPr>
          <w:sz w:val="24"/>
          <w:szCs w:val="24"/>
        </w:rPr>
        <w:t xml:space="preserve"> practice. </w:t>
      </w:r>
    </w:p>
    <w:p w:rsidR="00FF2CE1" w:rsidRDefault="00FF2CE1" w:rsidP="00E27317">
      <w:pPr>
        <w:spacing w:after="0"/>
        <w:ind w:left="720" w:hanging="720"/>
        <w:rPr>
          <w:sz w:val="24"/>
          <w:szCs w:val="24"/>
        </w:rPr>
      </w:pPr>
    </w:p>
    <w:p w:rsidR="00FF2CE1" w:rsidRDefault="00FF2CE1" w:rsidP="00FF2CE1">
      <w:pPr>
        <w:spacing w:after="0"/>
        <w:ind w:left="720"/>
        <w:rPr>
          <w:sz w:val="24"/>
          <w:szCs w:val="24"/>
        </w:rPr>
      </w:pPr>
      <w:r>
        <w:rPr>
          <w:b/>
          <w:i/>
          <w:sz w:val="24"/>
          <w:szCs w:val="24"/>
        </w:rPr>
        <w:t xml:space="preserve">PPG and PPG Committee </w:t>
      </w:r>
    </w:p>
    <w:p w:rsidR="000A419A" w:rsidRPr="00510E0E" w:rsidRDefault="000A419A" w:rsidP="00E27317">
      <w:pPr>
        <w:spacing w:after="0"/>
        <w:ind w:left="720" w:hanging="720"/>
        <w:rPr>
          <w:sz w:val="24"/>
          <w:szCs w:val="24"/>
        </w:rPr>
      </w:pPr>
    </w:p>
    <w:p w:rsidR="00FF2CE1" w:rsidRPr="00FF2CE1" w:rsidRDefault="00FF2CE1" w:rsidP="00FF2CE1">
      <w:pPr>
        <w:spacing w:after="0"/>
        <w:ind w:left="720" w:hanging="720"/>
        <w:rPr>
          <w:sz w:val="24"/>
          <w:szCs w:val="24"/>
        </w:rPr>
      </w:pPr>
      <w:r>
        <w:rPr>
          <w:sz w:val="24"/>
          <w:szCs w:val="24"/>
        </w:rPr>
        <w:t>2.5</w:t>
      </w:r>
      <w:r>
        <w:rPr>
          <w:sz w:val="24"/>
          <w:szCs w:val="24"/>
        </w:rPr>
        <w:tab/>
      </w:r>
      <w:r w:rsidRPr="00FF2CE1">
        <w:rPr>
          <w:sz w:val="24"/>
          <w:szCs w:val="24"/>
        </w:rPr>
        <w:t xml:space="preserve">The PPG shall elect officers from among the members of the PPG </w:t>
      </w:r>
      <w:r w:rsidR="002866F0">
        <w:rPr>
          <w:sz w:val="24"/>
          <w:szCs w:val="24"/>
        </w:rPr>
        <w:t>and they will be</w:t>
      </w:r>
      <w:r w:rsidRPr="00FF2CE1">
        <w:rPr>
          <w:sz w:val="24"/>
          <w:szCs w:val="24"/>
        </w:rPr>
        <w:t xml:space="preserve"> known as the PPG committee. These will include Chair, Vice Chair, Secretary and, if needed, a Treasurer. Other posts may be created by the Annual General Meeting on a proposal from the PPG.</w:t>
      </w:r>
    </w:p>
    <w:p w:rsidR="00FF2CE1" w:rsidRPr="00FF2CE1" w:rsidRDefault="00FF2CE1" w:rsidP="000A419A">
      <w:pPr>
        <w:spacing w:after="0"/>
        <w:ind w:left="720" w:hanging="720"/>
        <w:rPr>
          <w:sz w:val="24"/>
          <w:szCs w:val="24"/>
        </w:rPr>
      </w:pPr>
    </w:p>
    <w:p w:rsidR="0050620C" w:rsidRPr="00FF2CE1" w:rsidRDefault="00FF2CE1" w:rsidP="00FF2CE1">
      <w:pPr>
        <w:spacing w:after="0"/>
        <w:ind w:left="720" w:hanging="720"/>
        <w:rPr>
          <w:sz w:val="24"/>
          <w:szCs w:val="24"/>
        </w:rPr>
      </w:pPr>
      <w:r>
        <w:rPr>
          <w:sz w:val="24"/>
          <w:szCs w:val="24"/>
        </w:rPr>
        <w:t>2.6</w:t>
      </w:r>
      <w:r>
        <w:rPr>
          <w:sz w:val="24"/>
          <w:szCs w:val="24"/>
        </w:rPr>
        <w:tab/>
      </w:r>
      <w:r w:rsidR="0050620C" w:rsidRPr="00FF2CE1">
        <w:rPr>
          <w:sz w:val="24"/>
          <w:szCs w:val="24"/>
        </w:rPr>
        <w:t>The PPG</w:t>
      </w:r>
      <w:r w:rsidRPr="00FF2CE1">
        <w:rPr>
          <w:sz w:val="24"/>
          <w:szCs w:val="24"/>
        </w:rPr>
        <w:t xml:space="preserve"> and </w:t>
      </w:r>
      <w:r w:rsidR="00D53C24">
        <w:rPr>
          <w:sz w:val="24"/>
          <w:szCs w:val="24"/>
        </w:rPr>
        <w:t xml:space="preserve">the PPG </w:t>
      </w:r>
      <w:r w:rsidRPr="00FF2CE1">
        <w:rPr>
          <w:sz w:val="24"/>
          <w:szCs w:val="24"/>
        </w:rPr>
        <w:t xml:space="preserve">committee </w:t>
      </w:r>
      <w:r w:rsidR="0050620C" w:rsidRPr="00FF2CE1">
        <w:rPr>
          <w:sz w:val="24"/>
          <w:szCs w:val="24"/>
        </w:rPr>
        <w:t xml:space="preserve">shall </w:t>
      </w:r>
      <w:r w:rsidR="00D53C24">
        <w:rPr>
          <w:sz w:val="24"/>
          <w:szCs w:val="24"/>
        </w:rPr>
        <w:t>both hold</w:t>
      </w:r>
      <w:r w:rsidR="0050620C" w:rsidRPr="00FF2CE1">
        <w:rPr>
          <w:sz w:val="24"/>
          <w:szCs w:val="24"/>
        </w:rPr>
        <w:t xml:space="preserve"> regular</w:t>
      </w:r>
      <w:r w:rsidR="00D53C24">
        <w:rPr>
          <w:sz w:val="24"/>
          <w:szCs w:val="24"/>
        </w:rPr>
        <w:t xml:space="preserve"> meetings</w:t>
      </w:r>
      <w:r w:rsidR="0050620C" w:rsidRPr="00FF2CE1">
        <w:rPr>
          <w:sz w:val="24"/>
          <w:szCs w:val="24"/>
        </w:rPr>
        <w:t xml:space="preserve">. To maintain an active PPG, any PPG member who fails to attend three consecutive PPG meetings may be deemed to have resigned. The PPG will extend an open invitation to practice staff to attend its meetings as agreed with the </w:t>
      </w:r>
      <w:r w:rsidR="007A6F22">
        <w:rPr>
          <w:sz w:val="24"/>
          <w:szCs w:val="24"/>
        </w:rPr>
        <w:t>practice manager.</w:t>
      </w:r>
      <w:r w:rsidR="0039295D">
        <w:rPr>
          <w:sz w:val="24"/>
          <w:szCs w:val="24"/>
        </w:rPr>
        <w:t xml:space="preserve"> These meeting s will happen quarterly and may be a mix of face to face and virtual meetings </w:t>
      </w:r>
    </w:p>
    <w:p w:rsidR="0050620C" w:rsidRPr="00FF2CE1" w:rsidRDefault="0050620C" w:rsidP="0050620C">
      <w:pPr>
        <w:spacing w:after="0"/>
        <w:ind w:left="720"/>
        <w:rPr>
          <w:sz w:val="24"/>
          <w:szCs w:val="24"/>
        </w:rPr>
      </w:pPr>
    </w:p>
    <w:p w:rsidR="0050620C" w:rsidRPr="00FF2CE1" w:rsidRDefault="00FF2CE1" w:rsidP="00FF2CE1">
      <w:pPr>
        <w:spacing w:after="0"/>
        <w:ind w:left="720" w:hanging="720"/>
        <w:rPr>
          <w:sz w:val="24"/>
          <w:szCs w:val="24"/>
        </w:rPr>
      </w:pPr>
      <w:r>
        <w:rPr>
          <w:sz w:val="24"/>
          <w:szCs w:val="24"/>
        </w:rPr>
        <w:t>2.7</w:t>
      </w:r>
      <w:r>
        <w:rPr>
          <w:sz w:val="24"/>
          <w:szCs w:val="24"/>
        </w:rPr>
        <w:tab/>
      </w:r>
      <w:r w:rsidR="0050620C" w:rsidRPr="00FF2CE1">
        <w:rPr>
          <w:sz w:val="24"/>
          <w:szCs w:val="24"/>
        </w:rPr>
        <w:t xml:space="preserve">The PPG shall normally not exceed twenty </w:t>
      </w:r>
      <w:r w:rsidR="002866F0">
        <w:rPr>
          <w:sz w:val="24"/>
          <w:szCs w:val="24"/>
        </w:rPr>
        <w:t>m</w:t>
      </w:r>
      <w:r w:rsidR="0050620C" w:rsidRPr="00FF2CE1">
        <w:rPr>
          <w:sz w:val="24"/>
          <w:szCs w:val="24"/>
        </w:rPr>
        <w:t>embers. Between the Annual General Meeting</w:t>
      </w:r>
      <w:r w:rsidRPr="00FF2CE1">
        <w:rPr>
          <w:sz w:val="24"/>
          <w:szCs w:val="24"/>
        </w:rPr>
        <w:t>s</w:t>
      </w:r>
      <w:r w:rsidR="002866F0">
        <w:rPr>
          <w:sz w:val="24"/>
          <w:szCs w:val="24"/>
        </w:rPr>
        <w:t>,</w:t>
      </w:r>
      <w:r w:rsidR="0050620C" w:rsidRPr="00FF2CE1">
        <w:rPr>
          <w:sz w:val="24"/>
          <w:szCs w:val="24"/>
        </w:rPr>
        <w:t xml:space="preserve"> the PPG may co-opt individual </w:t>
      </w:r>
      <w:r w:rsidR="002866F0">
        <w:rPr>
          <w:sz w:val="24"/>
          <w:szCs w:val="24"/>
        </w:rPr>
        <w:t>m</w:t>
      </w:r>
      <w:r w:rsidR="0050620C" w:rsidRPr="00FF2CE1">
        <w:rPr>
          <w:sz w:val="24"/>
          <w:szCs w:val="24"/>
        </w:rPr>
        <w:t xml:space="preserve">embers if needed to ensure that the PPG is fully representative of the patient community. </w:t>
      </w:r>
    </w:p>
    <w:p w:rsidR="0050620C" w:rsidRPr="00FF2CE1" w:rsidRDefault="0050620C" w:rsidP="0050620C">
      <w:pPr>
        <w:spacing w:after="0"/>
        <w:ind w:left="720"/>
        <w:rPr>
          <w:sz w:val="24"/>
          <w:szCs w:val="24"/>
        </w:rPr>
      </w:pPr>
    </w:p>
    <w:p w:rsidR="00C40B62" w:rsidRPr="0039295D" w:rsidRDefault="00C40B62" w:rsidP="00C40B62">
      <w:pPr>
        <w:spacing w:after="0"/>
        <w:ind w:left="720"/>
        <w:rPr>
          <w:b/>
          <w:i/>
          <w:sz w:val="24"/>
          <w:szCs w:val="24"/>
        </w:rPr>
      </w:pPr>
      <w:r w:rsidRPr="0039295D">
        <w:rPr>
          <w:b/>
          <w:i/>
          <w:sz w:val="24"/>
          <w:szCs w:val="24"/>
        </w:rPr>
        <w:t xml:space="preserve">Virtual PPG </w:t>
      </w:r>
    </w:p>
    <w:p w:rsidR="00C40B62" w:rsidRPr="00510E0E" w:rsidRDefault="00C40B62" w:rsidP="00C40B62">
      <w:pPr>
        <w:spacing w:after="0"/>
        <w:rPr>
          <w:sz w:val="24"/>
          <w:szCs w:val="24"/>
        </w:rPr>
      </w:pPr>
    </w:p>
    <w:p w:rsidR="00C40B62" w:rsidRPr="00EC4B6E" w:rsidRDefault="00FF2CE1" w:rsidP="00FF2CE1">
      <w:pPr>
        <w:spacing w:after="0"/>
        <w:ind w:left="720" w:hanging="720"/>
        <w:rPr>
          <w:sz w:val="24"/>
          <w:szCs w:val="24"/>
        </w:rPr>
      </w:pPr>
      <w:r>
        <w:rPr>
          <w:sz w:val="24"/>
          <w:szCs w:val="24"/>
        </w:rPr>
        <w:t>2.8</w:t>
      </w:r>
      <w:r w:rsidR="00C40B62" w:rsidRPr="00510E0E">
        <w:rPr>
          <w:sz w:val="24"/>
          <w:szCs w:val="24"/>
        </w:rPr>
        <w:tab/>
      </w:r>
      <w:r w:rsidR="00C40B62" w:rsidRPr="00EC4B6E">
        <w:rPr>
          <w:sz w:val="24"/>
          <w:szCs w:val="24"/>
        </w:rPr>
        <w:t>To support the PPG and exten</w:t>
      </w:r>
      <w:r w:rsidR="0039295D">
        <w:rPr>
          <w:sz w:val="24"/>
          <w:szCs w:val="24"/>
        </w:rPr>
        <w:t xml:space="preserve">d its reach, some of the meetings will be held virtually. All members of the PPG will automatically be included in the online group  . To enhance participation and inclusivity participants can opt to only be a member of the online group if preferred </w:t>
      </w:r>
    </w:p>
    <w:p w:rsidR="00B638EA" w:rsidRDefault="00B638EA" w:rsidP="000A419A">
      <w:pPr>
        <w:spacing w:after="0"/>
        <w:ind w:left="720" w:hanging="720"/>
        <w:rPr>
          <w:sz w:val="24"/>
          <w:szCs w:val="24"/>
        </w:rPr>
      </w:pPr>
    </w:p>
    <w:p w:rsidR="0039295D" w:rsidRDefault="0039295D" w:rsidP="000A419A">
      <w:pPr>
        <w:spacing w:after="0"/>
        <w:ind w:left="720" w:hanging="720"/>
        <w:rPr>
          <w:sz w:val="24"/>
          <w:szCs w:val="24"/>
        </w:rPr>
      </w:pPr>
    </w:p>
    <w:p w:rsidR="0039295D" w:rsidRDefault="0039295D" w:rsidP="000A419A">
      <w:pPr>
        <w:spacing w:after="0"/>
        <w:ind w:left="720" w:hanging="720"/>
        <w:rPr>
          <w:sz w:val="24"/>
          <w:szCs w:val="24"/>
        </w:rPr>
      </w:pPr>
    </w:p>
    <w:p w:rsidR="0039295D" w:rsidRDefault="0039295D" w:rsidP="000A419A">
      <w:pPr>
        <w:spacing w:after="0"/>
        <w:ind w:left="720" w:hanging="720"/>
        <w:rPr>
          <w:sz w:val="24"/>
          <w:szCs w:val="24"/>
        </w:rPr>
      </w:pPr>
    </w:p>
    <w:p w:rsidR="0050620C" w:rsidRDefault="0050620C" w:rsidP="000A419A">
      <w:pPr>
        <w:spacing w:after="0"/>
        <w:ind w:left="720" w:hanging="720"/>
        <w:rPr>
          <w:sz w:val="24"/>
          <w:szCs w:val="24"/>
        </w:rPr>
      </w:pPr>
    </w:p>
    <w:p w:rsidR="000A419A" w:rsidRPr="00177D4D" w:rsidRDefault="00177D4D" w:rsidP="000A419A">
      <w:pPr>
        <w:rPr>
          <w:b/>
          <w:sz w:val="24"/>
          <w:szCs w:val="24"/>
        </w:rPr>
      </w:pPr>
      <w:r w:rsidRPr="00177D4D">
        <w:rPr>
          <w:b/>
          <w:sz w:val="24"/>
          <w:szCs w:val="24"/>
        </w:rPr>
        <w:t>3.</w:t>
      </w:r>
      <w:r>
        <w:rPr>
          <w:sz w:val="24"/>
          <w:szCs w:val="24"/>
        </w:rPr>
        <w:t xml:space="preserve"> </w:t>
      </w:r>
      <w:r w:rsidR="00215848" w:rsidRPr="00510E0E">
        <w:rPr>
          <w:sz w:val="24"/>
          <w:szCs w:val="24"/>
        </w:rPr>
        <w:tab/>
      </w:r>
      <w:r w:rsidR="000A419A" w:rsidRPr="00177D4D">
        <w:rPr>
          <w:b/>
          <w:sz w:val="24"/>
          <w:szCs w:val="24"/>
        </w:rPr>
        <w:t xml:space="preserve">Management of the </w:t>
      </w:r>
      <w:r w:rsidR="00C40B62" w:rsidRPr="00177D4D">
        <w:rPr>
          <w:b/>
          <w:sz w:val="24"/>
          <w:szCs w:val="24"/>
        </w:rPr>
        <w:t>Face</w:t>
      </w:r>
      <w:r w:rsidR="00D53C24">
        <w:rPr>
          <w:b/>
          <w:sz w:val="24"/>
          <w:szCs w:val="24"/>
        </w:rPr>
        <w:t>-</w:t>
      </w:r>
      <w:r w:rsidR="00C40B62" w:rsidRPr="00177D4D">
        <w:rPr>
          <w:b/>
          <w:sz w:val="24"/>
          <w:szCs w:val="24"/>
        </w:rPr>
        <w:t>to</w:t>
      </w:r>
      <w:r w:rsidR="00D53C24">
        <w:rPr>
          <w:b/>
          <w:sz w:val="24"/>
          <w:szCs w:val="24"/>
        </w:rPr>
        <w:t>-</w:t>
      </w:r>
      <w:r w:rsidR="00C40B62" w:rsidRPr="00177D4D">
        <w:rPr>
          <w:b/>
          <w:sz w:val="24"/>
          <w:szCs w:val="24"/>
        </w:rPr>
        <w:t xml:space="preserve">Face </w:t>
      </w:r>
      <w:r w:rsidR="000A419A" w:rsidRPr="00177D4D">
        <w:rPr>
          <w:b/>
          <w:sz w:val="24"/>
          <w:szCs w:val="24"/>
        </w:rPr>
        <w:t xml:space="preserve">PPG and </w:t>
      </w:r>
      <w:r w:rsidR="00D53C24">
        <w:rPr>
          <w:b/>
          <w:sz w:val="24"/>
          <w:szCs w:val="24"/>
        </w:rPr>
        <w:t xml:space="preserve">the </w:t>
      </w:r>
      <w:r w:rsidR="000A419A" w:rsidRPr="00177D4D">
        <w:rPr>
          <w:b/>
          <w:sz w:val="24"/>
          <w:szCs w:val="24"/>
        </w:rPr>
        <w:t>Virtual PPG</w:t>
      </w:r>
    </w:p>
    <w:p w:rsidR="000A419A" w:rsidRDefault="000A419A" w:rsidP="000A419A">
      <w:pPr>
        <w:spacing w:after="0"/>
        <w:ind w:left="720" w:hanging="720"/>
      </w:pPr>
    </w:p>
    <w:p w:rsidR="000A419A" w:rsidRPr="00FF2CE1" w:rsidRDefault="000A419A" w:rsidP="00FF2CE1">
      <w:pPr>
        <w:pStyle w:val="ListParagraph"/>
        <w:numPr>
          <w:ilvl w:val="0"/>
          <w:numId w:val="30"/>
        </w:numPr>
        <w:spacing w:after="0"/>
        <w:rPr>
          <w:sz w:val="24"/>
          <w:szCs w:val="24"/>
        </w:rPr>
      </w:pPr>
      <w:r w:rsidRPr="00FF2CE1">
        <w:rPr>
          <w:sz w:val="24"/>
          <w:szCs w:val="24"/>
        </w:rPr>
        <w:t xml:space="preserve">The </w:t>
      </w:r>
      <w:r w:rsidR="00177D4D">
        <w:rPr>
          <w:sz w:val="24"/>
          <w:szCs w:val="24"/>
        </w:rPr>
        <w:t>PPG</w:t>
      </w:r>
      <w:r w:rsidRPr="00FF2CE1">
        <w:rPr>
          <w:sz w:val="24"/>
          <w:szCs w:val="24"/>
        </w:rPr>
        <w:t xml:space="preserve"> shall meet no fewer than four times a year.</w:t>
      </w:r>
      <w:r w:rsidRPr="00FF2CE1">
        <w:rPr>
          <w:color w:val="FF0000"/>
          <w:sz w:val="24"/>
          <w:szCs w:val="24"/>
        </w:rPr>
        <w:t xml:space="preserve"> </w:t>
      </w:r>
      <w:r w:rsidR="00FF2CE1" w:rsidRPr="00FF2CE1">
        <w:rPr>
          <w:sz w:val="24"/>
          <w:szCs w:val="24"/>
        </w:rPr>
        <w:t>The PPG c</w:t>
      </w:r>
      <w:r w:rsidRPr="00FF2CE1">
        <w:rPr>
          <w:sz w:val="24"/>
          <w:szCs w:val="24"/>
        </w:rPr>
        <w:t xml:space="preserve">ommittee </w:t>
      </w:r>
      <w:r w:rsidR="00FF2CE1" w:rsidRPr="00FF2CE1">
        <w:rPr>
          <w:sz w:val="24"/>
          <w:szCs w:val="24"/>
        </w:rPr>
        <w:t xml:space="preserve">may meet </w:t>
      </w:r>
      <w:r w:rsidRPr="00FF2CE1">
        <w:rPr>
          <w:sz w:val="24"/>
          <w:szCs w:val="24"/>
        </w:rPr>
        <w:t xml:space="preserve">more regularly for planning purposes and liaison with the </w:t>
      </w:r>
      <w:r w:rsidR="00071C50">
        <w:rPr>
          <w:sz w:val="24"/>
          <w:szCs w:val="24"/>
        </w:rPr>
        <w:t>p</w:t>
      </w:r>
      <w:r w:rsidRPr="00FF2CE1">
        <w:rPr>
          <w:sz w:val="24"/>
          <w:szCs w:val="24"/>
        </w:rPr>
        <w:t xml:space="preserve">ractice staff if required. </w:t>
      </w:r>
    </w:p>
    <w:p w:rsidR="000A419A" w:rsidRPr="00FF2CE1" w:rsidRDefault="000A419A" w:rsidP="00FF2CE1">
      <w:pPr>
        <w:pStyle w:val="ListParagraph"/>
        <w:numPr>
          <w:ilvl w:val="0"/>
          <w:numId w:val="30"/>
        </w:numPr>
        <w:spacing w:after="0"/>
        <w:rPr>
          <w:sz w:val="24"/>
          <w:szCs w:val="24"/>
        </w:rPr>
      </w:pPr>
      <w:r w:rsidRPr="00FF2CE1">
        <w:rPr>
          <w:sz w:val="24"/>
          <w:szCs w:val="24"/>
        </w:rPr>
        <w:t>In the absence of the Chair and Vice Chair</w:t>
      </w:r>
      <w:r w:rsidR="00D53C24">
        <w:rPr>
          <w:sz w:val="24"/>
          <w:szCs w:val="24"/>
        </w:rPr>
        <w:t>,</w:t>
      </w:r>
      <w:r w:rsidRPr="00FF2CE1">
        <w:rPr>
          <w:sz w:val="24"/>
          <w:szCs w:val="24"/>
        </w:rPr>
        <w:t xml:space="preserve"> those members who are present shall elect a Chair from among the attendees.</w:t>
      </w:r>
    </w:p>
    <w:p w:rsidR="008F5FA1" w:rsidRPr="00177D4D" w:rsidRDefault="000A419A" w:rsidP="00177D4D">
      <w:pPr>
        <w:pStyle w:val="ListParagraph"/>
        <w:numPr>
          <w:ilvl w:val="0"/>
          <w:numId w:val="30"/>
        </w:numPr>
        <w:spacing w:after="0"/>
        <w:rPr>
          <w:sz w:val="24"/>
          <w:szCs w:val="24"/>
        </w:rPr>
      </w:pPr>
      <w:r w:rsidRPr="00177D4D">
        <w:rPr>
          <w:sz w:val="24"/>
          <w:szCs w:val="24"/>
        </w:rPr>
        <w:t>Meetings are subject to a quorum of five members of the PPG</w:t>
      </w:r>
      <w:r w:rsidR="00D53C24">
        <w:rPr>
          <w:sz w:val="24"/>
          <w:szCs w:val="24"/>
        </w:rPr>
        <w:t>. A</w:t>
      </w:r>
      <w:r w:rsidRPr="00177D4D">
        <w:rPr>
          <w:sz w:val="24"/>
          <w:szCs w:val="24"/>
        </w:rPr>
        <w:t xml:space="preserve">pologies for absence should be sent to </w:t>
      </w:r>
      <w:r w:rsidR="00D53C24">
        <w:rPr>
          <w:sz w:val="24"/>
          <w:szCs w:val="24"/>
        </w:rPr>
        <w:t xml:space="preserve">the </w:t>
      </w:r>
      <w:r w:rsidRPr="00177D4D">
        <w:rPr>
          <w:sz w:val="24"/>
          <w:szCs w:val="24"/>
        </w:rPr>
        <w:t>Secretary or Chair prior to the meeting</w:t>
      </w:r>
      <w:r w:rsidR="00D53C24">
        <w:rPr>
          <w:sz w:val="24"/>
          <w:szCs w:val="24"/>
        </w:rPr>
        <w:t>. I</w:t>
      </w:r>
      <w:r w:rsidR="008F5FA1" w:rsidRPr="00177D4D">
        <w:rPr>
          <w:sz w:val="24"/>
          <w:szCs w:val="24"/>
        </w:rPr>
        <w:t xml:space="preserve">n the absence of any apologies or available explanation, any member recorded as not attending three consecutive meetings will be deemed to have resigned from the </w:t>
      </w:r>
      <w:r w:rsidR="00D53C24">
        <w:rPr>
          <w:sz w:val="24"/>
          <w:szCs w:val="24"/>
        </w:rPr>
        <w:t>PP</w:t>
      </w:r>
      <w:r w:rsidR="008F5FA1" w:rsidRPr="00177D4D">
        <w:rPr>
          <w:sz w:val="24"/>
          <w:szCs w:val="24"/>
        </w:rPr>
        <w:t>G</w:t>
      </w:r>
      <w:r w:rsidR="00D53C24">
        <w:rPr>
          <w:sz w:val="24"/>
          <w:szCs w:val="24"/>
        </w:rPr>
        <w:t>.</w:t>
      </w:r>
      <w:r w:rsidR="008F5FA1" w:rsidRPr="00177D4D">
        <w:rPr>
          <w:sz w:val="24"/>
          <w:szCs w:val="24"/>
        </w:rPr>
        <w:t xml:space="preserve"> The resulting vacancy can be offered to another registered patient.</w:t>
      </w:r>
    </w:p>
    <w:p w:rsidR="000A419A" w:rsidRDefault="00177D4D" w:rsidP="00177D4D">
      <w:pPr>
        <w:pStyle w:val="ListParagraph"/>
        <w:numPr>
          <w:ilvl w:val="0"/>
          <w:numId w:val="30"/>
        </w:numPr>
        <w:spacing w:after="0"/>
        <w:rPr>
          <w:sz w:val="24"/>
          <w:szCs w:val="24"/>
        </w:rPr>
      </w:pPr>
      <w:r>
        <w:rPr>
          <w:sz w:val="24"/>
          <w:szCs w:val="24"/>
        </w:rPr>
        <w:t>T</w:t>
      </w:r>
      <w:r w:rsidR="000A419A" w:rsidRPr="00177D4D">
        <w:rPr>
          <w:sz w:val="24"/>
          <w:szCs w:val="24"/>
        </w:rPr>
        <w:t>he PPG may invite relevant professionals or patients to specific meetings. Any such persons shall respect the confidentiality of the PPG.</w:t>
      </w:r>
    </w:p>
    <w:p w:rsidR="00177D4D" w:rsidRDefault="00177D4D" w:rsidP="00177D4D">
      <w:pPr>
        <w:pStyle w:val="ListParagraph"/>
        <w:numPr>
          <w:ilvl w:val="0"/>
          <w:numId w:val="30"/>
        </w:numPr>
        <w:spacing w:after="0"/>
        <w:rPr>
          <w:sz w:val="24"/>
          <w:szCs w:val="24"/>
        </w:rPr>
      </w:pPr>
      <w:r w:rsidRPr="00177D4D">
        <w:rPr>
          <w:sz w:val="24"/>
          <w:szCs w:val="24"/>
        </w:rPr>
        <w:t>Decisions shall be reached normally by consensus among those present. However, if a vote is required, decisions shall be made by simple majority of those present and voting. In the event of a tied outcome, the Chair may exercise a casting vote in addition to his/her deliberative vote. Consideration of the views of members of the VPPG will be taken into account;</w:t>
      </w:r>
    </w:p>
    <w:p w:rsidR="00177D4D" w:rsidRDefault="000A419A" w:rsidP="00177D4D">
      <w:pPr>
        <w:pStyle w:val="ListParagraph"/>
        <w:numPr>
          <w:ilvl w:val="0"/>
          <w:numId w:val="30"/>
        </w:numPr>
        <w:spacing w:after="0"/>
        <w:rPr>
          <w:sz w:val="24"/>
          <w:szCs w:val="24"/>
        </w:rPr>
      </w:pPr>
      <w:r w:rsidRPr="00177D4D">
        <w:rPr>
          <w:sz w:val="24"/>
          <w:szCs w:val="24"/>
        </w:rPr>
        <w:t>The Secretary shall produce minutes of meetings to be considered and approved at the following meeting of the PPG and subsequently be sent to members of PPG and VPPG and made available to all</w:t>
      </w:r>
      <w:r w:rsidR="00B638EA" w:rsidRPr="00177D4D">
        <w:rPr>
          <w:sz w:val="24"/>
          <w:szCs w:val="24"/>
        </w:rPr>
        <w:t xml:space="preserve"> via email or hard copies displayed in the practice.</w:t>
      </w:r>
    </w:p>
    <w:p w:rsidR="000A419A" w:rsidRPr="00177D4D" w:rsidRDefault="000A419A" w:rsidP="00177D4D">
      <w:pPr>
        <w:pStyle w:val="ListParagraph"/>
        <w:numPr>
          <w:ilvl w:val="0"/>
          <w:numId w:val="30"/>
        </w:numPr>
        <w:spacing w:after="0"/>
        <w:rPr>
          <w:sz w:val="24"/>
          <w:szCs w:val="24"/>
        </w:rPr>
      </w:pPr>
      <w:r w:rsidRPr="00177D4D">
        <w:rPr>
          <w:sz w:val="24"/>
          <w:szCs w:val="24"/>
        </w:rPr>
        <w:t xml:space="preserve">The Treasurer (if applicable) shall be responsible for all income and expenditure affecting the organisation and for the presentation of accounts at the Annual General </w:t>
      </w:r>
      <w:r w:rsidR="0039295D" w:rsidRPr="00177D4D">
        <w:rPr>
          <w:sz w:val="24"/>
          <w:szCs w:val="24"/>
        </w:rPr>
        <w:t>Meeting.</w:t>
      </w:r>
      <w:r w:rsidR="0039295D">
        <w:rPr>
          <w:sz w:val="24"/>
          <w:szCs w:val="24"/>
        </w:rPr>
        <w:t xml:space="preserve"> The practice will hold the Fund account and manage it alongside other accounts held within the practice e. the partners and practice manager will be signees on the account </w:t>
      </w:r>
    </w:p>
    <w:p w:rsidR="008F5FA1" w:rsidRDefault="008F5FA1" w:rsidP="008F5FA1">
      <w:pPr>
        <w:spacing w:after="0"/>
        <w:ind w:left="720"/>
        <w:rPr>
          <w:b/>
          <w:sz w:val="24"/>
          <w:szCs w:val="24"/>
          <w:u w:val="single"/>
        </w:rPr>
      </w:pPr>
    </w:p>
    <w:p w:rsidR="008F5FA1" w:rsidRPr="00510E0E" w:rsidRDefault="00177D4D" w:rsidP="00177D4D">
      <w:pPr>
        <w:spacing w:after="0"/>
        <w:rPr>
          <w:b/>
          <w:sz w:val="24"/>
          <w:szCs w:val="24"/>
          <w:u w:val="single"/>
        </w:rPr>
      </w:pPr>
      <w:r w:rsidRPr="00177D4D">
        <w:rPr>
          <w:b/>
          <w:sz w:val="24"/>
          <w:szCs w:val="24"/>
        </w:rPr>
        <w:t xml:space="preserve">4. </w:t>
      </w:r>
      <w:r w:rsidRPr="00177D4D">
        <w:rPr>
          <w:b/>
          <w:sz w:val="24"/>
          <w:szCs w:val="24"/>
        </w:rPr>
        <w:tab/>
      </w:r>
      <w:r w:rsidR="008F5FA1" w:rsidRPr="00510E0E">
        <w:rPr>
          <w:b/>
          <w:sz w:val="24"/>
          <w:szCs w:val="24"/>
          <w:u w:val="single"/>
        </w:rPr>
        <w:t xml:space="preserve">Annual General Meeting </w:t>
      </w:r>
    </w:p>
    <w:p w:rsidR="00D0378F" w:rsidRDefault="00D0378F" w:rsidP="006D1C30">
      <w:pPr>
        <w:spacing w:after="0"/>
        <w:ind w:left="720" w:hanging="720"/>
        <w:rPr>
          <w:sz w:val="24"/>
          <w:szCs w:val="24"/>
        </w:rPr>
      </w:pPr>
    </w:p>
    <w:p w:rsidR="007B05B3" w:rsidRPr="00510E0E" w:rsidRDefault="00177D4D" w:rsidP="00685912">
      <w:pPr>
        <w:spacing w:after="0"/>
        <w:ind w:left="720" w:hanging="720"/>
        <w:rPr>
          <w:sz w:val="24"/>
          <w:szCs w:val="24"/>
        </w:rPr>
      </w:pPr>
      <w:r>
        <w:rPr>
          <w:sz w:val="24"/>
          <w:szCs w:val="24"/>
        </w:rPr>
        <w:t>4.1</w:t>
      </w:r>
      <w:r w:rsidR="007B05B3" w:rsidRPr="00510E0E">
        <w:rPr>
          <w:sz w:val="24"/>
          <w:szCs w:val="24"/>
        </w:rPr>
        <w:tab/>
        <w:t xml:space="preserve">Membership of the </w:t>
      </w:r>
      <w:r w:rsidR="00F730BE">
        <w:rPr>
          <w:sz w:val="24"/>
          <w:szCs w:val="24"/>
        </w:rPr>
        <w:t>PPG</w:t>
      </w:r>
      <w:r w:rsidR="007B05B3" w:rsidRPr="00510E0E">
        <w:rPr>
          <w:sz w:val="24"/>
          <w:szCs w:val="24"/>
        </w:rPr>
        <w:t xml:space="preserve"> should be for no more than </w:t>
      </w:r>
      <w:r w:rsidR="00215848" w:rsidRPr="00510E0E">
        <w:rPr>
          <w:sz w:val="24"/>
          <w:szCs w:val="24"/>
        </w:rPr>
        <w:t>three</w:t>
      </w:r>
      <w:r w:rsidR="007B05B3" w:rsidRPr="00510E0E">
        <w:rPr>
          <w:sz w:val="24"/>
          <w:szCs w:val="24"/>
        </w:rPr>
        <w:t xml:space="preserve"> years </w:t>
      </w:r>
      <w:r w:rsidR="008F5FA1">
        <w:rPr>
          <w:sz w:val="24"/>
          <w:szCs w:val="24"/>
        </w:rPr>
        <w:t xml:space="preserve">and </w:t>
      </w:r>
      <w:r w:rsidR="00E27317">
        <w:rPr>
          <w:sz w:val="24"/>
          <w:szCs w:val="24"/>
        </w:rPr>
        <w:t>elected at the A</w:t>
      </w:r>
      <w:r w:rsidR="00F730BE">
        <w:rPr>
          <w:sz w:val="24"/>
          <w:szCs w:val="24"/>
        </w:rPr>
        <w:t xml:space="preserve">nnual </w:t>
      </w:r>
      <w:r w:rsidR="00E27317">
        <w:rPr>
          <w:sz w:val="24"/>
          <w:szCs w:val="24"/>
        </w:rPr>
        <w:t>G</w:t>
      </w:r>
      <w:r w:rsidR="00F730BE">
        <w:rPr>
          <w:sz w:val="24"/>
          <w:szCs w:val="24"/>
        </w:rPr>
        <w:t xml:space="preserve">eneral </w:t>
      </w:r>
      <w:r w:rsidR="00E27317">
        <w:rPr>
          <w:sz w:val="24"/>
          <w:szCs w:val="24"/>
        </w:rPr>
        <w:t>M</w:t>
      </w:r>
      <w:r w:rsidR="00F730BE">
        <w:rPr>
          <w:sz w:val="24"/>
          <w:szCs w:val="24"/>
        </w:rPr>
        <w:t>eeting</w:t>
      </w:r>
      <w:r w:rsidR="007B05B3" w:rsidRPr="00510E0E">
        <w:rPr>
          <w:sz w:val="24"/>
          <w:szCs w:val="24"/>
        </w:rPr>
        <w:t xml:space="preserve">. The same time limits shall apply to the terms of office of the </w:t>
      </w:r>
      <w:r w:rsidR="00F730BE">
        <w:rPr>
          <w:sz w:val="24"/>
          <w:szCs w:val="24"/>
        </w:rPr>
        <w:t>o</w:t>
      </w:r>
      <w:r w:rsidR="007B05B3" w:rsidRPr="00510E0E">
        <w:rPr>
          <w:sz w:val="24"/>
          <w:szCs w:val="24"/>
        </w:rPr>
        <w:t>fficers.</w:t>
      </w:r>
    </w:p>
    <w:p w:rsidR="007B05B3" w:rsidRPr="00510E0E" w:rsidRDefault="007B05B3" w:rsidP="007B05B3">
      <w:pPr>
        <w:spacing w:after="0"/>
        <w:rPr>
          <w:sz w:val="24"/>
          <w:szCs w:val="24"/>
        </w:rPr>
      </w:pPr>
      <w:r w:rsidRPr="00510E0E">
        <w:rPr>
          <w:sz w:val="24"/>
          <w:szCs w:val="24"/>
        </w:rPr>
        <w:t xml:space="preserve"> </w:t>
      </w:r>
    </w:p>
    <w:p w:rsidR="001A7528" w:rsidRPr="00510E0E" w:rsidRDefault="00177D4D" w:rsidP="001A7528">
      <w:pPr>
        <w:spacing w:after="0"/>
        <w:ind w:left="720" w:hanging="720"/>
        <w:rPr>
          <w:sz w:val="24"/>
          <w:szCs w:val="24"/>
        </w:rPr>
      </w:pPr>
      <w:r>
        <w:rPr>
          <w:sz w:val="24"/>
          <w:szCs w:val="24"/>
        </w:rPr>
        <w:t>4.2</w:t>
      </w:r>
      <w:r w:rsidR="000A419A" w:rsidRPr="00510E0E">
        <w:rPr>
          <w:sz w:val="24"/>
          <w:szCs w:val="24"/>
        </w:rPr>
        <w:tab/>
      </w:r>
      <w:r w:rsidR="0050620C">
        <w:rPr>
          <w:sz w:val="24"/>
          <w:szCs w:val="24"/>
        </w:rPr>
        <w:t>T</w:t>
      </w:r>
      <w:r w:rsidR="007163C9" w:rsidRPr="00510E0E">
        <w:rPr>
          <w:sz w:val="24"/>
          <w:szCs w:val="24"/>
        </w:rPr>
        <w:t xml:space="preserve">he Chair of the </w:t>
      </w:r>
      <w:r w:rsidR="00F730BE">
        <w:rPr>
          <w:sz w:val="24"/>
          <w:szCs w:val="24"/>
        </w:rPr>
        <w:t>PPG</w:t>
      </w:r>
      <w:r w:rsidR="007163C9" w:rsidRPr="00510E0E">
        <w:rPr>
          <w:sz w:val="24"/>
          <w:szCs w:val="24"/>
        </w:rPr>
        <w:t xml:space="preserve"> will convene an Annual General Meeting open to all registered patients and carers before the end of </w:t>
      </w:r>
      <w:r w:rsidR="00A8455D" w:rsidRPr="00510E0E">
        <w:rPr>
          <w:sz w:val="24"/>
          <w:szCs w:val="24"/>
        </w:rPr>
        <w:t xml:space="preserve">the </w:t>
      </w:r>
      <w:r w:rsidR="007163C9" w:rsidRPr="00510E0E">
        <w:rPr>
          <w:sz w:val="24"/>
          <w:szCs w:val="24"/>
        </w:rPr>
        <w:t>selected month each year. The date, venue and time shall be published at least one month prior to th</w:t>
      </w:r>
      <w:r w:rsidR="0039295D">
        <w:rPr>
          <w:sz w:val="24"/>
          <w:szCs w:val="24"/>
        </w:rPr>
        <w:t>e meeting by means of a notice on</w:t>
      </w:r>
      <w:r w:rsidR="007163C9" w:rsidRPr="00510E0E">
        <w:rPr>
          <w:sz w:val="24"/>
          <w:szCs w:val="24"/>
        </w:rPr>
        <w:t xml:space="preserve"> local </w:t>
      </w:r>
      <w:r w:rsidR="0039295D">
        <w:rPr>
          <w:sz w:val="24"/>
          <w:szCs w:val="24"/>
        </w:rPr>
        <w:t xml:space="preserve">social </w:t>
      </w:r>
      <w:r w:rsidR="007163C9" w:rsidRPr="00510E0E">
        <w:rPr>
          <w:sz w:val="24"/>
          <w:szCs w:val="24"/>
        </w:rPr>
        <w:t xml:space="preserve">media, in the </w:t>
      </w:r>
      <w:r w:rsidR="00A8455D" w:rsidRPr="00510E0E">
        <w:rPr>
          <w:sz w:val="24"/>
          <w:szCs w:val="24"/>
        </w:rPr>
        <w:t xml:space="preserve">surgery </w:t>
      </w:r>
      <w:r w:rsidR="007163C9" w:rsidRPr="00510E0E">
        <w:rPr>
          <w:sz w:val="24"/>
          <w:szCs w:val="24"/>
        </w:rPr>
        <w:t xml:space="preserve">waiting room and on the </w:t>
      </w:r>
      <w:r w:rsidR="00A8455D" w:rsidRPr="00510E0E">
        <w:rPr>
          <w:sz w:val="24"/>
          <w:szCs w:val="24"/>
        </w:rPr>
        <w:t>s</w:t>
      </w:r>
      <w:r w:rsidR="007163C9" w:rsidRPr="00510E0E">
        <w:rPr>
          <w:sz w:val="24"/>
          <w:szCs w:val="24"/>
        </w:rPr>
        <w:t>urgery website.</w:t>
      </w:r>
      <w:r w:rsidR="001A7528" w:rsidRPr="00510E0E">
        <w:rPr>
          <w:sz w:val="24"/>
          <w:szCs w:val="24"/>
        </w:rPr>
        <w:t xml:space="preserve"> </w:t>
      </w:r>
    </w:p>
    <w:p w:rsidR="001A7528" w:rsidRPr="00510E0E" w:rsidRDefault="001A7528" w:rsidP="001A7528">
      <w:pPr>
        <w:spacing w:after="0"/>
        <w:ind w:left="720" w:hanging="720"/>
        <w:rPr>
          <w:sz w:val="24"/>
          <w:szCs w:val="24"/>
        </w:rPr>
      </w:pPr>
    </w:p>
    <w:p w:rsidR="007163C9" w:rsidRPr="00510E0E" w:rsidRDefault="00177D4D" w:rsidP="001A7528">
      <w:pPr>
        <w:spacing w:after="0"/>
        <w:ind w:left="720" w:hanging="720"/>
        <w:rPr>
          <w:sz w:val="24"/>
          <w:szCs w:val="24"/>
        </w:rPr>
      </w:pPr>
      <w:r>
        <w:rPr>
          <w:sz w:val="24"/>
          <w:szCs w:val="24"/>
        </w:rPr>
        <w:t>4.3</w:t>
      </w:r>
      <w:r w:rsidR="001A7528" w:rsidRPr="00510E0E">
        <w:rPr>
          <w:sz w:val="24"/>
          <w:szCs w:val="24"/>
        </w:rPr>
        <w:tab/>
        <w:t xml:space="preserve">Any specific </w:t>
      </w:r>
      <w:r w:rsidR="0050620C">
        <w:rPr>
          <w:sz w:val="24"/>
          <w:szCs w:val="24"/>
        </w:rPr>
        <w:t>“officer” p</w:t>
      </w:r>
      <w:r w:rsidR="001A7528" w:rsidRPr="00510E0E">
        <w:rPr>
          <w:sz w:val="24"/>
          <w:szCs w:val="24"/>
        </w:rPr>
        <w:t>osts o</w:t>
      </w:r>
      <w:r w:rsidR="006D1C30" w:rsidRPr="00510E0E">
        <w:rPr>
          <w:sz w:val="24"/>
          <w:szCs w:val="24"/>
        </w:rPr>
        <w:t xml:space="preserve">f </w:t>
      </w:r>
      <w:r w:rsidR="001A7528" w:rsidRPr="00510E0E">
        <w:rPr>
          <w:sz w:val="24"/>
          <w:szCs w:val="24"/>
        </w:rPr>
        <w:t xml:space="preserve">the </w:t>
      </w:r>
      <w:r w:rsidR="00FF2CE1">
        <w:rPr>
          <w:sz w:val="24"/>
          <w:szCs w:val="24"/>
        </w:rPr>
        <w:t xml:space="preserve">PPG Committee </w:t>
      </w:r>
      <w:r w:rsidR="0050620C">
        <w:rPr>
          <w:sz w:val="24"/>
          <w:szCs w:val="24"/>
        </w:rPr>
        <w:t xml:space="preserve">will </w:t>
      </w:r>
      <w:r w:rsidR="001A7528" w:rsidRPr="00510E0E">
        <w:rPr>
          <w:sz w:val="24"/>
          <w:szCs w:val="24"/>
        </w:rPr>
        <w:t>become vacant on</w:t>
      </w:r>
      <w:r w:rsidR="008E4BB2" w:rsidRPr="00510E0E">
        <w:rPr>
          <w:sz w:val="24"/>
          <w:szCs w:val="24"/>
        </w:rPr>
        <w:t xml:space="preserve"> an </w:t>
      </w:r>
      <w:r w:rsidR="001A7528" w:rsidRPr="00510E0E">
        <w:rPr>
          <w:sz w:val="24"/>
          <w:szCs w:val="24"/>
        </w:rPr>
        <w:t>annual basis with the option of self /other nomination for the positions and a process of voting by other members</w:t>
      </w:r>
      <w:r w:rsidR="00AF4512">
        <w:rPr>
          <w:sz w:val="24"/>
          <w:szCs w:val="24"/>
        </w:rPr>
        <w:t xml:space="preserve"> of the wider </w:t>
      </w:r>
      <w:r w:rsidR="00F730BE">
        <w:rPr>
          <w:sz w:val="24"/>
          <w:szCs w:val="24"/>
        </w:rPr>
        <w:t>PP</w:t>
      </w:r>
      <w:r w:rsidR="00AF4512">
        <w:rPr>
          <w:sz w:val="24"/>
          <w:szCs w:val="24"/>
        </w:rPr>
        <w:t>G</w:t>
      </w:r>
      <w:r w:rsidR="000A419A">
        <w:rPr>
          <w:sz w:val="24"/>
          <w:szCs w:val="24"/>
        </w:rPr>
        <w:t>.</w:t>
      </w:r>
    </w:p>
    <w:p w:rsidR="007163C9" w:rsidRPr="00510E0E" w:rsidRDefault="007163C9" w:rsidP="007163C9">
      <w:pPr>
        <w:spacing w:after="0"/>
        <w:rPr>
          <w:sz w:val="24"/>
          <w:szCs w:val="24"/>
        </w:rPr>
      </w:pPr>
    </w:p>
    <w:p w:rsidR="00E27317" w:rsidRPr="00510E0E" w:rsidRDefault="00177D4D" w:rsidP="00E27317">
      <w:pPr>
        <w:spacing w:after="0"/>
        <w:ind w:left="720" w:hanging="720"/>
        <w:rPr>
          <w:sz w:val="24"/>
          <w:szCs w:val="24"/>
        </w:rPr>
      </w:pPr>
      <w:r>
        <w:rPr>
          <w:sz w:val="24"/>
          <w:szCs w:val="24"/>
        </w:rPr>
        <w:t>4.4</w:t>
      </w:r>
      <w:r w:rsidR="007163C9" w:rsidRPr="00510E0E">
        <w:rPr>
          <w:sz w:val="24"/>
          <w:szCs w:val="24"/>
        </w:rPr>
        <w:tab/>
      </w:r>
      <w:r w:rsidR="00E27317" w:rsidRPr="00510E0E">
        <w:rPr>
          <w:sz w:val="24"/>
          <w:szCs w:val="24"/>
        </w:rPr>
        <w:t>O</w:t>
      </w:r>
      <w:r w:rsidR="0050620C">
        <w:rPr>
          <w:sz w:val="24"/>
          <w:szCs w:val="24"/>
        </w:rPr>
        <w:t xml:space="preserve">fficers of </w:t>
      </w:r>
      <w:r w:rsidR="00E27317" w:rsidRPr="00510E0E">
        <w:rPr>
          <w:sz w:val="24"/>
          <w:szCs w:val="24"/>
        </w:rPr>
        <w:t>the P</w:t>
      </w:r>
      <w:r w:rsidR="00F730BE">
        <w:rPr>
          <w:sz w:val="24"/>
          <w:szCs w:val="24"/>
        </w:rPr>
        <w:t>PG</w:t>
      </w:r>
      <w:r w:rsidR="00E27317" w:rsidRPr="00510E0E">
        <w:rPr>
          <w:sz w:val="24"/>
          <w:szCs w:val="24"/>
        </w:rPr>
        <w:t xml:space="preserve"> and members of any Working Group will notify the Chair at least one month prior to the date of a convened Annual General Meeting if they intend to step down from their position. Membership and the appointment of specific roles will be agreed at the Annual General Meeting.</w:t>
      </w:r>
    </w:p>
    <w:p w:rsidR="00E27317" w:rsidRPr="00510E0E" w:rsidRDefault="00E27317" w:rsidP="00E27317">
      <w:pPr>
        <w:spacing w:after="0"/>
        <w:rPr>
          <w:sz w:val="24"/>
          <w:szCs w:val="24"/>
        </w:rPr>
      </w:pPr>
    </w:p>
    <w:p w:rsidR="007163C9" w:rsidRPr="00510E0E" w:rsidRDefault="00177D4D" w:rsidP="008E4BB2">
      <w:pPr>
        <w:spacing w:after="0"/>
        <w:ind w:left="720" w:hanging="720"/>
        <w:rPr>
          <w:sz w:val="24"/>
          <w:szCs w:val="24"/>
        </w:rPr>
      </w:pPr>
      <w:r>
        <w:rPr>
          <w:sz w:val="24"/>
          <w:szCs w:val="24"/>
        </w:rPr>
        <w:t>4.5</w:t>
      </w:r>
      <w:r w:rsidR="007163C9" w:rsidRPr="00510E0E">
        <w:rPr>
          <w:sz w:val="24"/>
          <w:szCs w:val="24"/>
        </w:rPr>
        <w:tab/>
        <w:t>Any member of the P</w:t>
      </w:r>
      <w:r w:rsidR="00F730BE">
        <w:rPr>
          <w:sz w:val="24"/>
          <w:szCs w:val="24"/>
        </w:rPr>
        <w:t>PG</w:t>
      </w:r>
      <w:r w:rsidR="007163C9" w:rsidRPr="00510E0E">
        <w:rPr>
          <w:sz w:val="24"/>
          <w:szCs w:val="24"/>
        </w:rPr>
        <w:t xml:space="preserve"> who wishes to nominate him/herself for a</w:t>
      </w:r>
      <w:r w:rsidR="0050620C">
        <w:rPr>
          <w:sz w:val="24"/>
          <w:szCs w:val="24"/>
        </w:rPr>
        <w:t>n “officer</w:t>
      </w:r>
      <w:r w:rsidR="0050620C" w:rsidRPr="00510E0E">
        <w:rPr>
          <w:sz w:val="24"/>
          <w:szCs w:val="24"/>
        </w:rPr>
        <w:t>“</w:t>
      </w:r>
      <w:r w:rsidR="00071C50">
        <w:rPr>
          <w:sz w:val="24"/>
          <w:szCs w:val="24"/>
        </w:rPr>
        <w:t xml:space="preserve"> </w:t>
      </w:r>
      <w:r w:rsidR="0050620C" w:rsidRPr="00510E0E">
        <w:rPr>
          <w:sz w:val="24"/>
          <w:szCs w:val="24"/>
        </w:rPr>
        <w:t>position</w:t>
      </w:r>
      <w:r w:rsidR="007163C9" w:rsidRPr="00510E0E">
        <w:rPr>
          <w:sz w:val="24"/>
          <w:szCs w:val="24"/>
        </w:rPr>
        <w:t xml:space="preserve"> on the </w:t>
      </w:r>
      <w:r w:rsidR="00FF2CE1">
        <w:rPr>
          <w:sz w:val="24"/>
          <w:szCs w:val="24"/>
        </w:rPr>
        <w:t>c</w:t>
      </w:r>
      <w:r w:rsidR="008E4BB2" w:rsidRPr="00510E0E">
        <w:rPr>
          <w:sz w:val="24"/>
          <w:szCs w:val="24"/>
        </w:rPr>
        <w:t>ommittee</w:t>
      </w:r>
      <w:r w:rsidR="00FF2CE1">
        <w:rPr>
          <w:sz w:val="24"/>
          <w:szCs w:val="24"/>
        </w:rPr>
        <w:t xml:space="preserve"> or w</w:t>
      </w:r>
      <w:r w:rsidR="007163C9" w:rsidRPr="00510E0E">
        <w:rPr>
          <w:sz w:val="24"/>
          <w:szCs w:val="24"/>
        </w:rPr>
        <w:t xml:space="preserve">orking </w:t>
      </w:r>
      <w:r w:rsidR="00FF2CE1">
        <w:rPr>
          <w:sz w:val="24"/>
          <w:szCs w:val="24"/>
        </w:rPr>
        <w:t>g</w:t>
      </w:r>
      <w:r w:rsidR="007163C9" w:rsidRPr="00510E0E">
        <w:rPr>
          <w:sz w:val="24"/>
          <w:szCs w:val="24"/>
        </w:rPr>
        <w:t xml:space="preserve">roup, such as Chair or Secretary </w:t>
      </w:r>
      <w:r w:rsidR="0050620C" w:rsidRPr="00510E0E">
        <w:rPr>
          <w:sz w:val="24"/>
          <w:szCs w:val="24"/>
        </w:rPr>
        <w:t>or any other official role</w:t>
      </w:r>
      <w:r w:rsidR="00F730BE">
        <w:rPr>
          <w:sz w:val="24"/>
          <w:szCs w:val="24"/>
        </w:rPr>
        <w:t>,</w:t>
      </w:r>
      <w:r w:rsidR="0050620C" w:rsidRPr="00510E0E">
        <w:rPr>
          <w:sz w:val="24"/>
          <w:szCs w:val="24"/>
        </w:rPr>
        <w:t xml:space="preserve"> </w:t>
      </w:r>
      <w:r w:rsidR="007163C9" w:rsidRPr="00510E0E">
        <w:rPr>
          <w:sz w:val="24"/>
          <w:szCs w:val="24"/>
        </w:rPr>
        <w:t>should advise the incumbent Chair of their proposed intentions at least two weeks prior to any Annual General Meeting. This should be by submission of a completed Nomination Form endorsed by two existing P</w:t>
      </w:r>
      <w:r w:rsidR="00F730BE">
        <w:rPr>
          <w:sz w:val="24"/>
          <w:szCs w:val="24"/>
        </w:rPr>
        <w:t>PG m</w:t>
      </w:r>
      <w:r w:rsidR="007163C9" w:rsidRPr="00510E0E">
        <w:rPr>
          <w:sz w:val="24"/>
          <w:szCs w:val="24"/>
        </w:rPr>
        <w:t>embers.</w:t>
      </w:r>
    </w:p>
    <w:p w:rsidR="00685912" w:rsidRDefault="0059406E" w:rsidP="000A419A">
      <w:pPr>
        <w:spacing w:after="0"/>
        <w:ind w:left="720" w:hanging="720"/>
        <w:rPr>
          <w:b/>
          <w:sz w:val="24"/>
          <w:szCs w:val="24"/>
        </w:rPr>
      </w:pPr>
      <w:r w:rsidRPr="00510E0E">
        <w:rPr>
          <w:b/>
          <w:sz w:val="24"/>
          <w:szCs w:val="24"/>
        </w:rPr>
        <w:tab/>
      </w:r>
    </w:p>
    <w:p w:rsidR="007B05B3" w:rsidRPr="00510E0E" w:rsidRDefault="00177D4D" w:rsidP="007B05B3">
      <w:pPr>
        <w:spacing w:after="0"/>
        <w:rPr>
          <w:b/>
          <w:sz w:val="24"/>
          <w:szCs w:val="24"/>
        </w:rPr>
      </w:pPr>
      <w:r>
        <w:rPr>
          <w:b/>
          <w:sz w:val="24"/>
          <w:szCs w:val="24"/>
        </w:rPr>
        <w:t>5.</w:t>
      </w:r>
      <w:r w:rsidR="00B638EA">
        <w:rPr>
          <w:b/>
          <w:sz w:val="24"/>
          <w:szCs w:val="24"/>
        </w:rPr>
        <w:tab/>
      </w:r>
      <w:r w:rsidR="007B05B3" w:rsidRPr="00510E0E">
        <w:rPr>
          <w:b/>
          <w:sz w:val="24"/>
          <w:szCs w:val="24"/>
        </w:rPr>
        <w:t>Confidentiality</w:t>
      </w:r>
    </w:p>
    <w:p w:rsidR="00A8455D" w:rsidRPr="00510E0E" w:rsidRDefault="00A8455D" w:rsidP="007B05B3">
      <w:pPr>
        <w:spacing w:after="0"/>
        <w:rPr>
          <w:b/>
          <w:sz w:val="24"/>
          <w:szCs w:val="24"/>
        </w:rPr>
      </w:pPr>
    </w:p>
    <w:p w:rsidR="007B05B3" w:rsidRPr="00510E0E" w:rsidRDefault="00177D4D" w:rsidP="00177D4D">
      <w:pPr>
        <w:spacing w:after="0"/>
        <w:ind w:left="720" w:hanging="720"/>
        <w:rPr>
          <w:sz w:val="24"/>
          <w:szCs w:val="24"/>
        </w:rPr>
      </w:pPr>
      <w:r>
        <w:rPr>
          <w:sz w:val="24"/>
          <w:szCs w:val="24"/>
        </w:rPr>
        <w:t>5.1</w:t>
      </w:r>
      <w:r>
        <w:rPr>
          <w:sz w:val="24"/>
          <w:szCs w:val="24"/>
        </w:rPr>
        <w:tab/>
      </w:r>
      <w:r w:rsidR="007B05B3" w:rsidRPr="00510E0E">
        <w:rPr>
          <w:sz w:val="24"/>
          <w:szCs w:val="24"/>
        </w:rPr>
        <w:t>All members of the P</w:t>
      </w:r>
      <w:r w:rsidR="00F730BE">
        <w:rPr>
          <w:sz w:val="24"/>
          <w:szCs w:val="24"/>
        </w:rPr>
        <w:t>PG</w:t>
      </w:r>
      <w:r w:rsidR="007B05B3" w:rsidRPr="00510E0E">
        <w:rPr>
          <w:sz w:val="24"/>
          <w:szCs w:val="24"/>
        </w:rPr>
        <w:t xml:space="preserve"> must be</w:t>
      </w:r>
      <w:r w:rsidR="00A8455D" w:rsidRPr="00510E0E">
        <w:rPr>
          <w:sz w:val="24"/>
          <w:szCs w:val="24"/>
        </w:rPr>
        <w:t xml:space="preserve"> made </w:t>
      </w:r>
      <w:r w:rsidR="007B05B3" w:rsidRPr="00510E0E">
        <w:rPr>
          <w:sz w:val="24"/>
          <w:szCs w:val="24"/>
        </w:rPr>
        <w:t xml:space="preserve">aware of the need to maintain absolute patient confidentiality at all times. Any member whose work on behalf of the </w:t>
      </w:r>
      <w:r w:rsidR="00F730BE">
        <w:rPr>
          <w:sz w:val="24"/>
          <w:szCs w:val="24"/>
        </w:rPr>
        <w:t>PPG</w:t>
      </w:r>
      <w:r w:rsidR="007B05B3" w:rsidRPr="00510E0E">
        <w:rPr>
          <w:sz w:val="24"/>
          <w:szCs w:val="24"/>
        </w:rPr>
        <w:t xml:space="preserve"> includes work in the </w:t>
      </w:r>
      <w:r w:rsidR="00071C50">
        <w:rPr>
          <w:sz w:val="24"/>
          <w:szCs w:val="24"/>
        </w:rPr>
        <w:t>practice</w:t>
      </w:r>
      <w:r w:rsidR="008F5FA1">
        <w:rPr>
          <w:sz w:val="24"/>
          <w:szCs w:val="24"/>
        </w:rPr>
        <w:t xml:space="preserve"> </w:t>
      </w:r>
      <w:r w:rsidR="007B05B3" w:rsidRPr="00510E0E">
        <w:rPr>
          <w:sz w:val="24"/>
          <w:szCs w:val="24"/>
        </w:rPr>
        <w:t xml:space="preserve">or consulting </w:t>
      </w:r>
      <w:r w:rsidR="00A8455D" w:rsidRPr="00510E0E">
        <w:rPr>
          <w:sz w:val="24"/>
          <w:szCs w:val="24"/>
        </w:rPr>
        <w:t xml:space="preserve">with other patients or members of the public </w:t>
      </w:r>
      <w:r w:rsidR="007B05B3" w:rsidRPr="00510E0E">
        <w:rPr>
          <w:sz w:val="24"/>
          <w:szCs w:val="24"/>
        </w:rPr>
        <w:t xml:space="preserve">should sign and return a copy of the </w:t>
      </w:r>
      <w:r w:rsidR="00071C50">
        <w:rPr>
          <w:sz w:val="24"/>
          <w:szCs w:val="24"/>
        </w:rPr>
        <w:t>practice's</w:t>
      </w:r>
      <w:r w:rsidR="007B05B3" w:rsidRPr="00510E0E">
        <w:rPr>
          <w:sz w:val="24"/>
          <w:szCs w:val="24"/>
        </w:rPr>
        <w:t xml:space="preserve"> Confidentiality agreement before undertaking any such activity.</w:t>
      </w:r>
      <w:r w:rsidR="00A8455D" w:rsidRPr="00510E0E">
        <w:rPr>
          <w:sz w:val="24"/>
          <w:szCs w:val="24"/>
        </w:rPr>
        <w:t xml:space="preserve"> A sample </w:t>
      </w:r>
      <w:r w:rsidR="008E4BB2" w:rsidRPr="00510E0E">
        <w:rPr>
          <w:sz w:val="24"/>
          <w:szCs w:val="24"/>
        </w:rPr>
        <w:t xml:space="preserve">Confidentiality </w:t>
      </w:r>
      <w:r w:rsidR="00A8455D" w:rsidRPr="00510E0E">
        <w:rPr>
          <w:sz w:val="24"/>
          <w:szCs w:val="24"/>
        </w:rPr>
        <w:t xml:space="preserve">document with declaration can be found </w:t>
      </w:r>
      <w:r w:rsidR="002761B8" w:rsidRPr="00510E0E">
        <w:rPr>
          <w:sz w:val="24"/>
          <w:szCs w:val="24"/>
        </w:rPr>
        <w:t xml:space="preserve">in the PPG Information and Support Pack </w:t>
      </w:r>
      <w:r w:rsidR="00071C50">
        <w:rPr>
          <w:sz w:val="24"/>
          <w:szCs w:val="24"/>
        </w:rPr>
        <w:t>(</w:t>
      </w:r>
      <w:r w:rsidR="002761B8" w:rsidRPr="00510E0E">
        <w:rPr>
          <w:sz w:val="24"/>
          <w:szCs w:val="24"/>
        </w:rPr>
        <w:t xml:space="preserve">Document </w:t>
      </w:r>
      <w:r w:rsidR="008E4BB2" w:rsidRPr="00510E0E">
        <w:rPr>
          <w:sz w:val="24"/>
          <w:szCs w:val="24"/>
        </w:rPr>
        <w:t>9</w:t>
      </w:r>
      <w:r w:rsidR="00071C50">
        <w:rPr>
          <w:sz w:val="24"/>
          <w:szCs w:val="24"/>
        </w:rPr>
        <w:t>)</w:t>
      </w:r>
      <w:r w:rsidR="002761B8" w:rsidRPr="00510E0E">
        <w:rPr>
          <w:sz w:val="24"/>
          <w:szCs w:val="24"/>
        </w:rPr>
        <w:t xml:space="preserve"> </w:t>
      </w:r>
      <w:r w:rsidR="00A8455D" w:rsidRPr="00510E0E">
        <w:rPr>
          <w:sz w:val="24"/>
          <w:szCs w:val="24"/>
        </w:rPr>
        <w:t xml:space="preserve">if </w:t>
      </w:r>
      <w:r w:rsidR="002761B8" w:rsidRPr="00510E0E">
        <w:rPr>
          <w:sz w:val="24"/>
          <w:szCs w:val="24"/>
        </w:rPr>
        <w:t xml:space="preserve">one </w:t>
      </w:r>
      <w:r w:rsidR="00A8455D" w:rsidRPr="00510E0E">
        <w:rPr>
          <w:sz w:val="24"/>
          <w:szCs w:val="24"/>
        </w:rPr>
        <w:t>not already available</w:t>
      </w:r>
      <w:r w:rsidR="002761B8" w:rsidRPr="00510E0E">
        <w:rPr>
          <w:sz w:val="24"/>
          <w:szCs w:val="24"/>
        </w:rPr>
        <w:t xml:space="preserve"> in the </w:t>
      </w:r>
      <w:r w:rsidR="00071C50">
        <w:rPr>
          <w:sz w:val="24"/>
          <w:szCs w:val="24"/>
        </w:rPr>
        <w:t>practice</w:t>
      </w:r>
      <w:r w:rsidR="00A8455D" w:rsidRPr="00510E0E">
        <w:rPr>
          <w:sz w:val="24"/>
          <w:szCs w:val="24"/>
        </w:rPr>
        <w:t>.</w:t>
      </w:r>
    </w:p>
    <w:p w:rsidR="007B05B3" w:rsidRDefault="007B05B3" w:rsidP="007B05B3">
      <w:pPr>
        <w:spacing w:after="0"/>
        <w:rPr>
          <w:sz w:val="24"/>
          <w:szCs w:val="24"/>
        </w:rPr>
      </w:pPr>
    </w:p>
    <w:p w:rsidR="00FF2CE1" w:rsidRDefault="00177D4D" w:rsidP="00177D4D">
      <w:pPr>
        <w:spacing w:after="0"/>
        <w:rPr>
          <w:b/>
          <w:sz w:val="24"/>
          <w:szCs w:val="24"/>
        </w:rPr>
      </w:pPr>
      <w:r>
        <w:rPr>
          <w:b/>
          <w:sz w:val="24"/>
          <w:szCs w:val="24"/>
        </w:rPr>
        <w:t>6.</w:t>
      </w:r>
      <w:r>
        <w:rPr>
          <w:b/>
          <w:sz w:val="24"/>
          <w:szCs w:val="24"/>
        </w:rPr>
        <w:tab/>
      </w:r>
      <w:r w:rsidR="00685912" w:rsidRPr="00FF2CE1">
        <w:rPr>
          <w:b/>
          <w:sz w:val="24"/>
          <w:szCs w:val="24"/>
        </w:rPr>
        <w:t xml:space="preserve">Code of Conduct </w:t>
      </w:r>
    </w:p>
    <w:p w:rsidR="00FF2CE1" w:rsidRDefault="00FF2CE1" w:rsidP="00B638EA">
      <w:pPr>
        <w:spacing w:after="0"/>
        <w:ind w:left="720"/>
        <w:rPr>
          <w:b/>
          <w:sz w:val="24"/>
          <w:szCs w:val="24"/>
        </w:rPr>
      </w:pPr>
    </w:p>
    <w:p w:rsidR="00685912" w:rsidRPr="00FF2CE1" w:rsidRDefault="00FF2CE1" w:rsidP="00B638EA">
      <w:pPr>
        <w:spacing w:after="0"/>
        <w:ind w:left="720"/>
        <w:rPr>
          <w:sz w:val="24"/>
          <w:szCs w:val="24"/>
        </w:rPr>
      </w:pPr>
      <w:r w:rsidRPr="00FF2CE1">
        <w:rPr>
          <w:sz w:val="24"/>
          <w:szCs w:val="24"/>
        </w:rPr>
        <w:t>A</w:t>
      </w:r>
      <w:r w:rsidR="00B638EA" w:rsidRPr="00FF2CE1">
        <w:rPr>
          <w:sz w:val="24"/>
          <w:szCs w:val="24"/>
        </w:rPr>
        <w:t xml:space="preserve">ll PPG members must abide by the </w:t>
      </w:r>
      <w:r w:rsidR="00071C50">
        <w:rPr>
          <w:sz w:val="24"/>
          <w:szCs w:val="24"/>
        </w:rPr>
        <w:t>C</w:t>
      </w:r>
      <w:r w:rsidR="00B638EA" w:rsidRPr="00FF2CE1">
        <w:rPr>
          <w:sz w:val="24"/>
          <w:szCs w:val="24"/>
        </w:rPr>
        <w:t xml:space="preserve">ode of </w:t>
      </w:r>
      <w:r w:rsidR="00071C50">
        <w:rPr>
          <w:sz w:val="24"/>
          <w:szCs w:val="24"/>
        </w:rPr>
        <w:t>C</w:t>
      </w:r>
      <w:r w:rsidR="00B638EA" w:rsidRPr="00FF2CE1">
        <w:rPr>
          <w:sz w:val="24"/>
          <w:szCs w:val="24"/>
        </w:rPr>
        <w:t>onduct</w:t>
      </w:r>
      <w:r w:rsidRPr="00FF2CE1">
        <w:rPr>
          <w:sz w:val="24"/>
          <w:szCs w:val="24"/>
        </w:rPr>
        <w:t xml:space="preserve"> shown at </w:t>
      </w:r>
      <w:r w:rsidR="00B638EA" w:rsidRPr="00FF2CE1">
        <w:rPr>
          <w:sz w:val="24"/>
          <w:szCs w:val="24"/>
        </w:rPr>
        <w:t xml:space="preserve">Appendix 1. </w:t>
      </w:r>
    </w:p>
    <w:p w:rsidR="00685912" w:rsidRPr="00510E0E" w:rsidRDefault="00685912" w:rsidP="007B05B3">
      <w:pPr>
        <w:spacing w:after="0"/>
        <w:rPr>
          <w:sz w:val="24"/>
          <w:szCs w:val="24"/>
        </w:rPr>
      </w:pPr>
      <w:r w:rsidRPr="00FF2CE1">
        <w:rPr>
          <w:sz w:val="24"/>
          <w:szCs w:val="24"/>
        </w:rPr>
        <w:t xml:space="preserve"> </w:t>
      </w:r>
    </w:p>
    <w:p w:rsidR="007B05B3" w:rsidRPr="00510E0E" w:rsidRDefault="00177D4D" w:rsidP="007B05B3">
      <w:pPr>
        <w:spacing w:after="0"/>
        <w:rPr>
          <w:sz w:val="24"/>
          <w:szCs w:val="24"/>
        </w:rPr>
      </w:pPr>
      <w:r>
        <w:rPr>
          <w:b/>
          <w:sz w:val="24"/>
          <w:szCs w:val="24"/>
        </w:rPr>
        <w:t>7.</w:t>
      </w:r>
      <w:r w:rsidR="007B05B3" w:rsidRPr="00510E0E">
        <w:rPr>
          <w:b/>
          <w:sz w:val="24"/>
          <w:szCs w:val="24"/>
        </w:rPr>
        <w:tab/>
        <w:t xml:space="preserve">Activities of the </w:t>
      </w:r>
      <w:r w:rsidR="00F730BE">
        <w:rPr>
          <w:b/>
          <w:sz w:val="24"/>
          <w:szCs w:val="24"/>
        </w:rPr>
        <w:t>PPG</w:t>
      </w:r>
    </w:p>
    <w:p w:rsidR="007B05B3" w:rsidRPr="00510E0E" w:rsidRDefault="007B05B3" w:rsidP="007B05B3">
      <w:pPr>
        <w:spacing w:after="0"/>
        <w:rPr>
          <w:sz w:val="24"/>
          <w:szCs w:val="24"/>
        </w:rPr>
      </w:pPr>
    </w:p>
    <w:p w:rsidR="007B05B3" w:rsidRDefault="00B638EA" w:rsidP="00A8455D">
      <w:pPr>
        <w:spacing w:after="0"/>
        <w:ind w:left="720"/>
        <w:rPr>
          <w:sz w:val="24"/>
          <w:szCs w:val="24"/>
        </w:rPr>
      </w:pPr>
      <w:r>
        <w:rPr>
          <w:sz w:val="24"/>
          <w:szCs w:val="24"/>
        </w:rPr>
        <w:t xml:space="preserve">As </w:t>
      </w:r>
      <w:r w:rsidR="00CA0DFB">
        <w:rPr>
          <w:sz w:val="24"/>
          <w:szCs w:val="24"/>
        </w:rPr>
        <w:t>require</w:t>
      </w:r>
      <w:r>
        <w:rPr>
          <w:sz w:val="24"/>
          <w:szCs w:val="24"/>
        </w:rPr>
        <w:t xml:space="preserve">d in the </w:t>
      </w:r>
      <w:r w:rsidR="00CA0DFB">
        <w:rPr>
          <w:sz w:val="24"/>
          <w:szCs w:val="24"/>
        </w:rPr>
        <w:t xml:space="preserve">GP Contract </w:t>
      </w:r>
      <w:r w:rsidR="008F5FA1">
        <w:rPr>
          <w:sz w:val="24"/>
          <w:szCs w:val="24"/>
        </w:rPr>
        <w:t>the</w:t>
      </w:r>
      <w:r>
        <w:rPr>
          <w:sz w:val="24"/>
          <w:szCs w:val="24"/>
        </w:rPr>
        <w:t xml:space="preserve"> </w:t>
      </w:r>
      <w:r w:rsidR="00F730BE">
        <w:rPr>
          <w:sz w:val="24"/>
          <w:szCs w:val="24"/>
        </w:rPr>
        <w:t>PPG</w:t>
      </w:r>
      <w:r w:rsidR="007B05B3" w:rsidRPr="00510E0E">
        <w:rPr>
          <w:sz w:val="24"/>
          <w:szCs w:val="24"/>
        </w:rPr>
        <w:t xml:space="preserve"> will:</w:t>
      </w:r>
    </w:p>
    <w:p w:rsidR="00B638EA" w:rsidRPr="00510E0E" w:rsidRDefault="00B638EA" w:rsidP="00A8455D">
      <w:pPr>
        <w:spacing w:after="0"/>
        <w:ind w:left="720"/>
        <w:rPr>
          <w:sz w:val="24"/>
          <w:szCs w:val="24"/>
        </w:rPr>
      </w:pPr>
    </w:p>
    <w:p w:rsidR="008E4BB2" w:rsidRPr="00B638EA" w:rsidRDefault="00813195" w:rsidP="00177D4D">
      <w:pPr>
        <w:pStyle w:val="ListParagraph"/>
        <w:numPr>
          <w:ilvl w:val="0"/>
          <w:numId w:val="31"/>
        </w:numPr>
        <w:spacing w:after="0"/>
        <w:rPr>
          <w:sz w:val="24"/>
          <w:szCs w:val="24"/>
        </w:rPr>
      </w:pPr>
      <w:r w:rsidRPr="00B638EA">
        <w:rPr>
          <w:sz w:val="24"/>
          <w:szCs w:val="24"/>
        </w:rPr>
        <w:t xml:space="preserve">Make </w:t>
      </w:r>
      <w:r w:rsidR="00CA0DFB" w:rsidRPr="00B638EA">
        <w:rPr>
          <w:sz w:val="24"/>
          <w:szCs w:val="24"/>
        </w:rPr>
        <w:t xml:space="preserve">reasonable efforts during each financial year to review </w:t>
      </w:r>
      <w:r w:rsidRPr="00B638EA">
        <w:rPr>
          <w:sz w:val="24"/>
          <w:szCs w:val="24"/>
        </w:rPr>
        <w:t xml:space="preserve">its </w:t>
      </w:r>
      <w:r w:rsidR="00CA0DFB" w:rsidRPr="00B638EA">
        <w:rPr>
          <w:sz w:val="24"/>
          <w:szCs w:val="24"/>
        </w:rPr>
        <w:t xml:space="preserve">membership in order to ensure that </w:t>
      </w:r>
      <w:r w:rsidRPr="00B638EA">
        <w:rPr>
          <w:sz w:val="24"/>
          <w:szCs w:val="24"/>
        </w:rPr>
        <w:t xml:space="preserve">it is </w:t>
      </w:r>
      <w:r w:rsidR="00CA0DFB" w:rsidRPr="00B638EA">
        <w:rPr>
          <w:sz w:val="24"/>
          <w:szCs w:val="24"/>
        </w:rPr>
        <w:t xml:space="preserve">representative of </w:t>
      </w:r>
      <w:r w:rsidRPr="00B638EA">
        <w:rPr>
          <w:sz w:val="24"/>
          <w:szCs w:val="24"/>
        </w:rPr>
        <w:t xml:space="preserve">the </w:t>
      </w:r>
      <w:r w:rsidR="00CA0DFB" w:rsidRPr="00B638EA">
        <w:rPr>
          <w:sz w:val="24"/>
          <w:szCs w:val="24"/>
        </w:rPr>
        <w:t>registered patients</w:t>
      </w:r>
      <w:r w:rsidRPr="00B638EA">
        <w:rPr>
          <w:sz w:val="24"/>
          <w:szCs w:val="24"/>
        </w:rPr>
        <w:t xml:space="preserve"> in the practice.</w:t>
      </w:r>
      <w:r w:rsidR="008E4BB2" w:rsidRPr="00B638EA">
        <w:rPr>
          <w:sz w:val="24"/>
          <w:szCs w:val="24"/>
        </w:rPr>
        <w:t xml:space="preserve"> </w:t>
      </w:r>
    </w:p>
    <w:p w:rsidR="00CA0DFB" w:rsidRDefault="00CA0DFB" w:rsidP="00CA0DFB">
      <w:pPr>
        <w:spacing w:after="0"/>
        <w:ind w:left="720" w:hanging="720"/>
        <w:rPr>
          <w:sz w:val="24"/>
          <w:szCs w:val="24"/>
        </w:rPr>
      </w:pPr>
    </w:p>
    <w:p w:rsidR="00CA0DFB" w:rsidRPr="00B638EA" w:rsidRDefault="00813195" w:rsidP="00177D4D">
      <w:pPr>
        <w:pStyle w:val="ListParagraph"/>
        <w:numPr>
          <w:ilvl w:val="0"/>
          <w:numId w:val="31"/>
        </w:numPr>
        <w:spacing w:after="0"/>
        <w:rPr>
          <w:sz w:val="24"/>
          <w:szCs w:val="24"/>
        </w:rPr>
      </w:pPr>
      <w:r w:rsidRPr="00B638EA">
        <w:rPr>
          <w:sz w:val="24"/>
          <w:szCs w:val="24"/>
        </w:rPr>
        <w:t>Obtain</w:t>
      </w:r>
      <w:r w:rsidR="00CA0DFB" w:rsidRPr="00B638EA">
        <w:rPr>
          <w:sz w:val="24"/>
          <w:szCs w:val="24"/>
        </w:rPr>
        <w:t xml:space="preserve"> the views of patients who have attended the practice about the services delivered by the </w:t>
      </w:r>
      <w:r w:rsidRPr="00B638EA">
        <w:rPr>
          <w:sz w:val="24"/>
          <w:szCs w:val="24"/>
        </w:rPr>
        <w:t xml:space="preserve">practice and </w:t>
      </w:r>
      <w:r w:rsidR="00CA0DFB" w:rsidRPr="00B638EA">
        <w:rPr>
          <w:sz w:val="24"/>
          <w:szCs w:val="24"/>
        </w:rPr>
        <w:t xml:space="preserve">obtain feedback from </w:t>
      </w:r>
      <w:r w:rsidRPr="00B638EA">
        <w:rPr>
          <w:sz w:val="24"/>
          <w:szCs w:val="24"/>
        </w:rPr>
        <w:t xml:space="preserve">its </w:t>
      </w:r>
      <w:r w:rsidR="00CA0DFB" w:rsidRPr="00B638EA">
        <w:rPr>
          <w:sz w:val="24"/>
          <w:szCs w:val="24"/>
        </w:rPr>
        <w:t xml:space="preserve">registered patients about those services. </w:t>
      </w:r>
    </w:p>
    <w:p w:rsidR="00CA0DFB" w:rsidRPr="00CA0DFB" w:rsidRDefault="00CA0DFB" w:rsidP="00CA0DFB">
      <w:pPr>
        <w:spacing w:after="0" w:line="240" w:lineRule="auto"/>
        <w:ind w:left="720"/>
        <w:rPr>
          <w:sz w:val="24"/>
          <w:szCs w:val="24"/>
        </w:rPr>
      </w:pPr>
    </w:p>
    <w:p w:rsidR="00813195" w:rsidRPr="00B638EA" w:rsidRDefault="00FF2CE1" w:rsidP="00177D4D">
      <w:pPr>
        <w:pStyle w:val="ListParagraph"/>
        <w:numPr>
          <w:ilvl w:val="0"/>
          <w:numId w:val="31"/>
        </w:numPr>
        <w:rPr>
          <w:sz w:val="24"/>
          <w:szCs w:val="24"/>
        </w:rPr>
      </w:pPr>
      <w:r>
        <w:rPr>
          <w:sz w:val="24"/>
          <w:szCs w:val="24"/>
        </w:rPr>
        <w:t>R</w:t>
      </w:r>
      <w:r w:rsidR="00813195" w:rsidRPr="00B638EA">
        <w:rPr>
          <w:sz w:val="24"/>
          <w:szCs w:val="24"/>
        </w:rPr>
        <w:t xml:space="preserve">eview any feedback received about the services delivered by the practice with practice staff </w:t>
      </w:r>
      <w:r w:rsidR="00FD0D58">
        <w:rPr>
          <w:sz w:val="24"/>
          <w:szCs w:val="24"/>
        </w:rPr>
        <w:t xml:space="preserve">and relevant members of the PPG </w:t>
      </w:r>
      <w:r w:rsidR="00813195" w:rsidRPr="00B638EA">
        <w:rPr>
          <w:sz w:val="24"/>
          <w:szCs w:val="24"/>
        </w:rPr>
        <w:t xml:space="preserve">with a view to agreeing the improvements (if any) to be made to those services. </w:t>
      </w:r>
    </w:p>
    <w:p w:rsidR="00813195" w:rsidRDefault="00813195" w:rsidP="00510E0E">
      <w:pPr>
        <w:spacing w:after="0"/>
        <w:ind w:left="720" w:hanging="72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Contribute to</w:t>
      </w:r>
      <w:r w:rsidR="00FD0D58">
        <w:rPr>
          <w:sz w:val="24"/>
          <w:szCs w:val="24"/>
        </w:rPr>
        <w:t xml:space="preserve"> </w:t>
      </w:r>
      <w:r w:rsidRPr="00177D4D">
        <w:rPr>
          <w:sz w:val="24"/>
          <w:szCs w:val="24"/>
        </w:rPr>
        <w:t>decision-making</w:t>
      </w:r>
      <w:r w:rsidR="00FD0D58">
        <w:rPr>
          <w:sz w:val="24"/>
          <w:szCs w:val="24"/>
        </w:rPr>
        <w:t xml:space="preserve"> at the practice</w:t>
      </w:r>
      <w:r w:rsidRPr="00177D4D">
        <w:rPr>
          <w:sz w:val="24"/>
          <w:szCs w:val="24"/>
        </w:rPr>
        <w:t xml:space="preserve"> and consult on service development and provision where appropriate, expressing opinions on these matters on behalf of patients. However</w:t>
      </w:r>
      <w:r w:rsidR="00FD0D58">
        <w:rPr>
          <w:sz w:val="24"/>
          <w:szCs w:val="24"/>
        </w:rPr>
        <w:t>,</w:t>
      </w:r>
      <w:r w:rsidRPr="00177D4D">
        <w:rPr>
          <w:sz w:val="24"/>
          <w:szCs w:val="24"/>
        </w:rPr>
        <w:t xml:space="preserve"> the final decisions on service delivery rest with the </w:t>
      </w:r>
      <w:r w:rsidR="00071C50">
        <w:rPr>
          <w:sz w:val="24"/>
          <w:szCs w:val="24"/>
        </w:rPr>
        <w:t>practice</w:t>
      </w:r>
      <w:r w:rsidRPr="00177D4D">
        <w:rPr>
          <w:sz w:val="24"/>
          <w:szCs w:val="24"/>
        </w:rPr>
        <w:t>.</w:t>
      </w:r>
    </w:p>
    <w:p w:rsidR="007B05B3" w:rsidRPr="00510E0E" w:rsidRDefault="007B05B3" w:rsidP="007B05B3">
      <w:pPr>
        <w:spacing w:after="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Act as a sounding board to provide feedback on patient</w:t>
      </w:r>
      <w:r w:rsidR="00FD0D58">
        <w:rPr>
          <w:sz w:val="24"/>
          <w:szCs w:val="24"/>
        </w:rPr>
        <w:t>s'</w:t>
      </w:r>
      <w:r w:rsidRPr="00177D4D">
        <w:rPr>
          <w:sz w:val="24"/>
          <w:szCs w:val="24"/>
        </w:rPr>
        <w:t xml:space="preserve"> needs, concerns and interests and challenge the </w:t>
      </w:r>
      <w:r w:rsidR="00071C50">
        <w:rPr>
          <w:sz w:val="24"/>
          <w:szCs w:val="24"/>
        </w:rPr>
        <w:t>practice</w:t>
      </w:r>
      <w:r w:rsidR="0039295D">
        <w:rPr>
          <w:sz w:val="24"/>
          <w:szCs w:val="24"/>
        </w:rPr>
        <w:t xml:space="preserve"> constructively if</w:t>
      </w:r>
      <w:r w:rsidRPr="00177D4D">
        <w:rPr>
          <w:sz w:val="24"/>
          <w:szCs w:val="24"/>
        </w:rPr>
        <w:t xml:space="preserve"> necessary, also helping patients to understand the </w:t>
      </w:r>
      <w:r w:rsidR="00071C50">
        <w:rPr>
          <w:sz w:val="24"/>
          <w:szCs w:val="24"/>
        </w:rPr>
        <w:t>practice</w:t>
      </w:r>
      <w:r w:rsidRPr="00177D4D">
        <w:rPr>
          <w:sz w:val="24"/>
          <w:szCs w:val="24"/>
        </w:rPr>
        <w:t xml:space="preserve"> viewpoint.</w:t>
      </w:r>
      <w:r w:rsidR="0039295D">
        <w:rPr>
          <w:sz w:val="24"/>
          <w:szCs w:val="24"/>
        </w:rPr>
        <w:t xml:space="preserve"> Individual issues need to be raised directly with the practice and not brought to this forum </w:t>
      </w:r>
    </w:p>
    <w:p w:rsidR="007B05B3" w:rsidRPr="00510E0E" w:rsidRDefault="007B05B3" w:rsidP="007B05B3">
      <w:pPr>
        <w:spacing w:after="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Communicate information which may promote or assist with health or social care.</w:t>
      </w:r>
    </w:p>
    <w:p w:rsidR="007B05B3" w:rsidRPr="00510E0E" w:rsidRDefault="007B05B3" w:rsidP="007B05B3">
      <w:pPr>
        <w:spacing w:after="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Explore overarching ideas and issues identified in patient surveys.</w:t>
      </w:r>
    </w:p>
    <w:p w:rsidR="007B05B3" w:rsidRPr="00510E0E" w:rsidRDefault="007B05B3" w:rsidP="007B05B3">
      <w:pPr>
        <w:spacing w:after="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 xml:space="preserve">Maintain a </w:t>
      </w:r>
      <w:r w:rsidR="00F730BE">
        <w:rPr>
          <w:sz w:val="24"/>
          <w:szCs w:val="24"/>
        </w:rPr>
        <w:t>PPG</w:t>
      </w:r>
      <w:r w:rsidRPr="00177D4D">
        <w:rPr>
          <w:sz w:val="24"/>
          <w:szCs w:val="24"/>
        </w:rPr>
        <w:t xml:space="preserve"> area in the waiting room of the surgery with up-to-date information on current activities and opportunities for patients to comment</w:t>
      </w:r>
      <w:r w:rsidR="001A7528" w:rsidRPr="00177D4D">
        <w:rPr>
          <w:sz w:val="24"/>
          <w:szCs w:val="24"/>
        </w:rPr>
        <w:t xml:space="preserve"> </w:t>
      </w:r>
      <w:r w:rsidR="00FD0D58">
        <w:rPr>
          <w:sz w:val="24"/>
          <w:szCs w:val="24"/>
        </w:rPr>
        <w:t>(</w:t>
      </w:r>
      <w:r w:rsidRPr="00177D4D">
        <w:rPr>
          <w:sz w:val="24"/>
          <w:szCs w:val="24"/>
        </w:rPr>
        <w:t>e.g.</w:t>
      </w:r>
      <w:r w:rsidR="00FD0D58">
        <w:rPr>
          <w:sz w:val="24"/>
          <w:szCs w:val="24"/>
        </w:rPr>
        <w:t>,</w:t>
      </w:r>
      <w:r w:rsidRPr="00177D4D">
        <w:rPr>
          <w:sz w:val="24"/>
          <w:szCs w:val="24"/>
        </w:rPr>
        <w:t xml:space="preserve"> via a suggestion b</w:t>
      </w:r>
      <w:r w:rsidR="0059406E" w:rsidRPr="00177D4D">
        <w:rPr>
          <w:sz w:val="24"/>
          <w:szCs w:val="24"/>
        </w:rPr>
        <w:t>ox</w:t>
      </w:r>
      <w:r w:rsidR="00FD0D58">
        <w:rPr>
          <w:sz w:val="24"/>
          <w:szCs w:val="24"/>
        </w:rPr>
        <w:t>)</w:t>
      </w:r>
      <w:r w:rsidR="0059406E" w:rsidRPr="00177D4D">
        <w:rPr>
          <w:sz w:val="24"/>
          <w:szCs w:val="24"/>
        </w:rPr>
        <w:t xml:space="preserve">.  The </w:t>
      </w:r>
      <w:r w:rsidR="00F730BE">
        <w:rPr>
          <w:sz w:val="24"/>
          <w:szCs w:val="24"/>
        </w:rPr>
        <w:t>PPG</w:t>
      </w:r>
      <w:r w:rsidRPr="00177D4D">
        <w:rPr>
          <w:sz w:val="24"/>
          <w:szCs w:val="24"/>
        </w:rPr>
        <w:t xml:space="preserve"> will, where possible, regularly meet and greet and engage with patients in the waiting area.</w:t>
      </w:r>
    </w:p>
    <w:p w:rsidR="007B05B3" w:rsidRPr="00510E0E" w:rsidRDefault="007B05B3" w:rsidP="007B05B3">
      <w:pPr>
        <w:spacing w:after="0"/>
        <w:rPr>
          <w:sz w:val="24"/>
          <w:szCs w:val="24"/>
        </w:rPr>
      </w:pPr>
    </w:p>
    <w:p w:rsidR="007B05B3" w:rsidRPr="00177D4D" w:rsidRDefault="007B05B3" w:rsidP="00177D4D">
      <w:pPr>
        <w:pStyle w:val="ListParagraph"/>
        <w:numPr>
          <w:ilvl w:val="0"/>
          <w:numId w:val="31"/>
        </w:numPr>
        <w:spacing w:after="0"/>
        <w:rPr>
          <w:sz w:val="24"/>
          <w:szCs w:val="24"/>
        </w:rPr>
      </w:pPr>
      <w:r w:rsidRPr="00177D4D">
        <w:rPr>
          <w:sz w:val="24"/>
          <w:szCs w:val="24"/>
        </w:rPr>
        <w:t xml:space="preserve">Act as a forum for ideas on health promotion and self-care and support activities within the </w:t>
      </w:r>
      <w:r w:rsidR="00071C50">
        <w:rPr>
          <w:sz w:val="24"/>
          <w:szCs w:val="24"/>
        </w:rPr>
        <w:t>practice</w:t>
      </w:r>
      <w:r w:rsidRPr="00177D4D">
        <w:rPr>
          <w:sz w:val="24"/>
          <w:szCs w:val="24"/>
        </w:rPr>
        <w:t xml:space="preserve"> to promote healthy lifestyle choices.</w:t>
      </w:r>
    </w:p>
    <w:p w:rsidR="007B05B3" w:rsidRPr="00510E0E" w:rsidRDefault="007B05B3" w:rsidP="007B05B3">
      <w:pPr>
        <w:spacing w:after="0"/>
        <w:rPr>
          <w:sz w:val="24"/>
          <w:szCs w:val="24"/>
        </w:rPr>
      </w:pPr>
    </w:p>
    <w:p w:rsidR="007B05B3" w:rsidRPr="00177D4D" w:rsidRDefault="00177D4D" w:rsidP="00177D4D">
      <w:pPr>
        <w:pStyle w:val="ListParagraph"/>
        <w:numPr>
          <w:ilvl w:val="0"/>
          <w:numId w:val="31"/>
        </w:numPr>
        <w:spacing w:after="0"/>
        <w:rPr>
          <w:sz w:val="24"/>
          <w:szCs w:val="24"/>
        </w:rPr>
      </w:pPr>
      <w:r>
        <w:rPr>
          <w:sz w:val="24"/>
          <w:szCs w:val="24"/>
        </w:rPr>
        <w:t>R</w:t>
      </w:r>
      <w:r w:rsidR="007B05B3" w:rsidRPr="00177D4D">
        <w:rPr>
          <w:sz w:val="24"/>
          <w:szCs w:val="24"/>
        </w:rPr>
        <w:t>aise patient awareness of the range of services available at the surgery and hel</w:t>
      </w:r>
      <w:r w:rsidR="007163C9" w:rsidRPr="00177D4D">
        <w:rPr>
          <w:sz w:val="24"/>
          <w:szCs w:val="24"/>
        </w:rPr>
        <w:t xml:space="preserve">p patients to </w:t>
      </w:r>
      <w:r w:rsidR="007B05B3" w:rsidRPr="00177D4D">
        <w:rPr>
          <w:sz w:val="24"/>
          <w:szCs w:val="24"/>
        </w:rPr>
        <w:t xml:space="preserve">access/use </w:t>
      </w:r>
      <w:r w:rsidR="007163C9" w:rsidRPr="00177D4D">
        <w:rPr>
          <w:sz w:val="24"/>
          <w:szCs w:val="24"/>
        </w:rPr>
        <w:t>such services more effectively.</w:t>
      </w:r>
    </w:p>
    <w:p w:rsidR="007B05B3" w:rsidRPr="00510E0E" w:rsidRDefault="007B05B3" w:rsidP="007B05B3">
      <w:pPr>
        <w:spacing w:after="0"/>
        <w:rPr>
          <w:sz w:val="24"/>
          <w:szCs w:val="24"/>
        </w:rPr>
      </w:pPr>
    </w:p>
    <w:p w:rsidR="00510E0E" w:rsidRDefault="00F730BE" w:rsidP="007B05B3">
      <w:pPr>
        <w:spacing w:after="0"/>
        <w:rPr>
          <w:b/>
          <w:sz w:val="24"/>
          <w:szCs w:val="24"/>
        </w:rPr>
      </w:pPr>
      <w:r>
        <w:rPr>
          <w:b/>
          <w:sz w:val="24"/>
          <w:szCs w:val="24"/>
        </w:rPr>
        <w:t>8</w:t>
      </w:r>
      <w:r w:rsidR="00510E0E" w:rsidRPr="00510E0E">
        <w:rPr>
          <w:b/>
          <w:sz w:val="24"/>
          <w:szCs w:val="24"/>
        </w:rPr>
        <w:t xml:space="preserve">. </w:t>
      </w:r>
      <w:r w:rsidR="00C44DC5">
        <w:rPr>
          <w:b/>
          <w:sz w:val="24"/>
          <w:szCs w:val="24"/>
        </w:rPr>
        <w:tab/>
      </w:r>
      <w:r w:rsidR="00510E0E" w:rsidRPr="00510E0E">
        <w:rPr>
          <w:b/>
          <w:sz w:val="24"/>
          <w:szCs w:val="24"/>
        </w:rPr>
        <w:t xml:space="preserve">Signed agreement </w:t>
      </w:r>
    </w:p>
    <w:p w:rsidR="00510E0E" w:rsidRDefault="00510E0E" w:rsidP="007B05B3">
      <w:pPr>
        <w:spacing w:after="0"/>
        <w:rPr>
          <w:b/>
          <w:sz w:val="24"/>
          <w:szCs w:val="24"/>
        </w:rPr>
      </w:pPr>
    </w:p>
    <w:p w:rsidR="00510E0E" w:rsidRPr="00510E0E" w:rsidRDefault="00510E0E" w:rsidP="00C44DC5">
      <w:pPr>
        <w:spacing w:after="0"/>
        <w:ind w:left="720"/>
        <w:rPr>
          <w:i/>
          <w:sz w:val="24"/>
          <w:szCs w:val="24"/>
        </w:rPr>
      </w:pPr>
      <w:r w:rsidRPr="00510E0E">
        <w:rPr>
          <w:i/>
          <w:sz w:val="24"/>
          <w:szCs w:val="24"/>
        </w:rPr>
        <w:t xml:space="preserve">NB: To ensure a jointly agreed approach by the </w:t>
      </w:r>
      <w:r w:rsidR="00071C50">
        <w:rPr>
          <w:i/>
          <w:sz w:val="24"/>
          <w:szCs w:val="24"/>
        </w:rPr>
        <w:t>practice</w:t>
      </w:r>
      <w:r w:rsidRPr="00510E0E">
        <w:rPr>
          <w:i/>
          <w:sz w:val="24"/>
          <w:szCs w:val="24"/>
        </w:rPr>
        <w:t xml:space="preserve"> and PPG members</w:t>
      </w:r>
      <w:r w:rsidR="00FD0D58">
        <w:rPr>
          <w:i/>
          <w:sz w:val="24"/>
          <w:szCs w:val="24"/>
        </w:rPr>
        <w:t>,</w:t>
      </w:r>
      <w:r w:rsidRPr="00510E0E">
        <w:rPr>
          <w:i/>
          <w:sz w:val="24"/>
          <w:szCs w:val="24"/>
        </w:rPr>
        <w:t xml:space="preserve"> th</w:t>
      </w:r>
      <w:r w:rsidR="00FD0D58">
        <w:rPr>
          <w:i/>
          <w:sz w:val="24"/>
          <w:szCs w:val="24"/>
        </w:rPr>
        <w:t>i</w:t>
      </w:r>
      <w:r w:rsidRPr="00510E0E">
        <w:rPr>
          <w:i/>
          <w:sz w:val="24"/>
          <w:szCs w:val="24"/>
        </w:rPr>
        <w:t xml:space="preserve">s section should be signed by both parties.  </w:t>
      </w:r>
    </w:p>
    <w:p w:rsidR="00510E0E" w:rsidRDefault="00510E0E" w:rsidP="007B05B3">
      <w:pPr>
        <w:spacing w:after="0"/>
        <w:rPr>
          <w:sz w:val="24"/>
          <w:szCs w:val="24"/>
        </w:rPr>
      </w:pPr>
    </w:p>
    <w:p w:rsidR="007B05B3" w:rsidRPr="00510E0E" w:rsidRDefault="007B05B3" w:rsidP="00C44DC5">
      <w:pPr>
        <w:spacing w:after="0"/>
        <w:ind w:left="720"/>
        <w:rPr>
          <w:sz w:val="24"/>
          <w:szCs w:val="24"/>
        </w:rPr>
      </w:pPr>
      <w:r w:rsidRPr="00510E0E">
        <w:rPr>
          <w:sz w:val="24"/>
          <w:szCs w:val="24"/>
        </w:rPr>
        <w:t xml:space="preserve">These Terms of Reference were adopted by </w:t>
      </w:r>
      <w:r w:rsidR="006334A7" w:rsidRPr="00510E0E">
        <w:rPr>
          <w:sz w:val="24"/>
          <w:szCs w:val="24"/>
        </w:rPr>
        <w:t>…………………………….</w:t>
      </w:r>
      <w:r w:rsidR="00FD0D58">
        <w:rPr>
          <w:sz w:val="24"/>
          <w:szCs w:val="24"/>
        </w:rPr>
        <w:t>PPG</w:t>
      </w:r>
      <w:r w:rsidRPr="00510E0E">
        <w:rPr>
          <w:sz w:val="24"/>
          <w:szCs w:val="24"/>
        </w:rPr>
        <w:t xml:space="preserve"> at the meeting held at </w:t>
      </w:r>
      <w:r w:rsidR="00FD0D58">
        <w:rPr>
          <w:sz w:val="24"/>
          <w:szCs w:val="24"/>
        </w:rPr>
        <w:t>(</w:t>
      </w:r>
      <w:r w:rsidRPr="00FD0D58">
        <w:rPr>
          <w:color w:val="FF0000"/>
          <w:sz w:val="24"/>
          <w:szCs w:val="24"/>
        </w:rPr>
        <w:t>venue / date</w:t>
      </w:r>
      <w:r w:rsidR="00FD0D58">
        <w:rPr>
          <w:sz w:val="24"/>
          <w:szCs w:val="24"/>
        </w:rPr>
        <w:t>)</w:t>
      </w:r>
      <w:r w:rsidRPr="00510E0E">
        <w:rPr>
          <w:sz w:val="24"/>
          <w:szCs w:val="24"/>
        </w:rPr>
        <w:t xml:space="preserve"> and may be reviewed according to emerging needs.</w:t>
      </w:r>
    </w:p>
    <w:p w:rsidR="00C44DC5" w:rsidRDefault="00C44DC5" w:rsidP="00C44DC5">
      <w:pPr>
        <w:spacing w:after="0"/>
        <w:ind w:firstLine="720"/>
        <w:rPr>
          <w:sz w:val="24"/>
          <w:szCs w:val="24"/>
        </w:rPr>
      </w:pPr>
    </w:p>
    <w:p w:rsidR="00920D35" w:rsidRDefault="007B05B3" w:rsidP="00C44DC5">
      <w:pPr>
        <w:spacing w:after="0"/>
        <w:ind w:firstLine="720"/>
        <w:rPr>
          <w:sz w:val="24"/>
          <w:szCs w:val="24"/>
        </w:rPr>
      </w:pPr>
      <w:r w:rsidRPr="00510E0E">
        <w:rPr>
          <w:sz w:val="24"/>
          <w:szCs w:val="24"/>
        </w:rPr>
        <w:t xml:space="preserve">Signed </w:t>
      </w:r>
      <w:r w:rsidR="006334A7" w:rsidRPr="00510E0E">
        <w:rPr>
          <w:sz w:val="24"/>
          <w:szCs w:val="24"/>
        </w:rPr>
        <w:t>by:</w:t>
      </w:r>
      <w:r w:rsidR="00920D35" w:rsidRPr="00510E0E">
        <w:rPr>
          <w:sz w:val="24"/>
          <w:szCs w:val="24"/>
        </w:rPr>
        <w:t xml:space="preserve">  ………………………………………………………………PPG Chair     </w:t>
      </w:r>
      <w:r w:rsidR="00920D35" w:rsidRPr="00510E0E">
        <w:rPr>
          <w:sz w:val="24"/>
          <w:szCs w:val="24"/>
        </w:rPr>
        <w:tab/>
        <w:t>Dated ……………………</w:t>
      </w:r>
      <w:r w:rsidR="00C44DC5">
        <w:rPr>
          <w:sz w:val="24"/>
          <w:szCs w:val="24"/>
        </w:rPr>
        <w:tab/>
      </w:r>
    </w:p>
    <w:p w:rsidR="007B05B3" w:rsidRPr="00510E0E" w:rsidRDefault="00C44DC5" w:rsidP="00C44DC5">
      <w:pPr>
        <w:spacing w:after="0"/>
        <w:ind w:firstLine="720"/>
        <w:rPr>
          <w:sz w:val="24"/>
          <w:szCs w:val="24"/>
        </w:rPr>
      </w:pPr>
      <w:r>
        <w:rPr>
          <w:sz w:val="24"/>
          <w:szCs w:val="24"/>
        </w:rPr>
        <w:t xml:space="preserve">And </w:t>
      </w:r>
      <w:r w:rsidR="00920D35" w:rsidRPr="00510E0E">
        <w:rPr>
          <w:sz w:val="24"/>
          <w:szCs w:val="24"/>
        </w:rPr>
        <w:t xml:space="preserve">……………………………………….General Practice </w:t>
      </w:r>
      <w:r w:rsidR="007B05B3" w:rsidRPr="00510E0E">
        <w:rPr>
          <w:sz w:val="24"/>
          <w:szCs w:val="24"/>
        </w:rPr>
        <w:t>representative.</w:t>
      </w:r>
      <w:r w:rsidR="00920D35" w:rsidRPr="00510E0E">
        <w:rPr>
          <w:sz w:val="24"/>
          <w:szCs w:val="24"/>
        </w:rPr>
        <w:t xml:space="preserve"> </w:t>
      </w:r>
      <w:r>
        <w:rPr>
          <w:sz w:val="24"/>
          <w:szCs w:val="24"/>
        </w:rPr>
        <w:tab/>
      </w:r>
      <w:r w:rsidR="00920D35" w:rsidRPr="00510E0E">
        <w:rPr>
          <w:sz w:val="24"/>
          <w:szCs w:val="24"/>
        </w:rPr>
        <w:t>Dated……………………</w:t>
      </w:r>
    </w:p>
    <w:p w:rsidR="007B05B3" w:rsidRPr="00510E0E" w:rsidRDefault="007B05B3" w:rsidP="007B05B3">
      <w:pPr>
        <w:spacing w:after="0"/>
        <w:rPr>
          <w:sz w:val="24"/>
          <w:szCs w:val="24"/>
        </w:rPr>
      </w:pPr>
    </w:p>
    <w:p w:rsidR="00177D4D" w:rsidRDefault="00177D4D" w:rsidP="007B05B3">
      <w:pPr>
        <w:spacing w:after="0"/>
        <w:rPr>
          <w:b/>
          <w:sz w:val="24"/>
          <w:szCs w:val="24"/>
        </w:rPr>
      </w:pPr>
    </w:p>
    <w:p w:rsidR="00177D4D" w:rsidRDefault="00177D4D" w:rsidP="007B05B3">
      <w:pPr>
        <w:spacing w:after="0"/>
        <w:rPr>
          <w:b/>
          <w:sz w:val="24"/>
          <w:szCs w:val="24"/>
        </w:rPr>
      </w:pPr>
    </w:p>
    <w:p w:rsidR="00F730BE" w:rsidRDefault="00F730BE">
      <w:pPr>
        <w:spacing w:after="0" w:line="240" w:lineRule="auto"/>
        <w:rPr>
          <w:b/>
          <w:sz w:val="24"/>
          <w:szCs w:val="24"/>
        </w:rPr>
      </w:pPr>
      <w:r>
        <w:rPr>
          <w:b/>
          <w:sz w:val="24"/>
          <w:szCs w:val="24"/>
        </w:rPr>
        <w:br w:type="page"/>
      </w:r>
    </w:p>
    <w:p w:rsidR="007B05B3" w:rsidRPr="00510E0E" w:rsidRDefault="002761B8" w:rsidP="007B05B3">
      <w:pPr>
        <w:spacing w:after="0"/>
        <w:rPr>
          <w:b/>
          <w:sz w:val="24"/>
          <w:szCs w:val="24"/>
        </w:rPr>
      </w:pPr>
      <w:r w:rsidRPr="00510E0E">
        <w:rPr>
          <w:b/>
          <w:sz w:val="24"/>
          <w:szCs w:val="24"/>
        </w:rPr>
        <w:t xml:space="preserve">Appendix 1 </w:t>
      </w:r>
    </w:p>
    <w:p w:rsidR="007B05B3" w:rsidRPr="00510E0E" w:rsidRDefault="007B05B3" w:rsidP="007B05B3">
      <w:pPr>
        <w:spacing w:after="0"/>
        <w:rPr>
          <w:sz w:val="24"/>
          <w:szCs w:val="24"/>
        </w:rPr>
      </w:pPr>
    </w:p>
    <w:p w:rsidR="007B05B3" w:rsidRPr="00510E0E" w:rsidRDefault="008F5FA1" w:rsidP="006334A7">
      <w:pPr>
        <w:spacing w:after="0"/>
        <w:jc w:val="center"/>
        <w:rPr>
          <w:b/>
          <w:sz w:val="24"/>
          <w:szCs w:val="24"/>
        </w:rPr>
      </w:pPr>
      <w:r>
        <w:rPr>
          <w:b/>
          <w:sz w:val="24"/>
          <w:szCs w:val="24"/>
        </w:rPr>
        <w:t xml:space="preserve">PPG </w:t>
      </w:r>
      <w:r w:rsidR="007B05B3" w:rsidRPr="00510E0E">
        <w:rPr>
          <w:b/>
          <w:sz w:val="24"/>
          <w:szCs w:val="24"/>
        </w:rPr>
        <w:t>Code of Conduct</w:t>
      </w:r>
    </w:p>
    <w:p w:rsidR="007B05B3" w:rsidRPr="00510E0E" w:rsidRDefault="007B05B3" w:rsidP="007B05B3">
      <w:pPr>
        <w:spacing w:after="0"/>
        <w:rPr>
          <w:sz w:val="24"/>
          <w:szCs w:val="24"/>
        </w:rPr>
      </w:pPr>
    </w:p>
    <w:p w:rsidR="00B638EA" w:rsidRDefault="00B638EA" w:rsidP="00B638EA">
      <w:pPr>
        <w:spacing w:after="0"/>
        <w:rPr>
          <w:sz w:val="24"/>
          <w:szCs w:val="24"/>
        </w:rPr>
      </w:pPr>
      <w:r>
        <w:rPr>
          <w:sz w:val="24"/>
          <w:szCs w:val="24"/>
        </w:rPr>
        <w:t xml:space="preserve">The </w:t>
      </w:r>
      <w:r w:rsidR="00F730BE">
        <w:rPr>
          <w:sz w:val="24"/>
          <w:szCs w:val="24"/>
        </w:rPr>
        <w:t>PPG</w:t>
      </w:r>
      <w:r w:rsidRPr="00510E0E">
        <w:rPr>
          <w:sz w:val="24"/>
          <w:szCs w:val="24"/>
        </w:rPr>
        <w:t xml:space="preserve"> Membership is not based on opinions or characteristics of individuals</w:t>
      </w:r>
      <w:r>
        <w:rPr>
          <w:sz w:val="24"/>
          <w:szCs w:val="24"/>
        </w:rPr>
        <w:t xml:space="preserve"> and </w:t>
      </w:r>
      <w:r w:rsidRPr="00510E0E">
        <w:rPr>
          <w:sz w:val="24"/>
          <w:szCs w:val="24"/>
        </w:rPr>
        <w:t>shall be non-political and non-sectarian, at all times respecting diversity and exemplifying its commitment to the principles contained within the Equality Act.</w:t>
      </w:r>
    </w:p>
    <w:p w:rsidR="00B638EA" w:rsidRDefault="00B638EA" w:rsidP="007B05B3">
      <w:pPr>
        <w:spacing w:after="0"/>
        <w:rPr>
          <w:sz w:val="24"/>
          <w:szCs w:val="24"/>
        </w:rPr>
      </w:pPr>
    </w:p>
    <w:p w:rsidR="00B638EA" w:rsidRDefault="00B638EA" w:rsidP="007B05B3">
      <w:pPr>
        <w:spacing w:after="0"/>
        <w:rPr>
          <w:sz w:val="24"/>
          <w:szCs w:val="24"/>
        </w:rPr>
      </w:pPr>
    </w:p>
    <w:p w:rsidR="007B05B3" w:rsidRPr="00510E0E" w:rsidRDefault="007B05B3" w:rsidP="007B05B3">
      <w:pPr>
        <w:spacing w:after="0"/>
        <w:rPr>
          <w:sz w:val="24"/>
          <w:szCs w:val="24"/>
        </w:rPr>
      </w:pPr>
      <w:r w:rsidRPr="00510E0E">
        <w:rPr>
          <w:sz w:val="24"/>
          <w:szCs w:val="24"/>
        </w:rPr>
        <w:t xml:space="preserve">All Members of the </w:t>
      </w:r>
      <w:r w:rsidR="00F730BE">
        <w:rPr>
          <w:sz w:val="24"/>
          <w:szCs w:val="24"/>
        </w:rPr>
        <w:t>PPG</w:t>
      </w:r>
      <w:r w:rsidRPr="00510E0E">
        <w:rPr>
          <w:sz w:val="24"/>
          <w:szCs w:val="24"/>
        </w:rPr>
        <w:t xml:space="preserve"> make </w:t>
      </w:r>
      <w:r w:rsidR="00FD0D58">
        <w:rPr>
          <w:sz w:val="24"/>
          <w:szCs w:val="24"/>
        </w:rPr>
        <w:t>this</w:t>
      </w:r>
      <w:r w:rsidRPr="00510E0E">
        <w:rPr>
          <w:sz w:val="24"/>
          <w:szCs w:val="24"/>
        </w:rPr>
        <w:t xml:space="preserve"> commitment</w:t>
      </w:r>
      <w:r w:rsidR="00FD0D58">
        <w:rPr>
          <w:sz w:val="24"/>
          <w:szCs w:val="24"/>
        </w:rPr>
        <w:t>:</w:t>
      </w:r>
    </w:p>
    <w:p w:rsidR="007B05B3" w:rsidRPr="00510E0E" w:rsidRDefault="007B05B3" w:rsidP="007B05B3">
      <w:pPr>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 xml:space="preserve">To respect </w:t>
      </w:r>
      <w:r w:rsidR="00071C50">
        <w:rPr>
          <w:sz w:val="24"/>
          <w:szCs w:val="24"/>
        </w:rPr>
        <w:t>practice</w:t>
      </w:r>
      <w:r w:rsidRPr="00510E0E">
        <w:rPr>
          <w:sz w:val="24"/>
          <w:szCs w:val="24"/>
        </w:rPr>
        <w:t xml:space="preserve"> and </w:t>
      </w:r>
      <w:r w:rsidR="00FD0D58">
        <w:rPr>
          <w:sz w:val="24"/>
          <w:szCs w:val="24"/>
        </w:rPr>
        <w:t>p</w:t>
      </w:r>
      <w:r w:rsidRPr="00510E0E">
        <w:rPr>
          <w:sz w:val="24"/>
          <w:szCs w:val="24"/>
        </w:rPr>
        <w:t>atient confidentiality</w:t>
      </w:r>
      <w:r w:rsidR="006334A7" w:rsidRPr="00510E0E">
        <w:rPr>
          <w:sz w:val="24"/>
          <w:szCs w:val="24"/>
        </w:rPr>
        <w:t xml:space="preserve"> at all times.</w:t>
      </w:r>
    </w:p>
    <w:p w:rsidR="006334A7" w:rsidRPr="00510E0E" w:rsidRDefault="006334A7" w:rsidP="006334A7">
      <w:pPr>
        <w:pStyle w:val="ListParagraph"/>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To treat each other with mutual respect and act and contribute in a manner that is in the best interests of all patients.</w:t>
      </w:r>
    </w:p>
    <w:p w:rsidR="006334A7" w:rsidRPr="00510E0E" w:rsidRDefault="006334A7" w:rsidP="006334A7">
      <w:pPr>
        <w:pStyle w:val="ListParagraph"/>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To be open and flexible</w:t>
      </w:r>
      <w:r w:rsidR="00FD0D58">
        <w:rPr>
          <w:sz w:val="24"/>
          <w:szCs w:val="24"/>
        </w:rPr>
        <w:t xml:space="preserve"> and</w:t>
      </w:r>
      <w:r w:rsidR="00FD0D58" w:rsidRPr="00510E0E">
        <w:rPr>
          <w:sz w:val="24"/>
          <w:szCs w:val="24"/>
        </w:rPr>
        <w:t xml:space="preserve"> </w:t>
      </w:r>
      <w:r w:rsidRPr="00510E0E">
        <w:rPr>
          <w:sz w:val="24"/>
          <w:szCs w:val="24"/>
        </w:rPr>
        <w:t>to listen and support each other.</w:t>
      </w:r>
    </w:p>
    <w:p w:rsidR="006334A7" w:rsidRPr="00510E0E" w:rsidRDefault="006334A7" w:rsidP="006334A7">
      <w:pPr>
        <w:pStyle w:val="ListParagraph"/>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 xml:space="preserve">To abide by the </w:t>
      </w:r>
      <w:r w:rsidR="001A7528" w:rsidRPr="00510E0E">
        <w:rPr>
          <w:sz w:val="24"/>
          <w:szCs w:val="24"/>
        </w:rPr>
        <w:t xml:space="preserve">seven </w:t>
      </w:r>
      <w:r w:rsidRPr="00510E0E">
        <w:rPr>
          <w:sz w:val="24"/>
          <w:szCs w:val="24"/>
        </w:rPr>
        <w:t>Nolan Principles of Public Life</w:t>
      </w:r>
      <w:r w:rsidR="00FD0D58">
        <w:rPr>
          <w:sz w:val="24"/>
          <w:szCs w:val="24"/>
        </w:rPr>
        <w:t>:</w:t>
      </w:r>
      <w:r w:rsidRPr="00510E0E">
        <w:rPr>
          <w:sz w:val="24"/>
          <w:szCs w:val="24"/>
        </w:rPr>
        <w:t xml:space="preserve"> Selflessness, Integrity, Objectivity, Accountability, O</w:t>
      </w:r>
      <w:r w:rsidR="006334A7" w:rsidRPr="00510E0E">
        <w:rPr>
          <w:sz w:val="24"/>
          <w:szCs w:val="24"/>
        </w:rPr>
        <w:t>penness, Honesty and Leadership.</w:t>
      </w:r>
    </w:p>
    <w:p w:rsidR="006334A7" w:rsidRPr="00510E0E" w:rsidRDefault="006334A7" w:rsidP="006334A7">
      <w:pPr>
        <w:pStyle w:val="ListParagraph"/>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 xml:space="preserve">Not to use the </w:t>
      </w:r>
      <w:r w:rsidR="00F730BE">
        <w:rPr>
          <w:sz w:val="24"/>
          <w:szCs w:val="24"/>
        </w:rPr>
        <w:t>PPG</w:t>
      </w:r>
      <w:r w:rsidRPr="00510E0E">
        <w:rPr>
          <w:sz w:val="24"/>
          <w:szCs w:val="24"/>
        </w:rPr>
        <w:t xml:space="preserve"> as a forum for personal agendas or complaints. These should be taken forward through other appropriate channels.</w:t>
      </w:r>
    </w:p>
    <w:p w:rsidR="006334A7" w:rsidRPr="00510E0E" w:rsidRDefault="006334A7" w:rsidP="006334A7">
      <w:pPr>
        <w:pStyle w:val="ListParagraph"/>
        <w:spacing w:after="0"/>
        <w:rPr>
          <w:sz w:val="24"/>
          <w:szCs w:val="24"/>
        </w:rPr>
      </w:pPr>
    </w:p>
    <w:p w:rsidR="006334A7" w:rsidRPr="00510E0E" w:rsidRDefault="007B05B3" w:rsidP="007B05B3">
      <w:pPr>
        <w:pStyle w:val="ListParagraph"/>
        <w:numPr>
          <w:ilvl w:val="0"/>
          <w:numId w:val="3"/>
        </w:numPr>
        <w:spacing w:after="0"/>
        <w:rPr>
          <w:sz w:val="24"/>
          <w:szCs w:val="24"/>
        </w:rPr>
      </w:pPr>
      <w:r w:rsidRPr="00510E0E">
        <w:rPr>
          <w:sz w:val="24"/>
          <w:szCs w:val="24"/>
        </w:rPr>
        <w:t>To accept that the ruling of the Chair or other presiding officer is final on matters relating to orderly conduct.</w:t>
      </w:r>
    </w:p>
    <w:p w:rsidR="006334A7" w:rsidRPr="00510E0E" w:rsidRDefault="006334A7" w:rsidP="006334A7">
      <w:pPr>
        <w:pStyle w:val="ListParagraph"/>
        <w:spacing w:after="0"/>
        <w:rPr>
          <w:sz w:val="24"/>
          <w:szCs w:val="24"/>
        </w:rPr>
      </w:pPr>
    </w:p>
    <w:p w:rsidR="007B05B3" w:rsidRPr="00510E0E" w:rsidRDefault="007B05B3" w:rsidP="007B05B3">
      <w:pPr>
        <w:pStyle w:val="ListParagraph"/>
        <w:numPr>
          <w:ilvl w:val="0"/>
          <w:numId w:val="3"/>
        </w:numPr>
        <w:spacing w:after="0"/>
        <w:rPr>
          <w:sz w:val="24"/>
          <w:szCs w:val="24"/>
        </w:rPr>
      </w:pPr>
      <w:r w:rsidRPr="00510E0E">
        <w:rPr>
          <w:sz w:val="24"/>
          <w:szCs w:val="24"/>
        </w:rPr>
        <w:t>Otherwise to abide by principles of good meeting practice, for example:</w:t>
      </w:r>
    </w:p>
    <w:p w:rsidR="003A7E8A" w:rsidRPr="00510E0E" w:rsidRDefault="007B05B3" w:rsidP="007B05B3">
      <w:pPr>
        <w:pStyle w:val="ListParagraph"/>
        <w:numPr>
          <w:ilvl w:val="0"/>
          <w:numId w:val="4"/>
        </w:numPr>
        <w:spacing w:after="0"/>
        <w:rPr>
          <w:sz w:val="24"/>
          <w:szCs w:val="24"/>
        </w:rPr>
      </w:pPr>
      <w:r w:rsidRPr="00510E0E">
        <w:rPr>
          <w:sz w:val="24"/>
          <w:szCs w:val="24"/>
        </w:rPr>
        <w:t>Reading papers in advance</w:t>
      </w:r>
    </w:p>
    <w:p w:rsidR="003A7E8A" w:rsidRPr="00510E0E" w:rsidRDefault="007B05B3" w:rsidP="007B05B3">
      <w:pPr>
        <w:pStyle w:val="ListParagraph"/>
        <w:numPr>
          <w:ilvl w:val="0"/>
          <w:numId w:val="4"/>
        </w:numPr>
        <w:spacing w:after="0"/>
        <w:rPr>
          <w:sz w:val="24"/>
          <w:szCs w:val="24"/>
        </w:rPr>
      </w:pPr>
      <w:r w:rsidRPr="00510E0E">
        <w:rPr>
          <w:sz w:val="24"/>
          <w:szCs w:val="24"/>
        </w:rPr>
        <w:t>Arriving on time</w:t>
      </w:r>
    </w:p>
    <w:p w:rsidR="007B05B3" w:rsidRPr="00510E0E" w:rsidRDefault="007B05B3" w:rsidP="007B05B3">
      <w:pPr>
        <w:pStyle w:val="ListParagraph"/>
        <w:numPr>
          <w:ilvl w:val="0"/>
          <w:numId w:val="4"/>
        </w:numPr>
        <w:spacing w:after="0"/>
        <w:rPr>
          <w:sz w:val="24"/>
          <w:szCs w:val="24"/>
        </w:rPr>
      </w:pPr>
      <w:r w:rsidRPr="00510E0E">
        <w:rPr>
          <w:sz w:val="24"/>
          <w:szCs w:val="24"/>
        </w:rPr>
        <w:t>Switching mobile phones to silent</w:t>
      </w:r>
    </w:p>
    <w:p w:rsidR="003A7E8A" w:rsidRPr="00510E0E" w:rsidRDefault="001A7528" w:rsidP="007B05B3">
      <w:pPr>
        <w:pStyle w:val="ListParagraph"/>
        <w:numPr>
          <w:ilvl w:val="0"/>
          <w:numId w:val="4"/>
        </w:numPr>
        <w:spacing w:after="0"/>
        <w:rPr>
          <w:sz w:val="24"/>
          <w:szCs w:val="24"/>
        </w:rPr>
      </w:pPr>
      <w:r w:rsidRPr="00510E0E">
        <w:rPr>
          <w:sz w:val="24"/>
          <w:szCs w:val="24"/>
        </w:rPr>
        <w:t xml:space="preserve">Allowing others to speak and be heard/respected </w:t>
      </w:r>
    </w:p>
    <w:p w:rsidR="007B05B3" w:rsidRPr="00510E0E" w:rsidRDefault="007B05B3" w:rsidP="007B05B3">
      <w:pPr>
        <w:spacing w:after="0"/>
        <w:rPr>
          <w:sz w:val="24"/>
          <w:szCs w:val="24"/>
        </w:rPr>
      </w:pPr>
    </w:p>
    <w:p w:rsidR="007B05B3" w:rsidRPr="00510E0E" w:rsidRDefault="007B05B3" w:rsidP="007B05B3">
      <w:pPr>
        <w:spacing w:after="0"/>
        <w:rPr>
          <w:sz w:val="24"/>
          <w:szCs w:val="24"/>
        </w:rPr>
      </w:pPr>
    </w:p>
    <w:p w:rsidR="007B05B3" w:rsidRPr="00510E0E" w:rsidRDefault="007B05B3" w:rsidP="007B05B3">
      <w:pPr>
        <w:spacing w:after="0"/>
        <w:rPr>
          <w:sz w:val="24"/>
          <w:szCs w:val="24"/>
        </w:rPr>
      </w:pPr>
    </w:p>
    <w:p w:rsidR="007B05B3" w:rsidRPr="00510E0E" w:rsidRDefault="007B05B3" w:rsidP="007B05B3">
      <w:pPr>
        <w:spacing w:after="0"/>
        <w:rPr>
          <w:sz w:val="24"/>
          <w:szCs w:val="24"/>
        </w:rPr>
      </w:pPr>
    </w:p>
    <w:p w:rsidR="007B05B3" w:rsidRPr="00510E0E" w:rsidRDefault="007B05B3" w:rsidP="007B05B3">
      <w:pPr>
        <w:spacing w:after="0"/>
        <w:rPr>
          <w:sz w:val="24"/>
          <w:szCs w:val="24"/>
        </w:rPr>
      </w:pPr>
    </w:p>
    <w:p w:rsidR="007B05B3" w:rsidRPr="007163C9" w:rsidRDefault="007B05B3" w:rsidP="007B05B3">
      <w:pPr>
        <w:spacing w:after="0"/>
      </w:pPr>
    </w:p>
    <w:p w:rsidR="007B05B3" w:rsidRPr="007163C9" w:rsidRDefault="007B05B3" w:rsidP="007B05B3">
      <w:pPr>
        <w:spacing w:after="0"/>
      </w:pPr>
    </w:p>
    <w:p w:rsidR="007B05B3" w:rsidRPr="007163C9" w:rsidRDefault="007B05B3" w:rsidP="007B05B3">
      <w:pPr>
        <w:spacing w:after="0"/>
      </w:pPr>
    </w:p>
    <w:p w:rsidR="00F730BE" w:rsidRDefault="00F730BE">
      <w:pPr>
        <w:spacing w:after="0" w:line="240" w:lineRule="auto"/>
        <w:rPr>
          <w:b/>
        </w:rPr>
      </w:pPr>
      <w:r>
        <w:rPr>
          <w:b/>
        </w:rPr>
        <w:br w:type="page"/>
      </w:r>
    </w:p>
    <w:p w:rsidR="003A7E8A" w:rsidRPr="00E270A9" w:rsidRDefault="002761B8" w:rsidP="007B05B3">
      <w:pPr>
        <w:spacing w:after="0"/>
        <w:rPr>
          <w:b/>
        </w:rPr>
      </w:pPr>
      <w:r w:rsidRPr="00E270A9">
        <w:rPr>
          <w:b/>
        </w:rPr>
        <w:t>Appendix</w:t>
      </w:r>
      <w:r w:rsidR="00E270A9" w:rsidRPr="00E270A9">
        <w:rPr>
          <w:b/>
        </w:rPr>
        <w:t xml:space="preserve"> </w:t>
      </w:r>
      <w:r w:rsidRPr="00E270A9">
        <w:rPr>
          <w:b/>
        </w:rPr>
        <w:t xml:space="preserve">2 </w:t>
      </w:r>
    </w:p>
    <w:p w:rsidR="003A7E8A" w:rsidRDefault="003A7E8A" w:rsidP="007B05B3">
      <w:pPr>
        <w:spacing w:after="0"/>
      </w:pPr>
    </w:p>
    <w:p w:rsidR="007B05B3" w:rsidRPr="00C03C76" w:rsidRDefault="007B05B3" w:rsidP="00C03C76">
      <w:pPr>
        <w:spacing w:after="0"/>
        <w:jc w:val="center"/>
        <w:rPr>
          <w:b/>
          <w:sz w:val="28"/>
        </w:rPr>
      </w:pPr>
      <w:r w:rsidRPr="00C03C76">
        <w:rPr>
          <w:b/>
          <w:sz w:val="28"/>
        </w:rPr>
        <w:t>Sample meeting agenda</w:t>
      </w:r>
    </w:p>
    <w:p w:rsidR="000D02F5" w:rsidRDefault="000D02F5" w:rsidP="000D02F5">
      <w:pPr>
        <w:spacing w:after="0"/>
        <w:ind w:left="720"/>
      </w:pPr>
    </w:p>
    <w:p w:rsidR="000D02F5" w:rsidRPr="00706F1F" w:rsidRDefault="007B05B3" w:rsidP="000D02F5">
      <w:pPr>
        <w:spacing w:after="0"/>
        <w:rPr>
          <w:b/>
          <w:sz w:val="24"/>
        </w:rPr>
      </w:pPr>
      <w:r w:rsidRPr="00706F1F">
        <w:rPr>
          <w:b/>
          <w:sz w:val="24"/>
        </w:rPr>
        <w:t>Name of Group</w:t>
      </w:r>
    </w:p>
    <w:p w:rsidR="000D02F5" w:rsidRPr="000D02F5" w:rsidRDefault="000D02F5" w:rsidP="007B05B3">
      <w:pPr>
        <w:spacing w:after="0"/>
        <w:rPr>
          <w:b/>
        </w:rPr>
      </w:pPr>
    </w:p>
    <w:p w:rsidR="007B05B3" w:rsidRDefault="007B05B3" w:rsidP="007B05B3">
      <w:pPr>
        <w:spacing w:after="0"/>
        <w:rPr>
          <w:b/>
          <w:u w:val="single"/>
        </w:rPr>
      </w:pPr>
      <w:r w:rsidRPr="000D02F5">
        <w:rPr>
          <w:b/>
          <w:u w:val="single"/>
        </w:rPr>
        <w:t>Meeting/Annual General Meeting</w:t>
      </w:r>
    </w:p>
    <w:p w:rsidR="000D02F5" w:rsidRDefault="000D02F5" w:rsidP="007B05B3">
      <w:pPr>
        <w:spacing w:after="0"/>
        <w:rPr>
          <w:b/>
          <w:u w:val="single"/>
        </w:rPr>
      </w:pPr>
    </w:p>
    <w:p w:rsidR="00706F1F" w:rsidRDefault="00706F1F" w:rsidP="007B05B3">
      <w:pPr>
        <w:spacing w:after="0"/>
        <w:rPr>
          <w:b/>
          <w:u w:val="single"/>
        </w:rPr>
      </w:pPr>
    </w:p>
    <w:p w:rsidR="007B05B3" w:rsidRDefault="000D02F5" w:rsidP="000D02F5">
      <w:pPr>
        <w:pBdr>
          <w:bottom w:val="single" w:sz="6" w:space="1" w:color="auto"/>
        </w:pBdr>
        <w:spacing w:after="0"/>
      </w:pPr>
      <w:r w:rsidRPr="007163C9">
        <w:t>Day</w:t>
      </w:r>
      <w:r w:rsidR="00FD0D58">
        <w:t>/</w:t>
      </w:r>
      <w:r w:rsidRPr="007163C9">
        <w:t>Month</w:t>
      </w:r>
      <w:r w:rsidR="00FD0D58">
        <w:t>/</w:t>
      </w:r>
      <w:r>
        <w:t>Year</w:t>
      </w:r>
      <w:r>
        <w:tab/>
      </w:r>
      <w:r w:rsidR="007B05B3" w:rsidRPr="007163C9">
        <w:t>|</w:t>
      </w:r>
      <w:r w:rsidR="007B05B3" w:rsidRPr="007163C9">
        <w:tab/>
        <w:t>Venue</w:t>
      </w:r>
      <w:r w:rsidR="007B05B3" w:rsidRPr="007163C9">
        <w:tab/>
      </w:r>
      <w:r w:rsidR="00706F1F">
        <w:tab/>
      </w:r>
      <w:r w:rsidR="00706F1F">
        <w:tab/>
      </w:r>
      <w:r w:rsidR="00706F1F">
        <w:tab/>
      </w:r>
      <w:r w:rsidR="007B05B3" w:rsidRPr="007163C9">
        <w:t>| TIME (allocate time per item)</w:t>
      </w:r>
    </w:p>
    <w:p w:rsidR="007B05B3" w:rsidRDefault="007B05B3" w:rsidP="007B05B3">
      <w:pPr>
        <w:spacing w:after="0"/>
      </w:pPr>
    </w:p>
    <w:p w:rsidR="00706F1F" w:rsidRDefault="00706F1F" w:rsidP="007B05B3">
      <w:pPr>
        <w:spacing w:after="0"/>
      </w:pPr>
    </w:p>
    <w:p w:rsidR="001B7013" w:rsidRPr="007163C9" w:rsidRDefault="001B7013" w:rsidP="007B05B3">
      <w:pPr>
        <w:spacing w:after="0"/>
      </w:pPr>
    </w:p>
    <w:p w:rsidR="007B05B3" w:rsidRPr="007163C9" w:rsidRDefault="007B05B3" w:rsidP="000D02F5">
      <w:pPr>
        <w:pStyle w:val="ListParagraph"/>
        <w:numPr>
          <w:ilvl w:val="0"/>
          <w:numId w:val="15"/>
        </w:numPr>
        <w:spacing w:after="0"/>
      </w:pPr>
      <w:r w:rsidRPr="007163C9">
        <w:t>Apologies for absence</w:t>
      </w:r>
    </w:p>
    <w:p w:rsidR="007B05B3" w:rsidRDefault="007B05B3" w:rsidP="007B05B3">
      <w:pPr>
        <w:spacing w:after="0"/>
      </w:pPr>
    </w:p>
    <w:p w:rsidR="001B7013" w:rsidRPr="007163C9" w:rsidRDefault="001B7013" w:rsidP="007B05B3">
      <w:pPr>
        <w:spacing w:after="0"/>
      </w:pPr>
    </w:p>
    <w:p w:rsidR="007B05B3" w:rsidRDefault="007B05B3" w:rsidP="000D02F5">
      <w:pPr>
        <w:pStyle w:val="ListParagraph"/>
        <w:numPr>
          <w:ilvl w:val="0"/>
          <w:numId w:val="15"/>
        </w:numPr>
        <w:spacing w:after="0"/>
      </w:pPr>
      <w:r w:rsidRPr="007163C9">
        <w:t>Approval and adoption of pre-circulated minutes of day/month/year</w:t>
      </w:r>
    </w:p>
    <w:p w:rsidR="00706F1F" w:rsidRDefault="00706F1F" w:rsidP="00706F1F">
      <w:pPr>
        <w:pStyle w:val="ListParagraph"/>
        <w:spacing w:after="0"/>
      </w:pPr>
    </w:p>
    <w:p w:rsidR="001B7013" w:rsidRPr="007163C9" w:rsidRDefault="001B7013" w:rsidP="00706F1F">
      <w:pPr>
        <w:pStyle w:val="ListParagraph"/>
        <w:spacing w:after="0"/>
      </w:pPr>
    </w:p>
    <w:p w:rsidR="007B05B3" w:rsidRPr="007163C9" w:rsidRDefault="007B05B3" w:rsidP="000D02F5">
      <w:pPr>
        <w:pStyle w:val="ListParagraph"/>
        <w:numPr>
          <w:ilvl w:val="0"/>
          <w:numId w:val="15"/>
        </w:numPr>
        <w:spacing w:after="0"/>
      </w:pPr>
      <w:r w:rsidRPr="007163C9">
        <w:t>Matters arising</w:t>
      </w:r>
    </w:p>
    <w:p w:rsidR="007B05B3" w:rsidRDefault="007B05B3" w:rsidP="007B05B3">
      <w:pPr>
        <w:spacing w:after="0"/>
      </w:pPr>
    </w:p>
    <w:p w:rsidR="001B7013" w:rsidRPr="007163C9" w:rsidRDefault="001B7013" w:rsidP="007B05B3">
      <w:pPr>
        <w:spacing w:after="0"/>
      </w:pPr>
    </w:p>
    <w:p w:rsidR="007B05B3" w:rsidRPr="007163C9" w:rsidRDefault="007B05B3" w:rsidP="00071C50">
      <w:pPr>
        <w:pStyle w:val="ListParagraph"/>
        <w:numPr>
          <w:ilvl w:val="0"/>
          <w:numId w:val="15"/>
        </w:numPr>
        <w:spacing w:after="0"/>
      </w:pPr>
      <w:r w:rsidRPr="007163C9">
        <w:t>List items for discussion (to include update on finances</w:t>
      </w:r>
      <w:r w:rsidR="00FD0D58">
        <w:t>,</w:t>
      </w:r>
      <w:r w:rsidRPr="007163C9">
        <w:t xml:space="preserve"> if appropriate</w:t>
      </w:r>
      <w:r w:rsidR="00FD0D58">
        <w:t>,</w:t>
      </w:r>
      <w:r w:rsidR="001A7528">
        <w:t xml:space="preserve"> </w:t>
      </w:r>
      <w:r w:rsidRPr="007163C9">
        <w:t xml:space="preserve">and feedback from Virtual </w:t>
      </w:r>
      <w:r w:rsidR="00FD0D58">
        <w:t>PPG</w:t>
      </w:r>
      <w:r w:rsidRPr="007163C9">
        <w:t>)</w:t>
      </w:r>
    </w:p>
    <w:p w:rsidR="007B05B3" w:rsidRDefault="007B05B3" w:rsidP="007B05B3">
      <w:pPr>
        <w:spacing w:after="0"/>
      </w:pPr>
    </w:p>
    <w:p w:rsidR="001B7013" w:rsidRPr="007163C9" w:rsidRDefault="001B7013" w:rsidP="007B05B3">
      <w:pPr>
        <w:spacing w:after="0"/>
      </w:pPr>
    </w:p>
    <w:p w:rsidR="007B05B3" w:rsidRDefault="007B05B3" w:rsidP="000D02F5">
      <w:pPr>
        <w:pStyle w:val="ListParagraph"/>
        <w:numPr>
          <w:ilvl w:val="0"/>
          <w:numId w:val="15"/>
        </w:numPr>
        <w:spacing w:after="0"/>
      </w:pPr>
      <w:r w:rsidRPr="007163C9">
        <w:t xml:space="preserve">Any </w:t>
      </w:r>
      <w:r w:rsidR="00FD0D58">
        <w:t>O</w:t>
      </w:r>
      <w:r w:rsidRPr="007163C9">
        <w:t>ther Business</w:t>
      </w:r>
      <w:r w:rsidR="00FD0D58">
        <w:t>,</w:t>
      </w:r>
      <w:r w:rsidRPr="007163C9">
        <w:t xml:space="preserve"> including topics introduced by the chair/group</w:t>
      </w:r>
    </w:p>
    <w:p w:rsidR="00706F1F" w:rsidRDefault="00706F1F" w:rsidP="00706F1F">
      <w:pPr>
        <w:pStyle w:val="ListParagraph"/>
        <w:spacing w:after="0"/>
      </w:pPr>
    </w:p>
    <w:p w:rsidR="001B7013" w:rsidRPr="007163C9" w:rsidRDefault="001B7013" w:rsidP="00706F1F">
      <w:pPr>
        <w:pStyle w:val="ListParagraph"/>
        <w:spacing w:after="0"/>
      </w:pPr>
    </w:p>
    <w:p w:rsidR="007B05B3" w:rsidRDefault="007B05B3" w:rsidP="000D02F5">
      <w:pPr>
        <w:pStyle w:val="ListParagraph"/>
        <w:numPr>
          <w:ilvl w:val="0"/>
          <w:numId w:val="15"/>
        </w:numPr>
        <w:spacing w:after="0"/>
      </w:pPr>
      <w:r w:rsidRPr="007163C9">
        <w:t>Date of next meeting</w:t>
      </w:r>
      <w:r w:rsidR="00FD0D58">
        <w:t>:</w:t>
      </w:r>
      <w:r w:rsidRPr="007163C9">
        <w:t xml:space="preserve"> Day/Month/Time </w:t>
      </w:r>
    </w:p>
    <w:p w:rsidR="00706F1F" w:rsidRDefault="00706F1F" w:rsidP="00706F1F">
      <w:pPr>
        <w:pStyle w:val="ListParagraph"/>
        <w:spacing w:after="0"/>
      </w:pPr>
    </w:p>
    <w:p w:rsidR="001B7013" w:rsidRPr="007163C9" w:rsidRDefault="001B7013" w:rsidP="00706F1F">
      <w:pPr>
        <w:pStyle w:val="ListParagraph"/>
        <w:spacing w:after="0"/>
      </w:pPr>
    </w:p>
    <w:p w:rsidR="007B05B3" w:rsidRPr="007163C9" w:rsidRDefault="007B05B3" w:rsidP="000D02F5">
      <w:pPr>
        <w:pStyle w:val="ListParagraph"/>
        <w:numPr>
          <w:ilvl w:val="0"/>
          <w:numId w:val="15"/>
        </w:numPr>
        <w:spacing w:after="0"/>
      </w:pPr>
      <w:r w:rsidRPr="007163C9">
        <w:t>Meeting to close by</w:t>
      </w:r>
      <w:r w:rsidRPr="007163C9">
        <w:tab/>
        <w:t>00:00</w:t>
      </w:r>
    </w:p>
    <w:p w:rsidR="007B05B3" w:rsidRDefault="007B05B3" w:rsidP="007B05B3">
      <w:pPr>
        <w:spacing w:after="0"/>
      </w:pPr>
    </w:p>
    <w:p w:rsidR="00706F1F" w:rsidRPr="007163C9" w:rsidRDefault="00706F1F" w:rsidP="007B05B3">
      <w:pPr>
        <w:spacing w:after="0"/>
      </w:pPr>
    </w:p>
    <w:p w:rsidR="007B05B3" w:rsidRPr="007163C9" w:rsidRDefault="007B05B3" w:rsidP="007B05B3">
      <w:pPr>
        <w:spacing w:after="0"/>
      </w:pPr>
      <w:r w:rsidRPr="007163C9">
        <w:t>If you are unable to attend please contact:</w:t>
      </w:r>
    </w:p>
    <w:p w:rsidR="007B05B3" w:rsidRDefault="007B05B3" w:rsidP="007B05B3">
      <w:pPr>
        <w:spacing w:after="0"/>
      </w:pPr>
      <w:r w:rsidRPr="007163C9">
        <w:t>..............................................................................</w:t>
      </w:r>
    </w:p>
    <w:p w:rsidR="007B05B3" w:rsidRPr="007163C9" w:rsidRDefault="007B05B3" w:rsidP="007B05B3">
      <w:pPr>
        <w:spacing w:after="0"/>
      </w:pPr>
    </w:p>
    <w:p w:rsidR="007B05B3" w:rsidRPr="007163C9" w:rsidRDefault="007B05B3" w:rsidP="007B05B3">
      <w:pPr>
        <w:spacing w:after="0"/>
      </w:pPr>
    </w:p>
    <w:p w:rsidR="00706F1F" w:rsidRDefault="00706F1F" w:rsidP="007B05B3">
      <w:pPr>
        <w:spacing w:after="0"/>
      </w:pPr>
    </w:p>
    <w:p w:rsidR="00706F1F" w:rsidRDefault="00706F1F" w:rsidP="007B05B3">
      <w:pPr>
        <w:spacing w:after="0"/>
      </w:pPr>
    </w:p>
    <w:p w:rsidR="00706F1F" w:rsidRDefault="00706F1F" w:rsidP="007B05B3">
      <w:pPr>
        <w:spacing w:after="0"/>
      </w:pPr>
    </w:p>
    <w:p w:rsidR="00706F1F" w:rsidRDefault="00706F1F" w:rsidP="007B05B3">
      <w:pPr>
        <w:spacing w:after="0"/>
      </w:pPr>
    </w:p>
    <w:p w:rsidR="007C4FAE" w:rsidRDefault="007B05B3" w:rsidP="00A8455D">
      <w:pPr>
        <w:spacing w:after="0"/>
        <w:jc w:val="center"/>
      </w:pPr>
      <w:r w:rsidRPr="007163C9">
        <w:t>Copyright © 2015, the Patients Association. All rights reserved.</w:t>
      </w:r>
    </w:p>
    <w:p w:rsidR="00510E0E" w:rsidRDefault="00510E0E" w:rsidP="00E270A9">
      <w:pPr>
        <w:spacing w:after="0"/>
        <w:rPr>
          <w:b/>
        </w:rPr>
      </w:pPr>
    </w:p>
    <w:p w:rsidR="00F730BE" w:rsidRDefault="00F730BE">
      <w:pPr>
        <w:spacing w:after="0" w:line="240" w:lineRule="auto"/>
        <w:rPr>
          <w:b/>
          <w:sz w:val="24"/>
          <w:szCs w:val="24"/>
        </w:rPr>
      </w:pPr>
      <w:r>
        <w:rPr>
          <w:b/>
          <w:sz w:val="24"/>
          <w:szCs w:val="24"/>
        </w:rPr>
        <w:br w:type="page"/>
      </w:r>
    </w:p>
    <w:p w:rsidR="00E270A9" w:rsidRPr="00D171CE" w:rsidRDefault="00E270A9" w:rsidP="002A3CB1">
      <w:pPr>
        <w:spacing w:after="0"/>
        <w:ind w:left="140"/>
        <w:rPr>
          <w:b/>
          <w:sz w:val="24"/>
          <w:szCs w:val="24"/>
        </w:rPr>
      </w:pPr>
      <w:r w:rsidRPr="00D171CE">
        <w:rPr>
          <w:b/>
          <w:sz w:val="24"/>
          <w:szCs w:val="24"/>
        </w:rPr>
        <w:t>Appendix 3</w:t>
      </w:r>
      <w:r w:rsidR="00713C58" w:rsidRPr="00D171CE">
        <w:rPr>
          <w:b/>
          <w:sz w:val="24"/>
          <w:szCs w:val="24"/>
        </w:rPr>
        <w:t xml:space="preserve">    Equality </w:t>
      </w:r>
    </w:p>
    <w:p w:rsidR="00D171CE" w:rsidRDefault="00D171CE" w:rsidP="00E270A9">
      <w:pPr>
        <w:spacing w:after="0"/>
        <w:rPr>
          <w:b/>
        </w:rPr>
      </w:pPr>
    </w:p>
    <w:p w:rsidR="00D171CE" w:rsidRPr="005C784B" w:rsidRDefault="00D171CE" w:rsidP="00D171CE">
      <w:pPr>
        <w:pStyle w:val="Heading2"/>
        <w:ind w:right="6466"/>
        <w:rPr>
          <w:rFonts w:asciiTheme="minorHAnsi" w:hAnsiTheme="minorHAnsi" w:cstheme="minorHAnsi"/>
          <w:sz w:val="24"/>
          <w:szCs w:val="24"/>
          <w:lang w:val="en-GB"/>
        </w:rPr>
      </w:pPr>
    </w:p>
    <w:p w:rsidR="00D171CE" w:rsidRDefault="00D171CE" w:rsidP="00D171CE">
      <w:pPr>
        <w:pStyle w:val="Heading2"/>
        <w:ind w:right="6466"/>
        <w:rPr>
          <w:rFonts w:asciiTheme="minorHAnsi" w:hAnsiTheme="minorHAnsi" w:cstheme="minorHAnsi"/>
          <w:sz w:val="24"/>
          <w:szCs w:val="24"/>
          <w:lang w:val="en-GB"/>
        </w:rPr>
      </w:pPr>
      <w:r w:rsidRPr="005C784B">
        <w:rPr>
          <w:rFonts w:asciiTheme="minorHAnsi" w:hAnsiTheme="minorHAnsi" w:cstheme="minorHAnsi"/>
          <w:sz w:val="24"/>
          <w:szCs w:val="24"/>
          <w:lang w:val="en-GB"/>
        </w:rPr>
        <w:t>Equality Act 2010</w:t>
      </w:r>
    </w:p>
    <w:p w:rsidR="00D171CE" w:rsidRPr="005C784B" w:rsidRDefault="00D171CE" w:rsidP="00D171CE">
      <w:pPr>
        <w:pStyle w:val="Heading2"/>
        <w:ind w:right="6466"/>
        <w:rPr>
          <w:rFonts w:asciiTheme="minorHAnsi" w:hAnsiTheme="minorHAnsi" w:cstheme="minorHAnsi"/>
          <w:b w:val="0"/>
          <w:bCs w:val="0"/>
          <w:sz w:val="24"/>
          <w:szCs w:val="24"/>
          <w:lang w:val="en-GB"/>
        </w:rPr>
      </w:pPr>
    </w:p>
    <w:p w:rsidR="00D171CE" w:rsidRPr="005C784B" w:rsidRDefault="00D171CE" w:rsidP="00D171CE">
      <w:pPr>
        <w:pStyle w:val="BodyText"/>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What is the purpose of the Act?</w:t>
      </w:r>
    </w:p>
    <w:p w:rsidR="00D171CE" w:rsidRPr="005C784B" w:rsidRDefault="00D171CE" w:rsidP="00D171CE">
      <w:pPr>
        <w:pStyle w:val="BodyText"/>
        <w:spacing w:before="247"/>
        <w:ind w:left="140" w:right="133"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 xml:space="preserve">A: The Equality Act 2010 brings together a number of existing laws into one place. It sets out the personal characteristics that are protected by the law and the behaviour that is unlawful. Simplifying legislation and harmonising protection for all of the characteristics covered will help Britain become a fairer society, improve public services, and help business perform well. A copy of the Equality Act 2010 and the Explanatory </w:t>
      </w:r>
      <w:r w:rsidR="00FD0D58">
        <w:rPr>
          <w:rFonts w:asciiTheme="minorHAnsi" w:hAnsiTheme="minorHAnsi" w:cstheme="minorHAnsi"/>
          <w:sz w:val="24"/>
          <w:szCs w:val="24"/>
          <w:lang w:val="en-GB"/>
        </w:rPr>
        <w:t>N</w:t>
      </w:r>
      <w:r w:rsidRPr="005C784B">
        <w:rPr>
          <w:rFonts w:asciiTheme="minorHAnsi" w:hAnsiTheme="minorHAnsi" w:cstheme="minorHAnsi"/>
          <w:sz w:val="24"/>
          <w:szCs w:val="24"/>
          <w:lang w:val="en-GB"/>
        </w:rPr>
        <w:t xml:space="preserve">otes that accompany it can be found on the </w:t>
      </w:r>
      <w:hyperlink r:id="rId10">
        <w:r w:rsidRPr="005C784B">
          <w:rPr>
            <w:rFonts w:asciiTheme="minorHAnsi" w:hAnsiTheme="minorHAnsi" w:cstheme="minorHAnsi"/>
            <w:sz w:val="24"/>
            <w:szCs w:val="24"/>
            <w:u w:val="single" w:color="000000"/>
            <w:lang w:val="en-GB"/>
          </w:rPr>
          <w:t>Home Office website</w:t>
        </w:r>
      </w:hyperlink>
    </w:p>
    <w:p w:rsidR="00D171CE" w:rsidRPr="005C784B" w:rsidRDefault="00D171CE" w:rsidP="00D171CE">
      <w:pPr>
        <w:spacing w:before="1"/>
        <w:rPr>
          <w:rFonts w:eastAsia="Tahoma" w:cstheme="minorHAnsi"/>
          <w:sz w:val="24"/>
          <w:szCs w:val="24"/>
        </w:rPr>
      </w:pPr>
    </w:p>
    <w:p w:rsidR="00D171CE" w:rsidRPr="005C784B" w:rsidRDefault="00D171CE" w:rsidP="00D171CE">
      <w:pPr>
        <w:pStyle w:val="BodyText"/>
        <w:spacing w:before="52"/>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Who is protected by the Act?</w:t>
      </w:r>
    </w:p>
    <w:p w:rsidR="00D171CE" w:rsidRPr="005C784B" w:rsidRDefault="00D171CE" w:rsidP="00D171CE">
      <w:pPr>
        <w:pStyle w:val="BodyText"/>
        <w:tabs>
          <w:tab w:val="left" w:pos="639"/>
          <w:tab w:val="left" w:pos="2013"/>
          <w:tab w:val="left" w:pos="2464"/>
          <w:tab w:val="left" w:pos="3489"/>
          <w:tab w:val="left" w:pos="3911"/>
          <w:tab w:val="left" w:pos="5314"/>
          <w:tab w:val="left" w:pos="5841"/>
          <w:tab w:val="left" w:pos="6472"/>
          <w:tab w:val="left" w:pos="7183"/>
          <w:tab w:val="left" w:pos="7883"/>
        </w:tabs>
        <w:spacing w:before="247"/>
        <w:ind w:left="632" w:right="136" w:hanging="492"/>
        <w:rPr>
          <w:rFonts w:asciiTheme="minorHAnsi" w:hAnsiTheme="minorHAnsi" w:cstheme="minorHAnsi"/>
          <w:sz w:val="24"/>
          <w:szCs w:val="24"/>
          <w:lang w:val="en-GB"/>
        </w:rPr>
      </w:pPr>
      <w:r w:rsidRPr="005C784B">
        <w:rPr>
          <w:rFonts w:asciiTheme="minorHAnsi" w:hAnsiTheme="minorHAnsi" w:cstheme="minorHAnsi"/>
          <w:sz w:val="24"/>
          <w:szCs w:val="24"/>
          <w:lang w:val="en-GB"/>
        </w:rPr>
        <w:t>A:</w:t>
      </w:r>
      <w:r w:rsidRPr="005C784B">
        <w:rPr>
          <w:rFonts w:asciiTheme="minorHAnsi" w:hAnsiTheme="minorHAnsi" w:cstheme="minorHAnsi"/>
          <w:sz w:val="24"/>
          <w:szCs w:val="24"/>
          <w:lang w:val="en-GB"/>
        </w:rPr>
        <w:tab/>
        <w:t>Everyone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in</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Britain</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is</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by</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Act.</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 characteristics" under the Act are (in alphabetical order):</w:t>
      </w:r>
    </w:p>
    <w:p w:rsidR="00D171CE" w:rsidRPr="005C784B" w:rsidRDefault="00D171CE" w:rsidP="00D171CE">
      <w:pPr>
        <w:pStyle w:val="BodyText"/>
        <w:numPr>
          <w:ilvl w:val="0"/>
          <w:numId w:val="23"/>
        </w:numPr>
        <w:tabs>
          <w:tab w:val="left" w:pos="499"/>
        </w:tabs>
        <w:spacing w:before="197"/>
        <w:rPr>
          <w:rFonts w:asciiTheme="minorHAnsi" w:hAnsiTheme="minorHAnsi" w:cstheme="minorHAnsi"/>
          <w:sz w:val="24"/>
          <w:szCs w:val="24"/>
          <w:lang w:val="en-GB"/>
        </w:rPr>
      </w:pPr>
      <w:r w:rsidRPr="005C784B">
        <w:rPr>
          <w:rFonts w:asciiTheme="minorHAnsi" w:hAnsiTheme="minorHAnsi" w:cstheme="minorHAnsi"/>
          <w:sz w:val="24"/>
          <w:szCs w:val="24"/>
          <w:lang w:val="en-GB"/>
        </w:rPr>
        <w:t>Disability</w:t>
      </w:r>
    </w:p>
    <w:p w:rsidR="00D171CE" w:rsidRPr="005C784B" w:rsidRDefault="00D171CE" w:rsidP="00D171CE">
      <w:pPr>
        <w:pStyle w:val="BodyText"/>
        <w:numPr>
          <w:ilvl w:val="0"/>
          <w:numId w:val="23"/>
        </w:numPr>
        <w:tabs>
          <w:tab w:val="left" w:pos="499"/>
        </w:tabs>
        <w:spacing w:before="51"/>
        <w:rPr>
          <w:rFonts w:asciiTheme="minorHAnsi" w:hAnsiTheme="minorHAnsi" w:cstheme="minorHAnsi"/>
          <w:sz w:val="24"/>
          <w:szCs w:val="24"/>
          <w:lang w:val="en-GB"/>
        </w:rPr>
      </w:pPr>
      <w:r w:rsidRPr="005C784B">
        <w:rPr>
          <w:rFonts w:asciiTheme="minorHAnsi" w:hAnsiTheme="minorHAnsi" w:cstheme="minorHAnsi"/>
          <w:sz w:val="24"/>
          <w:szCs w:val="24"/>
          <w:lang w:val="en-GB"/>
        </w:rPr>
        <w:t>Gender reassignment</w:t>
      </w:r>
    </w:p>
    <w:p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Marriage and civil partnership</w:t>
      </w:r>
    </w:p>
    <w:p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Pregnancy and maternity</w:t>
      </w:r>
    </w:p>
    <w:p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Race</w:t>
      </w:r>
    </w:p>
    <w:p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Religion and belief</w:t>
      </w:r>
    </w:p>
    <w:p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Gender</w:t>
      </w:r>
    </w:p>
    <w:p w:rsidR="00D171CE" w:rsidRDefault="00D171CE" w:rsidP="00D171CE">
      <w:pPr>
        <w:spacing w:after="0"/>
        <w:ind w:firstLine="720"/>
        <w:rPr>
          <w:rFonts w:asciiTheme="minorHAnsi" w:hAnsiTheme="minorHAnsi" w:cstheme="minorHAnsi"/>
          <w:sz w:val="24"/>
          <w:szCs w:val="24"/>
        </w:rPr>
      </w:pPr>
    </w:p>
    <w:p w:rsidR="00D171CE" w:rsidRPr="00E270A9" w:rsidRDefault="00D171CE" w:rsidP="00D171CE">
      <w:pPr>
        <w:spacing w:after="0"/>
        <w:ind w:firstLine="720"/>
        <w:rPr>
          <w:b/>
        </w:rPr>
      </w:pPr>
      <w:r w:rsidRPr="005C784B">
        <w:rPr>
          <w:rFonts w:asciiTheme="minorHAnsi" w:hAnsiTheme="minorHAnsi" w:cstheme="minorHAnsi"/>
          <w:sz w:val="24"/>
          <w:szCs w:val="24"/>
        </w:rPr>
        <w:t>Sexual orientation https://</w:t>
      </w:r>
      <w:hyperlink r:id="rId11" w:history="1">
        <w:r w:rsidRPr="00363A81">
          <w:rPr>
            <w:rStyle w:val="Hyperlink"/>
            <w:rFonts w:asciiTheme="minorHAnsi" w:hAnsiTheme="minorHAnsi" w:cstheme="minorHAnsi"/>
            <w:sz w:val="24"/>
            <w:szCs w:val="24"/>
          </w:rPr>
          <w:t>www.gov.uk/equality-act 2010-guidance</w:t>
        </w:r>
      </w:hyperlink>
    </w:p>
    <w:sectPr w:rsidR="00D171CE" w:rsidRPr="00E270A9" w:rsidSect="009F6584">
      <w:headerReference w:type="default" r:id="rId12"/>
      <w:footerReference w:type="default" r:id="rId13"/>
      <w:pgSz w:w="11910" w:h="16840" w:code="9"/>
      <w:pgMar w:top="1220" w:right="1300" w:bottom="1540" w:left="1300" w:header="748" w:footer="1344" w:gutter="0"/>
      <w:pgBorders w:offsetFrom="page">
        <w:top w:val="single" w:sz="24" w:space="24" w:color="008080"/>
        <w:left w:val="single" w:sz="24" w:space="24" w:color="008080"/>
        <w:bottom w:val="single" w:sz="24" w:space="24" w:color="008080"/>
        <w:right w:val="single" w:sz="24" w:space="24" w:color="008080"/>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59" w:rsidRDefault="00C83C59" w:rsidP="007B05B3">
      <w:pPr>
        <w:spacing w:after="0" w:line="240" w:lineRule="auto"/>
      </w:pPr>
      <w:r>
        <w:separator/>
      </w:r>
    </w:p>
  </w:endnote>
  <w:endnote w:type="continuationSeparator" w:id="0">
    <w:p w:rsidR="00C83C59" w:rsidRDefault="00C83C59" w:rsidP="007B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758163"/>
      <w:docPartObj>
        <w:docPartGallery w:val="Page Numbers (Bottom of Page)"/>
        <w:docPartUnique/>
      </w:docPartObj>
    </w:sdtPr>
    <w:sdtEndPr/>
    <w:sdtContent>
      <w:p w:rsidR="009F6584" w:rsidRDefault="009F6584">
        <w:pPr>
          <w:pStyle w:val="Footer"/>
          <w:jc w:val="center"/>
        </w:pPr>
        <w:r>
          <w:fldChar w:fldCharType="begin"/>
        </w:r>
        <w:r>
          <w:instrText xml:space="preserve"> PAGE   \* MERGEFORMAT </w:instrText>
        </w:r>
        <w:r>
          <w:fldChar w:fldCharType="separate"/>
        </w:r>
        <w:r w:rsidR="00A15DF9">
          <w:rPr>
            <w:noProof/>
          </w:rPr>
          <w:t>8</w:t>
        </w:r>
        <w:r>
          <w:fldChar w:fldCharType="end"/>
        </w:r>
      </w:p>
    </w:sdtContent>
  </w:sdt>
  <w:p w:rsidR="00071C50" w:rsidRDefault="00071C50" w:rsidP="00706F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59" w:rsidRDefault="00C83C59" w:rsidP="007B05B3">
      <w:pPr>
        <w:spacing w:after="0" w:line="240" w:lineRule="auto"/>
      </w:pPr>
      <w:r>
        <w:separator/>
      </w:r>
    </w:p>
  </w:footnote>
  <w:footnote w:type="continuationSeparator" w:id="0">
    <w:p w:rsidR="00C83C59" w:rsidRDefault="00C83C59" w:rsidP="007B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50" w:rsidRPr="00A63D4F" w:rsidRDefault="00071C50" w:rsidP="00A63D4F">
    <w:pPr>
      <w:pStyle w:val="Header"/>
      <w:jc w:val="center"/>
    </w:pPr>
    <w:r w:rsidRPr="000A2EA1">
      <w:rPr>
        <w:spacing w:val="-1"/>
        <w:sz w:val="18"/>
      </w:rPr>
      <w:t>Patients Association Patient</w:t>
    </w:r>
    <w:r w:rsidRPr="000A2EA1">
      <w:rPr>
        <w:spacing w:val="-2"/>
        <w:sz w:val="18"/>
      </w:rPr>
      <w:t xml:space="preserve"> </w:t>
    </w:r>
    <w:r w:rsidRPr="000A2EA1">
      <w:rPr>
        <w:spacing w:val="-1"/>
        <w:sz w:val="18"/>
      </w:rPr>
      <w:t>Participation</w:t>
    </w:r>
    <w:r>
      <w:rPr>
        <w:spacing w:val="-1"/>
        <w:sz w:val="18"/>
      </w:rPr>
      <w:t xml:space="preserve"> Group Information &amp;</w:t>
    </w:r>
    <w:r w:rsidRPr="000A2EA1">
      <w:rPr>
        <w:spacing w:val="-1"/>
        <w:sz w:val="18"/>
      </w:rPr>
      <w:t xml:space="preserve"> </w:t>
    </w:r>
    <w:r>
      <w:rPr>
        <w:spacing w:val="-1"/>
        <w:sz w:val="18"/>
      </w:rPr>
      <w:t xml:space="preserve">Support Pack Document </w:t>
    </w:r>
    <w:r w:rsidR="00D83F57">
      <w:rPr>
        <w:spacing w:val="-1"/>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B75"/>
    <w:multiLevelType w:val="hybridMultilevel"/>
    <w:tmpl w:val="FCE45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0513"/>
    <w:multiLevelType w:val="hybridMultilevel"/>
    <w:tmpl w:val="D286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5C3E"/>
    <w:multiLevelType w:val="hybridMultilevel"/>
    <w:tmpl w:val="23A4ACF4"/>
    <w:lvl w:ilvl="0" w:tplc="78143C32">
      <w:numFmt w:val="bullet"/>
      <w:lvlText w:val="•"/>
      <w:lvlJc w:val="left"/>
      <w:pPr>
        <w:ind w:left="216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D6C31"/>
    <w:multiLevelType w:val="hybridMultilevel"/>
    <w:tmpl w:val="D632FD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80281"/>
    <w:multiLevelType w:val="hybridMultilevel"/>
    <w:tmpl w:val="0ED8E32E"/>
    <w:lvl w:ilvl="0" w:tplc="9A6C9838">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E0A6685"/>
    <w:multiLevelType w:val="hybridMultilevel"/>
    <w:tmpl w:val="94807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253D40"/>
    <w:multiLevelType w:val="hybridMultilevel"/>
    <w:tmpl w:val="011C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1323"/>
    <w:multiLevelType w:val="hybridMultilevel"/>
    <w:tmpl w:val="E0360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606E72"/>
    <w:multiLevelType w:val="multilevel"/>
    <w:tmpl w:val="D410259C"/>
    <w:lvl w:ilvl="0">
      <w:start w:val="4"/>
      <w:numFmt w:val="decimal"/>
      <w:lvlText w:val="%1"/>
      <w:lvlJc w:val="left"/>
      <w:pPr>
        <w:ind w:left="108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4"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580BB5"/>
    <w:multiLevelType w:val="hybridMultilevel"/>
    <w:tmpl w:val="7EA62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8843F0"/>
    <w:multiLevelType w:val="hybridMultilevel"/>
    <w:tmpl w:val="12BE5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E64556"/>
    <w:multiLevelType w:val="hybridMultilevel"/>
    <w:tmpl w:val="77DEF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6C4510"/>
    <w:multiLevelType w:val="hybridMultilevel"/>
    <w:tmpl w:val="CE588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5641C"/>
    <w:multiLevelType w:val="hybridMultilevel"/>
    <w:tmpl w:val="BC801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A79D3"/>
    <w:multiLevelType w:val="hybridMultilevel"/>
    <w:tmpl w:val="CDA6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96AA6"/>
    <w:multiLevelType w:val="hybridMultilevel"/>
    <w:tmpl w:val="7702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B21B1"/>
    <w:multiLevelType w:val="hybridMultilevel"/>
    <w:tmpl w:val="54944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76C2C"/>
    <w:multiLevelType w:val="hybridMultilevel"/>
    <w:tmpl w:val="645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6816"/>
    <w:multiLevelType w:val="hybridMultilevel"/>
    <w:tmpl w:val="CA3E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A471B7"/>
    <w:multiLevelType w:val="hybridMultilevel"/>
    <w:tmpl w:val="8E749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7EE"/>
    <w:multiLevelType w:val="hybridMultilevel"/>
    <w:tmpl w:val="C9789652"/>
    <w:lvl w:ilvl="0" w:tplc="78143C3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26"/>
  </w:num>
  <w:num w:numId="6">
    <w:abstractNumId w:val="5"/>
  </w:num>
  <w:num w:numId="7">
    <w:abstractNumId w:val="20"/>
  </w:num>
  <w:num w:numId="8">
    <w:abstractNumId w:val="19"/>
  </w:num>
  <w:num w:numId="9">
    <w:abstractNumId w:val="12"/>
  </w:num>
  <w:num w:numId="10">
    <w:abstractNumId w:val="29"/>
  </w:num>
  <w:num w:numId="11">
    <w:abstractNumId w:val="25"/>
  </w:num>
  <w:num w:numId="12">
    <w:abstractNumId w:val="23"/>
  </w:num>
  <w:num w:numId="13">
    <w:abstractNumId w:val="10"/>
  </w:num>
  <w:num w:numId="14">
    <w:abstractNumId w:val="4"/>
  </w:num>
  <w:num w:numId="15">
    <w:abstractNumId w:val="8"/>
  </w:num>
  <w:num w:numId="16">
    <w:abstractNumId w:val="11"/>
  </w:num>
  <w:num w:numId="17">
    <w:abstractNumId w:val="22"/>
  </w:num>
  <w:num w:numId="18">
    <w:abstractNumId w:val="18"/>
  </w:num>
  <w:num w:numId="19">
    <w:abstractNumId w:val="15"/>
  </w:num>
  <w:num w:numId="20">
    <w:abstractNumId w:val="27"/>
  </w:num>
  <w:num w:numId="21">
    <w:abstractNumId w:val="30"/>
  </w:num>
  <w:num w:numId="22">
    <w:abstractNumId w:val="6"/>
  </w:num>
  <w:num w:numId="23">
    <w:abstractNumId w:val="17"/>
  </w:num>
  <w:num w:numId="24">
    <w:abstractNumId w:val="21"/>
  </w:num>
  <w:num w:numId="25">
    <w:abstractNumId w:val="9"/>
  </w:num>
  <w:num w:numId="26">
    <w:abstractNumId w:val="13"/>
  </w:num>
  <w:num w:numId="27">
    <w:abstractNumId w:val="28"/>
  </w:num>
  <w:num w:numId="28">
    <w:abstractNumId w:val="24"/>
  </w:num>
  <w:num w:numId="29">
    <w:abstractNumId w:val="16"/>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B3"/>
    <w:rsid w:val="0000526D"/>
    <w:rsid w:val="000173C7"/>
    <w:rsid w:val="000227D3"/>
    <w:rsid w:val="00071C50"/>
    <w:rsid w:val="0008786F"/>
    <w:rsid w:val="000A419A"/>
    <w:rsid w:val="000D02F5"/>
    <w:rsid w:val="00112172"/>
    <w:rsid w:val="00150C15"/>
    <w:rsid w:val="00167722"/>
    <w:rsid w:val="00177D4D"/>
    <w:rsid w:val="001A7528"/>
    <w:rsid w:val="001B7013"/>
    <w:rsid w:val="001E05A9"/>
    <w:rsid w:val="00215848"/>
    <w:rsid w:val="0024397E"/>
    <w:rsid w:val="00252E4D"/>
    <w:rsid w:val="002761B8"/>
    <w:rsid w:val="002866F0"/>
    <w:rsid w:val="002A3CB1"/>
    <w:rsid w:val="0033323A"/>
    <w:rsid w:val="0039295D"/>
    <w:rsid w:val="003A5AB0"/>
    <w:rsid w:val="003A7E8A"/>
    <w:rsid w:val="004520B5"/>
    <w:rsid w:val="00475970"/>
    <w:rsid w:val="004920BF"/>
    <w:rsid w:val="0050620C"/>
    <w:rsid w:val="00510E0E"/>
    <w:rsid w:val="0059406E"/>
    <w:rsid w:val="006334A7"/>
    <w:rsid w:val="00685912"/>
    <w:rsid w:val="006D1C30"/>
    <w:rsid w:val="006F4FA7"/>
    <w:rsid w:val="00706F1F"/>
    <w:rsid w:val="00713C58"/>
    <w:rsid w:val="00714A14"/>
    <w:rsid w:val="007163C9"/>
    <w:rsid w:val="007A6F22"/>
    <w:rsid w:val="007B05B3"/>
    <w:rsid w:val="007C4FAE"/>
    <w:rsid w:val="007F206B"/>
    <w:rsid w:val="00813195"/>
    <w:rsid w:val="008C3E48"/>
    <w:rsid w:val="008E4BB2"/>
    <w:rsid w:val="008F5FA1"/>
    <w:rsid w:val="00920D35"/>
    <w:rsid w:val="009D51D2"/>
    <w:rsid w:val="009F05AA"/>
    <w:rsid w:val="009F6584"/>
    <w:rsid w:val="00A15DF9"/>
    <w:rsid w:val="00A63D4F"/>
    <w:rsid w:val="00A8455D"/>
    <w:rsid w:val="00AC771B"/>
    <w:rsid w:val="00AF4512"/>
    <w:rsid w:val="00B17741"/>
    <w:rsid w:val="00B638EA"/>
    <w:rsid w:val="00BB7FDF"/>
    <w:rsid w:val="00C03C76"/>
    <w:rsid w:val="00C3396A"/>
    <w:rsid w:val="00C40B62"/>
    <w:rsid w:val="00C44DC5"/>
    <w:rsid w:val="00C83C59"/>
    <w:rsid w:val="00CA0DFB"/>
    <w:rsid w:val="00CF3134"/>
    <w:rsid w:val="00D0378F"/>
    <w:rsid w:val="00D171CE"/>
    <w:rsid w:val="00D53C24"/>
    <w:rsid w:val="00D83F57"/>
    <w:rsid w:val="00DC3AAC"/>
    <w:rsid w:val="00E20BC8"/>
    <w:rsid w:val="00E270A9"/>
    <w:rsid w:val="00E27317"/>
    <w:rsid w:val="00EC4B6E"/>
    <w:rsid w:val="00F730BE"/>
    <w:rsid w:val="00F81F64"/>
    <w:rsid w:val="00FC6DD6"/>
    <w:rsid w:val="00FD0D58"/>
    <w:rsid w:val="00FE28E6"/>
    <w:rsid w:val="00FF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4C5C7D-DA46-4E28-9A0C-456C8B0D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71B"/>
    <w:pPr>
      <w:spacing w:after="160" w:line="259" w:lineRule="auto"/>
    </w:pPr>
    <w:rPr>
      <w:sz w:val="22"/>
      <w:szCs w:val="22"/>
    </w:rPr>
  </w:style>
  <w:style w:type="paragraph" w:styleId="Heading2">
    <w:name w:val="heading 2"/>
    <w:basedOn w:val="Normal"/>
    <w:link w:val="Heading2Char"/>
    <w:uiPriority w:val="1"/>
    <w:qFormat/>
    <w:rsid w:val="00D171CE"/>
    <w:pPr>
      <w:widowControl w:val="0"/>
      <w:spacing w:after="0" w:line="240" w:lineRule="auto"/>
      <w:ind w:left="140"/>
      <w:outlineLvl w:val="1"/>
    </w:pPr>
    <w:rPr>
      <w:rFonts w:ascii="Tahoma" w:eastAsia="Tahoma" w:hAnsi="Tahoma"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C771B"/>
    <w:rPr>
      <w:i/>
      <w:iCs/>
    </w:rPr>
  </w:style>
  <w:style w:type="paragraph" w:styleId="ListParagraph">
    <w:name w:val="List Paragraph"/>
    <w:basedOn w:val="Normal"/>
    <w:uiPriority w:val="34"/>
    <w:qFormat/>
    <w:rsid w:val="00AC771B"/>
    <w:pPr>
      <w:ind w:left="720"/>
      <w:contextualSpacing/>
    </w:pPr>
  </w:style>
  <w:style w:type="paragraph" w:styleId="Header">
    <w:name w:val="header"/>
    <w:basedOn w:val="Normal"/>
    <w:link w:val="HeaderChar"/>
    <w:uiPriority w:val="99"/>
    <w:unhideWhenUsed/>
    <w:rsid w:val="007B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B3"/>
    <w:rPr>
      <w:sz w:val="22"/>
      <w:szCs w:val="22"/>
    </w:rPr>
  </w:style>
  <w:style w:type="paragraph" w:styleId="Footer">
    <w:name w:val="footer"/>
    <w:basedOn w:val="Normal"/>
    <w:link w:val="FooterChar"/>
    <w:uiPriority w:val="99"/>
    <w:unhideWhenUsed/>
    <w:rsid w:val="007B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B3"/>
    <w:rPr>
      <w:sz w:val="22"/>
      <w:szCs w:val="22"/>
    </w:rPr>
  </w:style>
  <w:style w:type="character" w:customStyle="1" w:styleId="Heading2Char">
    <w:name w:val="Heading 2 Char"/>
    <w:basedOn w:val="DefaultParagraphFont"/>
    <w:link w:val="Heading2"/>
    <w:uiPriority w:val="1"/>
    <w:rsid w:val="00D171CE"/>
    <w:rPr>
      <w:rFonts w:ascii="Tahoma" w:eastAsia="Tahoma" w:hAnsi="Tahoma" w:cstheme="minorBidi"/>
      <w:b/>
      <w:bCs/>
      <w:sz w:val="28"/>
      <w:szCs w:val="28"/>
      <w:lang w:val="en-US"/>
    </w:rPr>
  </w:style>
  <w:style w:type="paragraph" w:styleId="BodyText">
    <w:name w:val="Body Text"/>
    <w:basedOn w:val="Normal"/>
    <w:link w:val="BodyTextChar"/>
    <w:uiPriority w:val="1"/>
    <w:qFormat/>
    <w:rsid w:val="00D171CE"/>
    <w:pPr>
      <w:widowControl w:val="0"/>
      <w:spacing w:after="0" w:line="240" w:lineRule="auto"/>
      <w:ind w:left="860" w:hanging="360"/>
    </w:pPr>
    <w:rPr>
      <w:rFonts w:ascii="Tahoma" w:eastAsia="Tahoma" w:hAnsi="Tahoma" w:cstheme="minorBidi"/>
      <w:sz w:val="28"/>
      <w:szCs w:val="28"/>
      <w:lang w:val="en-US"/>
    </w:rPr>
  </w:style>
  <w:style w:type="character" w:customStyle="1" w:styleId="BodyTextChar">
    <w:name w:val="Body Text Char"/>
    <w:basedOn w:val="DefaultParagraphFont"/>
    <w:link w:val="BodyText"/>
    <w:uiPriority w:val="1"/>
    <w:rsid w:val="00D171CE"/>
    <w:rPr>
      <w:rFonts w:ascii="Tahoma" w:eastAsia="Tahoma" w:hAnsi="Tahoma" w:cstheme="minorBidi"/>
      <w:sz w:val="28"/>
      <w:szCs w:val="28"/>
      <w:lang w:val="en-US"/>
    </w:rPr>
  </w:style>
  <w:style w:type="character" w:styleId="Hyperlink">
    <w:name w:val="Hyperlink"/>
    <w:basedOn w:val="DefaultParagraphFont"/>
    <w:uiPriority w:val="99"/>
    <w:unhideWhenUsed/>
    <w:rsid w:val="00D171CE"/>
    <w:rPr>
      <w:color w:val="0563C1" w:themeColor="hyperlink"/>
      <w:u w:val="single"/>
    </w:rPr>
  </w:style>
  <w:style w:type="character" w:styleId="CommentReference">
    <w:name w:val="annotation reference"/>
    <w:basedOn w:val="DefaultParagraphFont"/>
    <w:uiPriority w:val="99"/>
    <w:semiHidden/>
    <w:unhideWhenUsed/>
    <w:rsid w:val="002866F0"/>
    <w:rPr>
      <w:sz w:val="16"/>
      <w:szCs w:val="16"/>
    </w:rPr>
  </w:style>
  <w:style w:type="paragraph" w:styleId="CommentText">
    <w:name w:val="annotation text"/>
    <w:basedOn w:val="Normal"/>
    <w:link w:val="CommentTextChar"/>
    <w:uiPriority w:val="99"/>
    <w:semiHidden/>
    <w:unhideWhenUsed/>
    <w:rsid w:val="002866F0"/>
    <w:pPr>
      <w:spacing w:line="240" w:lineRule="auto"/>
    </w:pPr>
    <w:rPr>
      <w:sz w:val="20"/>
      <w:szCs w:val="20"/>
    </w:rPr>
  </w:style>
  <w:style w:type="character" w:customStyle="1" w:styleId="CommentTextChar">
    <w:name w:val="Comment Text Char"/>
    <w:basedOn w:val="DefaultParagraphFont"/>
    <w:link w:val="CommentText"/>
    <w:uiPriority w:val="99"/>
    <w:semiHidden/>
    <w:rsid w:val="002866F0"/>
  </w:style>
  <w:style w:type="paragraph" w:styleId="CommentSubject">
    <w:name w:val="annotation subject"/>
    <w:basedOn w:val="CommentText"/>
    <w:next w:val="CommentText"/>
    <w:link w:val="CommentSubjectChar"/>
    <w:uiPriority w:val="99"/>
    <w:semiHidden/>
    <w:unhideWhenUsed/>
    <w:rsid w:val="002866F0"/>
    <w:rPr>
      <w:b/>
      <w:bCs/>
    </w:rPr>
  </w:style>
  <w:style w:type="character" w:customStyle="1" w:styleId="CommentSubjectChar">
    <w:name w:val="Comment Subject Char"/>
    <w:basedOn w:val="CommentTextChar"/>
    <w:link w:val="CommentSubject"/>
    <w:uiPriority w:val="99"/>
    <w:semiHidden/>
    <w:rsid w:val="002866F0"/>
    <w:rPr>
      <w:b/>
      <w:bCs/>
    </w:rPr>
  </w:style>
  <w:style w:type="paragraph" w:styleId="Revision">
    <w:name w:val="Revision"/>
    <w:hidden/>
    <w:uiPriority w:val="99"/>
    <w:semiHidden/>
    <w:rsid w:val="002866F0"/>
    <w:rPr>
      <w:sz w:val="22"/>
      <w:szCs w:val="22"/>
    </w:rPr>
  </w:style>
  <w:style w:type="paragraph" w:styleId="BalloonText">
    <w:name w:val="Balloon Text"/>
    <w:basedOn w:val="Normal"/>
    <w:link w:val="BalloonTextChar"/>
    <w:uiPriority w:val="99"/>
    <w:semiHidden/>
    <w:unhideWhenUsed/>
    <w:rsid w:val="0028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equality-act%202010-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meoffice.gov.uk/equalities/equality-a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F878-27A4-4DA4-BA56-B40A52DD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Mahmood</dc:creator>
  <cp:lastModifiedBy>Zoe Mason</cp:lastModifiedBy>
  <cp:revision>2</cp:revision>
  <cp:lastPrinted>2024-03-20T10:30:00Z</cp:lastPrinted>
  <dcterms:created xsi:type="dcterms:W3CDTF">2024-03-27T09:55:00Z</dcterms:created>
  <dcterms:modified xsi:type="dcterms:W3CDTF">2024-03-27T09:55:00Z</dcterms:modified>
</cp:coreProperties>
</file>