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34"/>
        <w:gridCol w:w="7449"/>
        <w:gridCol w:w="1259"/>
      </w:tblGrid>
      <w:tr w:rsidR="000F3890" w:rsidRPr="005D6506" w14:paraId="0C47B4CA" w14:textId="77777777" w:rsidTr="001A6B11">
        <w:tc>
          <w:tcPr>
            <w:tcW w:w="9242" w:type="dxa"/>
            <w:gridSpan w:val="3"/>
          </w:tcPr>
          <w:p w14:paraId="13564CA2" w14:textId="1CF527BE" w:rsidR="007972F3" w:rsidRPr="005D6506" w:rsidRDefault="004F4F56" w:rsidP="00503EF5">
            <w:pPr>
              <w:rPr>
                <w:rFonts w:ascii="Arial" w:hAnsi="Arial" w:cs="Arial"/>
                <w:b/>
              </w:rPr>
            </w:pPr>
            <w:bookmarkStart w:id="0" w:name="_GoBack"/>
            <w:bookmarkEnd w:id="0"/>
            <w:r>
              <w:rPr>
                <w:rFonts w:ascii="Arial" w:hAnsi="Arial" w:cs="Arial"/>
                <w:b/>
              </w:rPr>
              <w:t>PPG</w:t>
            </w:r>
            <w:r w:rsidR="00C624A4">
              <w:rPr>
                <w:rFonts w:ascii="Arial" w:hAnsi="Arial" w:cs="Arial"/>
                <w:b/>
              </w:rPr>
              <w:t xml:space="preserve"> </w:t>
            </w:r>
            <w:r>
              <w:rPr>
                <w:rFonts w:ascii="Arial" w:hAnsi="Arial" w:cs="Arial"/>
                <w:b/>
              </w:rPr>
              <w:t xml:space="preserve">Meeting </w:t>
            </w:r>
            <w:r w:rsidR="006653BB">
              <w:rPr>
                <w:rFonts w:ascii="Arial" w:hAnsi="Arial" w:cs="Arial"/>
                <w:b/>
              </w:rPr>
              <w:t>3</w:t>
            </w:r>
            <w:r w:rsidR="006653BB" w:rsidRPr="006653BB">
              <w:rPr>
                <w:rFonts w:ascii="Arial" w:hAnsi="Arial" w:cs="Arial"/>
                <w:b/>
                <w:vertAlign w:val="superscript"/>
              </w:rPr>
              <w:t>rd</w:t>
            </w:r>
            <w:r w:rsidR="006653BB">
              <w:rPr>
                <w:rFonts w:ascii="Arial" w:hAnsi="Arial" w:cs="Arial"/>
                <w:b/>
              </w:rPr>
              <w:t xml:space="preserve"> July</w:t>
            </w:r>
            <w:r w:rsidR="00DF7C9F">
              <w:rPr>
                <w:rFonts w:ascii="Arial" w:hAnsi="Arial" w:cs="Arial"/>
                <w:b/>
              </w:rPr>
              <w:t xml:space="preserve"> 2019</w:t>
            </w:r>
          </w:p>
          <w:p w14:paraId="44D3CC0C" w14:textId="77777777" w:rsidR="002E5098" w:rsidRPr="005D6506" w:rsidRDefault="002E5098" w:rsidP="00B57616">
            <w:pPr>
              <w:rPr>
                <w:rFonts w:ascii="Arial" w:hAnsi="Arial" w:cs="Arial"/>
                <w:b/>
                <w:sz w:val="8"/>
                <w:szCs w:val="8"/>
              </w:rPr>
            </w:pPr>
          </w:p>
        </w:tc>
      </w:tr>
      <w:tr w:rsidR="000F3890" w:rsidRPr="005D6506" w14:paraId="259B1395" w14:textId="77777777" w:rsidTr="005903A5">
        <w:trPr>
          <w:trHeight w:val="324"/>
        </w:trPr>
        <w:tc>
          <w:tcPr>
            <w:tcW w:w="9242" w:type="dxa"/>
            <w:gridSpan w:val="3"/>
          </w:tcPr>
          <w:p w14:paraId="35EF6759" w14:textId="77777777" w:rsidR="00664213" w:rsidRDefault="0045080C" w:rsidP="005903A5">
            <w:pPr>
              <w:rPr>
                <w:rFonts w:ascii="Arial" w:hAnsi="Arial" w:cs="Arial"/>
                <w:b/>
              </w:rPr>
            </w:pPr>
            <w:r>
              <w:rPr>
                <w:rFonts w:ascii="Arial" w:hAnsi="Arial" w:cs="Arial"/>
                <w:b/>
              </w:rPr>
              <w:t>Present:</w:t>
            </w:r>
          </w:p>
          <w:p w14:paraId="3C5CA37D" w14:textId="4AC7AD13" w:rsidR="00761398" w:rsidRDefault="004F4F56" w:rsidP="004F4F56">
            <w:pPr>
              <w:rPr>
                <w:rFonts w:ascii="Arial" w:hAnsi="Arial" w:cs="Arial"/>
                <w:b/>
              </w:rPr>
            </w:pPr>
            <w:r>
              <w:rPr>
                <w:rFonts w:ascii="Arial" w:hAnsi="Arial" w:cs="Arial"/>
                <w:b/>
              </w:rPr>
              <w:t xml:space="preserve">Julia </w:t>
            </w:r>
            <w:r w:rsidR="00706A88">
              <w:rPr>
                <w:rFonts w:ascii="Arial" w:hAnsi="Arial" w:cs="Arial"/>
                <w:b/>
              </w:rPr>
              <w:t>Stanfield</w:t>
            </w:r>
            <w:r>
              <w:rPr>
                <w:rFonts w:ascii="Arial" w:hAnsi="Arial" w:cs="Arial"/>
                <w:b/>
              </w:rPr>
              <w:t xml:space="preserve"> (JS), </w:t>
            </w:r>
            <w:r w:rsidR="00C5087C">
              <w:rPr>
                <w:rFonts w:ascii="Arial" w:hAnsi="Arial" w:cs="Arial"/>
                <w:b/>
              </w:rPr>
              <w:t>Elaine Botfield (EB</w:t>
            </w:r>
            <w:r w:rsidR="007A6CD9">
              <w:rPr>
                <w:rFonts w:ascii="Arial" w:hAnsi="Arial" w:cs="Arial"/>
                <w:b/>
              </w:rPr>
              <w:t>)</w:t>
            </w:r>
            <w:r w:rsidR="00C5087C">
              <w:rPr>
                <w:rFonts w:ascii="Arial" w:hAnsi="Arial" w:cs="Arial"/>
                <w:b/>
              </w:rPr>
              <w:t>,</w:t>
            </w:r>
            <w:r w:rsidR="00761398">
              <w:rPr>
                <w:rFonts w:ascii="Arial" w:hAnsi="Arial" w:cs="Arial"/>
                <w:b/>
              </w:rPr>
              <w:t>Catherine Plain (CP), Corinne Wood (CW)</w:t>
            </w:r>
            <w:r w:rsidR="004861A6">
              <w:rPr>
                <w:rFonts w:ascii="Arial" w:hAnsi="Arial" w:cs="Arial"/>
                <w:b/>
              </w:rPr>
              <w:t xml:space="preserve"> </w:t>
            </w:r>
            <w:r w:rsidR="00C5087C">
              <w:rPr>
                <w:rFonts w:ascii="Arial" w:hAnsi="Arial" w:cs="Arial"/>
                <w:b/>
              </w:rPr>
              <w:t>Barbara Pugh (BP)</w:t>
            </w:r>
            <w:r w:rsidR="00872243">
              <w:rPr>
                <w:rFonts w:ascii="Arial" w:hAnsi="Arial" w:cs="Arial"/>
                <w:b/>
              </w:rPr>
              <w:t>, Alison Price (AP)</w:t>
            </w:r>
            <w:r w:rsidR="009D6390">
              <w:rPr>
                <w:rFonts w:ascii="Arial" w:hAnsi="Arial" w:cs="Arial"/>
                <w:b/>
              </w:rPr>
              <w:t xml:space="preserve">, Margaret </w:t>
            </w:r>
            <w:r w:rsidR="007A6CD9">
              <w:rPr>
                <w:rFonts w:ascii="Arial" w:hAnsi="Arial" w:cs="Arial"/>
                <w:b/>
              </w:rPr>
              <w:t>Reilly (MR)</w:t>
            </w:r>
            <w:r w:rsidR="009D6390">
              <w:rPr>
                <w:rFonts w:ascii="Arial" w:hAnsi="Arial" w:cs="Arial"/>
                <w:b/>
              </w:rPr>
              <w:t>,</w:t>
            </w:r>
            <w:r w:rsidR="00C624A4">
              <w:rPr>
                <w:rFonts w:ascii="Arial" w:hAnsi="Arial" w:cs="Arial"/>
                <w:b/>
              </w:rPr>
              <w:t xml:space="preserve"> Heather Fulcher (HF),</w:t>
            </w:r>
            <w:r w:rsidR="00C5087C">
              <w:rPr>
                <w:rFonts w:ascii="Arial" w:hAnsi="Arial" w:cs="Arial"/>
                <w:b/>
              </w:rPr>
              <w:t xml:space="preserve"> Frances Peckham (FP),</w:t>
            </w:r>
            <w:r w:rsidR="006653BB">
              <w:rPr>
                <w:rFonts w:ascii="Arial" w:hAnsi="Arial" w:cs="Arial"/>
                <w:b/>
              </w:rPr>
              <w:t xml:space="preserve"> Kim Terry (KT), John Stevens (JSt), Audrey Jones (AJ), Joan Kidd (JK),</w:t>
            </w:r>
          </w:p>
          <w:p w14:paraId="48F8CA4D" w14:textId="77777777" w:rsidR="00302011" w:rsidRDefault="00302011" w:rsidP="004F4F56">
            <w:pPr>
              <w:rPr>
                <w:rFonts w:ascii="Arial" w:hAnsi="Arial" w:cs="Arial"/>
                <w:b/>
              </w:rPr>
            </w:pPr>
          </w:p>
          <w:p w14:paraId="0B75C84A" w14:textId="4BD64218" w:rsidR="00761398" w:rsidRDefault="00761398" w:rsidP="004861A6">
            <w:pPr>
              <w:rPr>
                <w:rFonts w:ascii="Arial" w:hAnsi="Arial" w:cs="Arial"/>
                <w:b/>
              </w:rPr>
            </w:pPr>
            <w:r>
              <w:rPr>
                <w:rFonts w:ascii="Arial" w:hAnsi="Arial" w:cs="Arial"/>
                <w:b/>
              </w:rPr>
              <w:t>Apologies:</w:t>
            </w:r>
            <w:r w:rsidR="004861A6">
              <w:rPr>
                <w:rFonts w:ascii="Arial" w:hAnsi="Arial" w:cs="Arial"/>
                <w:b/>
              </w:rPr>
              <w:t xml:space="preserve"> </w:t>
            </w:r>
            <w:r w:rsidR="00386373">
              <w:rPr>
                <w:rFonts w:ascii="Arial" w:hAnsi="Arial" w:cs="Arial"/>
                <w:b/>
              </w:rPr>
              <w:t>Marion Manton (MM)</w:t>
            </w:r>
            <w:r w:rsidR="007A6CD9">
              <w:rPr>
                <w:rFonts w:ascii="Arial" w:hAnsi="Arial" w:cs="Arial"/>
                <w:b/>
              </w:rPr>
              <w:t>,</w:t>
            </w:r>
            <w:r w:rsidR="00C5087C">
              <w:rPr>
                <w:rFonts w:ascii="Arial" w:hAnsi="Arial" w:cs="Arial"/>
                <w:b/>
              </w:rPr>
              <w:t xml:space="preserve"> David Coultas (DC), </w:t>
            </w:r>
            <w:r w:rsidR="00386373">
              <w:rPr>
                <w:rFonts w:ascii="Arial" w:hAnsi="Arial" w:cs="Arial"/>
                <w:b/>
              </w:rPr>
              <w:t>Margaret Cliverd (MC)</w:t>
            </w:r>
            <w:r w:rsidR="006653BB">
              <w:rPr>
                <w:rFonts w:ascii="Arial" w:hAnsi="Arial" w:cs="Arial"/>
                <w:b/>
              </w:rPr>
              <w:t>, Louise Rotheram (LR)</w:t>
            </w:r>
          </w:p>
          <w:p w14:paraId="409169F8" w14:textId="77777777" w:rsidR="0031302D" w:rsidRPr="004F4ABC" w:rsidRDefault="0031302D" w:rsidP="004861A6">
            <w:pPr>
              <w:rPr>
                <w:rFonts w:ascii="Arial" w:hAnsi="Arial" w:cs="Arial"/>
                <w:b/>
              </w:rPr>
            </w:pPr>
          </w:p>
        </w:tc>
      </w:tr>
      <w:tr w:rsidR="007B489F" w:rsidRPr="005D6506" w14:paraId="0BD4565B" w14:textId="77777777" w:rsidTr="006542C9">
        <w:trPr>
          <w:trHeight w:val="361"/>
        </w:trPr>
        <w:tc>
          <w:tcPr>
            <w:tcW w:w="534" w:type="dxa"/>
          </w:tcPr>
          <w:p w14:paraId="494AEF5B" w14:textId="77777777" w:rsidR="007B489F" w:rsidRPr="005D6506" w:rsidRDefault="00662927" w:rsidP="00503D2C">
            <w:pPr>
              <w:rPr>
                <w:rFonts w:ascii="Arial" w:hAnsi="Arial" w:cs="Arial"/>
              </w:rPr>
            </w:pPr>
            <w:r w:rsidRPr="005D6506">
              <w:rPr>
                <w:rFonts w:ascii="Arial" w:hAnsi="Arial" w:cs="Arial"/>
              </w:rPr>
              <w:t>1.</w:t>
            </w:r>
          </w:p>
        </w:tc>
        <w:tc>
          <w:tcPr>
            <w:tcW w:w="7449" w:type="dxa"/>
          </w:tcPr>
          <w:p w14:paraId="07A9E1EF" w14:textId="1367402E" w:rsidR="00C55687" w:rsidRPr="00302011" w:rsidRDefault="00761398" w:rsidP="00386373">
            <w:pPr>
              <w:jc w:val="both"/>
              <w:rPr>
                <w:rFonts w:ascii="Arial" w:hAnsi="Arial" w:cs="Arial"/>
              </w:rPr>
            </w:pPr>
            <w:r>
              <w:rPr>
                <w:rFonts w:ascii="Arial" w:hAnsi="Arial" w:cs="Arial"/>
                <w:b/>
              </w:rPr>
              <w:t xml:space="preserve">Welcome </w:t>
            </w:r>
            <w:r w:rsidR="00386373">
              <w:rPr>
                <w:rFonts w:ascii="Arial" w:hAnsi="Arial" w:cs="Arial"/>
                <w:b/>
              </w:rPr>
              <w:t xml:space="preserve">and Apologies – </w:t>
            </w:r>
            <w:r w:rsidR="00386373">
              <w:rPr>
                <w:rFonts w:ascii="Arial" w:hAnsi="Arial" w:cs="Arial"/>
              </w:rPr>
              <w:t>Members welcomed to the meeting and apologies noted as above</w:t>
            </w:r>
            <w:r w:rsidR="00E965D8">
              <w:rPr>
                <w:rFonts w:ascii="Arial" w:hAnsi="Arial" w:cs="Arial"/>
              </w:rPr>
              <w:t>.</w:t>
            </w:r>
          </w:p>
        </w:tc>
        <w:tc>
          <w:tcPr>
            <w:tcW w:w="1259" w:type="dxa"/>
          </w:tcPr>
          <w:p w14:paraId="7F58C6EC" w14:textId="77777777" w:rsidR="00AE6B71" w:rsidRPr="005D6506" w:rsidRDefault="00AE6B71" w:rsidP="00FC04B1">
            <w:pPr>
              <w:rPr>
                <w:rFonts w:ascii="Arial" w:hAnsi="Arial" w:cs="Arial"/>
              </w:rPr>
            </w:pPr>
          </w:p>
        </w:tc>
      </w:tr>
      <w:tr w:rsidR="0031302D" w:rsidRPr="005D6506" w14:paraId="2C7F2C36" w14:textId="77777777" w:rsidTr="006542C9">
        <w:trPr>
          <w:trHeight w:val="361"/>
        </w:trPr>
        <w:tc>
          <w:tcPr>
            <w:tcW w:w="534" w:type="dxa"/>
          </w:tcPr>
          <w:p w14:paraId="6C019608" w14:textId="77777777" w:rsidR="0031302D" w:rsidRPr="005D6506" w:rsidRDefault="0031302D" w:rsidP="00495ABC">
            <w:pPr>
              <w:rPr>
                <w:rFonts w:ascii="Arial" w:hAnsi="Arial" w:cs="Arial"/>
              </w:rPr>
            </w:pPr>
            <w:r>
              <w:rPr>
                <w:rFonts w:ascii="Arial" w:hAnsi="Arial" w:cs="Arial"/>
              </w:rPr>
              <w:t>2.</w:t>
            </w:r>
          </w:p>
        </w:tc>
        <w:tc>
          <w:tcPr>
            <w:tcW w:w="7449" w:type="dxa"/>
          </w:tcPr>
          <w:p w14:paraId="111ACA40" w14:textId="7B600487" w:rsidR="00C55687" w:rsidRPr="00386373" w:rsidRDefault="00386373" w:rsidP="009D6390">
            <w:pPr>
              <w:rPr>
                <w:rFonts w:ascii="Arial" w:hAnsi="Arial" w:cs="Arial"/>
              </w:rPr>
            </w:pPr>
            <w:r>
              <w:rPr>
                <w:rFonts w:ascii="Arial" w:hAnsi="Arial" w:cs="Arial"/>
                <w:b/>
              </w:rPr>
              <w:t xml:space="preserve">Minutes of the Previous Meeting - </w:t>
            </w:r>
            <w:r>
              <w:rPr>
                <w:rFonts w:ascii="Arial" w:hAnsi="Arial" w:cs="Arial"/>
              </w:rPr>
              <w:t>The minutes of the last meeting were recorded as a true reflection of the meeting.</w:t>
            </w:r>
          </w:p>
        </w:tc>
        <w:tc>
          <w:tcPr>
            <w:tcW w:w="1259" w:type="dxa"/>
          </w:tcPr>
          <w:p w14:paraId="4BCDAD53" w14:textId="77777777" w:rsidR="0031302D" w:rsidRDefault="0031302D" w:rsidP="004D200F">
            <w:pPr>
              <w:rPr>
                <w:rFonts w:ascii="Arial" w:hAnsi="Arial" w:cs="Arial"/>
              </w:rPr>
            </w:pPr>
          </w:p>
        </w:tc>
      </w:tr>
      <w:tr w:rsidR="00C22929" w:rsidRPr="005D6506" w14:paraId="19225BD3" w14:textId="77777777" w:rsidTr="006542C9">
        <w:trPr>
          <w:trHeight w:val="361"/>
        </w:trPr>
        <w:tc>
          <w:tcPr>
            <w:tcW w:w="534" w:type="dxa"/>
          </w:tcPr>
          <w:p w14:paraId="25CFCC0A" w14:textId="77777777" w:rsidR="00C22929" w:rsidRPr="005D6506" w:rsidRDefault="00331E54" w:rsidP="00495ABC">
            <w:pPr>
              <w:rPr>
                <w:rFonts w:ascii="Arial" w:hAnsi="Arial" w:cs="Arial"/>
              </w:rPr>
            </w:pPr>
            <w:r>
              <w:rPr>
                <w:rFonts w:ascii="Arial" w:hAnsi="Arial" w:cs="Arial"/>
              </w:rPr>
              <w:t>3.</w:t>
            </w:r>
          </w:p>
        </w:tc>
        <w:tc>
          <w:tcPr>
            <w:tcW w:w="7449" w:type="dxa"/>
          </w:tcPr>
          <w:p w14:paraId="49798CB9" w14:textId="614BDB4E" w:rsidR="00386373" w:rsidRDefault="00386373" w:rsidP="006653BB">
            <w:pPr>
              <w:rPr>
                <w:rFonts w:ascii="Arial" w:hAnsi="Arial" w:cs="Arial"/>
                <w:b/>
              </w:rPr>
            </w:pPr>
            <w:r>
              <w:rPr>
                <w:rFonts w:ascii="Arial" w:hAnsi="Arial" w:cs="Arial"/>
                <w:b/>
              </w:rPr>
              <w:t xml:space="preserve">Matters </w:t>
            </w:r>
            <w:r w:rsidR="006653BB">
              <w:rPr>
                <w:rFonts w:ascii="Arial" w:hAnsi="Arial" w:cs="Arial"/>
                <w:b/>
              </w:rPr>
              <w:t>Ari</w:t>
            </w:r>
            <w:r w:rsidR="009C5EE0">
              <w:rPr>
                <w:rFonts w:ascii="Arial" w:hAnsi="Arial" w:cs="Arial"/>
                <w:b/>
              </w:rPr>
              <w:t xml:space="preserve">sing – </w:t>
            </w:r>
          </w:p>
          <w:p w14:paraId="616168E6" w14:textId="30042708" w:rsidR="009C5EE0" w:rsidRDefault="009C5EE0" w:rsidP="006653BB">
            <w:pPr>
              <w:rPr>
                <w:rFonts w:ascii="Arial" w:hAnsi="Arial" w:cs="Arial"/>
              </w:rPr>
            </w:pPr>
            <w:r>
              <w:rPr>
                <w:rFonts w:ascii="Arial" w:hAnsi="Arial" w:cs="Arial"/>
                <w:b/>
              </w:rPr>
              <w:t xml:space="preserve">5. </w:t>
            </w:r>
            <w:r w:rsidR="00F3779E">
              <w:rPr>
                <w:rFonts w:ascii="Arial" w:hAnsi="Arial" w:cs="Arial"/>
                <w:b/>
              </w:rPr>
              <w:t>Constitution</w:t>
            </w:r>
            <w:r>
              <w:rPr>
                <w:rFonts w:ascii="Arial" w:hAnsi="Arial" w:cs="Arial"/>
                <w:b/>
              </w:rPr>
              <w:t xml:space="preserve"> - </w:t>
            </w:r>
            <w:r>
              <w:rPr>
                <w:rFonts w:ascii="Arial" w:hAnsi="Arial" w:cs="Arial"/>
              </w:rPr>
              <w:t>Amended constitution was agreed.</w:t>
            </w:r>
          </w:p>
          <w:p w14:paraId="7C8807A4" w14:textId="6B42074D" w:rsidR="009C5EE0" w:rsidRPr="009C5EE0" w:rsidRDefault="009C5EE0" w:rsidP="006653BB">
            <w:pPr>
              <w:rPr>
                <w:rFonts w:ascii="Arial" w:hAnsi="Arial" w:cs="Arial"/>
              </w:rPr>
            </w:pPr>
            <w:r>
              <w:rPr>
                <w:rFonts w:ascii="Arial" w:hAnsi="Arial" w:cs="Arial"/>
                <w:b/>
              </w:rPr>
              <w:t xml:space="preserve">10. Healthwatch Meeting 08.05.19 – </w:t>
            </w:r>
            <w:r>
              <w:rPr>
                <w:rFonts w:ascii="Arial" w:hAnsi="Arial" w:cs="Arial"/>
              </w:rPr>
              <w:t xml:space="preserve">Long term plan discussed. </w:t>
            </w:r>
          </w:p>
        </w:tc>
        <w:tc>
          <w:tcPr>
            <w:tcW w:w="1259" w:type="dxa"/>
          </w:tcPr>
          <w:p w14:paraId="615BC85C" w14:textId="77777777" w:rsidR="004F39D0" w:rsidRPr="005D6506" w:rsidRDefault="004F39D0" w:rsidP="004D200F">
            <w:pPr>
              <w:rPr>
                <w:rFonts w:ascii="Arial" w:hAnsi="Arial" w:cs="Arial"/>
              </w:rPr>
            </w:pPr>
          </w:p>
        </w:tc>
      </w:tr>
      <w:tr w:rsidR="007A6CD9" w:rsidRPr="005D6506" w14:paraId="500DAC4F" w14:textId="77777777" w:rsidTr="006542C9">
        <w:trPr>
          <w:trHeight w:val="361"/>
        </w:trPr>
        <w:tc>
          <w:tcPr>
            <w:tcW w:w="534" w:type="dxa"/>
          </w:tcPr>
          <w:p w14:paraId="4DCE6271" w14:textId="7102217C" w:rsidR="007A6CD9" w:rsidRDefault="007A6CD9" w:rsidP="00495ABC">
            <w:pPr>
              <w:rPr>
                <w:rFonts w:ascii="Arial" w:hAnsi="Arial" w:cs="Arial"/>
              </w:rPr>
            </w:pPr>
            <w:r>
              <w:rPr>
                <w:rFonts w:ascii="Arial" w:hAnsi="Arial" w:cs="Arial"/>
              </w:rPr>
              <w:t>4.</w:t>
            </w:r>
          </w:p>
        </w:tc>
        <w:tc>
          <w:tcPr>
            <w:tcW w:w="7449" w:type="dxa"/>
          </w:tcPr>
          <w:p w14:paraId="2FEC93BC" w14:textId="77777777" w:rsidR="00872243" w:rsidRDefault="009E786F" w:rsidP="000E0D65">
            <w:pPr>
              <w:rPr>
                <w:rFonts w:ascii="Arial" w:hAnsi="Arial" w:cs="Arial"/>
              </w:rPr>
            </w:pPr>
            <w:r w:rsidRPr="009E786F">
              <w:rPr>
                <w:rFonts w:ascii="Arial" w:hAnsi="Arial" w:cs="Arial"/>
                <w:b/>
              </w:rPr>
              <w:t>Guest Speaker – Kim Terry – Worcestershire Association of Carers</w:t>
            </w:r>
            <w:r>
              <w:rPr>
                <w:rFonts w:ascii="Arial" w:hAnsi="Arial" w:cs="Arial"/>
                <w:b/>
              </w:rPr>
              <w:t xml:space="preserve"> (WAC)</w:t>
            </w:r>
            <w:r w:rsidRPr="009E786F">
              <w:rPr>
                <w:rFonts w:ascii="Arial" w:hAnsi="Arial" w:cs="Arial"/>
                <w:b/>
              </w:rPr>
              <w:t xml:space="preserve"> </w:t>
            </w:r>
            <w:r>
              <w:rPr>
                <w:rFonts w:ascii="Arial" w:hAnsi="Arial" w:cs="Arial"/>
                <w:b/>
              </w:rPr>
              <w:t>–</w:t>
            </w:r>
            <w:r w:rsidRPr="009E786F">
              <w:rPr>
                <w:rFonts w:ascii="Arial" w:hAnsi="Arial" w:cs="Arial"/>
                <w:b/>
              </w:rPr>
              <w:t xml:space="preserve"> </w:t>
            </w:r>
            <w:r>
              <w:rPr>
                <w:rFonts w:ascii="Arial" w:hAnsi="Arial" w:cs="Arial"/>
              </w:rPr>
              <w:t>KT provided an overview of the work that WAC carry out in the county. 2011 census data identified that 64,000 people described themselves as carers in the county but there are currently only 13,000 registered at WAC. Massive challenge to fil</w:t>
            </w:r>
            <w:r w:rsidR="00872243">
              <w:rPr>
                <w:rFonts w:ascii="Arial" w:hAnsi="Arial" w:cs="Arial"/>
              </w:rPr>
              <w:t>l the gap and WAC would be willing to assist the Practice in identifying new carers.</w:t>
            </w:r>
          </w:p>
          <w:p w14:paraId="01E23A68" w14:textId="77777777" w:rsidR="00872243" w:rsidRDefault="00872243" w:rsidP="000E0D65">
            <w:pPr>
              <w:rPr>
                <w:rFonts w:ascii="Arial" w:hAnsi="Arial" w:cs="Arial"/>
              </w:rPr>
            </w:pPr>
          </w:p>
          <w:p w14:paraId="01A35D20" w14:textId="5EE74FCB" w:rsidR="00430AB8" w:rsidRPr="009E786F" w:rsidRDefault="00D4135E" w:rsidP="000E0D65">
            <w:pPr>
              <w:rPr>
                <w:rFonts w:ascii="Arial" w:hAnsi="Arial" w:cs="Arial"/>
              </w:rPr>
            </w:pPr>
            <w:r>
              <w:rPr>
                <w:rFonts w:ascii="Arial" w:hAnsi="Arial" w:cs="Arial"/>
              </w:rPr>
              <w:t>Family members and friends do not see themselves as carers. WAC can provide a wide variety of care and support and help with the social side of both the patients and carers needs and can signpost to many varied organisations. Currently there are a staff of 10 advisors that run the helpline between 09.00 and 19.00pm Monday-Friday and 09.00am – 12.00pm Saturdays. The Practice currently has 232 registered carers.</w:t>
            </w:r>
            <w:r w:rsidR="00872243">
              <w:rPr>
                <w:rFonts w:ascii="Arial" w:hAnsi="Arial" w:cs="Arial"/>
              </w:rPr>
              <w:t xml:space="preserve"> </w:t>
            </w:r>
          </w:p>
        </w:tc>
        <w:tc>
          <w:tcPr>
            <w:tcW w:w="1259" w:type="dxa"/>
          </w:tcPr>
          <w:p w14:paraId="73384075" w14:textId="77777777" w:rsidR="007A6CD9" w:rsidRDefault="007A6CD9" w:rsidP="004D200F">
            <w:pPr>
              <w:rPr>
                <w:rFonts w:ascii="Arial" w:hAnsi="Arial" w:cs="Arial"/>
              </w:rPr>
            </w:pPr>
          </w:p>
        </w:tc>
      </w:tr>
      <w:tr w:rsidR="00F10144" w:rsidRPr="005D6506" w14:paraId="62A12ADC" w14:textId="77777777" w:rsidTr="006542C9">
        <w:trPr>
          <w:trHeight w:val="361"/>
        </w:trPr>
        <w:tc>
          <w:tcPr>
            <w:tcW w:w="534" w:type="dxa"/>
          </w:tcPr>
          <w:p w14:paraId="2F2DC03F" w14:textId="21EC50BE" w:rsidR="00F10144" w:rsidRPr="005D6506" w:rsidRDefault="007A6CD9" w:rsidP="003A2A75">
            <w:pPr>
              <w:rPr>
                <w:rFonts w:ascii="Arial" w:hAnsi="Arial" w:cs="Arial"/>
              </w:rPr>
            </w:pPr>
            <w:r>
              <w:rPr>
                <w:rFonts w:ascii="Arial" w:hAnsi="Arial" w:cs="Arial"/>
              </w:rPr>
              <w:t>5.</w:t>
            </w:r>
          </w:p>
        </w:tc>
        <w:tc>
          <w:tcPr>
            <w:tcW w:w="7449" w:type="dxa"/>
          </w:tcPr>
          <w:p w14:paraId="3A2A6FA6" w14:textId="24ADC082" w:rsidR="00634889" w:rsidRPr="009C5EE0" w:rsidRDefault="009C5EE0" w:rsidP="007A6CD9">
            <w:pPr>
              <w:rPr>
                <w:rFonts w:ascii="Arial" w:hAnsi="Arial" w:cs="Arial"/>
              </w:rPr>
            </w:pPr>
            <w:r>
              <w:rPr>
                <w:rFonts w:ascii="Arial" w:hAnsi="Arial" w:cs="Arial"/>
                <w:b/>
              </w:rPr>
              <w:t xml:space="preserve">Practice Report – </w:t>
            </w:r>
            <w:r>
              <w:rPr>
                <w:rFonts w:ascii="Arial" w:hAnsi="Arial" w:cs="Arial"/>
              </w:rPr>
              <w:t>CW pr</w:t>
            </w:r>
            <w:r w:rsidR="00880EED">
              <w:rPr>
                <w:rFonts w:ascii="Arial" w:hAnsi="Arial" w:cs="Arial"/>
              </w:rPr>
              <w:t>ovided brief update on Practice.</w:t>
            </w:r>
            <w:r w:rsidR="00027F8C">
              <w:rPr>
                <w:rFonts w:ascii="Arial" w:hAnsi="Arial" w:cs="Arial"/>
              </w:rPr>
              <w:t xml:space="preserve"> There are a number of staff dues to go on maternity leave in the coming months and there will be a number of new staff starting at the Practice to cover.</w:t>
            </w:r>
          </w:p>
        </w:tc>
        <w:tc>
          <w:tcPr>
            <w:tcW w:w="1259" w:type="dxa"/>
          </w:tcPr>
          <w:p w14:paraId="090A13AB" w14:textId="77777777" w:rsidR="00882D6D" w:rsidRPr="005D6506" w:rsidRDefault="00882D6D" w:rsidP="004D200F">
            <w:pPr>
              <w:rPr>
                <w:rFonts w:ascii="Arial" w:hAnsi="Arial" w:cs="Arial"/>
              </w:rPr>
            </w:pPr>
          </w:p>
        </w:tc>
      </w:tr>
      <w:tr w:rsidR="00F10144" w:rsidRPr="005D6506" w14:paraId="5CC2AE5F" w14:textId="77777777" w:rsidTr="006542C9">
        <w:trPr>
          <w:trHeight w:val="361"/>
        </w:trPr>
        <w:tc>
          <w:tcPr>
            <w:tcW w:w="534" w:type="dxa"/>
          </w:tcPr>
          <w:p w14:paraId="5BF62C69" w14:textId="68C96A6F" w:rsidR="00F10144" w:rsidRPr="005D6506" w:rsidRDefault="00634889" w:rsidP="003A2A75">
            <w:pPr>
              <w:rPr>
                <w:rFonts w:ascii="Arial" w:hAnsi="Arial" w:cs="Arial"/>
              </w:rPr>
            </w:pPr>
            <w:r>
              <w:rPr>
                <w:rFonts w:ascii="Arial" w:hAnsi="Arial" w:cs="Arial"/>
              </w:rPr>
              <w:t>6.</w:t>
            </w:r>
          </w:p>
        </w:tc>
        <w:tc>
          <w:tcPr>
            <w:tcW w:w="7449" w:type="dxa"/>
          </w:tcPr>
          <w:p w14:paraId="7C9C1E01" w14:textId="77DFE842" w:rsidR="00430AB8" w:rsidRPr="00430AB8" w:rsidRDefault="00D4135E" w:rsidP="00D4135E">
            <w:pPr>
              <w:rPr>
                <w:rFonts w:ascii="Arial" w:hAnsi="Arial" w:cs="Arial"/>
                <w:b/>
              </w:rPr>
            </w:pPr>
            <w:r>
              <w:rPr>
                <w:rFonts w:ascii="Arial" w:hAnsi="Arial" w:cs="Arial"/>
                <w:b/>
              </w:rPr>
              <w:t xml:space="preserve">Report from ‘Coffee for Carers’ Event – </w:t>
            </w:r>
            <w:r>
              <w:rPr>
                <w:rFonts w:ascii="Arial" w:hAnsi="Arial" w:cs="Arial"/>
              </w:rPr>
              <w:t>Joint drop in coffee session for carers was held on 12.06.19. WAC was on hand to answer any queries for patients and some Practice staff also attended. Event was advertised around the Practice and the local CCG added it as an event to their Facebook and Twitter page. Very positive feedback received</w:t>
            </w:r>
            <w:r w:rsidR="009C5EE0">
              <w:rPr>
                <w:rFonts w:ascii="Arial" w:hAnsi="Arial" w:cs="Arial"/>
              </w:rPr>
              <w:t>.</w:t>
            </w:r>
          </w:p>
        </w:tc>
        <w:tc>
          <w:tcPr>
            <w:tcW w:w="1259" w:type="dxa"/>
          </w:tcPr>
          <w:p w14:paraId="2D4C3426" w14:textId="77777777" w:rsidR="00A910A1" w:rsidRDefault="00A910A1" w:rsidP="004D200F">
            <w:pPr>
              <w:rPr>
                <w:rFonts w:ascii="Arial" w:hAnsi="Arial" w:cs="Arial"/>
                <w:b/>
              </w:rPr>
            </w:pPr>
          </w:p>
          <w:p w14:paraId="512459F5" w14:textId="77777777" w:rsidR="000D045B" w:rsidRDefault="000D045B" w:rsidP="004D200F">
            <w:pPr>
              <w:rPr>
                <w:rFonts w:ascii="Arial" w:hAnsi="Arial" w:cs="Arial"/>
                <w:b/>
              </w:rPr>
            </w:pPr>
          </w:p>
          <w:p w14:paraId="43A2D982" w14:textId="77777777" w:rsidR="00CB0E21" w:rsidRDefault="00CB0E21" w:rsidP="004D200F">
            <w:pPr>
              <w:rPr>
                <w:rFonts w:ascii="Arial" w:hAnsi="Arial" w:cs="Arial"/>
                <w:b/>
              </w:rPr>
            </w:pPr>
          </w:p>
          <w:p w14:paraId="7BB282A9" w14:textId="77777777" w:rsidR="00430AB8" w:rsidRDefault="00430AB8" w:rsidP="004D200F">
            <w:pPr>
              <w:rPr>
                <w:rFonts w:ascii="Arial" w:hAnsi="Arial" w:cs="Arial"/>
                <w:b/>
              </w:rPr>
            </w:pPr>
          </w:p>
          <w:p w14:paraId="0C38091F" w14:textId="10149E5A" w:rsidR="000D045B" w:rsidRPr="000E0D65" w:rsidRDefault="000D045B" w:rsidP="00634889">
            <w:pPr>
              <w:rPr>
                <w:rFonts w:ascii="Arial" w:hAnsi="Arial" w:cs="Arial"/>
                <w:b/>
              </w:rPr>
            </w:pPr>
          </w:p>
        </w:tc>
      </w:tr>
      <w:tr w:rsidR="007B1AEE" w:rsidRPr="005D6506" w14:paraId="2582CE49" w14:textId="77777777" w:rsidTr="006542C9">
        <w:trPr>
          <w:trHeight w:val="361"/>
        </w:trPr>
        <w:tc>
          <w:tcPr>
            <w:tcW w:w="534" w:type="dxa"/>
          </w:tcPr>
          <w:p w14:paraId="33A8509F" w14:textId="53BC09E5" w:rsidR="007B1AEE" w:rsidRPr="005D6506" w:rsidRDefault="00634889" w:rsidP="003A2A75">
            <w:pPr>
              <w:rPr>
                <w:rFonts w:ascii="Arial" w:hAnsi="Arial" w:cs="Arial"/>
              </w:rPr>
            </w:pPr>
            <w:r>
              <w:rPr>
                <w:rFonts w:ascii="Arial" w:hAnsi="Arial" w:cs="Arial"/>
              </w:rPr>
              <w:t>7.</w:t>
            </w:r>
          </w:p>
        </w:tc>
        <w:tc>
          <w:tcPr>
            <w:tcW w:w="7449" w:type="dxa"/>
          </w:tcPr>
          <w:p w14:paraId="6C2A854E" w14:textId="01FD79FF" w:rsidR="00000B01" w:rsidRPr="00027F8C" w:rsidRDefault="00027F8C" w:rsidP="00206AFC">
            <w:pPr>
              <w:rPr>
                <w:rFonts w:ascii="Arial" w:hAnsi="Arial" w:cs="Arial"/>
                <w:b/>
              </w:rPr>
            </w:pPr>
            <w:r w:rsidRPr="00027F8C">
              <w:rPr>
                <w:rFonts w:ascii="Arial" w:hAnsi="Arial" w:cs="Arial"/>
                <w:b/>
              </w:rPr>
              <w:t xml:space="preserve">Feedback From Patients </w:t>
            </w:r>
            <w:r>
              <w:rPr>
                <w:rFonts w:ascii="Arial" w:hAnsi="Arial" w:cs="Arial"/>
                <w:b/>
              </w:rPr>
              <w:t>–</w:t>
            </w:r>
            <w:r w:rsidRPr="00027F8C">
              <w:rPr>
                <w:rFonts w:ascii="Arial" w:hAnsi="Arial" w:cs="Arial"/>
                <w:b/>
              </w:rPr>
              <w:t xml:space="preserve"> </w:t>
            </w:r>
            <w:r>
              <w:rPr>
                <w:rFonts w:ascii="Arial" w:hAnsi="Arial" w:cs="Arial"/>
              </w:rPr>
              <w:t xml:space="preserve">Issue regarding where sharps boxes can be taken to when full / no longer needed. </w:t>
            </w:r>
            <w:r>
              <w:rPr>
                <w:rFonts w:ascii="Arial" w:hAnsi="Arial" w:cs="Arial"/>
                <w:b/>
              </w:rPr>
              <w:t>CW to find out.</w:t>
            </w:r>
          </w:p>
        </w:tc>
        <w:tc>
          <w:tcPr>
            <w:tcW w:w="1259" w:type="dxa"/>
          </w:tcPr>
          <w:p w14:paraId="329E8541" w14:textId="77777777" w:rsidR="00873B81" w:rsidRDefault="00873B81" w:rsidP="004D200F">
            <w:pPr>
              <w:rPr>
                <w:rFonts w:ascii="Arial" w:hAnsi="Arial" w:cs="Arial"/>
                <w:b/>
              </w:rPr>
            </w:pPr>
          </w:p>
          <w:p w14:paraId="3648E4EB" w14:textId="05101A29" w:rsidR="00206AFC" w:rsidRPr="000E0D65" w:rsidRDefault="00027F8C" w:rsidP="004D200F">
            <w:pPr>
              <w:rPr>
                <w:rFonts w:ascii="Arial" w:hAnsi="Arial" w:cs="Arial"/>
                <w:b/>
              </w:rPr>
            </w:pPr>
            <w:r>
              <w:rPr>
                <w:rFonts w:ascii="Arial" w:hAnsi="Arial" w:cs="Arial"/>
                <w:b/>
              </w:rPr>
              <w:t>CW</w:t>
            </w:r>
          </w:p>
        </w:tc>
      </w:tr>
      <w:tr w:rsidR="007B1AEE" w:rsidRPr="005D6506" w14:paraId="2E179B42" w14:textId="77777777" w:rsidTr="006542C9">
        <w:trPr>
          <w:trHeight w:val="361"/>
        </w:trPr>
        <w:tc>
          <w:tcPr>
            <w:tcW w:w="534" w:type="dxa"/>
          </w:tcPr>
          <w:p w14:paraId="263081DD" w14:textId="3C980A45" w:rsidR="007B1AEE" w:rsidRPr="005D6506" w:rsidRDefault="00634889" w:rsidP="003A2A75">
            <w:pPr>
              <w:rPr>
                <w:rFonts w:ascii="Arial" w:hAnsi="Arial" w:cs="Arial"/>
              </w:rPr>
            </w:pPr>
            <w:r>
              <w:rPr>
                <w:rFonts w:ascii="Arial" w:hAnsi="Arial" w:cs="Arial"/>
              </w:rPr>
              <w:t>8.</w:t>
            </w:r>
          </w:p>
        </w:tc>
        <w:tc>
          <w:tcPr>
            <w:tcW w:w="7449" w:type="dxa"/>
          </w:tcPr>
          <w:p w14:paraId="4FE8BADF" w14:textId="6ADF115D" w:rsidR="00000B01" w:rsidRPr="00027F8C" w:rsidRDefault="00027F8C" w:rsidP="00C73DEB">
            <w:pPr>
              <w:rPr>
                <w:rFonts w:ascii="Arial" w:hAnsi="Arial" w:cs="Arial"/>
              </w:rPr>
            </w:pPr>
            <w:r>
              <w:rPr>
                <w:rFonts w:ascii="Arial" w:hAnsi="Arial" w:cs="Arial"/>
                <w:b/>
              </w:rPr>
              <w:t xml:space="preserve">Presentation on LD Workshop – Alison Price and Barbara Pugh – </w:t>
            </w:r>
            <w:r>
              <w:rPr>
                <w:rFonts w:ascii="Arial" w:hAnsi="Arial" w:cs="Arial"/>
              </w:rPr>
              <w:t>Joint workshop held in April with a mixture of PPG members, Practice staff (both clinical and non-clinical) and Kay Dalloway (KD), Specialist LD Nurse. Practice has 108 patients on its LD register and of those 100 attended for their annual LD review in the last QOF year. The remainder are patients with complex needs who are r</w:t>
            </w:r>
            <w:r w:rsidR="00022A59">
              <w:rPr>
                <w:rFonts w:ascii="Arial" w:hAnsi="Arial" w:cs="Arial"/>
              </w:rPr>
              <w:t>eferred to and seen by KD. The p</w:t>
            </w:r>
            <w:r>
              <w:rPr>
                <w:rFonts w:ascii="Arial" w:hAnsi="Arial" w:cs="Arial"/>
              </w:rPr>
              <w:t>ractice is described as being a flagship p</w:t>
            </w:r>
            <w:r w:rsidR="00022A59">
              <w:rPr>
                <w:rFonts w:ascii="Arial" w:hAnsi="Arial" w:cs="Arial"/>
              </w:rPr>
              <w:t xml:space="preserve">ractice for this area and is proactive in how it invites patients in for their reviews throughout the year. The practice also makes reasonable adjustments to ensure that the </w:t>
            </w:r>
            <w:r w:rsidR="00F3779E">
              <w:rPr>
                <w:rFonts w:ascii="Arial" w:hAnsi="Arial" w:cs="Arial"/>
              </w:rPr>
              <w:t>patient’s</w:t>
            </w:r>
            <w:r w:rsidR="00022A59">
              <w:rPr>
                <w:rFonts w:ascii="Arial" w:hAnsi="Arial" w:cs="Arial"/>
              </w:rPr>
              <w:t xml:space="preserve"> needs are taken into consideration such as arranging appointments at times when the surgery is quieter so that patients do not get unduly stressed by being in a busy environment and has also purchased some specialist equipment. Processes within the Practice include patients having and information pop-up on their notes so that they can be easily identified and have also started to bring in children aged over 14 for annual reviews.</w:t>
            </w:r>
          </w:p>
        </w:tc>
        <w:tc>
          <w:tcPr>
            <w:tcW w:w="1259" w:type="dxa"/>
          </w:tcPr>
          <w:p w14:paraId="20C82319" w14:textId="77777777" w:rsidR="00905EAA" w:rsidRDefault="00905EAA" w:rsidP="004D200F">
            <w:pPr>
              <w:rPr>
                <w:rFonts w:ascii="Arial" w:hAnsi="Arial" w:cs="Arial"/>
              </w:rPr>
            </w:pPr>
          </w:p>
          <w:p w14:paraId="2E55D6A1" w14:textId="55C8498C" w:rsidR="00000B01" w:rsidRDefault="00000B01" w:rsidP="004D200F">
            <w:pPr>
              <w:rPr>
                <w:rFonts w:ascii="Arial" w:hAnsi="Arial" w:cs="Arial"/>
              </w:rPr>
            </w:pPr>
          </w:p>
        </w:tc>
      </w:tr>
      <w:tr w:rsidR="00C73DEB" w:rsidRPr="005D6506" w14:paraId="5C62BAE8" w14:textId="77777777" w:rsidTr="006542C9">
        <w:trPr>
          <w:trHeight w:val="361"/>
        </w:trPr>
        <w:tc>
          <w:tcPr>
            <w:tcW w:w="534" w:type="dxa"/>
          </w:tcPr>
          <w:p w14:paraId="5AABF25D" w14:textId="2FD5A827" w:rsidR="00C73DEB" w:rsidRDefault="007C48A0" w:rsidP="003A2A75">
            <w:pPr>
              <w:rPr>
                <w:rFonts w:ascii="Arial" w:hAnsi="Arial" w:cs="Arial"/>
              </w:rPr>
            </w:pPr>
            <w:r>
              <w:rPr>
                <w:rFonts w:ascii="Arial" w:hAnsi="Arial" w:cs="Arial"/>
              </w:rPr>
              <w:t>9.</w:t>
            </w:r>
          </w:p>
        </w:tc>
        <w:tc>
          <w:tcPr>
            <w:tcW w:w="7449" w:type="dxa"/>
          </w:tcPr>
          <w:p w14:paraId="117DCD41" w14:textId="20D9A807" w:rsidR="007C48A0" w:rsidRPr="00022A59" w:rsidRDefault="00022A59" w:rsidP="00000B01">
            <w:pPr>
              <w:rPr>
                <w:rFonts w:ascii="Arial" w:hAnsi="Arial" w:cs="Arial"/>
              </w:rPr>
            </w:pPr>
            <w:r>
              <w:rPr>
                <w:rFonts w:ascii="Arial" w:hAnsi="Arial" w:cs="Arial"/>
                <w:b/>
              </w:rPr>
              <w:t xml:space="preserve">Discussion on next event on ‘Wellbeing’ – </w:t>
            </w:r>
            <w:r>
              <w:rPr>
                <w:rFonts w:ascii="Arial" w:hAnsi="Arial" w:cs="Arial"/>
              </w:rPr>
              <w:t>Ideas discussed for a similar event to be held as the coffee for carer’s event in the Health Education room. Suggestion of an event on the topic of ‘Men’s Health’ was agreed. Topics such as mental health, prostate and testicular cancer could be covered.</w:t>
            </w:r>
          </w:p>
        </w:tc>
        <w:tc>
          <w:tcPr>
            <w:tcW w:w="1259" w:type="dxa"/>
          </w:tcPr>
          <w:p w14:paraId="6A010E0B" w14:textId="0B74216F" w:rsidR="007C48A0" w:rsidRPr="007C48A0" w:rsidRDefault="007C48A0" w:rsidP="007C48A0">
            <w:pPr>
              <w:rPr>
                <w:rFonts w:ascii="Arial" w:hAnsi="Arial" w:cs="Arial"/>
              </w:rPr>
            </w:pPr>
          </w:p>
        </w:tc>
      </w:tr>
      <w:tr w:rsidR="00C73DEB" w:rsidRPr="005D6506" w14:paraId="5FD21B68" w14:textId="77777777" w:rsidTr="006542C9">
        <w:trPr>
          <w:trHeight w:val="361"/>
        </w:trPr>
        <w:tc>
          <w:tcPr>
            <w:tcW w:w="534" w:type="dxa"/>
          </w:tcPr>
          <w:p w14:paraId="52A93464" w14:textId="64D75ED4" w:rsidR="00C73DEB" w:rsidRDefault="007C48A0" w:rsidP="003A2A75">
            <w:pPr>
              <w:rPr>
                <w:rFonts w:ascii="Arial" w:hAnsi="Arial" w:cs="Arial"/>
              </w:rPr>
            </w:pPr>
            <w:r>
              <w:rPr>
                <w:rFonts w:ascii="Arial" w:hAnsi="Arial" w:cs="Arial"/>
              </w:rPr>
              <w:lastRenderedPageBreak/>
              <w:t>10.</w:t>
            </w:r>
          </w:p>
        </w:tc>
        <w:tc>
          <w:tcPr>
            <w:tcW w:w="7449" w:type="dxa"/>
          </w:tcPr>
          <w:p w14:paraId="562B2B5F" w14:textId="752C267E" w:rsidR="00626409" w:rsidRPr="00F3779E" w:rsidRDefault="00022A59" w:rsidP="000E0D65">
            <w:pPr>
              <w:rPr>
                <w:rFonts w:ascii="Arial" w:hAnsi="Arial" w:cs="Arial"/>
                <w:b/>
              </w:rPr>
            </w:pPr>
            <w:r>
              <w:rPr>
                <w:rFonts w:ascii="Arial" w:hAnsi="Arial" w:cs="Arial"/>
                <w:b/>
              </w:rPr>
              <w:t xml:space="preserve">Berrington Court – </w:t>
            </w:r>
            <w:r>
              <w:rPr>
                <w:rFonts w:ascii="Arial" w:hAnsi="Arial" w:cs="Arial"/>
              </w:rPr>
              <w:t xml:space="preserve">Invitation to members to visit and view a </w:t>
            </w:r>
            <w:r w:rsidR="00F3779E">
              <w:rPr>
                <w:rFonts w:ascii="Arial" w:hAnsi="Arial" w:cs="Arial"/>
              </w:rPr>
              <w:t xml:space="preserve">specially equipped flat that has been equipped by Telecare. </w:t>
            </w:r>
            <w:r w:rsidR="00F3779E">
              <w:rPr>
                <w:rFonts w:ascii="Arial" w:hAnsi="Arial" w:cs="Arial"/>
                <w:b/>
              </w:rPr>
              <w:t>JS to make arrangements.</w:t>
            </w:r>
          </w:p>
        </w:tc>
        <w:tc>
          <w:tcPr>
            <w:tcW w:w="1259" w:type="dxa"/>
          </w:tcPr>
          <w:p w14:paraId="6A627FEA" w14:textId="39CD99B9" w:rsidR="00626409" w:rsidRDefault="00F3779E" w:rsidP="004D200F">
            <w:pPr>
              <w:rPr>
                <w:rFonts w:ascii="Arial" w:hAnsi="Arial" w:cs="Arial"/>
              </w:rPr>
            </w:pPr>
            <w:r>
              <w:rPr>
                <w:rFonts w:ascii="Arial" w:hAnsi="Arial" w:cs="Arial"/>
              </w:rPr>
              <w:t>JS</w:t>
            </w:r>
          </w:p>
        </w:tc>
      </w:tr>
      <w:tr w:rsidR="00000B01" w:rsidRPr="005D6506" w14:paraId="69262FC6" w14:textId="77777777" w:rsidTr="00F3779E">
        <w:trPr>
          <w:trHeight w:val="267"/>
        </w:trPr>
        <w:tc>
          <w:tcPr>
            <w:tcW w:w="534" w:type="dxa"/>
          </w:tcPr>
          <w:p w14:paraId="70E32C61" w14:textId="7903B949" w:rsidR="00000B01" w:rsidRDefault="00000B01" w:rsidP="003A2A75">
            <w:pPr>
              <w:rPr>
                <w:rFonts w:ascii="Arial" w:hAnsi="Arial" w:cs="Arial"/>
              </w:rPr>
            </w:pPr>
            <w:r>
              <w:rPr>
                <w:rFonts w:ascii="Arial" w:hAnsi="Arial" w:cs="Arial"/>
              </w:rPr>
              <w:t>11.</w:t>
            </w:r>
          </w:p>
        </w:tc>
        <w:tc>
          <w:tcPr>
            <w:tcW w:w="7449" w:type="dxa"/>
          </w:tcPr>
          <w:p w14:paraId="562A7FBF" w14:textId="128D86FA" w:rsidR="00000B01" w:rsidRPr="00F3779E" w:rsidRDefault="00F3779E" w:rsidP="000E0D65">
            <w:pPr>
              <w:rPr>
                <w:rFonts w:ascii="Arial" w:hAnsi="Arial" w:cs="Arial"/>
              </w:rPr>
            </w:pPr>
            <w:r>
              <w:rPr>
                <w:rFonts w:ascii="Arial" w:hAnsi="Arial" w:cs="Arial"/>
                <w:b/>
              </w:rPr>
              <w:t xml:space="preserve">Floorwalking Rota – </w:t>
            </w:r>
            <w:r>
              <w:rPr>
                <w:rFonts w:ascii="Arial" w:hAnsi="Arial" w:cs="Arial"/>
              </w:rPr>
              <w:t xml:space="preserve">Circulated. </w:t>
            </w:r>
          </w:p>
        </w:tc>
        <w:tc>
          <w:tcPr>
            <w:tcW w:w="1259" w:type="dxa"/>
          </w:tcPr>
          <w:p w14:paraId="37739BA1" w14:textId="77777777" w:rsidR="00000B01" w:rsidRDefault="00000B01" w:rsidP="004D200F">
            <w:pPr>
              <w:rPr>
                <w:rFonts w:ascii="Arial" w:hAnsi="Arial" w:cs="Arial"/>
              </w:rPr>
            </w:pPr>
          </w:p>
        </w:tc>
      </w:tr>
      <w:tr w:rsidR="00000B01" w:rsidRPr="005D6506" w14:paraId="4DB4A928" w14:textId="77777777" w:rsidTr="006542C9">
        <w:trPr>
          <w:trHeight w:val="361"/>
        </w:trPr>
        <w:tc>
          <w:tcPr>
            <w:tcW w:w="534" w:type="dxa"/>
          </w:tcPr>
          <w:p w14:paraId="5F872D8C" w14:textId="1A96B6BC" w:rsidR="00000B01" w:rsidRDefault="00000B01" w:rsidP="003A2A75">
            <w:pPr>
              <w:rPr>
                <w:rFonts w:ascii="Arial" w:hAnsi="Arial" w:cs="Arial"/>
              </w:rPr>
            </w:pPr>
            <w:r>
              <w:rPr>
                <w:rFonts w:ascii="Arial" w:hAnsi="Arial" w:cs="Arial"/>
              </w:rPr>
              <w:t>12.</w:t>
            </w:r>
          </w:p>
        </w:tc>
        <w:tc>
          <w:tcPr>
            <w:tcW w:w="7449" w:type="dxa"/>
          </w:tcPr>
          <w:p w14:paraId="5A7FEF99" w14:textId="54014425" w:rsidR="00000B01" w:rsidRDefault="00F3779E" w:rsidP="000E0D65">
            <w:pPr>
              <w:rPr>
                <w:rFonts w:ascii="Arial" w:hAnsi="Arial" w:cs="Arial"/>
                <w:b/>
              </w:rPr>
            </w:pPr>
            <w:r>
              <w:rPr>
                <w:rFonts w:ascii="Arial" w:hAnsi="Arial" w:cs="Arial"/>
                <w:b/>
              </w:rPr>
              <w:t xml:space="preserve">Announcements – </w:t>
            </w:r>
          </w:p>
          <w:p w14:paraId="4FA01C80" w14:textId="36391759" w:rsidR="00F3779E" w:rsidRDefault="00F3779E" w:rsidP="000E0D65">
            <w:pPr>
              <w:rPr>
                <w:rFonts w:ascii="Arial" w:hAnsi="Arial" w:cs="Arial"/>
              </w:rPr>
            </w:pPr>
            <w:r>
              <w:rPr>
                <w:rFonts w:ascii="Arial" w:hAnsi="Arial" w:cs="Arial"/>
              </w:rPr>
              <w:t>BP -  has resigned from the county wide Patient Action Group</w:t>
            </w:r>
          </w:p>
          <w:p w14:paraId="57BE57B4" w14:textId="77777777" w:rsidR="00F3779E" w:rsidRDefault="00F3779E" w:rsidP="000E0D65">
            <w:pPr>
              <w:rPr>
                <w:rFonts w:ascii="Arial" w:hAnsi="Arial" w:cs="Arial"/>
              </w:rPr>
            </w:pPr>
          </w:p>
          <w:p w14:paraId="5C936F36" w14:textId="77777777" w:rsidR="00F3779E" w:rsidRDefault="00F3779E" w:rsidP="000E0D65">
            <w:pPr>
              <w:rPr>
                <w:rFonts w:ascii="Arial" w:hAnsi="Arial" w:cs="Arial"/>
              </w:rPr>
            </w:pPr>
            <w:r>
              <w:rPr>
                <w:rFonts w:ascii="Arial" w:hAnsi="Arial" w:cs="Arial"/>
              </w:rPr>
              <w:t>JS – Cookley Thanksgiving Service should be separate from the work of the PPG as the PPG is non-denominational.</w:t>
            </w:r>
          </w:p>
          <w:p w14:paraId="1F1E4AC1" w14:textId="77777777" w:rsidR="00F3779E" w:rsidRDefault="00F3779E" w:rsidP="000E0D65">
            <w:pPr>
              <w:rPr>
                <w:rFonts w:ascii="Arial" w:hAnsi="Arial" w:cs="Arial"/>
              </w:rPr>
            </w:pPr>
          </w:p>
          <w:p w14:paraId="5FEB3A36" w14:textId="56654BB3" w:rsidR="00F3779E" w:rsidRPr="00F3779E" w:rsidRDefault="00F3779E" w:rsidP="00F3779E">
            <w:pPr>
              <w:rPr>
                <w:rFonts w:ascii="Arial" w:hAnsi="Arial" w:cs="Arial"/>
              </w:rPr>
            </w:pPr>
            <w:r>
              <w:rPr>
                <w:rFonts w:ascii="Arial" w:hAnsi="Arial" w:cs="Arial"/>
              </w:rPr>
              <w:t>Dementia Friendly Training – The Practice is looking to become a Dementia Friendly Practice. Many of the staff have now received Dementia Friend training and the Practice is looking to offer this to PPG members. Lisa Benton delivers the training which is done -.</w:t>
            </w:r>
          </w:p>
        </w:tc>
        <w:tc>
          <w:tcPr>
            <w:tcW w:w="1259" w:type="dxa"/>
          </w:tcPr>
          <w:p w14:paraId="5E25081A" w14:textId="77777777" w:rsidR="00000B01" w:rsidRDefault="00000B01" w:rsidP="004D200F">
            <w:pPr>
              <w:rPr>
                <w:rFonts w:ascii="Arial" w:hAnsi="Arial" w:cs="Arial"/>
              </w:rPr>
            </w:pPr>
          </w:p>
        </w:tc>
      </w:tr>
      <w:tr w:rsidR="006653BB" w:rsidRPr="005D6506" w14:paraId="0F3B4457" w14:textId="77777777" w:rsidTr="006542C9">
        <w:trPr>
          <w:trHeight w:val="361"/>
        </w:trPr>
        <w:tc>
          <w:tcPr>
            <w:tcW w:w="534" w:type="dxa"/>
          </w:tcPr>
          <w:p w14:paraId="301F4808" w14:textId="4C724B44" w:rsidR="006653BB" w:rsidRDefault="006653BB" w:rsidP="003A2A75">
            <w:pPr>
              <w:rPr>
                <w:rFonts w:ascii="Arial" w:hAnsi="Arial" w:cs="Arial"/>
              </w:rPr>
            </w:pPr>
            <w:r>
              <w:rPr>
                <w:rFonts w:ascii="Arial" w:hAnsi="Arial" w:cs="Arial"/>
              </w:rPr>
              <w:t>13.</w:t>
            </w:r>
          </w:p>
        </w:tc>
        <w:tc>
          <w:tcPr>
            <w:tcW w:w="7449" w:type="dxa"/>
          </w:tcPr>
          <w:p w14:paraId="3B1B2D8E" w14:textId="5BD07EBC" w:rsidR="006653BB" w:rsidRPr="00F3779E" w:rsidRDefault="00F3779E" w:rsidP="000E0D65">
            <w:pPr>
              <w:rPr>
                <w:rFonts w:ascii="Arial" w:hAnsi="Arial" w:cs="Arial"/>
              </w:rPr>
            </w:pPr>
            <w:r>
              <w:rPr>
                <w:rFonts w:ascii="Arial" w:hAnsi="Arial" w:cs="Arial"/>
                <w:b/>
              </w:rPr>
              <w:t xml:space="preserve">Future Speakers or Topics – </w:t>
            </w:r>
            <w:r>
              <w:rPr>
                <w:rFonts w:ascii="Arial" w:hAnsi="Arial" w:cs="Arial"/>
              </w:rPr>
              <w:t>Northumberland House PPG will again be invited to hear speakers.</w:t>
            </w:r>
          </w:p>
        </w:tc>
        <w:tc>
          <w:tcPr>
            <w:tcW w:w="1259" w:type="dxa"/>
          </w:tcPr>
          <w:p w14:paraId="1CAF617A" w14:textId="77777777" w:rsidR="006653BB" w:rsidRDefault="006653BB" w:rsidP="004D200F">
            <w:pPr>
              <w:rPr>
                <w:rFonts w:ascii="Arial" w:hAnsi="Arial" w:cs="Arial"/>
              </w:rPr>
            </w:pPr>
          </w:p>
        </w:tc>
      </w:tr>
      <w:tr w:rsidR="006B44CC" w:rsidRPr="005D6506" w14:paraId="48068A4A" w14:textId="77777777" w:rsidTr="00B264E0">
        <w:trPr>
          <w:trHeight w:val="413"/>
        </w:trPr>
        <w:tc>
          <w:tcPr>
            <w:tcW w:w="534" w:type="dxa"/>
          </w:tcPr>
          <w:p w14:paraId="1A725819" w14:textId="7FCC2FF0" w:rsidR="006B44CC" w:rsidRPr="005D6506" w:rsidRDefault="006653BB" w:rsidP="005129C0">
            <w:pPr>
              <w:rPr>
                <w:rFonts w:ascii="Arial" w:hAnsi="Arial" w:cs="Arial"/>
              </w:rPr>
            </w:pPr>
            <w:r>
              <w:rPr>
                <w:rFonts w:ascii="Arial" w:hAnsi="Arial" w:cs="Arial"/>
              </w:rPr>
              <w:t>14</w:t>
            </w:r>
            <w:r w:rsidR="00000B01">
              <w:rPr>
                <w:rFonts w:ascii="Arial" w:hAnsi="Arial" w:cs="Arial"/>
              </w:rPr>
              <w:t>.</w:t>
            </w:r>
          </w:p>
        </w:tc>
        <w:tc>
          <w:tcPr>
            <w:tcW w:w="7449" w:type="dxa"/>
          </w:tcPr>
          <w:p w14:paraId="07C970F8" w14:textId="7CDD9B15" w:rsidR="003B7FCF" w:rsidRPr="007C48A0" w:rsidRDefault="007C48A0" w:rsidP="00F3779E">
            <w:pPr>
              <w:rPr>
                <w:rFonts w:ascii="Arial" w:hAnsi="Arial" w:cs="Arial"/>
                <w:b/>
                <w:color w:val="212121"/>
                <w:shd w:val="clear" w:color="auto" w:fill="FFFFFF"/>
              </w:rPr>
            </w:pPr>
            <w:r>
              <w:rPr>
                <w:rFonts w:ascii="Arial" w:hAnsi="Arial" w:cs="Arial"/>
                <w:b/>
                <w:color w:val="212121"/>
                <w:shd w:val="clear" w:color="auto" w:fill="FFFFFF"/>
              </w:rPr>
              <w:t xml:space="preserve">Date of next meeting – Wednesday </w:t>
            </w:r>
            <w:r w:rsidR="00F3779E">
              <w:rPr>
                <w:rFonts w:ascii="Arial" w:hAnsi="Arial" w:cs="Arial"/>
                <w:b/>
                <w:color w:val="212121"/>
                <w:shd w:val="clear" w:color="auto" w:fill="FFFFFF"/>
              </w:rPr>
              <w:t>4</w:t>
            </w:r>
            <w:r w:rsidR="00F3779E" w:rsidRPr="00F3779E">
              <w:rPr>
                <w:rFonts w:ascii="Arial" w:hAnsi="Arial" w:cs="Arial"/>
                <w:b/>
                <w:color w:val="212121"/>
                <w:shd w:val="clear" w:color="auto" w:fill="FFFFFF"/>
                <w:vertAlign w:val="superscript"/>
              </w:rPr>
              <w:t>th</w:t>
            </w:r>
            <w:r w:rsidR="00F3779E">
              <w:rPr>
                <w:rFonts w:ascii="Arial" w:hAnsi="Arial" w:cs="Arial"/>
                <w:b/>
                <w:color w:val="212121"/>
                <w:shd w:val="clear" w:color="auto" w:fill="FFFFFF"/>
              </w:rPr>
              <w:t xml:space="preserve"> September 16.30pm – 18.45</w:t>
            </w:r>
            <w:r w:rsidR="00AC6778">
              <w:rPr>
                <w:rFonts w:ascii="Arial" w:hAnsi="Arial" w:cs="Arial"/>
                <w:b/>
                <w:color w:val="212121"/>
                <w:shd w:val="clear" w:color="auto" w:fill="FFFFFF"/>
              </w:rPr>
              <w:t>pm</w:t>
            </w:r>
          </w:p>
        </w:tc>
        <w:tc>
          <w:tcPr>
            <w:tcW w:w="1259" w:type="dxa"/>
          </w:tcPr>
          <w:p w14:paraId="55FF8E65" w14:textId="355DE287" w:rsidR="006B44CC" w:rsidRPr="00485ED7" w:rsidRDefault="006B44CC" w:rsidP="00ED07E7">
            <w:pPr>
              <w:rPr>
                <w:rFonts w:ascii="Arial" w:hAnsi="Arial" w:cs="Arial"/>
                <w:b/>
              </w:rPr>
            </w:pPr>
          </w:p>
        </w:tc>
      </w:tr>
    </w:tbl>
    <w:p w14:paraId="2C116A21" w14:textId="77777777" w:rsidR="007C5DFE" w:rsidRPr="005D6506" w:rsidRDefault="007C5DFE" w:rsidP="001C7400">
      <w:pPr>
        <w:rPr>
          <w:rFonts w:ascii="Arial" w:hAnsi="Arial" w:cs="Arial"/>
        </w:rPr>
      </w:pPr>
    </w:p>
    <w:sectPr w:rsidR="007C5DFE" w:rsidRPr="005D6506" w:rsidSect="00A01845">
      <w:pgSz w:w="11906" w:h="16838"/>
      <w:pgMar w:top="567"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044B"/>
    <w:multiLevelType w:val="hybridMultilevel"/>
    <w:tmpl w:val="C5DAE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563184"/>
    <w:multiLevelType w:val="hybridMultilevel"/>
    <w:tmpl w:val="CFAEFFC4"/>
    <w:lvl w:ilvl="0" w:tplc="4BB6E878">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9502C3"/>
    <w:multiLevelType w:val="hybridMultilevel"/>
    <w:tmpl w:val="AEDEEF08"/>
    <w:lvl w:ilvl="0" w:tplc="4C6E8A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1C1114"/>
    <w:multiLevelType w:val="hybridMultilevel"/>
    <w:tmpl w:val="D2327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1D5DCB"/>
    <w:multiLevelType w:val="hybridMultilevel"/>
    <w:tmpl w:val="B798F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CE09B9"/>
    <w:multiLevelType w:val="hybridMultilevel"/>
    <w:tmpl w:val="72603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471524"/>
    <w:multiLevelType w:val="hybridMultilevel"/>
    <w:tmpl w:val="C7DE4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4B67103"/>
    <w:multiLevelType w:val="hybridMultilevel"/>
    <w:tmpl w:val="3042C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B987FA8"/>
    <w:multiLevelType w:val="hybridMultilevel"/>
    <w:tmpl w:val="6384524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03E4A56"/>
    <w:multiLevelType w:val="hybridMultilevel"/>
    <w:tmpl w:val="EC6E0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7"/>
  </w:num>
  <w:num w:numId="5">
    <w:abstractNumId w:val="3"/>
  </w:num>
  <w:num w:numId="6">
    <w:abstractNumId w:val="1"/>
  </w:num>
  <w:num w:numId="7">
    <w:abstractNumId w:val="0"/>
  </w:num>
  <w:num w:numId="8">
    <w:abstractNumId w:val="5"/>
  </w:num>
  <w:num w:numId="9">
    <w:abstractNumId w:val="4"/>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90"/>
    <w:rsid w:val="00000B01"/>
    <w:rsid w:val="00000FAE"/>
    <w:rsid w:val="000028E3"/>
    <w:rsid w:val="0000471A"/>
    <w:rsid w:val="00006910"/>
    <w:rsid w:val="00017BBF"/>
    <w:rsid w:val="00022A59"/>
    <w:rsid w:val="000240F1"/>
    <w:rsid w:val="00027E85"/>
    <w:rsid w:val="00027F8C"/>
    <w:rsid w:val="00041909"/>
    <w:rsid w:val="00047BB4"/>
    <w:rsid w:val="00047C9E"/>
    <w:rsid w:val="000641B0"/>
    <w:rsid w:val="0007162D"/>
    <w:rsid w:val="00074886"/>
    <w:rsid w:val="00074A6B"/>
    <w:rsid w:val="00081AFF"/>
    <w:rsid w:val="00096C8A"/>
    <w:rsid w:val="000A2104"/>
    <w:rsid w:val="000B1BD1"/>
    <w:rsid w:val="000B5A4F"/>
    <w:rsid w:val="000C1F41"/>
    <w:rsid w:val="000C2E17"/>
    <w:rsid w:val="000C5C81"/>
    <w:rsid w:val="000D045B"/>
    <w:rsid w:val="000D0A8F"/>
    <w:rsid w:val="000E0D65"/>
    <w:rsid w:val="000E19C7"/>
    <w:rsid w:val="000E4207"/>
    <w:rsid w:val="000E64C9"/>
    <w:rsid w:val="000E6F62"/>
    <w:rsid w:val="000F3890"/>
    <w:rsid w:val="000F431E"/>
    <w:rsid w:val="00103A35"/>
    <w:rsid w:val="00107081"/>
    <w:rsid w:val="00112127"/>
    <w:rsid w:val="001132AA"/>
    <w:rsid w:val="0012248F"/>
    <w:rsid w:val="00141CD7"/>
    <w:rsid w:val="00141D87"/>
    <w:rsid w:val="001439CA"/>
    <w:rsid w:val="0014787C"/>
    <w:rsid w:val="00154B70"/>
    <w:rsid w:val="00155334"/>
    <w:rsid w:val="00161667"/>
    <w:rsid w:val="001644D1"/>
    <w:rsid w:val="001661A6"/>
    <w:rsid w:val="0017231A"/>
    <w:rsid w:val="00173D6F"/>
    <w:rsid w:val="00176CB9"/>
    <w:rsid w:val="00176DEB"/>
    <w:rsid w:val="001777B6"/>
    <w:rsid w:val="00182F00"/>
    <w:rsid w:val="00192933"/>
    <w:rsid w:val="00196E58"/>
    <w:rsid w:val="001A40F1"/>
    <w:rsid w:val="001B74F4"/>
    <w:rsid w:val="001B7529"/>
    <w:rsid w:val="001C37F4"/>
    <w:rsid w:val="001C555D"/>
    <w:rsid w:val="001C7400"/>
    <w:rsid w:val="001D18DB"/>
    <w:rsid w:val="001E054E"/>
    <w:rsid w:val="001E0B1D"/>
    <w:rsid w:val="001E38A0"/>
    <w:rsid w:val="002008EF"/>
    <w:rsid w:val="002015A3"/>
    <w:rsid w:val="00201B3D"/>
    <w:rsid w:val="00202973"/>
    <w:rsid w:val="00203DCD"/>
    <w:rsid w:val="002067DB"/>
    <w:rsid w:val="00206AFC"/>
    <w:rsid w:val="0021511E"/>
    <w:rsid w:val="002202EE"/>
    <w:rsid w:val="00221465"/>
    <w:rsid w:val="00223183"/>
    <w:rsid w:val="00224852"/>
    <w:rsid w:val="002352B6"/>
    <w:rsid w:val="00240482"/>
    <w:rsid w:val="002406B3"/>
    <w:rsid w:val="00241B2C"/>
    <w:rsid w:val="00244DB2"/>
    <w:rsid w:val="00253771"/>
    <w:rsid w:val="00254D35"/>
    <w:rsid w:val="00271EEB"/>
    <w:rsid w:val="00272211"/>
    <w:rsid w:val="002950C5"/>
    <w:rsid w:val="002A02D2"/>
    <w:rsid w:val="002A1F20"/>
    <w:rsid w:val="002B3EF5"/>
    <w:rsid w:val="002B6E1E"/>
    <w:rsid w:val="002C0729"/>
    <w:rsid w:val="002C61B8"/>
    <w:rsid w:val="002D06A6"/>
    <w:rsid w:val="002D1690"/>
    <w:rsid w:val="002E2C98"/>
    <w:rsid w:val="002E5098"/>
    <w:rsid w:val="002E5188"/>
    <w:rsid w:val="002E59AD"/>
    <w:rsid w:val="002E6DBE"/>
    <w:rsid w:val="002E6FEE"/>
    <w:rsid w:val="002F2F0A"/>
    <w:rsid w:val="002F56D3"/>
    <w:rsid w:val="002F6699"/>
    <w:rsid w:val="00302011"/>
    <w:rsid w:val="00306713"/>
    <w:rsid w:val="003071A4"/>
    <w:rsid w:val="00311116"/>
    <w:rsid w:val="0031160E"/>
    <w:rsid w:val="00311DB8"/>
    <w:rsid w:val="0031302D"/>
    <w:rsid w:val="003168ED"/>
    <w:rsid w:val="00320CF3"/>
    <w:rsid w:val="00331CE1"/>
    <w:rsid w:val="00331E54"/>
    <w:rsid w:val="00333BC6"/>
    <w:rsid w:val="00334A29"/>
    <w:rsid w:val="003353F3"/>
    <w:rsid w:val="003378A6"/>
    <w:rsid w:val="00346568"/>
    <w:rsid w:val="00363B62"/>
    <w:rsid w:val="00363DF5"/>
    <w:rsid w:val="00363F4E"/>
    <w:rsid w:val="00367698"/>
    <w:rsid w:val="00373D58"/>
    <w:rsid w:val="003779B5"/>
    <w:rsid w:val="00386373"/>
    <w:rsid w:val="00390FA4"/>
    <w:rsid w:val="003910B0"/>
    <w:rsid w:val="003B4E6E"/>
    <w:rsid w:val="003B7218"/>
    <w:rsid w:val="003B7FCF"/>
    <w:rsid w:val="003C7D2E"/>
    <w:rsid w:val="003C7FCC"/>
    <w:rsid w:val="003D3291"/>
    <w:rsid w:val="003D6536"/>
    <w:rsid w:val="003D66C9"/>
    <w:rsid w:val="003E6BED"/>
    <w:rsid w:val="003F1791"/>
    <w:rsid w:val="003F292B"/>
    <w:rsid w:val="003F379B"/>
    <w:rsid w:val="003F4188"/>
    <w:rsid w:val="003F4412"/>
    <w:rsid w:val="003F4E68"/>
    <w:rsid w:val="003F7E2A"/>
    <w:rsid w:val="00400EEF"/>
    <w:rsid w:val="0040161C"/>
    <w:rsid w:val="00402A7D"/>
    <w:rsid w:val="00403D53"/>
    <w:rsid w:val="00405C48"/>
    <w:rsid w:val="00406E13"/>
    <w:rsid w:val="00413522"/>
    <w:rsid w:val="00414AD6"/>
    <w:rsid w:val="00421A0D"/>
    <w:rsid w:val="00421EC0"/>
    <w:rsid w:val="00422768"/>
    <w:rsid w:val="0042531C"/>
    <w:rsid w:val="0042563D"/>
    <w:rsid w:val="00426C00"/>
    <w:rsid w:val="00430AB8"/>
    <w:rsid w:val="00431320"/>
    <w:rsid w:val="00434D10"/>
    <w:rsid w:val="00434F36"/>
    <w:rsid w:val="0043520A"/>
    <w:rsid w:val="00441049"/>
    <w:rsid w:val="00441958"/>
    <w:rsid w:val="004501C6"/>
    <w:rsid w:val="0045080C"/>
    <w:rsid w:val="0045402E"/>
    <w:rsid w:val="00461460"/>
    <w:rsid w:val="00465545"/>
    <w:rsid w:val="00467145"/>
    <w:rsid w:val="00467C93"/>
    <w:rsid w:val="00483A2F"/>
    <w:rsid w:val="00485ED7"/>
    <w:rsid w:val="004861A6"/>
    <w:rsid w:val="004A014E"/>
    <w:rsid w:val="004A01A1"/>
    <w:rsid w:val="004A77E4"/>
    <w:rsid w:val="004B3243"/>
    <w:rsid w:val="004B353B"/>
    <w:rsid w:val="004C4FE3"/>
    <w:rsid w:val="004D08E9"/>
    <w:rsid w:val="004E7B67"/>
    <w:rsid w:val="004E7BCB"/>
    <w:rsid w:val="004F39D0"/>
    <w:rsid w:val="004F426F"/>
    <w:rsid w:val="004F4ABC"/>
    <w:rsid w:val="004F4F56"/>
    <w:rsid w:val="00503CCF"/>
    <w:rsid w:val="00503EF5"/>
    <w:rsid w:val="00506FCF"/>
    <w:rsid w:val="005178FC"/>
    <w:rsid w:val="00523D39"/>
    <w:rsid w:val="005314B3"/>
    <w:rsid w:val="005327E6"/>
    <w:rsid w:val="00537328"/>
    <w:rsid w:val="0054174A"/>
    <w:rsid w:val="00542145"/>
    <w:rsid w:val="00545BEF"/>
    <w:rsid w:val="00550EEC"/>
    <w:rsid w:val="005535E7"/>
    <w:rsid w:val="00553F8E"/>
    <w:rsid w:val="00557199"/>
    <w:rsid w:val="00560D5C"/>
    <w:rsid w:val="00562936"/>
    <w:rsid w:val="00567E6C"/>
    <w:rsid w:val="0057141E"/>
    <w:rsid w:val="005727E4"/>
    <w:rsid w:val="00575B48"/>
    <w:rsid w:val="005816D1"/>
    <w:rsid w:val="00584766"/>
    <w:rsid w:val="00584824"/>
    <w:rsid w:val="005903A5"/>
    <w:rsid w:val="00596902"/>
    <w:rsid w:val="005A0D58"/>
    <w:rsid w:val="005A4604"/>
    <w:rsid w:val="005A4E46"/>
    <w:rsid w:val="005A5396"/>
    <w:rsid w:val="005B232B"/>
    <w:rsid w:val="005C0FC7"/>
    <w:rsid w:val="005C2119"/>
    <w:rsid w:val="005C234B"/>
    <w:rsid w:val="005D602B"/>
    <w:rsid w:val="005D6506"/>
    <w:rsid w:val="005E017B"/>
    <w:rsid w:val="005E34D3"/>
    <w:rsid w:val="005F14C4"/>
    <w:rsid w:val="005F3ED6"/>
    <w:rsid w:val="00616223"/>
    <w:rsid w:val="006178B0"/>
    <w:rsid w:val="006208D4"/>
    <w:rsid w:val="0062420E"/>
    <w:rsid w:val="00626409"/>
    <w:rsid w:val="00626B68"/>
    <w:rsid w:val="00627285"/>
    <w:rsid w:val="00633594"/>
    <w:rsid w:val="00634889"/>
    <w:rsid w:val="00644B21"/>
    <w:rsid w:val="0064603B"/>
    <w:rsid w:val="00647070"/>
    <w:rsid w:val="00650C3B"/>
    <w:rsid w:val="006532AF"/>
    <w:rsid w:val="00653677"/>
    <w:rsid w:val="006542C9"/>
    <w:rsid w:val="00654A0A"/>
    <w:rsid w:val="00655FB8"/>
    <w:rsid w:val="0065648D"/>
    <w:rsid w:val="00656B68"/>
    <w:rsid w:val="00661139"/>
    <w:rsid w:val="00661BB1"/>
    <w:rsid w:val="00662927"/>
    <w:rsid w:val="00664040"/>
    <w:rsid w:val="00664213"/>
    <w:rsid w:val="006642DC"/>
    <w:rsid w:val="006653BB"/>
    <w:rsid w:val="006656A5"/>
    <w:rsid w:val="0066609F"/>
    <w:rsid w:val="006870E5"/>
    <w:rsid w:val="0068785B"/>
    <w:rsid w:val="00692C2A"/>
    <w:rsid w:val="006A10A8"/>
    <w:rsid w:val="006A3813"/>
    <w:rsid w:val="006A3A58"/>
    <w:rsid w:val="006B149D"/>
    <w:rsid w:val="006B2782"/>
    <w:rsid w:val="006B44CC"/>
    <w:rsid w:val="006C030D"/>
    <w:rsid w:val="006C5781"/>
    <w:rsid w:val="006F5A18"/>
    <w:rsid w:val="00703623"/>
    <w:rsid w:val="0070619B"/>
    <w:rsid w:val="00706A88"/>
    <w:rsid w:val="00707AB8"/>
    <w:rsid w:val="0071047E"/>
    <w:rsid w:val="00711104"/>
    <w:rsid w:val="00714141"/>
    <w:rsid w:val="00714937"/>
    <w:rsid w:val="00722755"/>
    <w:rsid w:val="00727076"/>
    <w:rsid w:val="00730671"/>
    <w:rsid w:val="00740721"/>
    <w:rsid w:val="007568EE"/>
    <w:rsid w:val="00760FE7"/>
    <w:rsid w:val="00761398"/>
    <w:rsid w:val="00761D31"/>
    <w:rsid w:val="00763947"/>
    <w:rsid w:val="007658DE"/>
    <w:rsid w:val="0077023E"/>
    <w:rsid w:val="00771979"/>
    <w:rsid w:val="007845DD"/>
    <w:rsid w:val="00784619"/>
    <w:rsid w:val="00792356"/>
    <w:rsid w:val="0079555E"/>
    <w:rsid w:val="007972F3"/>
    <w:rsid w:val="007A3D30"/>
    <w:rsid w:val="007A6CD9"/>
    <w:rsid w:val="007B0EF2"/>
    <w:rsid w:val="007B1AEE"/>
    <w:rsid w:val="007B374F"/>
    <w:rsid w:val="007B489F"/>
    <w:rsid w:val="007B5304"/>
    <w:rsid w:val="007C01F3"/>
    <w:rsid w:val="007C48A0"/>
    <w:rsid w:val="007C5347"/>
    <w:rsid w:val="007C5DFE"/>
    <w:rsid w:val="007D02E4"/>
    <w:rsid w:val="007D477B"/>
    <w:rsid w:val="007D5065"/>
    <w:rsid w:val="007E20E7"/>
    <w:rsid w:val="007F04EE"/>
    <w:rsid w:val="00800702"/>
    <w:rsid w:val="00802262"/>
    <w:rsid w:val="00806331"/>
    <w:rsid w:val="00806934"/>
    <w:rsid w:val="0081357B"/>
    <w:rsid w:val="008139A1"/>
    <w:rsid w:val="008152C9"/>
    <w:rsid w:val="00817756"/>
    <w:rsid w:val="0083160D"/>
    <w:rsid w:val="0083490F"/>
    <w:rsid w:val="00843B75"/>
    <w:rsid w:val="00846567"/>
    <w:rsid w:val="0085184B"/>
    <w:rsid w:val="008575A1"/>
    <w:rsid w:val="00863D04"/>
    <w:rsid w:val="00865077"/>
    <w:rsid w:val="00870121"/>
    <w:rsid w:val="00872243"/>
    <w:rsid w:val="00873B81"/>
    <w:rsid w:val="0087405D"/>
    <w:rsid w:val="00874EFD"/>
    <w:rsid w:val="00880EED"/>
    <w:rsid w:val="00882D6D"/>
    <w:rsid w:val="008839BC"/>
    <w:rsid w:val="008848B9"/>
    <w:rsid w:val="00890F61"/>
    <w:rsid w:val="008B1E62"/>
    <w:rsid w:val="008C0A1E"/>
    <w:rsid w:val="008D12B0"/>
    <w:rsid w:val="008E05CD"/>
    <w:rsid w:val="008E73D8"/>
    <w:rsid w:val="008F23D3"/>
    <w:rsid w:val="00900BAA"/>
    <w:rsid w:val="00902714"/>
    <w:rsid w:val="00903320"/>
    <w:rsid w:val="009039EE"/>
    <w:rsid w:val="0090468E"/>
    <w:rsid w:val="00905EAA"/>
    <w:rsid w:val="009106D7"/>
    <w:rsid w:val="00914258"/>
    <w:rsid w:val="00914857"/>
    <w:rsid w:val="0092565E"/>
    <w:rsid w:val="009268AB"/>
    <w:rsid w:val="009362C2"/>
    <w:rsid w:val="00942FD1"/>
    <w:rsid w:val="00943BCA"/>
    <w:rsid w:val="0095008B"/>
    <w:rsid w:val="009600C4"/>
    <w:rsid w:val="00962FD6"/>
    <w:rsid w:val="00966B19"/>
    <w:rsid w:val="0096779B"/>
    <w:rsid w:val="00974A74"/>
    <w:rsid w:val="009770A7"/>
    <w:rsid w:val="00982C79"/>
    <w:rsid w:val="00995DB0"/>
    <w:rsid w:val="009A161A"/>
    <w:rsid w:val="009A1B86"/>
    <w:rsid w:val="009A3839"/>
    <w:rsid w:val="009A4D65"/>
    <w:rsid w:val="009A7010"/>
    <w:rsid w:val="009C0A93"/>
    <w:rsid w:val="009C1A13"/>
    <w:rsid w:val="009C2C30"/>
    <w:rsid w:val="009C5EE0"/>
    <w:rsid w:val="009C70E5"/>
    <w:rsid w:val="009C73A7"/>
    <w:rsid w:val="009D0796"/>
    <w:rsid w:val="009D2F55"/>
    <w:rsid w:val="009D6390"/>
    <w:rsid w:val="009E786F"/>
    <w:rsid w:val="009F5C53"/>
    <w:rsid w:val="00A01845"/>
    <w:rsid w:val="00A022E1"/>
    <w:rsid w:val="00A106BD"/>
    <w:rsid w:val="00A12F5C"/>
    <w:rsid w:val="00A1452D"/>
    <w:rsid w:val="00A216FF"/>
    <w:rsid w:val="00A34AB2"/>
    <w:rsid w:val="00A522AC"/>
    <w:rsid w:val="00A533C9"/>
    <w:rsid w:val="00A57617"/>
    <w:rsid w:val="00A62ADA"/>
    <w:rsid w:val="00A64BD1"/>
    <w:rsid w:val="00A65105"/>
    <w:rsid w:val="00A66315"/>
    <w:rsid w:val="00A72680"/>
    <w:rsid w:val="00A728F7"/>
    <w:rsid w:val="00A82A4D"/>
    <w:rsid w:val="00A8315C"/>
    <w:rsid w:val="00A9068E"/>
    <w:rsid w:val="00A910A1"/>
    <w:rsid w:val="00A93170"/>
    <w:rsid w:val="00AB1CE3"/>
    <w:rsid w:val="00AB7721"/>
    <w:rsid w:val="00AC6778"/>
    <w:rsid w:val="00AC6EBF"/>
    <w:rsid w:val="00AC745F"/>
    <w:rsid w:val="00AD1606"/>
    <w:rsid w:val="00AD2090"/>
    <w:rsid w:val="00AD481B"/>
    <w:rsid w:val="00AE26E6"/>
    <w:rsid w:val="00AE6B71"/>
    <w:rsid w:val="00AF1CF8"/>
    <w:rsid w:val="00AF5FEE"/>
    <w:rsid w:val="00B0290D"/>
    <w:rsid w:val="00B039B1"/>
    <w:rsid w:val="00B04EFB"/>
    <w:rsid w:val="00B0657D"/>
    <w:rsid w:val="00B11AE1"/>
    <w:rsid w:val="00B1477B"/>
    <w:rsid w:val="00B17C3D"/>
    <w:rsid w:val="00B25730"/>
    <w:rsid w:val="00B264E0"/>
    <w:rsid w:val="00B26DAA"/>
    <w:rsid w:val="00B30829"/>
    <w:rsid w:val="00B3580C"/>
    <w:rsid w:val="00B41C5A"/>
    <w:rsid w:val="00B57616"/>
    <w:rsid w:val="00B62BE7"/>
    <w:rsid w:val="00B65780"/>
    <w:rsid w:val="00B73D38"/>
    <w:rsid w:val="00B77D76"/>
    <w:rsid w:val="00B86245"/>
    <w:rsid w:val="00B9168C"/>
    <w:rsid w:val="00B95ED4"/>
    <w:rsid w:val="00BB0366"/>
    <w:rsid w:val="00BB35E2"/>
    <w:rsid w:val="00BB6EB3"/>
    <w:rsid w:val="00BB76B2"/>
    <w:rsid w:val="00BC1FB9"/>
    <w:rsid w:val="00BD301A"/>
    <w:rsid w:val="00BF7AC0"/>
    <w:rsid w:val="00C03CDE"/>
    <w:rsid w:val="00C13DF7"/>
    <w:rsid w:val="00C152EE"/>
    <w:rsid w:val="00C20CDC"/>
    <w:rsid w:val="00C22929"/>
    <w:rsid w:val="00C26BFA"/>
    <w:rsid w:val="00C3629B"/>
    <w:rsid w:val="00C41741"/>
    <w:rsid w:val="00C42160"/>
    <w:rsid w:val="00C428A1"/>
    <w:rsid w:val="00C45574"/>
    <w:rsid w:val="00C47DFD"/>
    <w:rsid w:val="00C5087C"/>
    <w:rsid w:val="00C54A7E"/>
    <w:rsid w:val="00C55687"/>
    <w:rsid w:val="00C55CE1"/>
    <w:rsid w:val="00C61632"/>
    <w:rsid w:val="00C624A4"/>
    <w:rsid w:val="00C668E1"/>
    <w:rsid w:val="00C73DEB"/>
    <w:rsid w:val="00C826B0"/>
    <w:rsid w:val="00C85F87"/>
    <w:rsid w:val="00C917BE"/>
    <w:rsid w:val="00C942F5"/>
    <w:rsid w:val="00C96A25"/>
    <w:rsid w:val="00CA0210"/>
    <w:rsid w:val="00CA203C"/>
    <w:rsid w:val="00CA2A93"/>
    <w:rsid w:val="00CA5439"/>
    <w:rsid w:val="00CA58C6"/>
    <w:rsid w:val="00CA701C"/>
    <w:rsid w:val="00CB0E21"/>
    <w:rsid w:val="00CB699A"/>
    <w:rsid w:val="00CC0AAB"/>
    <w:rsid w:val="00CC19FB"/>
    <w:rsid w:val="00CC371C"/>
    <w:rsid w:val="00CC4156"/>
    <w:rsid w:val="00CD01DA"/>
    <w:rsid w:val="00CE19E3"/>
    <w:rsid w:val="00CE2715"/>
    <w:rsid w:val="00CE3DE4"/>
    <w:rsid w:val="00CE67D5"/>
    <w:rsid w:val="00CF139A"/>
    <w:rsid w:val="00CF28C8"/>
    <w:rsid w:val="00D03DBA"/>
    <w:rsid w:val="00D058C7"/>
    <w:rsid w:val="00D05E1F"/>
    <w:rsid w:val="00D24861"/>
    <w:rsid w:val="00D261FE"/>
    <w:rsid w:val="00D4135E"/>
    <w:rsid w:val="00D5316B"/>
    <w:rsid w:val="00D63D89"/>
    <w:rsid w:val="00D6667C"/>
    <w:rsid w:val="00D71186"/>
    <w:rsid w:val="00D72981"/>
    <w:rsid w:val="00D7303B"/>
    <w:rsid w:val="00D756DF"/>
    <w:rsid w:val="00D756FC"/>
    <w:rsid w:val="00D77748"/>
    <w:rsid w:val="00D904FE"/>
    <w:rsid w:val="00D919F3"/>
    <w:rsid w:val="00D9234C"/>
    <w:rsid w:val="00DC6AF3"/>
    <w:rsid w:val="00DE1AFD"/>
    <w:rsid w:val="00DE6DC0"/>
    <w:rsid w:val="00DF11BB"/>
    <w:rsid w:val="00DF2628"/>
    <w:rsid w:val="00DF6F1C"/>
    <w:rsid w:val="00DF7C9F"/>
    <w:rsid w:val="00E03917"/>
    <w:rsid w:val="00E10967"/>
    <w:rsid w:val="00E12B45"/>
    <w:rsid w:val="00E1408E"/>
    <w:rsid w:val="00E142A2"/>
    <w:rsid w:val="00E16E9C"/>
    <w:rsid w:val="00E204C8"/>
    <w:rsid w:val="00E21BC5"/>
    <w:rsid w:val="00E233F6"/>
    <w:rsid w:val="00E23D53"/>
    <w:rsid w:val="00E2440E"/>
    <w:rsid w:val="00E26A49"/>
    <w:rsid w:val="00E40139"/>
    <w:rsid w:val="00E53241"/>
    <w:rsid w:val="00E541B6"/>
    <w:rsid w:val="00E6280C"/>
    <w:rsid w:val="00E64376"/>
    <w:rsid w:val="00E700DC"/>
    <w:rsid w:val="00E73E88"/>
    <w:rsid w:val="00E74D8F"/>
    <w:rsid w:val="00E803C7"/>
    <w:rsid w:val="00E80989"/>
    <w:rsid w:val="00E825D0"/>
    <w:rsid w:val="00E865EF"/>
    <w:rsid w:val="00E90D7D"/>
    <w:rsid w:val="00E91A64"/>
    <w:rsid w:val="00E95999"/>
    <w:rsid w:val="00E965D8"/>
    <w:rsid w:val="00EA326F"/>
    <w:rsid w:val="00EB08A8"/>
    <w:rsid w:val="00EB14BA"/>
    <w:rsid w:val="00EB2382"/>
    <w:rsid w:val="00EB2EB8"/>
    <w:rsid w:val="00EB3BB2"/>
    <w:rsid w:val="00EB5030"/>
    <w:rsid w:val="00EC17AC"/>
    <w:rsid w:val="00EC7411"/>
    <w:rsid w:val="00ED0C98"/>
    <w:rsid w:val="00ED169C"/>
    <w:rsid w:val="00ED69F3"/>
    <w:rsid w:val="00EE1C69"/>
    <w:rsid w:val="00EE5B67"/>
    <w:rsid w:val="00EE794D"/>
    <w:rsid w:val="00EF0C8A"/>
    <w:rsid w:val="00EF1C72"/>
    <w:rsid w:val="00EF2109"/>
    <w:rsid w:val="00EF5D92"/>
    <w:rsid w:val="00F00A7D"/>
    <w:rsid w:val="00F01F0C"/>
    <w:rsid w:val="00F0366E"/>
    <w:rsid w:val="00F10144"/>
    <w:rsid w:val="00F12B67"/>
    <w:rsid w:val="00F21ED9"/>
    <w:rsid w:val="00F25B31"/>
    <w:rsid w:val="00F32559"/>
    <w:rsid w:val="00F32700"/>
    <w:rsid w:val="00F365D5"/>
    <w:rsid w:val="00F3779E"/>
    <w:rsid w:val="00F425B2"/>
    <w:rsid w:val="00F45845"/>
    <w:rsid w:val="00F55BF5"/>
    <w:rsid w:val="00F76FB3"/>
    <w:rsid w:val="00F90B23"/>
    <w:rsid w:val="00F964D2"/>
    <w:rsid w:val="00FA15DE"/>
    <w:rsid w:val="00FA295F"/>
    <w:rsid w:val="00FB1398"/>
    <w:rsid w:val="00FB1ABF"/>
    <w:rsid w:val="00FB5DC4"/>
    <w:rsid w:val="00FC0330"/>
    <w:rsid w:val="00FC04B1"/>
    <w:rsid w:val="00FE45A0"/>
    <w:rsid w:val="00FE4C0E"/>
    <w:rsid w:val="00FF219C"/>
    <w:rsid w:val="00FF3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890"/>
    <w:pPr>
      <w:ind w:left="720"/>
      <w:contextualSpacing/>
    </w:pPr>
  </w:style>
  <w:style w:type="character" w:styleId="Hyperlink">
    <w:name w:val="Hyperlink"/>
    <w:basedOn w:val="DefaultParagraphFont"/>
    <w:uiPriority w:val="99"/>
    <w:semiHidden/>
    <w:unhideWhenUsed/>
    <w:rsid w:val="008E73D8"/>
    <w:rPr>
      <w:color w:val="004290"/>
      <w:u w:val="single"/>
    </w:rPr>
  </w:style>
  <w:style w:type="paragraph" w:styleId="NoSpacing">
    <w:name w:val="No Spacing"/>
    <w:uiPriority w:val="1"/>
    <w:qFormat/>
    <w:rsid w:val="00EB14BA"/>
    <w:pPr>
      <w:spacing w:after="0" w:line="240" w:lineRule="auto"/>
    </w:pPr>
  </w:style>
  <w:style w:type="paragraph" w:styleId="NormalWeb">
    <w:name w:val="Normal (Web)"/>
    <w:basedOn w:val="Normal"/>
    <w:uiPriority w:val="99"/>
    <w:unhideWhenUsed/>
    <w:rsid w:val="00465545"/>
    <w:pPr>
      <w:spacing w:after="0" w:line="240" w:lineRule="auto"/>
    </w:pPr>
    <w:rPr>
      <w:rFonts w:ascii="Times New Roman" w:hAnsi="Times New Roman" w:cs="Times New Roman"/>
      <w:sz w:val="24"/>
      <w:szCs w:val="24"/>
      <w:lang w:eastAsia="en-GB"/>
    </w:rPr>
  </w:style>
  <w:style w:type="paragraph" w:styleId="Title">
    <w:name w:val="Title"/>
    <w:basedOn w:val="Normal"/>
    <w:link w:val="TitleChar"/>
    <w:uiPriority w:val="10"/>
    <w:qFormat/>
    <w:rsid w:val="00027E85"/>
    <w:pPr>
      <w:overflowPunct w:val="0"/>
      <w:autoSpaceDE w:val="0"/>
      <w:autoSpaceDN w:val="0"/>
      <w:spacing w:after="0" w:line="240" w:lineRule="auto"/>
      <w:jc w:val="center"/>
    </w:pPr>
    <w:rPr>
      <w:rFonts w:ascii="Univers" w:hAnsi="Univers" w:cs="Times New Roman"/>
      <w:b/>
      <w:bCs/>
      <w:spacing w:val="-3"/>
      <w:sz w:val="24"/>
      <w:szCs w:val="24"/>
    </w:rPr>
  </w:style>
  <w:style w:type="character" w:customStyle="1" w:styleId="TitleChar">
    <w:name w:val="Title Char"/>
    <w:basedOn w:val="DefaultParagraphFont"/>
    <w:link w:val="Title"/>
    <w:uiPriority w:val="10"/>
    <w:rsid w:val="00027E85"/>
    <w:rPr>
      <w:rFonts w:ascii="Univers" w:hAnsi="Univers" w:cs="Times New Roman"/>
      <w:b/>
      <w:bCs/>
      <w:spacing w:val="-3"/>
      <w:sz w:val="24"/>
      <w:szCs w:val="24"/>
    </w:rPr>
  </w:style>
  <w:style w:type="character" w:customStyle="1" w:styleId="highlight">
    <w:name w:val="highlight"/>
    <w:basedOn w:val="DefaultParagraphFont"/>
    <w:rsid w:val="00FA1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890"/>
    <w:pPr>
      <w:ind w:left="720"/>
      <w:contextualSpacing/>
    </w:pPr>
  </w:style>
  <w:style w:type="character" w:styleId="Hyperlink">
    <w:name w:val="Hyperlink"/>
    <w:basedOn w:val="DefaultParagraphFont"/>
    <w:uiPriority w:val="99"/>
    <w:semiHidden/>
    <w:unhideWhenUsed/>
    <w:rsid w:val="008E73D8"/>
    <w:rPr>
      <w:color w:val="004290"/>
      <w:u w:val="single"/>
    </w:rPr>
  </w:style>
  <w:style w:type="paragraph" w:styleId="NoSpacing">
    <w:name w:val="No Spacing"/>
    <w:uiPriority w:val="1"/>
    <w:qFormat/>
    <w:rsid w:val="00EB14BA"/>
    <w:pPr>
      <w:spacing w:after="0" w:line="240" w:lineRule="auto"/>
    </w:pPr>
  </w:style>
  <w:style w:type="paragraph" w:styleId="NormalWeb">
    <w:name w:val="Normal (Web)"/>
    <w:basedOn w:val="Normal"/>
    <w:uiPriority w:val="99"/>
    <w:unhideWhenUsed/>
    <w:rsid w:val="00465545"/>
    <w:pPr>
      <w:spacing w:after="0" w:line="240" w:lineRule="auto"/>
    </w:pPr>
    <w:rPr>
      <w:rFonts w:ascii="Times New Roman" w:hAnsi="Times New Roman" w:cs="Times New Roman"/>
      <w:sz w:val="24"/>
      <w:szCs w:val="24"/>
      <w:lang w:eastAsia="en-GB"/>
    </w:rPr>
  </w:style>
  <w:style w:type="paragraph" w:styleId="Title">
    <w:name w:val="Title"/>
    <w:basedOn w:val="Normal"/>
    <w:link w:val="TitleChar"/>
    <w:uiPriority w:val="10"/>
    <w:qFormat/>
    <w:rsid w:val="00027E85"/>
    <w:pPr>
      <w:overflowPunct w:val="0"/>
      <w:autoSpaceDE w:val="0"/>
      <w:autoSpaceDN w:val="0"/>
      <w:spacing w:after="0" w:line="240" w:lineRule="auto"/>
      <w:jc w:val="center"/>
    </w:pPr>
    <w:rPr>
      <w:rFonts w:ascii="Univers" w:hAnsi="Univers" w:cs="Times New Roman"/>
      <w:b/>
      <w:bCs/>
      <w:spacing w:val="-3"/>
      <w:sz w:val="24"/>
      <w:szCs w:val="24"/>
    </w:rPr>
  </w:style>
  <w:style w:type="character" w:customStyle="1" w:styleId="TitleChar">
    <w:name w:val="Title Char"/>
    <w:basedOn w:val="DefaultParagraphFont"/>
    <w:link w:val="Title"/>
    <w:uiPriority w:val="10"/>
    <w:rsid w:val="00027E85"/>
    <w:rPr>
      <w:rFonts w:ascii="Univers" w:hAnsi="Univers" w:cs="Times New Roman"/>
      <w:b/>
      <w:bCs/>
      <w:spacing w:val="-3"/>
      <w:sz w:val="24"/>
      <w:szCs w:val="24"/>
    </w:rPr>
  </w:style>
  <w:style w:type="character" w:customStyle="1" w:styleId="highlight">
    <w:name w:val="highlight"/>
    <w:basedOn w:val="DefaultParagraphFont"/>
    <w:rsid w:val="00FA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4386">
      <w:bodyDiv w:val="1"/>
      <w:marLeft w:val="0"/>
      <w:marRight w:val="0"/>
      <w:marTop w:val="0"/>
      <w:marBottom w:val="0"/>
      <w:divBdr>
        <w:top w:val="none" w:sz="0" w:space="0" w:color="auto"/>
        <w:left w:val="none" w:sz="0" w:space="0" w:color="auto"/>
        <w:bottom w:val="none" w:sz="0" w:space="0" w:color="auto"/>
        <w:right w:val="none" w:sz="0" w:space="0" w:color="auto"/>
      </w:divBdr>
    </w:div>
    <w:div w:id="295645105">
      <w:bodyDiv w:val="1"/>
      <w:marLeft w:val="0"/>
      <w:marRight w:val="0"/>
      <w:marTop w:val="0"/>
      <w:marBottom w:val="0"/>
      <w:divBdr>
        <w:top w:val="none" w:sz="0" w:space="0" w:color="auto"/>
        <w:left w:val="none" w:sz="0" w:space="0" w:color="auto"/>
        <w:bottom w:val="none" w:sz="0" w:space="0" w:color="auto"/>
        <w:right w:val="none" w:sz="0" w:space="0" w:color="auto"/>
      </w:divBdr>
    </w:div>
    <w:div w:id="626661615">
      <w:bodyDiv w:val="1"/>
      <w:marLeft w:val="0"/>
      <w:marRight w:val="0"/>
      <w:marTop w:val="0"/>
      <w:marBottom w:val="0"/>
      <w:divBdr>
        <w:top w:val="none" w:sz="0" w:space="0" w:color="auto"/>
        <w:left w:val="none" w:sz="0" w:space="0" w:color="auto"/>
        <w:bottom w:val="none" w:sz="0" w:space="0" w:color="auto"/>
        <w:right w:val="none" w:sz="0" w:space="0" w:color="auto"/>
      </w:divBdr>
    </w:div>
    <w:div w:id="645014547">
      <w:bodyDiv w:val="1"/>
      <w:marLeft w:val="0"/>
      <w:marRight w:val="0"/>
      <w:marTop w:val="0"/>
      <w:marBottom w:val="0"/>
      <w:divBdr>
        <w:top w:val="none" w:sz="0" w:space="0" w:color="auto"/>
        <w:left w:val="none" w:sz="0" w:space="0" w:color="auto"/>
        <w:bottom w:val="none" w:sz="0" w:space="0" w:color="auto"/>
        <w:right w:val="none" w:sz="0" w:space="0" w:color="auto"/>
      </w:divBdr>
    </w:div>
    <w:div w:id="889658769">
      <w:bodyDiv w:val="1"/>
      <w:marLeft w:val="0"/>
      <w:marRight w:val="0"/>
      <w:marTop w:val="0"/>
      <w:marBottom w:val="0"/>
      <w:divBdr>
        <w:top w:val="none" w:sz="0" w:space="0" w:color="auto"/>
        <w:left w:val="none" w:sz="0" w:space="0" w:color="auto"/>
        <w:bottom w:val="none" w:sz="0" w:space="0" w:color="auto"/>
        <w:right w:val="none" w:sz="0" w:space="0" w:color="auto"/>
      </w:divBdr>
    </w:div>
    <w:div w:id="1035885719">
      <w:bodyDiv w:val="1"/>
      <w:marLeft w:val="0"/>
      <w:marRight w:val="0"/>
      <w:marTop w:val="0"/>
      <w:marBottom w:val="0"/>
      <w:divBdr>
        <w:top w:val="none" w:sz="0" w:space="0" w:color="auto"/>
        <w:left w:val="none" w:sz="0" w:space="0" w:color="auto"/>
        <w:bottom w:val="none" w:sz="0" w:space="0" w:color="auto"/>
        <w:right w:val="none" w:sz="0" w:space="0" w:color="auto"/>
      </w:divBdr>
    </w:div>
    <w:div w:id="1121726096">
      <w:bodyDiv w:val="1"/>
      <w:marLeft w:val="0"/>
      <w:marRight w:val="0"/>
      <w:marTop w:val="0"/>
      <w:marBottom w:val="0"/>
      <w:divBdr>
        <w:top w:val="none" w:sz="0" w:space="0" w:color="auto"/>
        <w:left w:val="none" w:sz="0" w:space="0" w:color="auto"/>
        <w:bottom w:val="none" w:sz="0" w:space="0" w:color="auto"/>
        <w:right w:val="none" w:sz="0" w:space="0" w:color="auto"/>
      </w:divBdr>
    </w:div>
    <w:div w:id="1179999814">
      <w:bodyDiv w:val="1"/>
      <w:marLeft w:val="0"/>
      <w:marRight w:val="0"/>
      <w:marTop w:val="0"/>
      <w:marBottom w:val="0"/>
      <w:divBdr>
        <w:top w:val="none" w:sz="0" w:space="0" w:color="auto"/>
        <w:left w:val="none" w:sz="0" w:space="0" w:color="auto"/>
        <w:bottom w:val="none" w:sz="0" w:space="0" w:color="auto"/>
        <w:right w:val="none" w:sz="0" w:space="0" w:color="auto"/>
      </w:divBdr>
    </w:div>
    <w:div w:id="1298799975">
      <w:bodyDiv w:val="1"/>
      <w:marLeft w:val="0"/>
      <w:marRight w:val="0"/>
      <w:marTop w:val="0"/>
      <w:marBottom w:val="0"/>
      <w:divBdr>
        <w:top w:val="none" w:sz="0" w:space="0" w:color="auto"/>
        <w:left w:val="none" w:sz="0" w:space="0" w:color="auto"/>
        <w:bottom w:val="none" w:sz="0" w:space="0" w:color="auto"/>
        <w:right w:val="none" w:sz="0" w:space="0" w:color="auto"/>
      </w:divBdr>
    </w:div>
    <w:div w:id="1313218200">
      <w:bodyDiv w:val="1"/>
      <w:marLeft w:val="0"/>
      <w:marRight w:val="0"/>
      <w:marTop w:val="0"/>
      <w:marBottom w:val="0"/>
      <w:divBdr>
        <w:top w:val="none" w:sz="0" w:space="0" w:color="auto"/>
        <w:left w:val="none" w:sz="0" w:space="0" w:color="auto"/>
        <w:bottom w:val="none" w:sz="0" w:space="0" w:color="auto"/>
        <w:right w:val="none" w:sz="0" w:space="0" w:color="auto"/>
      </w:divBdr>
    </w:div>
    <w:div w:id="1547914292">
      <w:bodyDiv w:val="1"/>
      <w:marLeft w:val="0"/>
      <w:marRight w:val="0"/>
      <w:marTop w:val="0"/>
      <w:marBottom w:val="0"/>
      <w:divBdr>
        <w:top w:val="none" w:sz="0" w:space="0" w:color="auto"/>
        <w:left w:val="none" w:sz="0" w:space="0" w:color="auto"/>
        <w:bottom w:val="none" w:sz="0" w:space="0" w:color="auto"/>
        <w:right w:val="none" w:sz="0" w:space="0" w:color="auto"/>
      </w:divBdr>
    </w:div>
    <w:div w:id="1568146485">
      <w:bodyDiv w:val="1"/>
      <w:marLeft w:val="0"/>
      <w:marRight w:val="0"/>
      <w:marTop w:val="0"/>
      <w:marBottom w:val="0"/>
      <w:divBdr>
        <w:top w:val="none" w:sz="0" w:space="0" w:color="auto"/>
        <w:left w:val="none" w:sz="0" w:space="0" w:color="auto"/>
        <w:bottom w:val="none" w:sz="0" w:space="0" w:color="auto"/>
        <w:right w:val="none" w:sz="0" w:space="0" w:color="auto"/>
      </w:divBdr>
    </w:div>
    <w:div w:id="1618871398">
      <w:bodyDiv w:val="1"/>
      <w:marLeft w:val="0"/>
      <w:marRight w:val="0"/>
      <w:marTop w:val="0"/>
      <w:marBottom w:val="0"/>
      <w:divBdr>
        <w:top w:val="none" w:sz="0" w:space="0" w:color="auto"/>
        <w:left w:val="none" w:sz="0" w:space="0" w:color="auto"/>
        <w:bottom w:val="none" w:sz="0" w:space="0" w:color="auto"/>
        <w:right w:val="none" w:sz="0" w:space="0" w:color="auto"/>
      </w:divBdr>
    </w:div>
    <w:div w:id="1766338592">
      <w:bodyDiv w:val="1"/>
      <w:marLeft w:val="0"/>
      <w:marRight w:val="0"/>
      <w:marTop w:val="0"/>
      <w:marBottom w:val="0"/>
      <w:divBdr>
        <w:top w:val="none" w:sz="0" w:space="0" w:color="auto"/>
        <w:left w:val="none" w:sz="0" w:space="0" w:color="auto"/>
        <w:bottom w:val="none" w:sz="0" w:space="0" w:color="auto"/>
        <w:right w:val="none" w:sz="0" w:space="0" w:color="auto"/>
      </w:divBdr>
    </w:div>
    <w:div w:id="20991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88C6-4ED5-4873-B870-13DFA2F3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Barraclough</dc:creator>
  <cp:lastModifiedBy>Lisa Benton</cp:lastModifiedBy>
  <cp:revision>2</cp:revision>
  <cp:lastPrinted>2019-09-05T12:32:00Z</cp:lastPrinted>
  <dcterms:created xsi:type="dcterms:W3CDTF">2019-09-05T12:53:00Z</dcterms:created>
  <dcterms:modified xsi:type="dcterms:W3CDTF">2019-09-05T12:53:00Z</dcterms:modified>
</cp:coreProperties>
</file>