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EA78B" w14:textId="77777777" w:rsidR="007546CC" w:rsidRPr="00C46630" w:rsidRDefault="007546CC" w:rsidP="0046012D">
      <w:pPr>
        <w:jc w:val="center"/>
        <w:rPr>
          <w:rFonts w:ascii="Arial" w:hAnsi="Arial" w:cs="Arial"/>
          <w:b/>
          <w:color w:val="0F243E" w:themeColor="text2" w:themeShade="80"/>
          <w:sz w:val="28"/>
          <w:szCs w:val="24"/>
          <w:u w:val="single"/>
        </w:rPr>
      </w:pPr>
      <w:r w:rsidRPr="00C46630">
        <w:rPr>
          <w:rFonts w:ascii="Arial" w:hAnsi="Arial" w:cs="Arial"/>
          <w:b/>
          <w:color w:val="0F243E" w:themeColor="text2" w:themeShade="80"/>
          <w:sz w:val="28"/>
          <w:szCs w:val="24"/>
          <w:u w:val="single"/>
        </w:rPr>
        <w:t>PATIENT PARTICIPATION GROUP</w:t>
      </w:r>
    </w:p>
    <w:p w14:paraId="0B5E4AF4" w14:textId="77777777" w:rsidR="00821867" w:rsidRPr="00C46630" w:rsidRDefault="007546CC" w:rsidP="00821867">
      <w:pPr>
        <w:spacing w:after="0" w:line="240" w:lineRule="auto"/>
        <w:jc w:val="center"/>
        <w:rPr>
          <w:rFonts w:ascii="Arial" w:hAnsi="Arial" w:cs="Arial"/>
          <w:color w:val="0F243E" w:themeColor="text2" w:themeShade="80"/>
          <w:sz w:val="24"/>
          <w:szCs w:val="24"/>
        </w:rPr>
      </w:pPr>
      <w:r w:rsidRPr="00C46630">
        <w:rPr>
          <w:rFonts w:ascii="Arial" w:hAnsi="Arial" w:cs="Arial"/>
          <w:color w:val="0F243E" w:themeColor="text2" w:themeShade="80"/>
          <w:sz w:val="24"/>
          <w:szCs w:val="24"/>
        </w:rPr>
        <w:t>Minutes of Meeting held on</w:t>
      </w:r>
    </w:p>
    <w:p w14:paraId="0B37C465" w14:textId="51604812" w:rsidR="007546CC" w:rsidRPr="00C46630" w:rsidRDefault="00EE0B41" w:rsidP="00821867">
      <w:pPr>
        <w:spacing w:after="0" w:line="240" w:lineRule="auto"/>
        <w:jc w:val="center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>Tuesday 6</w:t>
      </w:r>
      <w:r w:rsidRPr="00EE0B41">
        <w:rPr>
          <w:rFonts w:ascii="Arial" w:hAnsi="Arial" w:cs="Arial"/>
          <w:color w:val="0F243E" w:themeColor="text2" w:themeShade="80"/>
          <w:sz w:val="24"/>
          <w:szCs w:val="24"/>
          <w:vertAlign w:val="superscript"/>
        </w:rPr>
        <w:t>th</w:t>
      </w:r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 June </w:t>
      </w:r>
      <w:r w:rsidR="007546CC" w:rsidRPr="00C46630">
        <w:rPr>
          <w:rFonts w:ascii="Arial" w:hAnsi="Arial" w:cs="Arial"/>
          <w:color w:val="0F243E" w:themeColor="text2" w:themeShade="80"/>
          <w:sz w:val="24"/>
          <w:szCs w:val="24"/>
        </w:rPr>
        <w:t>at Heath Hayes Health Centre.</w:t>
      </w:r>
    </w:p>
    <w:p w14:paraId="75760359" w14:textId="77777777" w:rsidR="007546CC" w:rsidRPr="00C46630" w:rsidRDefault="007546CC" w:rsidP="007546CC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</w:p>
    <w:p w14:paraId="4B6B5110" w14:textId="77777777" w:rsidR="007546CC" w:rsidRPr="00C46630" w:rsidRDefault="007546CC" w:rsidP="0046012D">
      <w:pPr>
        <w:spacing w:after="0" w:line="240" w:lineRule="auto"/>
        <w:jc w:val="center"/>
        <w:rPr>
          <w:rFonts w:ascii="Arial" w:hAnsi="Arial" w:cs="Arial"/>
          <w:b/>
          <w:color w:val="0F243E" w:themeColor="text2" w:themeShade="80"/>
          <w:sz w:val="24"/>
          <w:szCs w:val="24"/>
        </w:rPr>
      </w:pPr>
      <w:r w:rsidRPr="00C46630">
        <w:rPr>
          <w:rFonts w:ascii="Arial" w:hAnsi="Arial" w:cs="Arial"/>
          <w:b/>
          <w:color w:val="0F243E" w:themeColor="text2" w:themeShade="80"/>
          <w:sz w:val="24"/>
          <w:szCs w:val="24"/>
        </w:rPr>
        <w:t>PRESENT</w:t>
      </w:r>
    </w:p>
    <w:p w14:paraId="6F11A3A8" w14:textId="77777777" w:rsidR="00821867" w:rsidRDefault="00821867" w:rsidP="0046012D">
      <w:pPr>
        <w:spacing w:after="0" w:line="240" w:lineRule="auto"/>
        <w:jc w:val="center"/>
        <w:rPr>
          <w:rFonts w:ascii="Arial" w:hAnsi="Arial" w:cs="Arial"/>
          <w:color w:val="0F243E" w:themeColor="text2" w:themeShade="80"/>
          <w:sz w:val="24"/>
          <w:szCs w:val="24"/>
        </w:rPr>
      </w:pPr>
      <w:r w:rsidRPr="00C46630">
        <w:rPr>
          <w:rFonts w:ascii="Arial" w:hAnsi="Arial" w:cs="Arial"/>
          <w:color w:val="0F243E" w:themeColor="text2" w:themeShade="80"/>
          <w:sz w:val="24"/>
          <w:szCs w:val="24"/>
        </w:rPr>
        <w:t xml:space="preserve">Gordon Alcott </w:t>
      </w:r>
      <w:r w:rsidR="00273789" w:rsidRPr="00C46630">
        <w:rPr>
          <w:rFonts w:ascii="Arial" w:hAnsi="Arial" w:cs="Arial"/>
          <w:color w:val="0F243E" w:themeColor="text2" w:themeShade="80"/>
          <w:sz w:val="24"/>
          <w:szCs w:val="24"/>
        </w:rPr>
        <w:t>(Chair)</w:t>
      </w:r>
    </w:p>
    <w:p w14:paraId="79C3C443" w14:textId="4EA3C523" w:rsidR="00857D36" w:rsidRDefault="00EE0B41" w:rsidP="0046012D">
      <w:pPr>
        <w:spacing w:after="0" w:line="240" w:lineRule="auto"/>
        <w:jc w:val="center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>Pat Gore</w:t>
      </w:r>
    </w:p>
    <w:p w14:paraId="4F189132" w14:textId="209B6D3A" w:rsidR="00EE0B41" w:rsidRDefault="00EE0B41" w:rsidP="0046012D">
      <w:pPr>
        <w:spacing w:after="0" w:line="240" w:lineRule="auto"/>
        <w:jc w:val="center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>Carl salmons</w:t>
      </w:r>
    </w:p>
    <w:p w14:paraId="664D3A45" w14:textId="77777777" w:rsidR="00BC43ED" w:rsidRDefault="00BC43ED" w:rsidP="0046012D">
      <w:pPr>
        <w:spacing w:after="0" w:line="240" w:lineRule="auto"/>
        <w:jc w:val="center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>Pauline Scott</w:t>
      </w:r>
    </w:p>
    <w:p w14:paraId="3BC153B1" w14:textId="77777777" w:rsidR="001B45FA" w:rsidRPr="00C46630" w:rsidRDefault="001B45FA" w:rsidP="0046012D">
      <w:pPr>
        <w:spacing w:after="0" w:line="240" w:lineRule="auto"/>
        <w:jc w:val="center"/>
        <w:rPr>
          <w:rFonts w:ascii="Arial" w:hAnsi="Arial" w:cs="Arial"/>
          <w:color w:val="0F243E" w:themeColor="text2" w:themeShade="80"/>
          <w:sz w:val="24"/>
          <w:szCs w:val="24"/>
        </w:rPr>
      </w:pPr>
    </w:p>
    <w:p w14:paraId="02B472FD" w14:textId="77777777" w:rsidR="0046012D" w:rsidRPr="00C46630" w:rsidRDefault="0046012D" w:rsidP="0046012D">
      <w:pPr>
        <w:spacing w:after="0" w:line="240" w:lineRule="auto"/>
        <w:jc w:val="center"/>
        <w:rPr>
          <w:rFonts w:ascii="Arial" w:hAnsi="Arial" w:cs="Arial"/>
          <w:color w:val="0F243E" w:themeColor="text2" w:themeShade="80"/>
          <w:sz w:val="24"/>
          <w:szCs w:val="24"/>
        </w:rPr>
      </w:pPr>
    </w:p>
    <w:p w14:paraId="5FAC0489" w14:textId="77777777" w:rsidR="0046012D" w:rsidRPr="00C46630" w:rsidRDefault="0046012D" w:rsidP="007546CC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</w:p>
    <w:p w14:paraId="6536F78D" w14:textId="77777777" w:rsidR="003D5D84" w:rsidRPr="00C46630" w:rsidRDefault="003D5D84" w:rsidP="003D5D84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  <w:color w:val="0F243E" w:themeColor="text2" w:themeShade="80"/>
          <w:sz w:val="24"/>
          <w:szCs w:val="24"/>
        </w:rPr>
      </w:pPr>
      <w:r w:rsidRPr="00C46630">
        <w:rPr>
          <w:rFonts w:ascii="Arial" w:hAnsi="Arial" w:cs="Arial"/>
          <w:b/>
          <w:color w:val="0F243E" w:themeColor="text2" w:themeShade="80"/>
          <w:sz w:val="24"/>
          <w:szCs w:val="24"/>
        </w:rPr>
        <w:t>Apologies</w:t>
      </w:r>
    </w:p>
    <w:p w14:paraId="08C3CFC4" w14:textId="13550A2D" w:rsidR="00A9447A" w:rsidRPr="00C46630" w:rsidRDefault="003D5D84" w:rsidP="003D5D84">
      <w:pPr>
        <w:spacing w:after="0" w:line="240" w:lineRule="auto"/>
        <w:ind w:left="426"/>
        <w:rPr>
          <w:rFonts w:ascii="Arial" w:hAnsi="Arial" w:cs="Arial"/>
          <w:color w:val="0F243E" w:themeColor="text2" w:themeShade="80"/>
          <w:sz w:val="24"/>
          <w:szCs w:val="24"/>
        </w:rPr>
      </w:pPr>
      <w:r w:rsidRPr="00C46630">
        <w:rPr>
          <w:rFonts w:ascii="Arial" w:hAnsi="Arial" w:cs="Arial"/>
          <w:color w:val="0F243E" w:themeColor="text2" w:themeShade="80"/>
          <w:sz w:val="24"/>
          <w:szCs w:val="24"/>
        </w:rPr>
        <w:t xml:space="preserve">Apologies were submitted from </w:t>
      </w:r>
      <w:r w:rsidR="00EE0B41">
        <w:rPr>
          <w:rFonts w:ascii="Arial" w:hAnsi="Arial" w:cs="Arial"/>
          <w:color w:val="0F243E" w:themeColor="text2" w:themeShade="80"/>
          <w:sz w:val="24"/>
          <w:szCs w:val="24"/>
        </w:rPr>
        <w:t>DR Choudhary, annual leave.</w:t>
      </w:r>
    </w:p>
    <w:p w14:paraId="5B064920" w14:textId="77777777" w:rsidR="00857D36" w:rsidRPr="00857D36" w:rsidRDefault="00857D36" w:rsidP="00857D36">
      <w:pPr>
        <w:spacing w:after="0" w:line="240" w:lineRule="auto"/>
        <w:rPr>
          <w:rFonts w:ascii="Arial" w:hAnsi="Arial" w:cs="Arial"/>
          <w:b/>
          <w:color w:val="0F243E" w:themeColor="text2" w:themeShade="80"/>
          <w:sz w:val="24"/>
          <w:szCs w:val="24"/>
        </w:rPr>
      </w:pPr>
    </w:p>
    <w:p w14:paraId="1B302FF0" w14:textId="77777777" w:rsidR="007546CC" w:rsidRPr="00C46630" w:rsidRDefault="0046012D" w:rsidP="003D5D84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  <w:color w:val="0F243E" w:themeColor="text2" w:themeShade="80"/>
          <w:sz w:val="24"/>
          <w:szCs w:val="24"/>
        </w:rPr>
      </w:pPr>
      <w:r w:rsidRPr="00C46630">
        <w:rPr>
          <w:rFonts w:ascii="Arial" w:hAnsi="Arial" w:cs="Arial"/>
          <w:b/>
          <w:color w:val="0F243E" w:themeColor="text2" w:themeShade="80"/>
          <w:sz w:val="24"/>
          <w:szCs w:val="24"/>
        </w:rPr>
        <w:t>Minutes</w:t>
      </w:r>
    </w:p>
    <w:p w14:paraId="22ABBF77" w14:textId="464523FC" w:rsidR="00825EF6" w:rsidRPr="00C46630" w:rsidRDefault="0046012D" w:rsidP="00825EF6">
      <w:pPr>
        <w:spacing w:after="0" w:line="240" w:lineRule="auto"/>
        <w:ind w:left="360"/>
        <w:rPr>
          <w:rFonts w:ascii="Arial" w:hAnsi="Arial" w:cs="Arial"/>
          <w:b/>
          <w:color w:val="0F243E" w:themeColor="text2" w:themeShade="80"/>
          <w:sz w:val="24"/>
          <w:szCs w:val="24"/>
        </w:rPr>
      </w:pPr>
      <w:r w:rsidRPr="00C46630">
        <w:rPr>
          <w:rFonts w:ascii="Arial" w:hAnsi="Arial" w:cs="Arial"/>
          <w:color w:val="0F243E" w:themeColor="text2" w:themeShade="80"/>
          <w:sz w:val="24"/>
          <w:szCs w:val="24"/>
        </w:rPr>
        <w:t>Minutes of the meeting</w:t>
      </w:r>
      <w:r w:rsidR="00EE0B41">
        <w:rPr>
          <w:rFonts w:ascii="Arial" w:hAnsi="Arial" w:cs="Arial"/>
          <w:color w:val="0F243E" w:themeColor="text2" w:themeShade="80"/>
          <w:sz w:val="24"/>
          <w:szCs w:val="24"/>
        </w:rPr>
        <w:t>s</w:t>
      </w:r>
      <w:r w:rsidRPr="00C46630">
        <w:rPr>
          <w:rFonts w:ascii="Arial" w:hAnsi="Arial" w:cs="Arial"/>
          <w:color w:val="0F243E" w:themeColor="text2" w:themeShade="80"/>
          <w:sz w:val="24"/>
          <w:szCs w:val="24"/>
        </w:rPr>
        <w:t xml:space="preserve"> </w:t>
      </w:r>
      <w:r w:rsidR="00EE0B41">
        <w:rPr>
          <w:rFonts w:ascii="Arial" w:hAnsi="Arial" w:cs="Arial"/>
          <w:color w:val="0F243E" w:themeColor="text2" w:themeShade="80"/>
          <w:sz w:val="24"/>
          <w:szCs w:val="24"/>
        </w:rPr>
        <w:t>previously held not discussed</w:t>
      </w:r>
    </w:p>
    <w:p w14:paraId="31DCF154" w14:textId="77777777" w:rsidR="0046012D" w:rsidRPr="00C46630" w:rsidRDefault="0046012D" w:rsidP="0046012D">
      <w:pPr>
        <w:spacing w:after="0" w:line="240" w:lineRule="auto"/>
        <w:ind w:left="360"/>
        <w:rPr>
          <w:rFonts w:ascii="Arial" w:hAnsi="Arial" w:cs="Arial"/>
          <w:color w:val="0F243E" w:themeColor="text2" w:themeShade="80"/>
          <w:sz w:val="24"/>
          <w:szCs w:val="24"/>
        </w:rPr>
      </w:pPr>
    </w:p>
    <w:p w14:paraId="49FA44C9" w14:textId="0ADD02A3" w:rsidR="008E5603" w:rsidRPr="00EE0B41" w:rsidRDefault="00F60C3A" w:rsidP="008E5603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  <w:color w:val="0F243E" w:themeColor="text2" w:themeShade="80"/>
          <w:sz w:val="24"/>
          <w:szCs w:val="24"/>
        </w:rPr>
      </w:pPr>
      <w:r w:rsidRPr="00EE0B41">
        <w:rPr>
          <w:rFonts w:ascii="Arial" w:hAnsi="Arial" w:cs="Arial"/>
          <w:b/>
          <w:color w:val="0F243E" w:themeColor="text2" w:themeShade="80"/>
          <w:sz w:val="24"/>
          <w:szCs w:val="24"/>
        </w:rPr>
        <w:t>Matters arising</w:t>
      </w:r>
      <w:r w:rsidR="003D5D84" w:rsidRPr="00EE0B41">
        <w:rPr>
          <w:rFonts w:ascii="Arial" w:hAnsi="Arial" w:cs="Arial"/>
          <w:b/>
          <w:color w:val="0F243E" w:themeColor="text2" w:themeShade="80"/>
          <w:sz w:val="24"/>
          <w:szCs w:val="24"/>
        </w:rPr>
        <w:t xml:space="preserve"> from last meeting:</w:t>
      </w:r>
      <w:r w:rsidR="00B518DF" w:rsidRPr="00EE0B41">
        <w:rPr>
          <w:rFonts w:ascii="Arial" w:hAnsi="Arial" w:cs="Arial"/>
          <w:b/>
          <w:color w:val="0F243E" w:themeColor="text2" w:themeShade="80"/>
          <w:sz w:val="24"/>
          <w:szCs w:val="24"/>
        </w:rPr>
        <w:t xml:space="preserve"> </w:t>
      </w:r>
      <w:r w:rsidR="00EE0B41" w:rsidRPr="00EE0B41">
        <w:rPr>
          <w:rFonts w:ascii="Arial" w:hAnsi="Arial" w:cs="Arial"/>
          <w:bCs/>
          <w:color w:val="0F243E" w:themeColor="text2" w:themeShade="80"/>
          <w:sz w:val="24"/>
          <w:szCs w:val="24"/>
        </w:rPr>
        <w:t xml:space="preserve">Flowers sent to Jean </w:t>
      </w:r>
      <w:proofErr w:type="spellStart"/>
      <w:r w:rsidR="00EE0B41" w:rsidRPr="00EE0B41">
        <w:rPr>
          <w:rFonts w:ascii="Arial" w:hAnsi="Arial" w:cs="Arial"/>
          <w:bCs/>
          <w:color w:val="0F243E" w:themeColor="text2" w:themeShade="80"/>
          <w:sz w:val="24"/>
          <w:szCs w:val="24"/>
        </w:rPr>
        <w:t>Go</w:t>
      </w:r>
      <w:r w:rsidR="009220D7">
        <w:rPr>
          <w:rFonts w:ascii="Arial" w:hAnsi="Arial" w:cs="Arial"/>
          <w:bCs/>
          <w:color w:val="0F243E" w:themeColor="text2" w:themeShade="80"/>
          <w:sz w:val="24"/>
          <w:szCs w:val="24"/>
        </w:rPr>
        <w:t>b</w:t>
      </w:r>
      <w:r w:rsidR="00EE0B41" w:rsidRPr="00EE0B41">
        <w:rPr>
          <w:rFonts w:ascii="Arial" w:hAnsi="Arial" w:cs="Arial"/>
          <w:bCs/>
          <w:color w:val="0F243E" w:themeColor="text2" w:themeShade="80"/>
          <w:sz w:val="24"/>
          <w:szCs w:val="24"/>
        </w:rPr>
        <w:t>sill</w:t>
      </w:r>
      <w:proofErr w:type="spellEnd"/>
      <w:r w:rsidR="00EE0B41" w:rsidRPr="00EE0B41">
        <w:rPr>
          <w:rFonts w:ascii="Arial" w:hAnsi="Arial" w:cs="Arial"/>
          <w:bCs/>
          <w:color w:val="0F243E" w:themeColor="text2" w:themeShade="80"/>
          <w:sz w:val="24"/>
          <w:szCs w:val="24"/>
        </w:rPr>
        <w:t>, who has now left the group</w:t>
      </w:r>
    </w:p>
    <w:p w14:paraId="212DBD58" w14:textId="12BE368F" w:rsidR="00E7735C" w:rsidRDefault="00DF4C40" w:rsidP="00216978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  <w:color w:val="0F243E" w:themeColor="text2" w:themeShade="80"/>
          <w:sz w:val="24"/>
          <w:szCs w:val="24"/>
        </w:rPr>
      </w:pPr>
      <w:r w:rsidRPr="00216978">
        <w:rPr>
          <w:rFonts w:ascii="Arial" w:hAnsi="Arial" w:cs="Arial"/>
          <w:b/>
          <w:color w:val="0F243E" w:themeColor="text2" w:themeShade="80"/>
          <w:sz w:val="24"/>
          <w:szCs w:val="24"/>
        </w:rPr>
        <w:t xml:space="preserve">Report from </w:t>
      </w:r>
      <w:r w:rsidR="00EE0B41">
        <w:rPr>
          <w:rFonts w:ascii="Arial" w:hAnsi="Arial" w:cs="Arial"/>
          <w:b/>
          <w:color w:val="0F243E" w:themeColor="text2" w:themeShade="80"/>
          <w:sz w:val="24"/>
          <w:szCs w:val="24"/>
        </w:rPr>
        <w:t>Chair</w:t>
      </w:r>
    </w:p>
    <w:p w14:paraId="263FC964" w14:textId="77777777" w:rsidR="00EE0B41" w:rsidRPr="00EE0B41" w:rsidRDefault="00EE0B41" w:rsidP="00EE0B41">
      <w:pPr>
        <w:spacing w:after="0" w:line="240" w:lineRule="auto"/>
        <w:rPr>
          <w:rFonts w:ascii="Arial" w:hAnsi="Arial" w:cs="Arial"/>
          <w:b/>
          <w:color w:val="0F243E" w:themeColor="text2" w:themeShade="80"/>
          <w:sz w:val="24"/>
          <w:szCs w:val="24"/>
        </w:rPr>
      </w:pPr>
    </w:p>
    <w:p w14:paraId="69103240" w14:textId="7B9C7E94" w:rsidR="00EE0B41" w:rsidRDefault="00EE0B41" w:rsidP="00EE0B41">
      <w:pPr>
        <w:spacing w:after="0" w:line="240" w:lineRule="auto"/>
        <w:rPr>
          <w:rFonts w:ascii="Arial" w:hAnsi="Arial" w:cs="Arial"/>
          <w:bCs/>
          <w:color w:val="0F243E" w:themeColor="text2" w:themeShade="80"/>
          <w:sz w:val="24"/>
          <w:szCs w:val="24"/>
        </w:rPr>
      </w:pPr>
      <w:r w:rsidRPr="00EE0B41">
        <w:rPr>
          <w:rFonts w:ascii="Arial" w:hAnsi="Arial" w:cs="Arial"/>
          <w:bCs/>
          <w:color w:val="0F243E" w:themeColor="text2" w:themeShade="80"/>
          <w:sz w:val="24"/>
          <w:szCs w:val="24"/>
        </w:rPr>
        <w:t xml:space="preserve">Welcome of New Member Carl </w:t>
      </w:r>
      <w:r>
        <w:rPr>
          <w:rFonts w:ascii="Arial" w:hAnsi="Arial" w:cs="Arial"/>
          <w:bCs/>
          <w:color w:val="0F243E" w:themeColor="text2" w:themeShade="80"/>
          <w:sz w:val="24"/>
          <w:szCs w:val="24"/>
        </w:rPr>
        <w:t>S</w:t>
      </w:r>
      <w:r w:rsidRPr="00EE0B41">
        <w:rPr>
          <w:rFonts w:ascii="Arial" w:hAnsi="Arial" w:cs="Arial"/>
          <w:bCs/>
          <w:color w:val="0F243E" w:themeColor="text2" w:themeShade="80"/>
          <w:sz w:val="24"/>
          <w:szCs w:val="24"/>
        </w:rPr>
        <w:t>almons</w:t>
      </w:r>
    </w:p>
    <w:p w14:paraId="3DB0DDA4" w14:textId="77777777" w:rsidR="00EE0B41" w:rsidRPr="00EE0B41" w:rsidRDefault="00EE0B41" w:rsidP="00EE0B41">
      <w:pPr>
        <w:spacing w:after="0" w:line="240" w:lineRule="auto"/>
        <w:rPr>
          <w:rFonts w:ascii="Arial" w:hAnsi="Arial" w:cs="Arial"/>
          <w:bCs/>
          <w:color w:val="0F243E" w:themeColor="text2" w:themeShade="80"/>
          <w:sz w:val="24"/>
          <w:szCs w:val="24"/>
        </w:rPr>
      </w:pPr>
    </w:p>
    <w:p w14:paraId="23F6B18E" w14:textId="4533A961" w:rsidR="00304749" w:rsidRDefault="00EE0B41" w:rsidP="00304749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>Brief introduction of how PPG works and need for new members, Mr Salmons agreed to lead on newsletter and PPG Poster.</w:t>
      </w:r>
    </w:p>
    <w:p w14:paraId="69F5CF0B" w14:textId="77777777" w:rsidR="00EE0B41" w:rsidRDefault="00EE0B41" w:rsidP="00304749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</w:p>
    <w:p w14:paraId="7FFC699B" w14:textId="777EE6D8" w:rsidR="00EE0B41" w:rsidRDefault="00EE0B41" w:rsidP="00304749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>Thank you to all staff for hard work at improving Access to appointments and commitment to patient care.</w:t>
      </w:r>
    </w:p>
    <w:p w14:paraId="5A6AF057" w14:textId="53932DD2" w:rsidR="00EE0B41" w:rsidRDefault="00EE0B41" w:rsidP="00304749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</w:p>
    <w:p w14:paraId="5051A090" w14:textId="22886D30" w:rsidR="00EE0B41" w:rsidRPr="00304749" w:rsidRDefault="00EE0B41" w:rsidP="00304749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>Discussed briefly how Practice works alongside outside support such as PCN/ICB.</w:t>
      </w:r>
    </w:p>
    <w:p w14:paraId="4A066895" w14:textId="77777777" w:rsidR="00246754" w:rsidRPr="00246754" w:rsidRDefault="00246754" w:rsidP="00246754">
      <w:pPr>
        <w:spacing w:after="0" w:line="240" w:lineRule="auto"/>
        <w:rPr>
          <w:rFonts w:ascii="Arial" w:hAnsi="Arial" w:cs="Arial"/>
          <w:b/>
          <w:color w:val="0F243E" w:themeColor="text2" w:themeShade="80"/>
          <w:sz w:val="24"/>
          <w:szCs w:val="24"/>
        </w:rPr>
      </w:pPr>
    </w:p>
    <w:p w14:paraId="5D2391C6" w14:textId="3D3229DC" w:rsidR="00CC02DC" w:rsidRDefault="00EE0B41" w:rsidP="00EE0B4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  <w:color w:val="0F243E" w:themeColor="text2" w:themeShade="80"/>
          <w:sz w:val="24"/>
          <w:szCs w:val="24"/>
        </w:rPr>
      </w:pPr>
      <w:r>
        <w:rPr>
          <w:rFonts w:ascii="Arial" w:hAnsi="Arial" w:cs="Arial"/>
          <w:b/>
          <w:color w:val="0F243E" w:themeColor="text2" w:themeShade="80"/>
          <w:sz w:val="24"/>
          <w:szCs w:val="24"/>
        </w:rPr>
        <w:t>Practice Manager Report</w:t>
      </w:r>
    </w:p>
    <w:p w14:paraId="487CAB99" w14:textId="41BF227C" w:rsidR="00EE0B41" w:rsidRPr="00EE0B41" w:rsidRDefault="00EE0B41" w:rsidP="00EE0B41">
      <w:pPr>
        <w:spacing w:after="0" w:line="240" w:lineRule="auto"/>
        <w:rPr>
          <w:rFonts w:ascii="Arial" w:hAnsi="Arial" w:cs="Arial"/>
          <w:b/>
          <w:color w:val="0F243E" w:themeColor="text2" w:themeShade="80"/>
          <w:sz w:val="24"/>
          <w:szCs w:val="24"/>
        </w:rPr>
      </w:pPr>
    </w:p>
    <w:p w14:paraId="5D3BB066" w14:textId="043C3FA1" w:rsidR="00EE0B41" w:rsidRDefault="00EE0B41" w:rsidP="00EE0B41">
      <w:pPr>
        <w:spacing w:after="0" w:line="240" w:lineRule="auto"/>
        <w:rPr>
          <w:rFonts w:ascii="Arial" w:hAnsi="Arial" w:cs="Arial"/>
          <w:bCs/>
          <w:color w:val="0F243E" w:themeColor="text2" w:themeShade="80"/>
          <w:sz w:val="24"/>
          <w:szCs w:val="24"/>
        </w:rPr>
      </w:pPr>
      <w:r w:rsidRPr="00EE0B41">
        <w:rPr>
          <w:rFonts w:ascii="Arial" w:hAnsi="Arial" w:cs="Arial"/>
          <w:bCs/>
          <w:color w:val="0F243E" w:themeColor="text2" w:themeShade="80"/>
          <w:sz w:val="24"/>
          <w:szCs w:val="24"/>
        </w:rPr>
        <w:t>Improved Access since April 1</w:t>
      </w:r>
      <w:r w:rsidRPr="00EE0B41">
        <w:rPr>
          <w:rFonts w:ascii="Arial" w:hAnsi="Arial" w:cs="Arial"/>
          <w:bCs/>
          <w:color w:val="0F243E" w:themeColor="text2" w:themeShade="80"/>
          <w:sz w:val="24"/>
          <w:szCs w:val="24"/>
          <w:vertAlign w:val="superscript"/>
        </w:rPr>
        <w:t>st</w:t>
      </w:r>
      <w:r w:rsidRPr="00EE0B41">
        <w:rPr>
          <w:rFonts w:ascii="Arial" w:hAnsi="Arial" w:cs="Arial"/>
          <w:bCs/>
          <w:color w:val="0F243E" w:themeColor="text2" w:themeShade="80"/>
          <w:sz w:val="24"/>
          <w:szCs w:val="24"/>
        </w:rPr>
        <w:t xml:space="preserve"> </w:t>
      </w:r>
      <w:r>
        <w:rPr>
          <w:rFonts w:ascii="Arial" w:hAnsi="Arial" w:cs="Arial"/>
          <w:bCs/>
          <w:color w:val="0F243E" w:themeColor="text2" w:themeShade="80"/>
          <w:sz w:val="24"/>
          <w:szCs w:val="24"/>
        </w:rPr>
        <w:t>– New ANP working 17 hours per week</w:t>
      </w:r>
    </w:p>
    <w:p w14:paraId="1661A595" w14:textId="77777777" w:rsidR="00EE0B41" w:rsidRDefault="00EE0B41" w:rsidP="00EE0B41">
      <w:pPr>
        <w:spacing w:after="0" w:line="240" w:lineRule="auto"/>
        <w:rPr>
          <w:rFonts w:ascii="Arial" w:hAnsi="Arial" w:cs="Arial"/>
          <w:bCs/>
          <w:color w:val="0F243E" w:themeColor="text2" w:themeShade="80"/>
          <w:sz w:val="24"/>
          <w:szCs w:val="24"/>
        </w:rPr>
      </w:pPr>
    </w:p>
    <w:p w14:paraId="1C54A3E1" w14:textId="6AE64CE4" w:rsidR="00EE0B41" w:rsidRDefault="00EE0B41" w:rsidP="00EE0B41">
      <w:pPr>
        <w:spacing w:after="0" w:line="240" w:lineRule="auto"/>
        <w:rPr>
          <w:rFonts w:ascii="Arial" w:hAnsi="Arial" w:cs="Arial"/>
          <w:bCs/>
          <w:color w:val="0F243E" w:themeColor="text2" w:themeShade="80"/>
          <w:sz w:val="24"/>
          <w:szCs w:val="24"/>
        </w:rPr>
      </w:pPr>
      <w:r>
        <w:rPr>
          <w:rFonts w:ascii="Arial" w:hAnsi="Arial" w:cs="Arial"/>
          <w:bCs/>
          <w:color w:val="0F243E" w:themeColor="text2" w:themeShade="80"/>
          <w:sz w:val="24"/>
          <w:szCs w:val="24"/>
        </w:rPr>
        <w:t>Extended access on Monday and Thursday evenings and weekend through PCN</w:t>
      </w:r>
    </w:p>
    <w:p w14:paraId="2020AB76" w14:textId="3B1A1168" w:rsidR="00EE0B41" w:rsidRDefault="00EE0B41" w:rsidP="00EE0B41">
      <w:pPr>
        <w:spacing w:after="0" w:line="240" w:lineRule="auto"/>
        <w:rPr>
          <w:rFonts w:ascii="Arial" w:hAnsi="Arial" w:cs="Arial"/>
          <w:bCs/>
          <w:color w:val="0F243E" w:themeColor="text2" w:themeShade="80"/>
          <w:sz w:val="24"/>
          <w:szCs w:val="24"/>
        </w:rPr>
      </w:pPr>
      <w:r>
        <w:rPr>
          <w:rFonts w:ascii="Arial" w:hAnsi="Arial" w:cs="Arial"/>
          <w:bCs/>
          <w:color w:val="0F243E" w:themeColor="text2" w:themeShade="80"/>
          <w:sz w:val="24"/>
          <w:szCs w:val="24"/>
        </w:rPr>
        <w:t>PCN staffing – Pharmacists, social prescribers, paramedics.</w:t>
      </w:r>
    </w:p>
    <w:p w14:paraId="721A992C" w14:textId="77777777" w:rsidR="00EE0B41" w:rsidRDefault="00EE0B41" w:rsidP="00EE0B41">
      <w:pPr>
        <w:spacing w:after="0" w:line="240" w:lineRule="auto"/>
        <w:rPr>
          <w:rFonts w:ascii="Arial" w:hAnsi="Arial" w:cs="Arial"/>
          <w:bCs/>
          <w:color w:val="0F243E" w:themeColor="text2" w:themeShade="80"/>
          <w:sz w:val="24"/>
          <w:szCs w:val="24"/>
        </w:rPr>
      </w:pPr>
    </w:p>
    <w:p w14:paraId="35DB9C2A" w14:textId="01731763" w:rsidR="00EE0B41" w:rsidRDefault="00EE0B41" w:rsidP="00EE0B41">
      <w:pPr>
        <w:spacing w:after="0" w:line="240" w:lineRule="auto"/>
        <w:rPr>
          <w:rFonts w:ascii="Arial" w:hAnsi="Arial" w:cs="Arial"/>
          <w:bCs/>
          <w:color w:val="0F243E" w:themeColor="text2" w:themeShade="80"/>
          <w:sz w:val="24"/>
          <w:szCs w:val="24"/>
        </w:rPr>
      </w:pPr>
      <w:r>
        <w:rPr>
          <w:rFonts w:ascii="Arial" w:hAnsi="Arial" w:cs="Arial"/>
          <w:bCs/>
          <w:color w:val="0F243E" w:themeColor="text2" w:themeShade="80"/>
          <w:sz w:val="24"/>
          <w:szCs w:val="24"/>
        </w:rPr>
        <w:t>Patients have extended availability to book through telephone system and online and more pre bookable appointments available through use of more GP availability.</w:t>
      </w:r>
    </w:p>
    <w:p w14:paraId="3754E1BE" w14:textId="77777777" w:rsidR="00EE0B41" w:rsidRDefault="00EE0B41" w:rsidP="00EE0B41">
      <w:pPr>
        <w:spacing w:after="0" w:line="240" w:lineRule="auto"/>
        <w:rPr>
          <w:rFonts w:ascii="Arial" w:hAnsi="Arial" w:cs="Arial"/>
          <w:bCs/>
          <w:color w:val="0F243E" w:themeColor="text2" w:themeShade="80"/>
          <w:sz w:val="24"/>
          <w:szCs w:val="24"/>
        </w:rPr>
      </w:pPr>
    </w:p>
    <w:p w14:paraId="455D5F99" w14:textId="46D0AB7B" w:rsidR="00EE0B41" w:rsidRDefault="00EE0B41" w:rsidP="00EE0B41">
      <w:pPr>
        <w:spacing w:after="0" w:line="240" w:lineRule="auto"/>
        <w:rPr>
          <w:rFonts w:ascii="Arial" w:hAnsi="Arial" w:cs="Arial"/>
          <w:bCs/>
          <w:color w:val="0F243E" w:themeColor="text2" w:themeShade="80"/>
          <w:sz w:val="24"/>
          <w:szCs w:val="24"/>
        </w:rPr>
      </w:pPr>
      <w:r>
        <w:rPr>
          <w:rFonts w:ascii="Arial" w:hAnsi="Arial" w:cs="Arial"/>
          <w:bCs/>
          <w:color w:val="0F243E" w:themeColor="text2" w:themeShade="80"/>
          <w:sz w:val="24"/>
          <w:szCs w:val="24"/>
        </w:rPr>
        <w:t>New GP starting August 3</w:t>
      </w:r>
      <w:r w:rsidRPr="00EE0B41">
        <w:rPr>
          <w:rFonts w:ascii="Arial" w:hAnsi="Arial" w:cs="Arial"/>
          <w:bCs/>
          <w:color w:val="0F243E" w:themeColor="text2" w:themeShade="80"/>
          <w:sz w:val="24"/>
          <w:szCs w:val="24"/>
          <w:vertAlign w:val="superscript"/>
        </w:rPr>
        <w:t>rd</w:t>
      </w:r>
      <w:r>
        <w:rPr>
          <w:rFonts w:ascii="Arial" w:hAnsi="Arial" w:cs="Arial"/>
          <w:bCs/>
          <w:color w:val="0F243E" w:themeColor="text2" w:themeShade="80"/>
          <w:sz w:val="24"/>
          <w:szCs w:val="24"/>
        </w:rPr>
        <w:t>.</w:t>
      </w:r>
    </w:p>
    <w:p w14:paraId="4E4F64E6" w14:textId="4E651961" w:rsidR="00EE0B41" w:rsidRDefault="00EE0B41" w:rsidP="00EE0B41">
      <w:pPr>
        <w:spacing w:after="0" w:line="240" w:lineRule="auto"/>
        <w:rPr>
          <w:rFonts w:ascii="Arial" w:hAnsi="Arial" w:cs="Arial"/>
          <w:bCs/>
          <w:color w:val="0F243E" w:themeColor="text2" w:themeShade="80"/>
          <w:sz w:val="24"/>
          <w:szCs w:val="24"/>
        </w:rPr>
      </w:pPr>
      <w:r>
        <w:rPr>
          <w:rFonts w:ascii="Arial" w:hAnsi="Arial" w:cs="Arial"/>
          <w:bCs/>
          <w:color w:val="0F243E" w:themeColor="text2" w:themeShade="80"/>
          <w:sz w:val="24"/>
          <w:szCs w:val="24"/>
        </w:rPr>
        <w:t>Difficult to recruit GP’s nationally due to work life balance many want to do locum work only.</w:t>
      </w:r>
    </w:p>
    <w:p w14:paraId="178B7E00" w14:textId="77777777" w:rsidR="00EE0B41" w:rsidRDefault="00EE0B41" w:rsidP="00EE0B41">
      <w:pPr>
        <w:spacing w:after="0" w:line="240" w:lineRule="auto"/>
        <w:rPr>
          <w:rFonts w:ascii="Arial" w:hAnsi="Arial" w:cs="Arial"/>
          <w:bCs/>
          <w:color w:val="0F243E" w:themeColor="text2" w:themeShade="80"/>
          <w:sz w:val="24"/>
          <w:szCs w:val="24"/>
        </w:rPr>
      </w:pPr>
    </w:p>
    <w:p w14:paraId="44FBA65D" w14:textId="5D6D7EB8" w:rsidR="00EE0B41" w:rsidRDefault="00EE0B41" w:rsidP="00EE0B41">
      <w:pPr>
        <w:spacing w:after="0" w:line="240" w:lineRule="auto"/>
        <w:rPr>
          <w:rFonts w:ascii="Arial" w:hAnsi="Arial" w:cs="Arial"/>
          <w:bCs/>
          <w:color w:val="0F243E" w:themeColor="text2" w:themeShade="80"/>
          <w:sz w:val="24"/>
          <w:szCs w:val="24"/>
        </w:rPr>
      </w:pPr>
      <w:r>
        <w:rPr>
          <w:rFonts w:ascii="Arial" w:hAnsi="Arial" w:cs="Arial"/>
          <w:bCs/>
          <w:color w:val="0F243E" w:themeColor="text2" w:themeShade="80"/>
          <w:sz w:val="24"/>
          <w:szCs w:val="24"/>
        </w:rPr>
        <w:t>Referral system of NHS explained.</w:t>
      </w:r>
    </w:p>
    <w:p w14:paraId="4CA345F0" w14:textId="77777777" w:rsidR="00EE0B41" w:rsidRDefault="00EE0B41" w:rsidP="00EE0B41">
      <w:pPr>
        <w:spacing w:after="0" w:line="240" w:lineRule="auto"/>
        <w:rPr>
          <w:rFonts w:ascii="Arial" w:hAnsi="Arial" w:cs="Arial"/>
          <w:bCs/>
          <w:color w:val="0F243E" w:themeColor="text2" w:themeShade="80"/>
          <w:sz w:val="24"/>
          <w:szCs w:val="24"/>
        </w:rPr>
      </w:pPr>
    </w:p>
    <w:p w14:paraId="5CCCBD71" w14:textId="3C0E4795" w:rsidR="00EE0B41" w:rsidRDefault="009220D7" w:rsidP="00EE0B41">
      <w:pPr>
        <w:spacing w:after="0" w:line="240" w:lineRule="auto"/>
        <w:rPr>
          <w:rFonts w:ascii="Arial" w:hAnsi="Arial" w:cs="Arial"/>
          <w:bCs/>
          <w:color w:val="0F243E" w:themeColor="text2" w:themeShade="80"/>
          <w:sz w:val="24"/>
          <w:szCs w:val="24"/>
        </w:rPr>
      </w:pPr>
      <w:r>
        <w:rPr>
          <w:rFonts w:ascii="Arial" w:hAnsi="Arial" w:cs="Arial"/>
          <w:bCs/>
          <w:color w:val="0F243E" w:themeColor="text2" w:themeShade="80"/>
          <w:sz w:val="24"/>
          <w:szCs w:val="24"/>
        </w:rPr>
        <w:lastRenderedPageBreak/>
        <w:t>Complaint</w:t>
      </w:r>
      <w:r w:rsidR="00EE0B41">
        <w:rPr>
          <w:rFonts w:ascii="Arial" w:hAnsi="Arial" w:cs="Arial"/>
          <w:bCs/>
          <w:color w:val="0F243E" w:themeColor="text2" w:themeShade="80"/>
          <w:sz w:val="24"/>
          <w:szCs w:val="24"/>
        </w:rPr>
        <w:t xml:space="preserve"> summary of 2022 t0 2023 – 17 complaints </w:t>
      </w:r>
      <w:r>
        <w:rPr>
          <w:rFonts w:ascii="Arial" w:hAnsi="Arial" w:cs="Arial"/>
          <w:bCs/>
          <w:color w:val="0F243E" w:themeColor="text2" w:themeShade="80"/>
          <w:sz w:val="24"/>
          <w:szCs w:val="24"/>
        </w:rPr>
        <w:t>6, admin</w:t>
      </w:r>
      <w:r w:rsidR="00EE0B41">
        <w:rPr>
          <w:rFonts w:ascii="Arial" w:hAnsi="Arial" w:cs="Arial"/>
          <w:bCs/>
          <w:color w:val="0F243E" w:themeColor="text2" w:themeShade="80"/>
          <w:sz w:val="24"/>
          <w:szCs w:val="24"/>
        </w:rPr>
        <w:t>,8 GP,2 Nurse, 2 Pharmacists.</w:t>
      </w:r>
    </w:p>
    <w:p w14:paraId="690C8AA9" w14:textId="7AB0C4FA" w:rsidR="00EE0B41" w:rsidRDefault="00EE0B41" w:rsidP="00EE0B41">
      <w:pPr>
        <w:spacing w:after="0" w:line="240" w:lineRule="auto"/>
        <w:rPr>
          <w:rFonts w:ascii="Arial" w:hAnsi="Arial" w:cs="Arial"/>
          <w:bCs/>
          <w:color w:val="0F243E" w:themeColor="text2" w:themeShade="80"/>
          <w:sz w:val="24"/>
          <w:szCs w:val="24"/>
        </w:rPr>
      </w:pPr>
      <w:r>
        <w:rPr>
          <w:rFonts w:ascii="Arial" w:hAnsi="Arial" w:cs="Arial"/>
          <w:bCs/>
          <w:color w:val="0F243E" w:themeColor="text2" w:themeShade="80"/>
          <w:sz w:val="24"/>
          <w:szCs w:val="24"/>
        </w:rPr>
        <w:t xml:space="preserve">Groups for complaints, attitude of staff and </w:t>
      </w:r>
      <w:r w:rsidR="009220D7">
        <w:rPr>
          <w:rFonts w:ascii="Arial" w:hAnsi="Arial" w:cs="Arial"/>
          <w:bCs/>
          <w:color w:val="0F243E" w:themeColor="text2" w:themeShade="80"/>
          <w:sz w:val="24"/>
          <w:szCs w:val="24"/>
        </w:rPr>
        <w:t>empathy, communication</w:t>
      </w:r>
      <w:r>
        <w:rPr>
          <w:rFonts w:ascii="Arial" w:hAnsi="Arial" w:cs="Arial"/>
          <w:bCs/>
          <w:color w:val="0F243E" w:themeColor="text2" w:themeShade="80"/>
          <w:sz w:val="24"/>
          <w:szCs w:val="24"/>
        </w:rPr>
        <w:t xml:space="preserve"> issues, medicine issuing problems, access to notes. This will be shared with staff and discussed each event is discussed at regular staff meetings and learning taken from it.</w:t>
      </w:r>
    </w:p>
    <w:p w14:paraId="07353616" w14:textId="576AA57E" w:rsidR="00EE0B41" w:rsidRDefault="00EE0B41" w:rsidP="00EE0B41">
      <w:pPr>
        <w:spacing w:after="0" w:line="240" w:lineRule="auto"/>
        <w:rPr>
          <w:rFonts w:ascii="Arial" w:hAnsi="Arial" w:cs="Arial"/>
          <w:bCs/>
          <w:color w:val="0F243E" w:themeColor="text2" w:themeShade="80"/>
          <w:sz w:val="24"/>
          <w:szCs w:val="24"/>
        </w:rPr>
      </w:pPr>
      <w:r>
        <w:rPr>
          <w:rFonts w:ascii="Arial" w:hAnsi="Arial" w:cs="Arial"/>
          <w:bCs/>
          <w:color w:val="0F243E" w:themeColor="text2" w:themeShade="80"/>
          <w:sz w:val="24"/>
          <w:szCs w:val="24"/>
        </w:rPr>
        <w:t>Pat Gore and all thought it was a good result considering the difficult times.</w:t>
      </w:r>
    </w:p>
    <w:p w14:paraId="7E1BF9D8" w14:textId="195AF030" w:rsidR="00EE0B41" w:rsidRDefault="00EE0B41" w:rsidP="00EE0B41">
      <w:pPr>
        <w:spacing w:after="0" w:line="240" w:lineRule="auto"/>
        <w:rPr>
          <w:rFonts w:ascii="Arial" w:hAnsi="Arial" w:cs="Arial"/>
          <w:bCs/>
          <w:color w:val="0F243E" w:themeColor="text2" w:themeShade="80"/>
          <w:sz w:val="24"/>
          <w:szCs w:val="24"/>
        </w:rPr>
      </w:pPr>
      <w:r>
        <w:rPr>
          <w:rFonts w:ascii="Arial" w:hAnsi="Arial" w:cs="Arial"/>
          <w:bCs/>
          <w:color w:val="0F243E" w:themeColor="text2" w:themeShade="80"/>
          <w:sz w:val="24"/>
          <w:szCs w:val="24"/>
        </w:rPr>
        <w:t>Carers Group meetings – All welcome to attend, slow uptake but we will persist.</w:t>
      </w:r>
    </w:p>
    <w:p w14:paraId="50BD2B8A" w14:textId="77777777" w:rsidR="00EE0B41" w:rsidRDefault="00EE0B41" w:rsidP="00EE0B41">
      <w:pPr>
        <w:spacing w:after="0" w:line="240" w:lineRule="auto"/>
        <w:rPr>
          <w:rFonts w:ascii="Arial" w:hAnsi="Arial" w:cs="Arial"/>
          <w:bCs/>
          <w:color w:val="0F243E" w:themeColor="text2" w:themeShade="80"/>
          <w:sz w:val="24"/>
          <w:szCs w:val="24"/>
        </w:rPr>
      </w:pPr>
    </w:p>
    <w:p w14:paraId="67611E99" w14:textId="0C6B0CD8" w:rsidR="00EE0B41" w:rsidRPr="00EE0B41" w:rsidRDefault="00EE0B41" w:rsidP="00EE0B41">
      <w:pPr>
        <w:spacing w:after="0" w:line="240" w:lineRule="auto"/>
        <w:rPr>
          <w:rFonts w:ascii="Arial" w:hAnsi="Arial" w:cs="Arial"/>
          <w:bCs/>
          <w:color w:val="0F243E" w:themeColor="text2" w:themeShade="80"/>
          <w:sz w:val="24"/>
          <w:szCs w:val="24"/>
        </w:rPr>
      </w:pPr>
      <w:r>
        <w:rPr>
          <w:rFonts w:ascii="Arial" w:hAnsi="Arial" w:cs="Arial"/>
          <w:bCs/>
          <w:color w:val="0F243E" w:themeColor="text2" w:themeShade="80"/>
          <w:sz w:val="24"/>
          <w:szCs w:val="24"/>
        </w:rPr>
        <w:t xml:space="preserve">Patient survey shared and discussed, </w:t>
      </w:r>
      <w:proofErr w:type="gramStart"/>
      <w:r>
        <w:rPr>
          <w:rFonts w:ascii="Arial" w:hAnsi="Arial" w:cs="Arial"/>
          <w:bCs/>
          <w:color w:val="0F243E" w:themeColor="text2" w:themeShade="80"/>
          <w:sz w:val="24"/>
          <w:szCs w:val="24"/>
        </w:rPr>
        <w:t>on the whole</w:t>
      </w:r>
      <w:proofErr w:type="gramEnd"/>
      <w:r>
        <w:rPr>
          <w:rFonts w:ascii="Arial" w:hAnsi="Arial" w:cs="Arial"/>
          <w:bCs/>
          <w:color w:val="0F243E" w:themeColor="text2" w:themeShade="80"/>
          <w:sz w:val="24"/>
          <w:szCs w:val="24"/>
        </w:rPr>
        <w:t xml:space="preserve">, all though the issues around access were due to coming out of Covid, discussion took place around raising awareness not to telephone at 08.00hrs for an </w:t>
      </w:r>
      <w:r w:rsidR="009220D7">
        <w:rPr>
          <w:rFonts w:ascii="Arial" w:hAnsi="Arial" w:cs="Arial"/>
          <w:bCs/>
          <w:color w:val="0F243E" w:themeColor="text2" w:themeShade="80"/>
          <w:sz w:val="24"/>
          <w:szCs w:val="24"/>
        </w:rPr>
        <w:t>appointment</w:t>
      </w:r>
      <w:r>
        <w:rPr>
          <w:rFonts w:ascii="Arial" w:hAnsi="Arial" w:cs="Arial"/>
          <w:bCs/>
          <w:color w:val="0F243E" w:themeColor="text2" w:themeShade="80"/>
          <w:sz w:val="24"/>
          <w:szCs w:val="24"/>
        </w:rPr>
        <w:t>, Pauline advised that staff were advising when Patients telephoned in, good to add to newsletter next time.</w:t>
      </w:r>
    </w:p>
    <w:p w14:paraId="389C4341" w14:textId="56CF4C69" w:rsidR="00857D36" w:rsidRDefault="00857D36" w:rsidP="006D5977">
      <w:pPr>
        <w:spacing w:after="0" w:line="240" w:lineRule="auto"/>
        <w:ind w:left="360"/>
        <w:rPr>
          <w:rFonts w:ascii="Arial" w:hAnsi="Arial" w:cs="Arial"/>
          <w:b/>
          <w:color w:val="0F243E" w:themeColor="text2" w:themeShade="80"/>
          <w:sz w:val="24"/>
          <w:szCs w:val="24"/>
        </w:rPr>
      </w:pPr>
    </w:p>
    <w:p w14:paraId="69B329E4" w14:textId="77777777" w:rsidR="00EE0B41" w:rsidRPr="00C46630" w:rsidRDefault="00EE0B41" w:rsidP="006D5977">
      <w:pPr>
        <w:spacing w:after="0" w:line="240" w:lineRule="auto"/>
        <w:ind w:left="360"/>
        <w:rPr>
          <w:rFonts w:ascii="Arial" w:hAnsi="Arial" w:cs="Arial"/>
          <w:b/>
          <w:color w:val="0F243E" w:themeColor="text2" w:themeShade="80"/>
          <w:sz w:val="24"/>
          <w:szCs w:val="24"/>
        </w:rPr>
      </w:pPr>
    </w:p>
    <w:p w14:paraId="5DCCE4C9" w14:textId="77777777" w:rsidR="006D5977" w:rsidRPr="00C46630" w:rsidRDefault="006D5977" w:rsidP="003D5D84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  <w:color w:val="0F243E" w:themeColor="text2" w:themeShade="80"/>
          <w:sz w:val="24"/>
          <w:szCs w:val="24"/>
        </w:rPr>
      </w:pPr>
      <w:r w:rsidRPr="00C46630">
        <w:rPr>
          <w:rFonts w:ascii="Arial" w:hAnsi="Arial" w:cs="Arial"/>
          <w:b/>
          <w:color w:val="0F243E" w:themeColor="text2" w:themeShade="80"/>
          <w:sz w:val="24"/>
          <w:szCs w:val="24"/>
        </w:rPr>
        <w:t>DATE &amp; TIME OF NEXT MEETING</w:t>
      </w:r>
    </w:p>
    <w:p w14:paraId="62D80E0E" w14:textId="6DBB6793" w:rsidR="009E2CB4" w:rsidRDefault="009220D7" w:rsidP="006D5977">
      <w:pPr>
        <w:spacing w:after="0" w:line="240" w:lineRule="auto"/>
        <w:ind w:left="360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>AGM 12</w:t>
      </w:r>
      <w:r w:rsidRPr="009220D7">
        <w:rPr>
          <w:rFonts w:ascii="Arial" w:hAnsi="Arial" w:cs="Arial"/>
          <w:color w:val="0F243E" w:themeColor="text2" w:themeShade="80"/>
          <w:sz w:val="24"/>
          <w:szCs w:val="24"/>
          <w:vertAlign w:val="superscript"/>
        </w:rPr>
        <w:t>th</w:t>
      </w:r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 September 6pm</w:t>
      </w:r>
    </w:p>
    <w:p w14:paraId="4981602C" w14:textId="66BDFAB7" w:rsidR="009220D7" w:rsidRDefault="009220D7" w:rsidP="006D5977">
      <w:pPr>
        <w:spacing w:after="0" w:line="240" w:lineRule="auto"/>
        <w:ind w:left="360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>General Meeting 6.45pm</w:t>
      </w:r>
    </w:p>
    <w:p w14:paraId="2148341F" w14:textId="6E198A06" w:rsidR="009220D7" w:rsidRDefault="009220D7" w:rsidP="006D5977">
      <w:pPr>
        <w:spacing w:after="0" w:line="240" w:lineRule="auto"/>
        <w:ind w:left="360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>Heath Hayes Health Centre</w:t>
      </w:r>
    </w:p>
    <w:p w14:paraId="15A019B6" w14:textId="77777777" w:rsidR="009E2CB4" w:rsidRDefault="009E2CB4" w:rsidP="006D5977">
      <w:pPr>
        <w:spacing w:after="0" w:line="240" w:lineRule="auto"/>
        <w:ind w:left="360"/>
        <w:rPr>
          <w:rFonts w:ascii="Arial" w:hAnsi="Arial" w:cs="Arial"/>
          <w:color w:val="0F243E" w:themeColor="text2" w:themeShade="80"/>
          <w:sz w:val="24"/>
          <w:szCs w:val="24"/>
        </w:rPr>
      </w:pPr>
    </w:p>
    <w:sectPr w:rsidR="009E2CB4" w:rsidSect="009E0ECC">
      <w:headerReference w:type="default" r:id="rId7"/>
      <w:footerReference w:type="default" r:id="rId8"/>
      <w:pgSz w:w="11906" w:h="16838"/>
      <w:pgMar w:top="1440" w:right="1134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95AA0" w14:textId="77777777" w:rsidR="00246754" w:rsidRDefault="00246754" w:rsidP="009E0ECC">
      <w:pPr>
        <w:spacing w:after="0" w:line="240" w:lineRule="auto"/>
      </w:pPr>
      <w:r>
        <w:separator/>
      </w:r>
    </w:p>
  </w:endnote>
  <w:endnote w:type="continuationSeparator" w:id="0">
    <w:p w14:paraId="7D8A7808" w14:textId="77777777" w:rsidR="00246754" w:rsidRDefault="00246754" w:rsidP="009E0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25959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19F43216" w14:textId="77777777" w:rsidR="00246754" w:rsidRDefault="00246754">
            <w:pPr>
              <w:pStyle w:val="Footer"/>
              <w:jc w:val="right"/>
            </w:pPr>
            <w:r>
              <w:t xml:space="preserve">Page </w:t>
            </w:r>
            <w:r w:rsidR="00C74C5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74C5D">
              <w:rPr>
                <w:b/>
                <w:sz w:val="24"/>
                <w:szCs w:val="24"/>
              </w:rPr>
              <w:fldChar w:fldCharType="separate"/>
            </w:r>
            <w:r w:rsidR="00B602EC">
              <w:rPr>
                <w:b/>
                <w:noProof/>
              </w:rPr>
              <w:t>1</w:t>
            </w:r>
            <w:r w:rsidR="00C74C5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74C5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74C5D">
              <w:rPr>
                <w:b/>
                <w:sz w:val="24"/>
                <w:szCs w:val="24"/>
              </w:rPr>
              <w:fldChar w:fldCharType="separate"/>
            </w:r>
            <w:r w:rsidR="00B602EC">
              <w:rPr>
                <w:b/>
                <w:noProof/>
              </w:rPr>
              <w:t>1</w:t>
            </w:r>
            <w:r w:rsidR="00C74C5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8322E57" w14:textId="77777777" w:rsidR="00246754" w:rsidRDefault="002467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3BDA7" w14:textId="77777777" w:rsidR="00246754" w:rsidRDefault="00246754" w:rsidP="009E0ECC">
      <w:pPr>
        <w:spacing w:after="0" w:line="240" w:lineRule="auto"/>
      </w:pPr>
      <w:r>
        <w:separator/>
      </w:r>
    </w:p>
  </w:footnote>
  <w:footnote w:type="continuationSeparator" w:id="0">
    <w:p w14:paraId="00A2CF76" w14:textId="77777777" w:rsidR="00246754" w:rsidRDefault="00246754" w:rsidP="009E0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12666" w14:textId="77777777" w:rsidR="00246754" w:rsidRPr="00C46630" w:rsidRDefault="00246754" w:rsidP="009E0ECC">
    <w:pPr>
      <w:pStyle w:val="Header"/>
      <w:jc w:val="center"/>
      <w:rPr>
        <w:rFonts w:ascii="Arial Black" w:hAnsi="Arial Black"/>
        <w:color w:val="0F243E" w:themeColor="text2" w:themeShade="80"/>
        <w:sz w:val="24"/>
      </w:rPr>
    </w:pPr>
    <w:r w:rsidRPr="00C46630">
      <w:rPr>
        <w:rFonts w:ascii="Arial Black" w:hAnsi="Arial Black"/>
        <w:color w:val="0F243E" w:themeColor="text2" w:themeShade="80"/>
        <w:sz w:val="24"/>
      </w:rPr>
      <w:t>Dr H N Choudhary</w:t>
    </w:r>
  </w:p>
  <w:p w14:paraId="589B0C3E" w14:textId="77777777" w:rsidR="00246754" w:rsidRPr="00C46630" w:rsidRDefault="00246754" w:rsidP="009E0ECC">
    <w:pPr>
      <w:pStyle w:val="Header"/>
      <w:jc w:val="center"/>
      <w:rPr>
        <w:rFonts w:ascii="Arial Black" w:hAnsi="Arial Black"/>
        <w:color w:val="0F243E" w:themeColor="text2" w:themeShade="80"/>
        <w:sz w:val="24"/>
      </w:rPr>
    </w:pPr>
    <w:r w:rsidRPr="00C46630">
      <w:rPr>
        <w:rFonts w:ascii="Arial Black" w:hAnsi="Arial Black"/>
        <w:color w:val="0F243E" w:themeColor="text2" w:themeShade="80"/>
        <w:sz w:val="24"/>
      </w:rPr>
      <w:t>Chase &amp; Heath Hayes Practices</w:t>
    </w:r>
  </w:p>
  <w:p w14:paraId="4F3183A9" w14:textId="77777777" w:rsidR="00246754" w:rsidRPr="009E0ECC" w:rsidRDefault="00246754" w:rsidP="009E0ECC">
    <w:pPr>
      <w:pStyle w:val="Header"/>
      <w:jc w:val="center"/>
      <w:rPr>
        <w:rFonts w:ascii="Arial Black" w:hAnsi="Arial Black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13F9"/>
    <w:multiLevelType w:val="hybridMultilevel"/>
    <w:tmpl w:val="C420A2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B2EDF"/>
    <w:multiLevelType w:val="hybridMultilevel"/>
    <w:tmpl w:val="B282C36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CF3532"/>
    <w:multiLevelType w:val="hybridMultilevel"/>
    <w:tmpl w:val="959C0E6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B2C7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4855F36"/>
    <w:multiLevelType w:val="hybridMultilevel"/>
    <w:tmpl w:val="2F264D1A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9A171BC"/>
    <w:multiLevelType w:val="hybridMultilevel"/>
    <w:tmpl w:val="C2ACDB04"/>
    <w:lvl w:ilvl="0" w:tplc="B7AE398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D6AFC"/>
    <w:multiLevelType w:val="hybridMultilevel"/>
    <w:tmpl w:val="254A03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D20B0F"/>
    <w:multiLevelType w:val="hybridMultilevel"/>
    <w:tmpl w:val="C5142D4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B2832"/>
    <w:multiLevelType w:val="hybridMultilevel"/>
    <w:tmpl w:val="23DAE73C"/>
    <w:lvl w:ilvl="0" w:tplc="8E9EAD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34181"/>
    <w:multiLevelType w:val="hybridMultilevel"/>
    <w:tmpl w:val="8CEA72A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096F24"/>
    <w:multiLevelType w:val="hybridMultilevel"/>
    <w:tmpl w:val="13D404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FB12A7"/>
    <w:multiLevelType w:val="hybridMultilevel"/>
    <w:tmpl w:val="44A037D4"/>
    <w:lvl w:ilvl="0" w:tplc="2EA0F6C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3D2C68"/>
    <w:multiLevelType w:val="hybridMultilevel"/>
    <w:tmpl w:val="0644D56C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A4106CE"/>
    <w:multiLevelType w:val="hybridMultilevel"/>
    <w:tmpl w:val="98127A1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271BC"/>
    <w:multiLevelType w:val="hybridMultilevel"/>
    <w:tmpl w:val="24343E0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F2049"/>
    <w:multiLevelType w:val="hybridMultilevel"/>
    <w:tmpl w:val="837E06B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1C220D"/>
    <w:multiLevelType w:val="hybridMultilevel"/>
    <w:tmpl w:val="22A475A6"/>
    <w:lvl w:ilvl="0" w:tplc="3252F5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63280"/>
    <w:multiLevelType w:val="hybridMultilevel"/>
    <w:tmpl w:val="4228575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A50DCE"/>
    <w:multiLevelType w:val="multilevel"/>
    <w:tmpl w:val="08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9" w15:restartNumberingAfterBreak="0">
    <w:nsid w:val="514930B7"/>
    <w:multiLevelType w:val="hybridMultilevel"/>
    <w:tmpl w:val="1A72C9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2E4A49"/>
    <w:multiLevelType w:val="hybridMultilevel"/>
    <w:tmpl w:val="28AE17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506141"/>
    <w:multiLevelType w:val="hybridMultilevel"/>
    <w:tmpl w:val="92821986"/>
    <w:lvl w:ilvl="0" w:tplc="08090017">
      <w:start w:val="1"/>
      <w:numFmt w:val="lowerLetter"/>
      <w:lvlText w:val="%1)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CE45431"/>
    <w:multiLevelType w:val="hybridMultilevel"/>
    <w:tmpl w:val="64EC4AA6"/>
    <w:lvl w:ilvl="0" w:tplc="ACEED8AC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603115DA"/>
    <w:multiLevelType w:val="hybridMultilevel"/>
    <w:tmpl w:val="12D6FC5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2334C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4A02863"/>
    <w:multiLevelType w:val="hybridMultilevel"/>
    <w:tmpl w:val="4642C470"/>
    <w:lvl w:ilvl="0" w:tplc="3252F5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0412FF"/>
    <w:multiLevelType w:val="hybridMultilevel"/>
    <w:tmpl w:val="2E2241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6549B3"/>
    <w:multiLevelType w:val="multilevel"/>
    <w:tmpl w:val="08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8" w15:restartNumberingAfterBreak="0">
    <w:nsid w:val="6BF3108C"/>
    <w:multiLevelType w:val="hybridMultilevel"/>
    <w:tmpl w:val="1EF28E2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E42C24"/>
    <w:multiLevelType w:val="hybridMultilevel"/>
    <w:tmpl w:val="1D10364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7A0B8E"/>
    <w:multiLevelType w:val="hybridMultilevel"/>
    <w:tmpl w:val="CB286E88"/>
    <w:lvl w:ilvl="0" w:tplc="3252F5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397B7B"/>
    <w:multiLevelType w:val="hybridMultilevel"/>
    <w:tmpl w:val="E916A3BA"/>
    <w:lvl w:ilvl="0" w:tplc="08090017">
      <w:start w:val="1"/>
      <w:numFmt w:val="lowerLetter"/>
      <w:lvlText w:val="%1)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D8F207B"/>
    <w:multiLevelType w:val="multilevel"/>
    <w:tmpl w:val="0809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 w16cid:durableId="373191632">
    <w:abstractNumId w:val="26"/>
  </w:num>
  <w:num w:numId="2" w16cid:durableId="1052267111">
    <w:abstractNumId w:val="12"/>
  </w:num>
  <w:num w:numId="3" w16cid:durableId="1122920957">
    <w:abstractNumId w:val="28"/>
  </w:num>
  <w:num w:numId="4" w16cid:durableId="2087722443">
    <w:abstractNumId w:val="9"/>
  </w:num>
  <w:num w:numId="5" w16cid:durableId="1862010937">
    <w:abstractNumId w:val="6"/>
  </w:num>
  <w:num w:numId="6" w16cid:durableId="1416440495">
    <w:abstractNumId w:val="5"/>
  </w:num>
  <w:num w:numId="7" w16cid:durableId="1742407734">
    <w:abstractNumId w:val="27"/>
  </w:num>
  <w:num w:numId="8" w16cid:durableId="1735350109">
    <w:abstractNumId w:val="14"/>
  </w:num>
  <w:num w:numId="9" w16cid:durableId="1232354746">
    <w:abstractNumId w:val="3"/>
  </w:num>
  <w:num w:numId="10" w16cid:durableId="2041276463">
    <w:abstractNumId w:val="25"/>
  </w:num>
  <w:num w:numId="11" w16cid:durableId="1341664887">
    <w:abstractNumId w:val="16"/>
  </w:num>
  <w:num w:numId="12" w16cid:durableId="574901869">
    <w:abstractNumId w:val="30"/>
  </w:num>
  <w:num w:numId="13" w16cid:durableId="243609173">
    <w:abstractNumId w:val="18"/>
  </w:num>
  <w:num w:numId="14" w16cid:durableId="1633553852">
    <w:abstractNumId w:val="11"/>
  </w:num>
  <w:num w:numId="15" w16cid:durableId="1512641248">
    <w:abstractNumId w:val="4"/>
  </w:num>
  <w:num w:numId="16" w16cid:durableId="695666011">
    <w:abstractNumId w:val="2"/>
  </w:num>
  <w:num w:numId="17" w16cid:durableId="1690715409">
    <w:abstractNumId w:val="21"/>
  </w:num>
  <w:num w:numId="18" w16cid:durableId="1304001771">
    <w:abstractNumId w:val="22"/>
  </w:num>
  <w:num w:numId="19" w16cid:durableId="1998922337">
    <w:abstractNumId w:val="19"/>
  </w:num>
  <w:num w:numId="20" w16cid:durableId="1368725366">
    <w:abstractNumId w:val="20"/>
  </w:num>
  <w:num w:numId="21" w16cid:durableId="1342507964">
    <w:abstractNumId w:val="13"/>
  </w:num>
  <w:num w:numId="22" w16cid:durableId="99377919">
    <w:abstractNumId w:val="1"/>
  </w:num>
  <w:num w:numId="23" w16cid:durableId="1552032208">
    <w:abstractNumId w:val="23"/>
  </w:num>
  <w:num w:numId="24" w16cid:durableId="1892423600">
    <w:abstractNumId w:val="7"/>
  </w:num>
  <w:num w:numId="25" w16cid:durableId="378013063">
    <w:abstractNumId w:val="10"/>
  </w:num>
  <w:num w:numId="26" w16cid:durableId="1706057770">
    <w:abstractNumId w:val="24"/>
  </w:num>
  <w:num w:numId="27" w16cid:durableId="723021254">
    <w:abstractNumId w:val="31"/>
  </w:num>
  <w:num w:numId="28" w16cid:durableId="2069262458">
    <w:abstractNumId w:val="17"/>
  </w:num>
  <w:num w:numId="29" w16cid:durableId="1876700259">
    <w:abstractNumId w:val="29"/>
  </w:num>
  <w:num w:numId="30" w16cid:durableId="1802115755">
    <w:abstractNumId w:val="0"/>
  </w:num>
  <w:num w:numId="31" w16cid:durableId="249579406">
    <w:abstractNumId w:val="8"/>
  </w:num>
  <w:num w:numId="32" w16cid:durableId="13652943">
    <w:abstractNumId w:val="32"/>
  </w:num>
  <w:num w:numId="33" w16cid:durableId="12292632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6CC"/>
    <w:rsid w:val="000049CD"/>
    <w:rsid w:val="000275D7"/>
    <w:rsid w:val="00043447"/>
    <w:rsid w:val="00054653"/>
    <w:rsid w:val="00056779"/>
    <w:rsid w:val="00066BCF"/>
    <w:rsid w:val="00075084"/>
    <w:rsid w:val="000829B3"/>
    <w:rsid w:val="00084D5A"/>
    <w:rsid w:val="00095E93"/>
    <w:rsid w:val="00097F42"/>
    <w:rsid w:val="000B2E92"/>
    <w:rsid w:val="000C1240"/>
    <w:rsid w:val="000C17CC"/>
    <w:rsid w:val="000C749D"/>
    <w:rsid w:val="000E64A7"/>
    <w:rsid w:val="00100C8D"/>
    <w:rsid w:val="00101E2E"/>
    <w:rsid w:val="001032B8"/>
    <w:rsid w:val="001041BC"/>
    <w:rsid w:val="00105584"/>
    <w:rsid w:val="00150754"/>
    <w:rsid w:val="00154AA1"/>
    <w:rsid w:val="00161533"/>
    <w:rsid w:val="0018229F"/>
    <w:rsid w:val="001874DD"/>
    <w:rsid w:val="001977F9"/>
    <w:rsid w:val="001B45FA"/>
    <w:rsid w:val="001B5DB3"/>
    <w:rsid w:val="001B7F31"/>
    <w:rsid w:val="001C0C6C"/>
    <w:rsid w:val="001C5BFF"/>
    <w:rsid w:val="001D1879"/>
    <w:rsid w:val="001D1F8C"/>
    <w:rsid w:val="001D3212"/>
    <w:rsid w:val="001E061A"/>
    <w:rsid w:val="001F3233"/>
    <w:rsid w:val="00204D49"/>
    <w:rsid w:val="00216978"/>
    <w:rsid w:val="00223219"/>
    <w:rsid w:val="00232854"/>
    <w:rsid w:val="00237FA1"/>
    <w:rsid w:val="00241792"/>
    <w:rsid w:val="00246754"/>
    <w:rsid w:val="002504A6"/>
    <w:rsid w:val="00264569"/>
    <w:rsid w:val="00273789"/>
    <w:rsid w:val="00275B3D"/>
    <w:rsid w:val="00283284"/>
    <w:rsid w:val="002936EA"/>
    <w:rsid w:val="002A07EB"/>
    <w:rsid w:val="002A6068"/>
    <w:rsid w:val="002C1AFD"/>
    <w:rsid w:val="002E27E1"/>
    <w:rsid w:val="002E73C0"/>
    <w:rsid w:val="0030201A"/>
    <w:rsid w:val="0030234D"/>
    <w:rsid w:val="00304749"/>
    <w:rsid w:val="00323C1E"/>
    <w:rsid w:val="00330CAE"/>
    <w:rsid w:val="00357134"/>
    <w:rsid w:val="0036495C"/>
    <w:rsid w:val="00370756"/>
    <w:rsid w:val="00370BAE"/>
    <w:rsid w:val="003766BD"/>
    <w:rsid w:val="003852E3"/>
    <w:rsid w:val="003859E3"/>
    <w:rsid w:val="00385F72"/>
    <w:rsid w:val="00386E1C"/>
    <w:rsid w:val="00391EA5"/>
    <w:rsid w:val="003A373A"/>
    <w:rsid w:val="003B1B94"/>
    <w:rsid w:val="003B4211"/>
    <w:rsid w:val="003B66BE"/>
    <w:rsid w:val="003D5D84"/>
    <w:rsid w:val="003E3FA3"/>
    <w:rsid w:val="003E6403"/>
    <w:rsid w:val="003F3FD8"/>
    <w:rsid w:val="00414866"/>
    <w:rsid w:val="0042281A"/>
    <w:rsid w:val="00425700"/>
    <w:rsid w:val="00430C26"/>
    <w:rsid w:val="0044039B"/>
    <w:rsid w:val="0046012D"/>
    <w:rsid w:val="004657C9"/>
    <w:rsid w:val="0047006D"/>
    <w:rsid w:val="004B217A"/>
    <w:rsid w:val="004B7C8E"/>
    <w:rsid w:val="004C1CE1"/>
    <w:rsid w:val="004C648C"/>
    <w:rsid w:val="004D418C"/>
    <w:rsid w:val="004E41D9"/>
    <w:rsid w:val="004E4DCC"/>
    <w:rsid w:val="004E7B81"/>
    <w:rsid w:val="00512FCB"/>
    <w:rsid w:val="00533D38"/>
    <w:rsid w:val="005346FB"/>
    <w:rsid w:val="00541302"/>
    <w:rsid w:val="00552F0D"/>
    <w:rsid w:val="00563512"/>
    <w:rsid w:val="00563C40"/>
    <w:rsid w:val="00571EB1"/>
    <w:rsid w:val="00577FB1"/>
    <w:rsid w:val="00585E3B"/>
    <w:rsid w:val="00590F96"/>
    <w:rsid w:val="005A21F8"/>
    <w:rsid w:val="005A611D"/>
    <w:rsid w:val="005B3673"/>
    <w:rsid w:val="005B74CE"/>
    <w:rsid w:val="005C0826"/>
    <w:rsid w:val="005C19D0"/>
    <w:rsid w:val="005E0D22"/>
    <w:rsid w:val="005E0F89"/>
    <w:rsid w:val="005F3E60"/>
    <w:rsid w:val="00604E1F"/>
    <w:rsid w:val="00610340"/>
    <w:rsid w:val="00610B64"/>
    <w:rsid w:val="00645769"/>
    <w:rsid w:val="00646E10"/>
    <w:rsid w:val="00684FB3"/>
    <w:rsid w:val="00695370"/>
    <w:rsid w:val="006A298A"/>
    <w:rsid w:val="006A2D54"/>
    <w:rsid w:val="006A4EAC"/>
    <w:rsid w:val="006C21A9"/>
    <w:rsid w:val="006C48C3"/>
    <w:rsid w:val="006D5977"/>
    <w:rsid w:val="007132E1"/>
    <w:rsid w:val="00715F7D"/>
    <w:rsid w:val="00746A19"/>
    <w:rsid w:val="00750952"/>
    <w:rsid w:val="007530E3"/>
    <w:rsid w:val="007546CC"/>
    <w:rsid w:val="0077608C"/>
    <w:rsid w:val="00777864"/>
    <w:rsid w:val="00780A48"/>
    <w:rsid w:val="00786D56"/>
    <w:rsid w:val="00793AC3"/>
    <w:rsid w:val="007A24C8"/>
    <w:rsid w:val="007B011E"/>
    <w:rsid w:val="007C230C"/>
    <w:rsid w:val="007D23A5"/>
    <w:rsid w:val="007E64BC"/>
    <w:rsid w:val="007E711E"/>
    <w:rsid w:val="00815E37"/>
    <w:rsid w:val="00820426"/>
    <w:rsid w:val="00820F18"/>
    <w:rsid w:val="00821867"/>
    <w:rsid w:val="00822E55"/>
    <w:rsid w:val="008243E5"/>
    <w:rsid w:val="00825EF6"/>
    <w:rsid w:val="008278CF"/>
    <w:rsid w:val="00842837"/>
    <w:rsid w:val="00844C85"/>
    <w:rsid w:val="00854AB7"/>
    <w:rsid w:val="00857D36"/>
    <w:rsid w:val="00861C93"/>
    <w:rsid w:val="00897716"/>
    <w:rsid w:val="008A0DE0"/>
    <w:rsid w:val="008A6079"/>
    <w:rsid w:val="008C08A2"/>
    <w:rsid w:val="008D2B41"/>
    <w:rsid w:val="008E5603"/>
    <w:rsid w:val="00902835"/>
    <w:rsid w:val="009104DF"/>
    <w:rsid w:val="009220D7"/>
    <w:rsid w:val="0092341E"/>
    <w:rsid w:val="009342C1"/>
    <w:rsid w:val="00935DDC"/>
    <w:rsid w:val="009369FD"/>
    <w:rsid w:val="00956E9C"/>
    <w:rsid w:val="00957958"/>
    <w:rsid w:val="00965968"/>
    <w:rsid w:val="00985089"/>
    <w:rsid w:val="00985DCA"/>
    <w:rsid w:val="00991663"/>
    <w:rsid w:val="00993398"/>
    <w:rsid w:val="009A1BFA"/>
    <w:rsid w:val="009B78D3"/>
    <w:rsid w:val="009B7E9E"/>
    <w:rsid w:val="009C50DA"/>
    <w:rsid w:val="009C7E83"/>
    <w:rsid w:val="009E0ECC"/>
    <w:rsid w:val="009E2609"/>
    <w:rsid w:val="009E2CB4"/>
    <w:rsid w:val="009E79A9"/>
    <w:rsid w:val="009F5910"/>
    <w:rsid w:val="009F75B1"/>
    <w:rsid w:val="009F7F49"/>
    <w:rsid w:val="00A027FE"/>
    <w:rsid w:val="00A11B05"/>
    <w:rsid w:val="00A15D84"/>
    <w:rsid w:val="00A17DD0"/>
    <w:rsid w:val="00A20A59"/>
    <w:rsid w:val="00A2396C"/>
    <w:rsid w:val="00A24E82"/>
    <w:rsid w:val="00A27C61"/>
    <w:rsid w:val="00A55C90"/>
    <w:rsid w:val="00A55F32"/>
    <w:rsid w:val="00A67814"/>
    <w:rsid w:val="00A84142"/>
    <w:rsid w:val="00A9447A"/>
    <w:rsid w:val="00A947AA"/>
    <w:rsid w:val="00AA0786"/>
    <w:rsid w:val="00AA1CEC"/>
    <w:rsid w:val="00AA4B70"/>
    <w:rsid w:val="00AA557F"/>
    <w:rsid w:val="00AB3212"/>
    <w:rsid w:val="00AB6A5B"/>
    <w:rsid w:val="00AB6D05"/>
    <w:rsid w:val="00AC16D3"/>
    <w:rsid w:val="00AC24B6"/>
    <w:rsid w:val="00AC4335"/>
    <w:rsid w:val="00AC69BD"/>
    <w:rsid w:val="00AD080F"/>
    <w:rsid w:val="00AD259C"/>
    <w:rsid w:val="00AE0CA2"/>
    <w:rsid w:val="00AE0F71"/>
    <w:rsid w:val="00AF0524"/>
    <w:rsid w:val="00B15B0A"/>
    <w:rsid w:val="00B2210B"/>
    <w:rsid w:val="00B2373D"/>
    <w:rsid w:val="00B26D4B"/>
    <w:rsid w:val="00B33DAD"/>
    <w:rsid w:val="00B47632"/>
    <w:rsid w:val="00B518DF"/>
    <w:rsid w:val="00B537AF"/>
    <w:rsid w:val="00B56BC2"/>
    <w:rsid w:val="00B602EC"/>
    <w:rsid w:val="00B76841"/>
    <w:rsid w:val="00B80B1E"/>
    <w:rsid w:val="00B82A43"/>
    <w:rsid w:val="00BB34A9"/>
    <w:rsid w:val="00BC43ED"/>
    <w:rsid w:val="00BD3F81"/>
    <w:rsid w:val="00BE2984"/>
    <w:rsid w:val="00BE2A69"/>
    <w:rsid w:val="00C06382"/>
    <w:rsid w:val="00C108BC"/>
    <w:rsid w:val="00C353C7"/>
    <w:rsid w:val="00C46630"/>
    <w:rsid w:val="00C52700"/>
    <w:rsid w:val="00C543BB"/>
    <w:rsid w:val="00C65057"/>
    <w:rsid w:val="00C742BC"/>
    <w:rsid w:val="00C74C5D"/>
    <w:rsid w:val="00C82F26"/>
    <w:rsid w:val="00C922FB"/>
    <w:rsid w:val="00CA01C3"/>
    <w:rsid w:val="00CA5709"/>
    <w:rsid w:val="00CB2B5C"/>
    <w:rsid w:val="00CB489C"/>
    <w:rsid w:val="00CB7AA9"/>
    <w:rsid w:val="00CC02DC"/>
    <w:rsid w:val="00CC2BF3"/>
    <w:rsid w:val="00CD0E71"/>
    <w:rsid w:val="00CD2D4C"/>
    <w:rsid w:val="00CD50BA"/>
    <w:rsid w:val="00CE4526"/>
    <w:rsid w:val="00CF0AD5"/>
    <w:rsid w:val="00D049B3"/>
    <w:rsid w:val="00D11979"/>
    <w:rsid w:val="00D14105"/>
    <w:rsid w:val="00D142B8"/>
    <w:rsid w:val="00D16421"/>
    <w:rsid w:val="00D22CFF"/>
    <w:rsid w:val="00D25227"/>
    <w:rsid w:val="00D25340"/>
    <w:rsid w:val="00D253BF"/>
    <w:rsid w:val="00D522F1"/>
    <w:rsid w:val="00D54A26"/>
    <w:rsid w:val="00D63E22"/>
    <w:rsid w:val="00D7633D"/>
    <w:rsid w:val="00D80746"/>
    <w:rsid w:val="00D83FD5"/>
    <w:rsid w:val="00D9536E"/>
    <w:rsid w:val="00D967B7"/>
    <w:rsid w:val="00DA0408"/>
    <w:rsid w:val="00DA5BEF"/>
    <w:rsid w:val="00DD7A2E"/>
    <w:rsid w:val="00DF4C40"/>
    <w:rsid w:val="00E0144B"/>
    <w:rsid w:val="00E04ECC"/>
    <w:rsid w:val="00E13139"/>
    <w:rsid w:val="00E37C92"/>
    <w:rsid w:val="00E54D63"/>
    <w:rsid w:val="00E5693D"/>
    <w:rsid w:val="00E6313C"/>
    <w:rsid w:val="00E7196E"/>
    <w:rsid w:val="00E73029"/>
    <w:rsid w:val="00E740C1"/>
    <w:rsid w:val="00E7735C"/>
    <w:rsid w:val="00E82AEB"/>
    <w:rsid w:val="00E87466"/>
    <w:rsid w:val="00E90FFD"/>
    <w:rsid w:val="00EA5751"/>
    <w:rsid w:val="00EB16E6"/>
    <w:rsid w:val="00EB42B8"/>
    <w:rsid w:val="00EC5C89"/>
    <w:rsid w:val="00EC6C1D"/>
    <w:rsid w:val="00ED14DB"/>
    <w:rsid w:val="00ED3B64"/>
    <w:rsid w:val="00ED4FD5"/>
    <w:rsid w:val="00EE0B41"/>
    <w:rsid w:val="00EE5228"/>
    <w:rsid w:val="00EE748E"/>
    <w:rsid w:val="00F00D4F"/>
    <w:rsid w:val="00F02C02"/>
    <w:rsid w:val="00F0599F"/>
    <w:rsid w:val="00F16177"/>
    <w:rsid w:val="00F60C3A"/>
    <w:rsid w:val="00F62F41"/>
    <w:rsid w:val="00F76787"/>
    <w:rsid w:val="00F8022A"/>
    <w:rsid w:val="00F835ED"/>
    <w:rsid w:val="00F85311"/>
    <w:rsid w:val="00F856AF"/>
    <w:rsid w:val="00F91EA9"/>
    <w:rsid w:val="00FA109B"/>
    <w:rsid w:val="00FB1F30"/>
    <w:rsid w:val="00FC26BA"/>
    <w:rsid w:val="00FC691D"/>
    <w:rsid w:val="00FC7019"/>
    <w:rsid w:val="00FD6CCC"/>
    <w:rsid w:val="00FF50EB"/>
    <w:rsid w:val="00FF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E20A7"/>
  <w15:docId w15:val="{0B0E0BA9-4200-4A31-A82B-44F3E09A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5700"/>
    <w:pPr>
      <w:keepNext/>
      <w:keepLines/>
      <w:numPr>
        <w:numId w:val="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700"/>
    <w:pPr>
      <w:keepNext/>
      <w:keepLines/>
      <w:numPr>
        <w:ilvl w:val="1"/>
        <w:numId w:val="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5700"/>
    <w:pPr>
      <w:keepNext/>
      <w:keepLines/>
      <w:numPr>
        <w:ilvl w:val="2"/>
        <w:numId w:val="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5700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5700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5700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5700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5700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5700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12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257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57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570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57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570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570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57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570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57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E0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ECC"/>
  </w:style>
  <w:style w:type="paragraph" w:styleId="Footer">
    <w:name w:val="footer"/>
    <w:basedOn w:val="Normal"/>
    <w:link w:val="FooterChar"/>
    <w:uiPriority w:val="99"/>
    <w:unhideWhenUsed/>
    <w:rsid w:val="009E0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ECC"/>
  </w:style>
  <w:style w:type="paragraph" w:styleId="BalloonText">
    <w:name w:val="Balloon Text"/>
    <w:basedOn w:val="Normal"/>
    <w:link w:val="BalloonTextChar"/>
    <w:uiPriority w:val="99"/>
    <w:semiHidden/>
    <w:unhideWhenUsed/>
    <w:rsid w:val="009E0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E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4C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Gobsill</dc:creator>
  <cp:lastModifiedBy>Pauline Scott (M83129)</cp:lastModifiedBy>
  <cp:revision>3</cp:revision>
  <cp:lastPrinted>2023-06-15T13:13:00Z</cp:lastPrinted>
  <dcterms:created xsi:type="dcterms:W3CDTF">2023-06-13T10:50:00Z</dcterms:created>
  <dcterms:modified xsi:type="dcterms:W3CDTF">2023-06-15T13:13:00Z</dcterms:modified>
</cp:coreProperties>
</file>