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79031" w14:textId="6D59C358" w:rsidR="00754729" w:rsidRPr="005F1A68" w:rsidRDefault="005F1A68" w:rsidP="00160BD8">
      <w:pPr>
        <w:autoSpaceDE w:val="0"/>
        <w:autoSpaceDN w:val="0"/>
        <w:adjustRightInd w:val="0"/>
        <w:spacing w:after="0" w:line="240" w:lineRule="auto"/>
        <w:jc w:val="both"/>
        <w:outlineLvl w:val="0"/>
        <w:rPr>
          <w:rFonts w:ascii="Arial" w:hAnsi="Arial" w:cs="Arial"/>
          <w:b/>
          <w:bCs/>
          <w:sz w:val="40"/>
          <w:szCs w:val="40"/>
          <w:lang w:eastAsia="en-GB"/>
        </w:rPr>
      </w:pPr>
      <w:r w:rsidRPr="005F1A68">
        <w:rPr>
          <w:rFonts w:ascii="Arial" w:hAnsi="Arial" w:cs="Arial"/>
          <w:b/>
          <w:bCs/>
          <w:sz w:val="40"/>
          <w:szCs w:val="40"/>
          <w:lang w:eastAsia="en-GB"/>
        </w:rPr>
        <w:t>GREAT BRIDGE PARTNERSHIPS FOR HEALTH</w:t>
      </w:r>
    </w:p>
    <w:p w14:paraId="72436DDB" w14:textId="77777777" w:rsidR="00754729" w:rsidRPr="005F1A68" w:rsidRDefault="00754729" w:rsidP="00160BD8">
      <w:pPr>
        <w:autoSpaceDE w:val="0"/>
        <w:autoSpaceDN w:val="0"/>
        <w:adjustRightInd w:val="0"/>
        <w:spacing w:after="0" w:line="240" w:lineRule="auto"/>
        <w:jc w:val="both"/>
        <w:outlineLvl w:val="0"/>
        <w:rPr>
          <w:rFonts w:ascii="Arial" w:hAnsi="Arial" w:cs="Arial"/>
          <w:b/>
          <w:bCs/>
          <w:sz w:val="40"/>
          <w:szCs w:val="40"/>
          <w:lang w:eastAsia="en-GB"/>
        </w:rPr>
      </w:pPr>
    </w:p>
    <w:p w14:paraId="35A19606" w14:textId="361A1B29" w:rsidR="006477C6" w:rsidRDefault="004B7014" w:rsidP="00160BD8">
      <w:pPr>
        <w:autoSpaceDE w:val="0"/>
        <w:autoSpaceDN w:val="0"/>
        <w:adjustRightInd w:val="0"/>
        <w:spacing w:after="0" w:line="240" w:lineRule="auto"/>
        <w:jc w:val="both"/>
        <w:outlineLvl w:val="0"/>
        <w:rPr>
          <w:rFonts w:ascii="Arial" w:hAnsi="Arial" w:cs="Arial"/>
          <w:b/>
          <w:bCs/>
          <w:sz w:val="40"/>
          <w:szCs w:val="40"/>
          <w:lang w:eastAsia="en-GB"/>
        </w:rPr>
      </w:pPr>
      <w:r w:rsidRPr="005F1A68">
        <w:rPr>
          <w:rFonts w:ascii="Arial" w:hAnsi="Arial" w:cs="Arial"/>
          <w:b/>
          <w:bCs/>
          <w:sz w:val="40"/>
          <w:szCs w:val="40"/>
          <w:lang w:eastAsia="en-GB"/>
        </w:rPr>
        <w:t xml:space="preserve">Data Protection </w:t>
      </w:r>
      <w:r w:rsidR="00E37206" w:rsidRPr="005F1A68">
        <w:rPr>
          <w:rFonts w:ascii="Arial" w:hAnsi="Arial" w:cs="Arial"/>
          <w:b/>
          <w:bCs/>
          <w:sz w:val="40"/>
          <w:szCs w:val="40"/>
          <w:lang w:eastAsia="en-GB"/>
        </w:rPr>
        <w:t>Privacy Notice for Patients</w:t>
      </w:r>
    </w:p>
    <w:p w14:paraId="34CD0488" w14:textId="77777777" w:rsidR="005F1A68" w:rsidRDefault="005F1A68" w:rsidP="00160BD8">
      <w:pPr>
        <w:autoSpaceDE w:val="0"/>
        <w:autoSpaceDN w:val="0"/>
        <w:adjustRightInd w:val="0"/>
        <w:spacing w:after="0" w:line="240" w:lineRule="auto"/>
        <w:jc w:val="both"/>
        <w:outlineLvl w:val="0"/>
        <w:rPr>
          <w:rFonts w:ascii="Arial" w:hAnsi="Arial" w:cs="Arial"/>
          <w:b/>
          <w:bCs/>
          <w:sz w:val="40"/>
          <w:szCs w:val="40"/>
          <w:lang w:eastAsia="en-GB"/>
        </w:rPr>
      </w:pPr>
    </w:p>
    <w:p w14:paraId="3833B504" w14:textId="2AC29C44" w:rsidR="005F1A68" w:rsidRPr="005F1A68" w:rsidRDefault="005F1A68" w:rsidP="00160BD8">
      <w:pPr>
        <w:autoSpaceDE w:val="0"/>
        <w:autoSpaceDN w:val="0"/>
        <w:adjustRightInd w:val="0"/>
        <w:spacing w:after="0" w:line="240" w:lineRule="auto"/>
        <w:jc w:val="both"/>
        <w:outlineLvl w:val="0"/>
        <w:rPr>
          <w:rFonts w:ascii="Arial" w:hAnsi="Arial" w:cs="Arial"/>
          <w:b/>
          <w:bCs/>
          <w:lang w:eastAsia="en-GB"/>
        </w:rPr>
      </w:pPr>
      <w:r>
        <w:rPr>
          <w:rFonts w:ascii="Arial" w:hAnsi="Arial" w:cs="Arial"/>
          <w:b/>
          <w:bCs/>
          <w:lang w:eastAsia="en-GB"/>
        </w:rPr>
        <w:t>Approved by J.Davidson – Organisational IG Lead – 22/5/18</w:t>
      </w:r>
    </w:p>
    <w:p w14:paraId="1F5902CC" w14:textId="77777777" w:rsidR="005F1A68" w:rsidRPr="005F1A68" w:rsidRDefault="005F1A68" w:rsidP="00160BD8">
      <w:pPr>
        <w:autoSpaceDE w:val="0"/>
        <w:autoSpaceDN w:val="0"/>
        <w:adjustRightInd w:val="0"/>
        <w:spacing w:after="0" w:line="240" w:lineRule="auto"/>
        <w:jc w:val="both"/>
        <w:outlineLvl w:val="0"/>
        <w:rPr>
          <w:rFonts w:ascii="Arial" w:hAnsi="Arial" w:cs="Arial"/>
          <w:b/>
          <w:bCs/>
          <w:sz w:val="40"/>
          <w:szCs w:val="40"/>
          <w:lang w:eastAsia="en-GB"/>
        </w:rPr>
      </w:pPr>
    </w:p>
    <w:p w14:paraId="1305266B" w14:textId="77777777" w:rsidR="006477C6" w:rsidRPr="00A87B6C"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A87B6C"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Introduction:</w:t>
      </w:r>
    </w:p>
    <w:p w14:paraId="7591A034" w14:textId="6EBBEF83"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applies to personal information processed by or on behalf of the practice. </w:t>
      </w:r>
    </w:p>
    <w:p w14:paraId="0469A4A6" w14:textId="77777777" w:rsidR="003A3C73" w:rsidRPr="00A87B6C" w:rsidRDefault="003A3C73" w:rsidP="003A3C73">
      <w:pPr>
        <w:rPr>
          <w:rFonts w:ascii="Arial" w:hAnsi="Arial" w:cs="Arial"/>
          <w:sz w:val="20"/>
          <w:szCs w:val="20"/>
        </w:rPr>
      </w:pPr>
      <w:r w:rsidRPr="00A87B6C">
        <w:rPr>
          <w:rFonts w:ascii="Arial" w:hAnsi="Arial" w:cs="Arial"/>
          <w:sz w:val="20"/>
          <w:szCs w:val="20"/>
        </w:rPr>
        <w:t>This Notice explains</w:t>
      </w:r>
    </w:p>
    <w:p w14:paraId="63DE23E2" w14:textId="058F5109" w:rsidR="003A3C73" w:rsidRPr="00A87B6C"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Pr>
          <w:rFonts w:ascii="Arial" w:hAnsi="Arial" w:cs="Arial"/>
          <w:sz w:val="20"/>
          <w:szCs w:val="20"/>
        </w:rPr>
        <w:t>Who we are, how we use your information and our Data Protection Officer</w:t>
      </w:r>
    </w:p>
    <w:p w14:paraId="5C137C0D" w14:textId="2859A5E3"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kinds of personal information about you do we process? </w:t>
      </w:r>
    </w:p>
    <w:p w14:paraId="56EFF7F6" w14:textId="650ADA40"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the legal grounds for our processing of your personal information (including when we share it with others)? </w:t>
      </w:r>
    </w:p>
    <w:p w14:paraId="4F0881CA" w14:textId="4AC6FDBA"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should you do if your personal information changes? </w:t>
      </w:r>
    </w:p>
    <w:p w14:paraId="14681207" w14:textId="66CAE329"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For how long </w:t>
      </w:r>
      <w:r w:rsidR="00FC6FFA" w:rsidRPr="00A87B6C">
        <w:rPr>
          <w:rFonts w:ascii="Arial" w:hAnsi="Arial" w:cs="Arial"/>
          <w:sz w:val="20"/>
          <w:szCs w:val="20"/>
        </w:rPr>
        <w:t>your personal information is</w:t>
      </w:r>
      <w:r w:rsidRPr="00A87B6C">
        <w:rPr>
          <w:rFonts w:ascii="Arial" w:hAnsi="Arial" w:cs="Arial"/>
          <w:sz w:val="20"/>
          <w:szCs w:val="20"/>
        </w:rPr>
        <w:t xml:space="preserve"> retained by us? </w:t>
      </w:r>
    </w:p>
    <w:p w14:paraId="778862BE" w14:textId="1F58B6F4"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your rights under data protection laws? </w:t>
      </w:r>
    </w:p>
    <w:p w14:paraId="3AE061E9" w14:textId="77777777"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2B6EF080" w:rsidR="00265980" w:rsidRPr="00A87B6C" w:rsidRDefault="00265980" w:rsidP="00265980">
      <w:pPr>
        <w:pStyle w:val="Default"/>
        <w:rPr>
          <w:color w:val="auto"/>
          <w:sz w:val="20"/>
          <w:szCs w:val="20"/>
        </w:rPr>
      </w:pPr>
      <w:r w:rsidRPr="00A87B6C">
        <w:rPr>
          <w:color w:val="auto"/>
          <w:sz w:val="20"/>
          <w:szCs w:val="20"/>
        </w:rPr>
        <w:t xml:space="preserve">The General Data Protection Regulation (GDPR) became law on 24th May 2016. This is a single EU-wide regulation on the protection of confidential and sensitive information. It enters into force </w:t>
      </w:r>
      <w:r w:rsidR="00457267" w:rsidRPr="00A87B6C">
        <w:rPr>
          <w:color w:val="auto"/>
          <w:sz w:val="20"/>
          <w:szCs w:val="20"/>
        </w:rPr>
        <w:t xml:space="preserve">in the UK </w:t>
      </w:r>
      <w:r w:rsidRPr="00A87B6C">
        <w:rPr>
          <w:color w:val="auto"/>
          <w:sz w:val="20"/>
          <w:szCs w:val="20"/>
        </w:rPr>
        <w:t xml:space="preserve">on the 25th May 2018, repealing the Data Protection Act (1998). </w:t>
      </w:r>
    </w:p>
    <w:p w14:paraId="3C72CBCA" w14:textId="0A9C4AEB" w:rsidR="00265980" w:rsidRPr="00A87B6C"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7E1DAA08" w:rsidR="00265980" w:rsidRPr="00A87B6C" w:rsidRDefault="00265980" w:rsidP="00265980">
      <w:pPr>
        <w:rPr>
          <w:rFonts w:ascii="Arial" w:hAnsi="Arial" w:cs="Arial"/>
          <w:sz w:val="20"/>
          <w:szCs w:val="20"/>
        </w:rPr>
      </w:pPr>
      <w:r w:rsidRPr="00A87B6C">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(currently in Bill format before Parliament) the </w:t>
      </w:r>
      <w:r w:rsidR="00E37206" w:rsidRPr="00A87B6C">
        <w:rPr>
          <w:rFonts w:ascii="Arial" w:hAnsi="Arial" w:cs="Arial"/>
          <w:sz w:val="20"/>
          <w:szCs w:val="20"/>
        </w:rPr>
        <w:t>practice</w:t>
      </w:r>
      <w:r w:rsidRPr="00A87B6C">
        <w:rPr>
          <w:rFonts w:ascii="Arial" w:hAnsi="Arial" w:cs="Arial"/>
          <w:sz w:val="20"/>
          <w:szCs w:val="20"/>
        </w:rPr>
        <w:t xml:space="preserve"> responsible for your personal data is </w:t>
      </w:r>
      <w:r w:rsidR="00631BFA">
        <w:rPr>
          <w:rFonts w:ascii="Arial" w:hAnsi="Arial" w:cs="Arial"/>
          <w:sz w:val="20"/>
          <w:szCs w:val="20"/>
        </w:rPr>
        <w:t>Great Bridge Partnerships for Health</w:t>
      </w:r>
      <w:r w:rsidRPr="00A87B6C">
        <w:rPr>
          <w:rFonts w:ascii="Arial" w:hAnsi="Arial" w:cs="Arial"/>
          <w:sz w:val="20"/>
          <w:szCs w:val="20"/>
        </w:rPr>
        <w:t>.</w:t>
      </w:r>
    </w:p>
    <w:p w14:paraId="0B733621" w14:textId="5DF056CB" w:rsidR="00FC6FFA" w:rsidRPr="00A87B6C" w:rsidRDefault="00FC6FFA" w:rsidP="00265980">
      <w:pPr>
        <w:rPr>
          <w:rFonts w:ascii="Arial" w:hAnsi="Arial" w:cs="Arial"/>
          <w:sz w:val="20"/>
          <w:szCs w:val="20"/>
        </w:rPr>
      </w:pPr>
      <w:r w:rsidRPr="00A87B6C">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A87B6C" w:rsidRDefault="00DB02BD" w:rsidP="00DB02BD">
      <w:pPr>
        <w:widowControl w:val="0"/>
        <w:rPr>
          <w:rFonts w:ascii="Arial" w:eastAsia="Times New Roman" w:hAnsi="Arial" w:cs="Arial"/>
          <w:b/>
          <w:bCs/>
          <w:sz w:val="20"/>
          <w:szCs w:val="20"/>
        </w:rPr>
      </w:pPr>
      <w:r w:rsidRPr="00A87B6C">
        <w:rPr>
          <w:rFonts w:ascii="Arial" w:hAnsi="Arial" w:cs="Arial"/>
          <w:b/>
          <w:bCs/>
          <w:sz w:val="20"/>
          <w:szCs w:val="20"/>
        </w:rPr>
        <w:t>How we use your information and the law</w:t>
      </w:r>
      <w:r w:rsidR="0020197A" w:rsidRPr="00A87B6C">
        <w:rPr>
          <w:rFonts w:ascii="Arial" w:hAnsi="Arial" w:cs="Arial"/>
          <w:b/>
          <w:bCs/>
          <w:sz w:val="20"/>
          <w:szCs w:val="20"/>
        </w:rPr>
        <w:t>.</w:t>
      </w:r>
    </w:p>
    <w:p w14:paraId="3AB2653F" w14:textId="06DB5634" w:rsidR="00E37206" w:rsidRPr="00A87B6C" w:rsidRDefault="00631BFA" w:rsidP="00E37206">
      <w:pPr>
        <w:widowControl w:val="0"/>
        <w:spacing w:after="280"/>
        <w:rPr>
          <w:rFonts w:ascii="Arial" w:hAnsi="Arial" w:cs="Arial"/>
          <w:sz w:val="20"/>
          <w:szCs w:val="20"/>
        </w:rPr>
      </w:pPr>
      <w:r>
        <w:rPr>
          <w:rFonts w:ascii="Arial" w:hAnsi="Arial" w:cs="Arial"/>
          <w:sz w:val="20"/>
          <w:szCs w:val="20"/>
        </w:rPr>
        <w:t xml:space="preserve">Great Bridge Partnerships for Health </w:t>
      </w:r>
      <w:r w:rsidR="00E37206" w:rsidRPr="00A87B6C">
        <w:rPr>
          <w:rFonts w:ascii="Arial" w:hAnsi="Arial" w:cs="Arial"/>
          <w:sz w:val="20"/>
          <w:szCs w:val="20"/>
        </w:rPr>
        <w:t xml:space="preserve">will be what’s known as the ‘Controller’ of the personal data you provide to us. </w:t>
      </w:r>
    </w:p>
    <w:p w14:paraId="6D8E76C9" w14:textId="072147F0" w:rsidR="00E37206" w:rsidRPr="00A87B6C" w:rsidRDefault="00E37206" w:rsidP="00E37206">
      <w:pPr>
        <w:widowControl w:val="0"/>
        <w:spacing w:after="280"/>
        <w:rPr>
          <w:rFonts w:ascii="Arial" w:eastAsia="Times New Roman" w:hAnsi="Arial" w:cs="Arial"/>
          <w:sz w:val="20"/>
          <w:szCs w:val="20"/>
        </w:rPr>
      </w:pPr>
      <w:r w:rsidRPr="00A87B6C">
        <w:rPr>
          <w:rFonts w:ascii="Arial" w:hAnsi="Arial" w:cs="Arial"/>
          <w:sz w:val="20"/>
          <w:szCs w:val="20"/>
        </w:rPr>
        <w:t xml:space="preserve">We collect basic personal data about you which does not include any special types of information or </w:t>
      </w:r>
      <w:r w:rsidR="00DB02BD" w:rsidRPr="00A87B6C">
        <w:rPr>
          <w:rFonts w:ascii="Arial" w:hAnsi="Arial" w:cs="Arial"/>
          <w:sz w:val="20"/>
          <w:szCs w:val="20"/>
        </w:rPr>
        <w:t>location-based</w:t>
      </w:r>
      <w:r w:rsidRPr="00A87B6C">
        <w:rPr>
          <w:rFonts w:ascii="Arial" w:hAnsi="Arial" w:cs="Arial"/>
          <w:sz w:val="20"/>
          <w:szCs w:val="20"/>
        </w:rPr>
        <w:t xml:space="preserve"> information.  This does however include name, address, contact details such as email and mobile number etc. </w:t>
      </w:r>
    </w:p>
    <w:p w14:paraId="0D6FF37C" w14:textId="6291593C" w:rsidR="00FC6FFA" w:rsidRPr="00A87B6C" w:rsidRDefault="00E37206" w:rsidP="00E37206">
      <w:pPr>
        <w:widowControl w:val="0"/>
        <w:spacing w:after="280"/>
        <w:rPr>
          <w:rFonts w:ascii="Arial" w:hAnsi="Arial" w:cs="Arial"/>
          <w:sz w:val="20"/>
          <w:szCs w:val="20"/>
        </w:rPr>
      </w:pPr>
      <w:r w:rsidRPr="00A87B6C">
        <w:rPr>
          <w:rFonts w:ascii="Arial" w:hAnsi="Arial" w:cs="Arial"/>
          <w:sz w:val="20"/>
          <w:szCs w:val="20"/>
        </w:rPr>
        <w:t xml:space="preserve">We will also collect sensitive confidential data known as “special category personal data”, in the form of health </w:t>
      </w:r>
      <w:r w:rsidR="00DB02BD" w:rsidRPr="00A87B6C">
        <w:rPr>
          <w:rFonts w:ascii="Arial" w:hAnsi="Arial" w:cs="Arial"/>
          <w:sz w:val="20"/>
          <w:szCs w:val="20"/>
        </w:rPr>
        <w:t>information, religious</w:t>
      </w:r>
      <w:r w:rsidRPr="00A87B6C">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59B0CB80" w14:textId="2786B1E1" w:rsidR="00DB02BD" w:rsidRPr="00A87B6C" w:rsidRDefault="00FC6FFA" w:rsidP="00631BFA">
      <w:pPr>
        <w:spacing w:after="0" w:line="240" w:lineRule="auto"/>
        <w:rPr>
          <w:rFonts w:ascii="Arial" w:eastAsia="Times New Roman" w:hAnsi="Arial" w:cs="Arial"/>
          <w:b/>
          <w:bCs/>
          <w:sz w:val="20"/>
          <w:szCs w:val="20"/>
        </w:rPr>
      </w:pPr>
      <w:r w:rsidRPr="00A87B6C">
        <w:rPr>
          <w:rFonts w:ascii="Arial" w:hAnsi="Arial" w:cs="Arial"/>
          <w:sz w:val="20"/>
          <w:szCs w:val="20"/>
        </w:rPr>
        <w:br w:type="page"/>
      </w:r>
      <w:r w:rsidR="00DB02BD" w:rsidRPr="004F1AD0">
        <w:rPr>
          <w:rFonts w:ascii="Arial" w:hAnsi="Arial" w:cs="Arial"/>
          <w:b/>
          <w:bCs/>
          <w:sz w:val="20"/>
          <w:szCs w:val="20"/>
        </w:rPr>
        <w:lastRenderedPageBreak/>
        <w:t>Why do we need your information?</w:t>
      </w:r>
    </w:p>
    <w:p w14:paraId="6184B274" w14:textId="77777777"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A87B6C">
        <w:rPr>
          <w:rFonts w:ascii="Arial" w:hAnsi="Arial" w:cs="Arial"/>
          <w:sz w:val="20"/>
          <w:szCs w:val="20"/>
        </w:rPr>
        <w:t>the</w:t>
      </w:r>
      <w:r w:rsidRPr="00A87B6C">
        <w:rPr>
          <w:rFonts w:ascii="Arial" w:hAnsi="Arial" w:cs="Arial"/>
          <w:sz w:val="20"/>
          <w:szCs w:val="20"/>
        </w:rPr>
        <w:t xml:space="preserve"> Practice hold about you may include the following information;  </w:t>
      </w:r>
    </w:p>
    <w:p w14:paraId="3721D00B" w14:textId="04E97C92"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 such as your address, </w:t>
      </w:r>
      <w:r w:rsidR="00DB02BD" w:rsidRPr="00A87B6C">
        <w:rPr>
          <w:rFonts w:ascii="Arial" w:hAnsi="Arial" w:cs="Arial"/>
          <w:sz w:val="20"/>
          <w:szCs w:val="20"/>
        </w:rPr>
        <w:t>carer, legal</w:t>
      </w:r>
      <w:r w:rsidRPr="00A87B6C">
        <w:rPr>
          <w:rFonts w:ascii="Arial" w:hAnsi="Arial" w:cs="Arial"/>
          <w:sz w:val="20"/>
          <w:szCs w:val="20"/>
        </w:rPr>
        <w:t xml:space="preserve"> representative, emergency contact details </w:t>
      </w:r>
    </w:p>
    <w:p w14:paraId="06533753"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Any contact the surgery has had with you, such as appointments, clinic visits, emergency appointments, etc. </w:t>
      </w:r>
    </w:p>
    <w:p w14:paraId="1CEB895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Notes and reports about your health</w:t>
      </w:r>
    </w:p>
    <w:p w14:paraId="21AE3311"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your treatment and care </w:t>
      </w:r>
    </w:p>
    <w:p w14:paraId="4DE4016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Results of investigations such as laboratory tests, x-rays etc </w:t>
      </w:r>
    </w:p>
    <w:p w14:paraId="4933383A" w14:textId="32E9C980"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 Relevant information from other health professionals, relatives or those who care for you </w:t>
      </w:r>
    </w:p>
    <w:p w14:paraId="085E13BB" w14:textId="791F86A5" w:rsidR="00E37206" w:rsidRPr="00A87B6C" w:rsidRDefault="00E37206" w:rsidP="00E37206">
      <w:pPr>
        <w:widowControl w:val="0"/>
        <w:rPr>
          <w:rFonts w:ascii="Arial" w:hAnsi="Arial" w:cs="Arial"/>
          <w:sz w:val="20"/>
          <w:szCs w:val="20"/>
        </w:rPr>
      </w:pPr>
      <w:r w:rsidRPr="00A87B6C">
        <w:rPr>
          <w:rFonts w:ascii="Arial" w:hAnsi="Arial" w:cs="Arial"/>
          <w:sz w:val="20"/>
          <w:szCs w:val="20"/>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6EF71D39" w14:textId="7705B97A"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do we lawfully use your data?</w:t>
      </w:r>
    </w:p>
    <w:p w14:paraId="0AEF15F6" w14:textId="6AEC0CB1"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A87B6C" w:rsidRDefault="00265980" w:rsidP="00A200C1">
      <w:pPr>
        <w:widowControl w:val="0"/>
        <w:rPr>
          <w:rFonts w:ascii="Arial" w:hAnsi="Arial" w:cs="Arial"/>
          <w:sz w:val="20"/>
          <w:szCs w:val="20"/>
        </w:rPr>
      </w:pPr>
      <w:r w:rsidRPr="00A87B6C">
        <w:rPr>
          <w:rFonts w:ascii="Arial" w:hAnsi="Arial" w:cs="Arial"/>
          <w:sz w:val="20"/>
          <w:szCs w:val="20"/>
        </w:rPr>
        <w:t xml:space="preserve">This </w:t>
      </w:r>
      <w:r w:rsidR="00E37206" w:rsidRPr="00A87B6C">
        <w:rPr>
          <w:rFonts w:ascii="Arial" w:hAnsi="Arial" w:cs="Arial"/>
          <w:sz w:val="20"/>
          <w:szCs w:val="20"/>
        </w:rPr>
        <w:t xml:space="preserve">Privacy Notice </w:t>
      </w:r>
      <w:r w:rsidRPr="00A87B6C">
        <w:rPr>
          <w:rFonts w:ascii="Arial" w:hAnsi="Arial" w:cs="Arial"/>
          <w:sz w:val="20"/>
          <w:szCs w:val="20"/>
        </w:rPr>
        <w:t xml:space="preserve">applies to the personal data of our </w:t>
      </w:r>
      <w:r w:rsidR="00DB02BD" w:rsidRPr="00A87B6C">
        <w:rPr>
          <w:rFonts w:ascii="Arial" w:hAnsi="Arial" w:cs="Arial"/>
          <w:sz w:val="20"/>
          <w:szCs w:val="20"/>
        </w:rPr>
        <w:t xml:space="preserve">patients and </w:t>
      </w:r>
      <w:r w:rsidR="00FC6FFA" w:rsidRPr="00A87B6C">
        <w:rPr>
          <w:rFonts w:ascii="Arial" w:hAnsi="Arial" w:cs="Arial"/>
          <w:sz w:val="20"/>
          <w:szCs w:val="20"/>
        </w:rPr>
        <w:t>the data you have given us about your</w:t>
      </w:r>
      <w:r w:rsidR="00DB02BD" w:rsidRPr="00A87B6C">
        <w:rPr>
          <w:rFonts w:ascii="Arial" w:hAnsi="Arial" w:cs="Arial"/>
          <w:sz w:val="20"/>
          <w:szCs w:val="20"/>
        </w:rPr>
        <w:t xml:space="preserve"> carers/family members</w:t>
      </w:r>
      <w:r w:rsidRPr="00A87B6C">
        <w:rPr>
          <w:rFonts w:ascii="Arial" w:hAnsi="Arial" w:cs="Arial"/>
          <w:sz w:val="20"/>
          <w:szCs w:val="20"/>
        </w:rPr>
        <w:t>.</w:t>
      </w:r>
    </w:p>
    <w:p w14:paraId="5664C02D"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14BF34E5" w14:textId="77777777" w:rsidR="003A3C73" w:rsidRPr="00A87B6C" w:rsidRDefault="003A3C73" w:rsidP="003A3C73">
      <w:pPr>
        <w:widowControl w:val="0"/>
        <w:rPr>
          <w:rFonts w:ascii="Arial" w:hAnsi="Arial" w:cs="Arial"/>
          <w:b/>
          <w:sz w:val="20"/>
          <w:szCs w:val="20"/>
        </w:rPr>
      </w:pPr>
      <w:r w:rsidRPr="00A87B6C">
        <w:rPr>
          <w:rFonts w:ascii="Arial" w:hAnsi="Arial" w:cs="Arial"/>
          <w:b/>
          <w:sz w:val="20"/>
          <w:szCs w:val="20"/>
        </w:rPr>
        <w:lastRenderedPageBreak/>
        <w:t xml:space="preserve">Risk Stratification  </w:t>
      </w:r>
    </w:p>
    <w:p w14:paraId="065CF110" w14:textId="3DBB69F3"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Risk stratification data tools are increasingly being used in the NHS to help determine a person’s risk of suffering a </w:t>
      </w:r>
      <w:r w:rsidR="00FC6FFA" w:rsidRPr="00A87B6C">
        <w:rPr>
          <w:rFonts w:ascii="Arial" w:hAnsi="Arial" w:cs="Arial"/>
          <w:sz w:val="20"/>
          <w:szCs w:val="20"/>
        </w:rPr>
        <w:t>condition</w:t>
      </w:r>
      <w:r w:rsidRPr="00A87B6C">
        <w:rPr>
          <w:rFonts w:ascii="Arial" w:hAnsi="Arial" w:cs="Arial"/>
          <w:sz w:val="20"/>
          <w:szCs w:val="20"/>
        </w:rPr>
        <w:t xml:space="preserve">,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A87B6C">
        <w:rPr>
          <w:rFonts w:ascii="Arial" w:hAnsi="Arial" w:cs="Arial"/>
          <w:sz w:val="20"/>
          <w:szCs w:val="20"/>
        </w:rPr>
        <w:t>necessary,</w:t>
      </w:r>
      <w:r w:rsidRPr="00A87B6C">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F63237" w:rsidRDefault="003A3C73" w:rsidP="003A3C73">
      <w:pPr>
        <w:widowControl w:val="0"/>
        <w:rPr>
          <w:rFonts w:ascii="Arial" w:hAnsi="Arial" w:cs="Arial"/>
          <w:b/>
          <w:sz w:val="20"/>
          <w:szCs w:val="20"/>
        </w:rPr>
      </w:pPr>
      <w:r w:rsidRPr="00F63237">
        <w:rPr>
          <w:rFonts w:ascii="Arial" w:hAnsi="Arial" w:cs="Arial"/>
          <w:b/>
          <w:sz w:val="20"/>
          <w:szCs w:val="20"/>
        </w:rPr>
        <w:t>Med</w:t>
      </w:r>
      <w:r w:rsidR="00382525" w:rsidRPr="00F63237">
        <w:rPr>
          <w:rFonts w:ascii="Arial" w:hAnsi="Arial" w:cs="Arial"/>
          <w:b/>
          <w:sz w:val="20"/>
          <w:szCs w:val="20"/>
        </w:rPr>
        <w:t>icines</w:t>
      </w:r>
      <w:r w:rsidRPr="00F63237">
        <w:rPr>
          <w:rFonts w:ascii="Arial" w:hAnsi="Arial" w:cs="Arial"/>
          <w:b/>
          <w:sz w:val="20"/>
          <w:szCs w:val="20"/>
        </w:rPr>
        <w:t xml:space="preserve"> Management </w:t>
      </w:r>
    </w:p>
    <w:p w14:paraId="1885CEC7" w14:textId="75CB0BD0"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A87B6C">
        <w:rPr>
          <w:rFonts w:ascii="Arial" w:hAnsi="Arial" w:cs="Arial"/>
          <w:sz w:val="20"/>
          <w:szCs w:val="20"/>
        </w:rPr>
        <w:t>cost-effective</w:t>
      </w:r>
      <w:r w:rsidRPr="00A87B6C">
        <w:rPr>
          <w:rFonts w:ascii="Arial" w:hAnsi="Arial" w:cs="Arial"/>
          <w:sz w:val="20"/>
          <w:szCs w:val="20"/>
        </w:rPr>
        <w:t xml:space="preserve"> treatments. </w:t>
      </w:r>
    </w:p>
    <w:p w14:paraId="1A9ED6EB" w14:textId="605A7252"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How do we maintain the confidentiality of your records?  </w:t>
      </w:r>
    </w:p>
    <w:p w14:paraId="5AA7A493"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Data Protection Act 2018 </w:t>
      </w:r>
    </w:p>
    <w:p w14:paraId="6000CF7E" w14:textId="4A367EC9" w:rsidR="00FC6FFA" w:rsidRPr="00A87B6C" w:rsidRDefault="00FC6FFA"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01208D8A" w14:textId="2BB1715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Human Rights Act 1998 </w:t>
      </w:r>
    </w:p>
    <w:p w14:paraId="0663BA98" w14:textId="5154EDCB"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Common Law Duty of Confidentiality </w:t>
      </w:r>
    </w:p>
    <w:p w14:paraId="246A09FD" w14:textId="42335585"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Health and Social Care Act 2012 </w:t>
      </w:r>
    </w:p>
    <w:p w14:paraId="169EA28B" w14:textId="4664A1D0"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NHS Codes of Confidentiality, Information Security and Records Management </w:t>
      </w:r>
    </w:p>
    <w:p w14:paraId="6C6185E0" w14:textId="1DA081E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Information: To Share or Not to Share Review  </w:t>
      </w:r>
    </w:p>
    <w:p w14:paraId="3E370BA4" w14:textId="77777777" w:rsidR="00A200C1" w:rsidRPr="00A87B6C" w:rsidRDefault="00A200C1" w:rsidP="00A200C1">
      <w:pPr>
        <w:widowControl w:val="0"/>
        <w:spacing w:after="0" w:line="240" w:lineRule="auto"/>
        <w:rPr>
          <w:rFonts w:ascii="Arial" w:hAnsi="Arial" w:cs="Arial"/>
          <w:sz w:val="20"/>
          <w:szCs w:val="20"/>
        </w:rPr>
      </w:pPr>
    </w:p>
    <w:p w14:paraId="7459C07B"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A87B6C" w:rsidRDefault="00754729" w:rsidP="00160BD8">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Our</w:t>
      </w:r>
      <w:r w:rsidR="006477C6" w:rsidRPr="00A87B6C">
        <w:rPr>
          <w:rFonts w:ascii="Arial" w:hAnsi="Arial" w:cs="Arial"/>
          <w:sz w:val="20"/>
          <w:szCs w:val="20"/>
          <w:lang w:eastAsia="en-GB"/>
        </w:rPr>
        <w:t xml:space="preserve"> </w:t>
      </w:r>
      <w:r w:rsidR="00E37206" w:rsidRPr="00A87B6C">
        <w:rPr>
          <w:rFonts w:ascii="Arial" w:hAnsi="Arial" w:cs="Arial"/>
          <w:sz w:val="20"/>
          <w:szCs w:val="20"/>
          <w:lang w:eastAsia="en-GB"/>
        </w:rPr>
        <w:t>practice</w:t>
      </w:r>
      <w:r w:rsidR="006477C6" w:rsidRPr="00A87B6C">
        <w:rPr>
          <w:rFonts w:ascii="Arial" w:hAnsi="Arial" w:cs="Arial"/>
          <w:sz w:val="20"/>
          <w:szCs w:val="20"/>
          <w:lang w:eastAsia="en-GB"/>
        </w:rPr>
        <w:t xml:space="preserve"> policy is to </w:t>
      </w:r>
      <w:r w:rsidR="0019112D" w:rsidRPr="00A87B6C">
        <w:rPr>
          <w:rFonts w:ascii="Arial" w:hAnsi="Arial" w:cs="Arial"/>
          <w:sz w:val="20"/>
          <w:szCs w:val="20"/>
          <w:lang w:eastAsia="en-GB"/>
        </w:rPr>
        <w:t xml:space="preserve">respect the privacy of </w:t>
      </w:r>
      <w:r w:rsidR="00FC6FFA" w:rsidRPr="00A87B6C">
        <w:rPr>
          <w:rFonts w:ascii="Arial" w:hAnsi="Arial" w:cs="Arial"/>
          <w:sz w:val="20"/>
          <w:szCs w:val="20"/>
          <w:lang w:eastAsia="en-GB"/>
        </w:rPr>
        <w:t>our patients, their families and our staff</w:t>
      </w:r>
      <w:r w:rsidR="006477C6" w:rsidRPr="00A87B6C">
        <w:rPr>
          <w:rFonts w:ascii="Arial" w:hAnsi="Arial" w:cs="Arial"/>
          <w:sz w:val="20"/>
          <w:szCs w:val="20"/>
          <w:lang w:eastAsia="en-GB"/>
        </w:rPr>
        <w:t xml:space="preserve"> and to maintain</w:t>
      </w:r>
      <w:r w:rsidR="0019112D"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compliance with the </w:t>
      </w:r>
      <w:r w:rsidR="003D4847" w:rsidRPr="00A87B6C">
        <w:rPr>
          <w:rFonts w:ascii="Arial" w:hAnsi="Arial" w:cs="Arial"/>
          <w:sz w:val="20"/>
          <w:szCs w:val="20"/>
          <w:lang w:eastAsia="en-GB"/>
        </w:rPr>
        <w:t>General Data Protection Regulations</w:t>
      </w:r>
      <w:r w:rsidR="007C1EC0" w:rsidRPr="00A87B6C">
        <w:rPr>
          <w:rFonts w:ascii="Arial" w:hAnsi="Arial" w:cs="Arial"/>
          <w:sz w:val="20"/>
          <w:szCs w:val="20"/>
          <w:lang w:eastAsia="en-GB"/>
        </w:rPr>
        <w:t xml:space="preserve"> (GDPR)</w:t>
      </w:r>
      <w:r w:rsidR="00FC6FFA" w:rsidRPr="00A87B6C">
        <w:rPr>
          <w:rFonts w:ascii="Arial" w:hAnsi="Arial" w:cs="Arial"/>
          <w:sz w:val="20"/>
          <w:szCs w:val="20"/>
          <w:lang w:eastAsia="en-GB"/>
        </w:rPr>
        <w:t xml:space="preserve"> and all UK specific Data Protection Requirements</w:t>
      </w:r>
      <w:r w:rsidR="006477C6" w:rsidRPr="00A87B6C">
        <w:rPr>
          <w:rFonts w:ascii="Arial" w:hAnsi="Arial" w:cs="Arial"/>
          <w:sz w:val="20"/>
          <w:szCs w:val="20"/>
          <w:lang w:eastAsia="en-GB"/>
        </w:rPr>
        <w:t xml:space="preserve">. </w:t>
      </w:r>
      <w:r w:rsidRPr="00A87B6C">
        <w:rPr>
          <w:rFonts w:ascii="Arial" w:hAnsi="Arial" w:cs="Arial"/>
          <w:sz w:val="20"/>
          <w:szCs w:val="20"/>
          <w:lang w:eastAsia="en-GB"/>
        </w:rPr>
        <w:t>Our policy is to ensure all p</w:t>
      </w:r>
      <w:r w:rsidR="006477C6" w:rsidRPr="00A87B6C">
        <w:rPr>
          <w:rFonts w:ascii="Arial" w:hAnsi="Arial" w:cs="Arial"/>
          <w:sz w:val="20"/>
          <w:szCs w:val="20"/>
          <w:lang w:eastAsia="en-GB"/>
        </w:rPr>
        <w:t>ersonal data relate</w:t>
      </w:r>
      <w:r w:rsidRPr="00A87B6C">
        <w:rPr>
          <w:rFonts w:ascii="Arial" w:hAnsi="Arial" w:cs="Arial"/>
          <w:sz w:val="20"/>
          <w:szCs w:val="20"/>
          <w:lang w:eastAsia="en-GB"/>
        </w:rPr>
        <w:t>d</w:t>
      </w:r>
      <w:r w:rsidR="006477C6" w:rsidRPr="00A87B6C">
        <w:rPr>
          <w:rFonts w:ascii="Arial" w:hAnsi="Arial" w:cs="Arial"/>
          <w:sz w:val="20"/>
          <w:szCs w:val="20"/>
          <w:lang w:eastAsia="en-GB"/>
        </w:rPr>
        <w:t xml:space="preserve"> to </w:t>
      </w:r>
      <w:r w:rsidR="008111AE" w:rsidRPr="00A87B6C">
        <w:rPr>
          <w:rFonts w:ascii="Arial" w:hAnsi="Arial" w:cs="Arial"/>
          <w:sz w:val="20"/>
          <w:szCs w:val="20"/>
          <w:lang w:eastAsia="en-GB"/>
        </w:rPr>
        <w:t>our patients</w:t>
      </w:r>
      <w:r w:rsidR="003D4847"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will be protected. </w:t>
      </w:r>
    </w:p>
    <w:p w14:paraId="407B084D" w14:textId="77777777" w:rsidR="006C1066" w:rsidRPr="00A87B6C"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2AB5E76D" w:rsidR="00F22FD3" w:rsidRPr="00A87B6C" w:rsidRDefault="006C1066" w:rsidP="00160BD8">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 xml:space="preserve">All employees </w:t>
      </w:r>
      <w:r w:rsidR="004125EC" w:rsidRPr="00A87B6C">
        <w:rPr>
          <w:rFonts w:ascii="Arial" w:hAnsi="Arial" w:cs="Arial"/>
          <w:sz w:val="20"/>
          <w:szCs w:val="20"/>
          <w:lang w:eastAsia="en-GB"/>
        </w:rPr>
        <w:t xml:space="preserve">and sub-contractors </w:t>
      </w:r>
      <w:r w:rsidR="00754729" w:rsidRPr="00A87B6C">
        <w:rPr>
          <w:rFonts w:ascii="Arial" w:hAnsi="Arial" w:cs="Arial"/>
          <w:sz w:val="20"/>
          <w:szCs w:val="20"/>
          <w:lang w:eastAsia="en-GB"/>
        </w:rPr>
        <w:t xml:space="preserve">engaged by our </w:t>
      </w:r>
      <w:r w:rsidR="00E37206" w:rsidRPr="00A87B6C">
        <w:rPr>
          <w:rFonts w:ascii="Arial" w:hAnsi="Arial" w:cs="Arial"/>
          <w:sz w:val="20"/>
          <w:szCs w:val="20"/>
          <w:lang w:eastAsia="en-GB"/>
        </w:rPr>
        <w:t>practice</w:t>
      </w:r>
      <w:r w:rsidR="000F7FAC" w:rsidRPr="00A87B6C">
        <w:rPr>
          <w:rFonts w:ascii="Arial" w:hAnsi="Arial" w:cs="Arial"/>
          <w:sz w:val="20"/>
          <w:szCs w:val="20"/>
          <w:lang w:eastAsia="en-GB"/>
        </w:rPr>
        <w:t xml:space="preserve"> </w:t>
      </w:r>
      <w:r w:rsidRPr="00A87B6C">
        <w:rPr>
          <w:rFonts w:ascii="Arial" w:hAnsi="Arial" w:cs="Arial"/>
          <w:sz w:val="20"/>
          <w:szCs w:val="20"/>
          <w:lang w:eastAsia="en-GB"/>
        </w:rPr>
        <w:t>are asked to sign a confidential</w:t>
      </w:r>
      <w:r w:rsidR="00F653F3" w:rsidRPr="00A87B6C">
        <w:rPr>
          <w:rFonts w:ascii="Arial" w:hAnsi="Arial" w:cs="Arial"/>
          <w:sz w:val="20"/>
          <w:szCs w:val="20"/>
          <w:lang w:eastAsia="en-GB"/>
        </w:rPr>
        <w:t>it</w:t>
      </w:r>
      <w:r w:rsidRPr="00A87B6C">
        <w:rPr>
          <w:rFonts w:ascii="Arial" w:hAnsi="Arial" w:cs="Arial"/>
          <w:sz w:val="20"/>
          <w:szCs w:val="20"/>
          <w:lang w:eastAsia="en-GB"/>
        </w:rPr>
        <w:t xml:space="preserve">y </w:t>
      </w:r>
      <w:r w:rsidR="00754729" w:rsidRPr="00A87B6C">
        <w:rPr>
          <w:rFonts w:ascii="Arial" w:hAnsi="Arial" w:cs="Arial"/>
          <w:sz w:val="20"/>
          <w:szCs w:val="20"/>
          <w:lang w:eastAsia="en-GB"/>
        </w:rPr>
        <w:t>agreement</w:t>
      </w:r>
      <w:r w:rsidRPr="00A87B6C">
        <w:rPr>
          <w:rFonts w:ascii="Arial" w:hAnsi="Arial" w:cs="Arial"/>
          <w:sz w:val="20"/>
          <w:szCs w:val="20"/>
          <w:lang w:eastAsia="en-GB"/>
        </w:rPr>
        <w:t>.</w:t>
      </w:r>
      <w:r w:rsidR="00160BD8" w:rsidRPr="00A87B6C">
        <w:rPr>
          <w:rFonts w:ascii="Arial" w:hAnsi="Arial" w:cs="Arial"/>
          <w:sz w:val="20"/>
          <w:szCs w:val="20"/>
          <w:lang w:eastAsia="en-GB"/>
        </w:rPr>
        <w:t xml:space="preserve"> </w:t>
      </w:r>
      <w:r w:rsidR="00754729" w:rsidRPr="00A87B6C">
        <w:rPr>
          <w:rFonts w:ascii="Arial" w:hAnsi="Arial" w:cs="Arial"/>
          <w:sz w:val="20"/>
          <w:szCs w:val="20"/>
        </w:rPr>
        <w:t xml:space="preserve">The </w:t>
      </w:r>
      <w:r w:rsidR="00E37206" w:rsidRPr="00A87B6C">
        <w:rPr>
          <w:rFonts w:ascii="Arial" w:hAnsi="Arial" w:cs="Arial"/>
          <w:sz w:val="20"/>
          <w:szCs w:val="20"/>
        </w:rPr>
        <w:t>practice</w:t>
      </w:r>
      <w:r w:rsidR="00F22FD3" w:rsidRPr="00A87B6C">
        <w:rPr>
          <w:rFonts w:ascii="Arial" w:hAnsi="Arial" w:cs="Arial"/>
          <w:sz w:val="20"/>
          <w:szCs w:val="20"/>
        </w:rPr>
        <w:t xml:space="preserve"> will, if required, sign a separate confidentiality agreement if the client deems it necessary.</w:t>
      </w:r>
      <w:r w:rsidR="009A2DD7" w:rsidRPr="00A87B6C">
        <w:rPr>
          <w:rFonts w:ascii="Arial" w:hAnsi="Arial" w:cs="Arial"/>
          <w:sz w:val="20"/>
          <w:szCs w:val="20"/>
        </w:rPr>
        <w:t xml:space="preserve">  If a sub-contractor acts as a data processor for </w:t>
      </w:r>
      <w:r w:rsidR="00631BFA">
        <w:rPr>
          <w:rFonts w:ascii="Arial" w:hAnsi="Arial" w:cs="Arial"/>
          <w:sz w:val="20"/>
          <w:szCs w:val="20"/>
        </w:rPr>
        <w:t>Great Bridge Partnerships for Health</w:t>
      </w:r>
      <w:r w:rsidR="009A2DD7" w:rsidRPr="00A87B6C">
        <w:rPr>
          <w:rFonts w:ascii="Arial" w:hAnsi="Arial" w:cs="Arial"/>
          <w:sz w:val="20"/>
          <w:szCs w:val="20"/>
        </w:rPr>
        <w:t xml:space="preserve"> an appropriate contract (art 24-28) will be established for the processing of your information.</w:t>
      </w:r>
    </w:p>
    <w:p w14:paraId="1A651E4E" w14:textId="77777777" w:rsidR="004125EC" w:rsidRPr="00A87B6C"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A87B6C" w:rsidRDefault="00DB02BD" w:rsidP="00160BD8">
      <w:pPr>
        <w:autoSpaceDE w:val="0"/>
        <w:autoSpaceDN w:val="0"/>
        <w:adjustRightInd w:val="0"/>
        <w:jc w:val="both"/>
        <w:rPr>
          <w:rFonts w:ascii="Arial" w:hAnsi="Arial" w:cs="Arial"/>
          <w:sz w:val="20"/>
          <w:szCs w:val="20"/>
          <w:lang w:eastAsia="en-GB"/>
        </w:rPr>
      </w:pPr>
      <w:r w:rsidRPr="00A87B6C">
        <w:rPr>
          <w:rFonts w:ascii="Arial" w:hAnsi="Arial" w:cs="Arial"/>
          <w:sz w:val="20"/>
          <w:szCs w:val="20"/>
          <w:lang w:eastAsia="en-GB"/>
        </w:rPr>
        <w:t>In Certain circumstances you may</w:t>
      </w:r>
      <w:r w:rsidR="004125EC" w:rsidRPr="00A87B6C">
        <w:rPr>
          <w:rFonts w:ascii="Arial" w:hAnsi="Arial" w:cs="Arial"/>
          <w:sz w:val="20"/>
          <w:szCs w:val="20"/>
          <w:lang w:eastAsia="en-GB"/>
        </w:rPr>
        <w:t xml:space="preserve"> have the right to withdraw your consent to</w:t>
      </w:r>
      <w:r w:rsidR="00160BD8" w:rsidRPr="00A87B6C">
        <w:rPr>
          <w:rFonts w:ascii="Arial" w:hAnsi="Arial" w:cs="Arial"/>
          <w:sz w:val="20"/>
          <w:szCs w:val="20"/>
          <w:lang w:eastAsia="en-GB"/>
        </w:rPr>
        <w:t xml:space="preserve"> the</w:t>
      </w:r>
      <w:r w:rsidR="004125EC" w:rsidRPr="00A87B6C">
        <w:rPr>
          <w:rFonts w:ascii="Arial" w:hAnsi="Arial" w:cs="Arial"/>
          <w:sz w:val="20"/>
          <w:szCs w:val="20"/>
          <w:lang w:eastAsia="en-GB"/>
        </w:rPr>
        <w:t xml:space="preserve"> processing of data. Please contact the Data Protection Officer in writing</w:t>
      </w:r>
      <w:r w:rsidR="00754729" w:rsidRPr="00A87B6C">
        <w:rPr>
          <w:rFonts w:ascii="Arial" w:hAnsi="Arial" w:cs="Arial"/>
          <w:sz w:val="20"/>
          <w:szCs w:val="20"/>
          <w:lang w:eastAsia="en-GB"/>
        </w:rPr>
        <w:t xml:space="preserve"> if you wish to withdraw your consent</w:t>
      </w:r>
      <w:r w:rsidR="004125EC" w:rsidRPr="00A87B6C">
        <w:rPr>
          <w:rFonts w:ascii="Arial" w:hAnsi="Arial" w:cs="Arial"/>
          <w:sz w:val="20"/>
          <w:szCs w:val="20"/>
          <w:lang w:eastAsia="en-GB"/>
        </w:rPr>
        <w:t>.</w:t>
      </w:r>
      <w:r w:rsidR="009A2DD7" w:rsidRPr="00A87B6C">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A87B6C" w:rsidRDefault="00DB02BD" w:rsidP="00DB02BD">
      <w:pPr>
        <w:rPr>
          <w:rFonts w:ascii="Arial" w:hAnsi="Arial" w:cs="Arial"/>
          <w:sz w:val="20"/>
          <w:szCs w:val="20"/>
          <w:lang w:eastAsia="en-GB"/>
        </w:rPr>
      </w:pPr>
      <w:r w:rsidRPr="00A87B6C">
        <w:rPr>
          <w:rFonts w:ascii="Arial" w:hAnsi="Arial" w:cs="Arial"/>
          <w:sz w:val="20"/>
          <w:szCs w:val="20"/>
          <w:lang w:eastAsia="en-GB"/>
        </w:rPr>
        <w:lastRenderedPageBreak/>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A87B6C">
        <w:rPr>
          <w:rFonts w:ascii="Arial" w:hAnsi="Arial" w:cs="Arial"/>
          <w:sz w:val="20"/>
          <w:szCs w:val="20"/>
          <w:lang w:eastAsia="en-GB"/>
        </w:rPr>
        <w:t xml:space="preserve">  In some circumstances you can Opt-out of the surgery sharing any of your information for research purposes.</w:t>
      </w:r>
    </w:p>
    <w:p w14:paraId="0A1C1EEB" w14:textId="29572054" w:rsidR="0020197A" w:rsidRPr="00A87B6C" w:rsidRDefault="0020197A" w:rsidP="0020197A">
      <w:pPr>
        <w:widowControl w:val="0"/>
        <w:rPr>
          <w:rFonts w:ascii="Arial" w:hAnsi="Arial" w:cs="Arial"/>
          <w:b/>
          <w:bCs/>
          <w:sz w:val="20"/>
          <w:szCs w:val="20"/>
        </w:rPr>
      </w:pPr>
      <w:r w:rsidRPr="00A87B6C">
        <w:rPr>
          <w:rFonts w:ascii="Arial" w:hAnsi="Arial" w:cs="Arial"/>
          <w:b/>
          <w:bCs/>
          <w:sz w:val="20"/>
          <w:szCs w:val="20"/>
        </w:rPr>
        <w:t>With your consent we would also like to use your information to</w:t>
      </w:r>
    </w:p>
    <w:p w14:paraId="211B671B"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334F30BB" w14:textId="77777777"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A87B6C">
        <w:rPr>
          <w:rFonts w:ascii="Arial" w:hAnsi="Arial" w:cs="Arial"/>
          <w:sz w:val="20"/>
          <w:szCs w:val="20"/>
        </w:rPr>
        <w:br/>
        <w:t>This information is not shared with third parties or used for any marketing and you can unsubscribe at any time via phone, email or by informing the practice DPO as below.</w:t>
      </w:r>
    </w:p>
    <w:p w14:paraId="278FFD1E" w14:textId="455DCB0C"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Where do we store your information Electronically?</w:t>
      </w:r>
    </w:p>
    <w:p w14:paraId="79B2D7B7"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 xml:space="preserve">No 3rd parties have access to your personal data unless the law allows them to do so and appropriate safeguards have been put in place. </w:t>
      </w:r>
      <w:r w:rsidR="00FC6FFA" w:rsidRPr="00A87B6C">
        <w:rPr>
          <w:rFonts w:ascii="Arial" w:hAnsi="Arial" w:cs="Arial"/>
          <w:sz w:val="20"/>
          <w:szCs w:val="20"/>
        </w:rPr>
        <w:t xml:space="preserve"> </w:t>
      </w:r>
      <w:r w:rsidRPr="00A87B6C">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Who are our partner organisations? </w:t>
      </w:r>
    </w:p>
    <w:p w14:paraId="60C8F6FB" w14:textId="7B85B535"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may also have to share your information, subject to strict agreements on how it will be used, with the following organisations; </w:t>
      </w:r>
    </w:p>
    <w:p w14:paraId="4996A749" w14:textId="12C3F5F2"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NHS Trusts / Foundation Trusts </w:t>
      </w:r>
    </w:p>
    <w:p w14:paraId="3865F659" w14:textId="183F25B7"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GP’s </w:t>
      </w:r>
    </w:p>
    <w:p w14:paraId="6F1B22E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Commissioning Support Units </w:t>
      </w:r>
    </w:p>
    <w:p w14:paraId="165A8D65"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Independent Contractors such as dentists, opticians, pharmacists </w:t>
      </w:r>
    </w:p>
    <w:p w14:paraId="2FBE3AF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Private Sector Providers </w:t>
      </w:r>
    </w:p>
    <w:p w14:paraId="7E67D82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37A92B4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Ambulance Trusts </w:t>
      </w:r>
    </w:p>
    <w:p w14:paraId="7DCFA976"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Clinical Commissioning Groups </w:t>
      </w:r>
    </w:p>
    <w:p w14:paraId="2EFD6AF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Social Care Services </w:t>
      </w:r>
    </w:p>
    <w:p w14:paraId="584D2380" w14:textId="1E2524E5"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England (NHSE) and NHS Digital (NHSD) </w:t>
      </w:r>
    </w:p>
    <w:p w14:paraId="1CBB8E1D"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Local Authorities </w:t>
      </w:r>
    </w:p>
    <w:p w14:paraId="745819A4"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Education Services </w:t>
      </w:r>
    </w:p>
    <w:p w14:paraId="172CA7DB"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Fire and Rescue Services </w:t>
      </w:r>
    </w:p>
    <w:p w14:paraId="005907CE"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Police &amp; Judicial Services </w:t>
      </w:r>
    </w:p>
    <w:p w14:paraId="2B2E91CA"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54A39EA9"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Private Sector Providers</w:t>
      </w:r>
    </w:p>
    <w:p w14:paraId="61BE7E78" w14:textId="240A8AFE"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Other ‘data processors’ which you will be informed of </w:t>
      </w:r>
    </w:p>
    <w:p w14:paraId="6CF2FE14" w14:textId="438304B2" w:rsidR="00A200C1" w:rsidRPr="00A87B6C" w:rsidRDefault="00A200C1" w:rsidP="00A200C1">
      <w:pPr>
        <w:widowControl w:val="0"/>
        <w:rPr>
          <w:rFonts w:ascii="Arial" w:hAnsi="Arial" w:cs="Arial"/>
          <w:sz w:val="20"/>
          <w:szCs w:val="20"/>
        </w:rPr>
      </w:pPr>
    </w:p>
    <w:p w14:paraId="794EA785" w14:textId="604F8AC5" w:rsidR="0020197A" w:rsidRPr="00A87B6C" w:rsidRDefault="00A200C1" w:rsidP="00A200C1">
      <w:pPr>
        <w:widowControl w:val="0"/>
        <w:rPr>
          <w:rFonts w:ascii="Arial" w:hAnsi="Arial" w:cs="Arial"/>
          <w:sz w:val="20"/>
          <w:szCs w:val="20"/>
        </w:rPr>
      </w:pPr>
      <w:r w:rsidRPr="00A87B6C">
        <w:rPr>
          <w:rFonts w:ascii="Arial" w:hAnsi="Arial" w:cs="Arial"/>
          <w:sz w:val="20"/>
          <w:szCs w:val="20"/>
        </w:rPr>
        <w:t>You will be informed who your data will be shared with and in some cases asked for consent for this</w:t>
      </w:r>
      <w:r w:rsidR="005F4FE9">
        <w:rPr>
          <w:rFonts w:ascii="Arial" w:hAnsi="Arial" w:cs="Arial"/>
          <w:sz w:val="20"/>
          <w:szCs w:val="20"/>
        </w:rPr>
        <w:t xml:space="preserve"> to</w:t>
      </w:r>
      <w:r w:rsidRPr="00A87B6C">
        <w:rPr>
          <w:rFonts w:ascii="Arial" w:hAnsi="Arial" w:cs="Arial"/>
          <w:sz w:val="20"/>
          <w:szCs w:val="20"/>
        </w:rPr>
        <w:t xml:space="preserve"> happen when this is required.</w:t>
      </w:r>
    </w:p>
    <w:p w14:paraId="314B7E0E" w14:textId="77777777" w:rsidR="00A87B6C" w:rsidRPr="00A87B6C" w:rsidRDefault="00A87B6C" w:rsidP="00A200C1">
      <w:pPr>
        <w:widowControl w:val="0"/>
        <w:rPr>
          <w:rFonts w:ascii="Arial" w:hAnsi="Arial" w:cs="Arial"/>
          <w:sz w:val="20"/>
          <w:szCs w:val="20"/>
        </w:rPr>
      </w:pPr>
    </w:p>
    <w:p w14:paraId="299D7907" w14:textId="21EB9948" w:rsidR="00A87B6C" w:rsidRPr="00A87B6C" w:rsidRDefault="00A200C1" w:rsidP="00A87B6C">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A87B6C">
        <w:rPr>
          <w:rFonts w:ascii="Arial" w:hAnsi="Arial" w:cs="Arial"/>
          <w:sz w:val="20"/>
          <w:szCs w:val="20"/>
          <w:lang w:eastAsia="en-GB"/>
        </w:rPr>
        <w:t xml:space="preserve">  All employees and sub-contractors engaged by our practice are asked to sign a confidentiality agreement. </w:t>
      </w:r>
      <w:r w:rsidR="00A87B6C" w:rsidRPr="00A87B6C">
        <w:rPr>
          <w:rFonts w:ascii="Arial" w:hAnsi="Arial" w:cs="Arial"/>
          <w:sz w:val="20"/>
          <w:szCs w:val="20"/>
        </w:rPr>
        <w:t>If a sub-contractor acts as a da</w:t>
      </w:r>
      <w:r w:rsidR="00631BFA">
        <w:rPr>
          <w:rFonts w:ascii="Arial" w:hAnsi="Arial" w:cs="Arial"/>
          <w:sz w:val="20"/>
          <w:szCs w:val="20"/>
        </w:rPr>
        <w:t>ta processor for Great Bridge Partnerships for Health</w:t>
      </w:r>
      <w:r w:rsidR="00A87B6C" w:rsidRPr="00A87B6C">
        <w:rPr>
          <w:rFonts w:ascii="Arial" w:hAnsi="Arial" w:cs="Arial"/>
          <w:sz w:val="20"/>
          <w:szCs w:val="20"/>
        </w:rPr>
        <w:t xml:space="preserve"> an appropriate contract (art 24-28) will be established for the processing of your information.</w:t>
      </w:r>
    </w:p>
    <w:p w14:paraId="7F8672E0" w14:textId="78B7434A" w:rsidR="0020197A" w:rsidRPr="00A87B6C" w:rsidRDefault="0020197A" w:rsidP="00DB02BD">
      <w:pPr>
        <w:rPr>
          <w:rFonts w:ascii="Arial" w:hAnsi="Arial" w:cs="Arial"/>
          <w:sz w:val="20"/>
          <w:szCs w:val="20"/>
          <w:lang w:eastAsia="en-GB"/>
        </w:rPr>
      </w:pPr>
    </w:p>
    <w:p w14:paraId="3D8E00C6" w14:textId="66069501"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long will we store your information?</w:t>
      </w:r>
    </w:p>
    <w:p w14:paraId="012DDE6F" w14:textId="1D77E507" w:rsidR="0020197A" w:rsidRPr="00A87B6C" w:rsidRDefault="0020197A" w:rsidP="0020197A">
      <w:pPr>
        <w:widowControl w:val="0"/>
        <w:rPr>
          <w:rFonts w:ascii="Arial" w:hAnsi="Arial" w:cs="Arial"/>
          <w:sz w:val="20"/>
          <w:szCs w:val="20"/>
        </w:rPr>
      </w:pPr>
      <w:r w:rsidRPr="00A87B6C">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A87B6C">
        <w:rPr>
          <w:rFonts w:ascii="Arial" w:hAnsi="Arial" w:cs="Arial"/>
          <w:sz w:val="20"/>
          <w:szCs w:val="20"/>
        </w:rPr>
        <w:br/>
      </w:r>
      <w:r w:rsidRPr="00A87B6C">
        <w:rPr>
          <w:rFonts w:ascii="Arial" w:hAnsi="Arial" w:cs="Arial"/>
          <w:sz w:val="20"/>
          <w:szCs w:val="20"/>
        </w:rPr>
        <w:br/>
        <w:t xml:space="preserve">More information on records retention can be found online at (https://digital.nhs.uk/article/1202/Records-Management-Code-of-Practice-for-Health-and-Social-Care-2016) </w:t>
      </w:r>
    </w:p>
    <w:p w14:paraId="4BD558F9" w14:textId="4A41FC70" w:rsidR="00265980" w:rsidRPr="00A87B6C" w:rsidRDefault="00265980" w:rsidP="00265980">
      <w:pPr>
        <w:rPr>
          <w:rFonts w:ascii="Arial" w:hAnsi="Arial" w:cs="Arial"/>
          <w:b/>
          <w:sz w:val="20"/>
          <w:szCs w:val="20"/>
        </w:rPr>
      </w:pPr>
      <w:r w:rsidRPr="00A87B6C">
        <w:rPr>
          <w:rFonts w:ascii="Arial" w:hAnsi="Arial" w:cs="Arial"/>
          <w:b/>
          <w:sz w:val="20"/>
          <w:szCs w:val="20"/>
        </w:rPr>
        <w:t xml:space="preserve">How can you access, amend </w:t>
      </w:r>
      <w:r w:rsidR="003A3C73" w:rsidRPr="00A87B6C">
        <w:rPr>
          <w:rFonts w:ascii="Arial" w:hAnsi="Arial" w:cs="Arial"/>
          <w:b/>
          <w:sz w:val="20"/>
          <w:szCs w:val="20"/>
        </w:rPr>
        <w:t>move</w:t>
      </w:r>
      <w:r w:rsidRPr="00A87B6C">
        <w:rPr>
          <w:rFonts w:ascii="Arial" w:hAnsi="Arial" w:cs="Arial"/>
          <w:b/>
          <w:sz w:val="20"/>
          <w:szCs w:val="20"/>
        </w:rPr>
        <w:t xml:space="preserve"> the personal data that you have given to us?</w:t>
      </w:r>
    </w:p>
    <w:p w14:paraId="52C3304F" w14:textId="50AD6274" w:rsidR="00265980" w:rsidRPr="00A87B6C" w:rsidRDefault="00265980" w:rsidP="00265980">
      <w:pPr>
        <w:rPr>
          <w:rFonts w:ascii="Arial" w:hAnsi="Arial" w:cs="Arial"/>
          <w:sz w:val="20"/>
          <w:szCs w:val="20"/>
        </w:rPr>
      </w:pPr>
      <w:r w:rsidRPr="00A87B6C">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A87B6C" w:rsidRDefault="00265980" w:rsidP="00265980">
      <w:pPr>
        <w:rPr>
          <w:rFonts w:ascii="Arial" w:hAnsi="Arial" w:cs="Arial"/>
          <w:sz w:val="20"/>
          <w:szCs w:val="20"/>
        </w:rPr>
      </w:pPr>
      <w:r w:rsidRPr="00A87B6C">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A87B6C" w:rsidRDefault="00265980" w:rsidP="00A200C1">
      <w:pPr>
        <w:rPr>
          <w:rFonts w:ascii="Arial" w:hAnsi="Arial" w:cs="Arial"/>
          <w:sz w:val="20"/>
          <w:szCs w:val="20"/>
        </w:rPr>
      </w:pPr>
      <w:r w:rsidRPr="00A87B6C">
        <w:rPr>
          <w:rFonts w:ascii="Arial" w:hAnsi="Arial" w:cs="Arial"/>
          <w:sz w:val="20"/>
          <w:szCs w:val="20"/>
        </w:rPr>
        <w:t>Right to withdraw consent: Where we have obtained your consent to process your personal data for certain activities (for example</w:t>
      </w:r>
      <w:r w:rsidR="00A200C1" w:rsidRPr="00A87B6C">
        <w:rPr>
          <w:rFonts w:ascii="Arial" w:hAnsi="Arial" w:cs="Arial"/>
          <w:sz w:val="20"/>
          <w:szCs w:val="20"/>
        </w:rPr>
        <w:t xml:space="preserve"> for a research project</w:t>
      </w:r>
      <w:r w:rsidRPr="00A87B6C">
        <w:rPr>
          <w:rFonts w:ascii="Arial" w:hAnsi="Arial" w:cs="Arial"/>
          <w:sz w:val="20"/>
          <w:szCs w:val="20"/>
        </w:rPr>
        <w:t>), or consent to market to you, you may withdraw your consent at any time.</w:t>
      </w:r>
    </w:p>
    <w:p w14:paraId="4F73591D" w14:textId="77777777" w:rsidR="00A200C1" w:rsidRPr="00A87B6C" w:rsidRDefault="00A200C1" w:rsidP="00A200C1">
      <w:pPr>
        <w:rPr>
          <w:rFonts w:ascii="Arial" w:hAnsi="Arial" w:cs="Arial"/>
          <w:sz w:val="20"/>
          <w:szCs w:val="20"/>
        </w:rPr>
      </w:pPr>
      <w:r w:rsidRPr="00A87B6C">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172E996F" w14:textId="6A5CBE6C" w:rsidR="00A200C1" w:rsidRPr="00A87B6C" w:rsidRDefault="00A200C1" w:rsidP="00A200C1">
      <w:pPr>
        <w:rPr>
          <w:rFonts w:ascii="Arial" w:hAnsi="Arial" w:cs="Arial"/>
          <w:sz w:val="20"/>
          <w:szCs w:val="20"/>
        </w:rPr>
      </w:pPr>
      <w:r w:rsidRPr="00A87B6C">
        <w:rPr>
          <w:rFonts w:ascii="Arial" w:hAnsi="Arial" w:cs="Arial"/>
          <w:sz w:val="20"/>
          <w:szCs w:val="20"/>
        </w:rPr>
        <w:t xml:space="preserve">Right of data portability: If you wish, you have the right to transfer your data from us to another data controller. We will help with this with a GP to GP data transfer and transfer of your hard copy notes </w:t>
      </w:r>
    </w:p>
    <w:p w14:paraId="3ADA0715" w14:textId="77777777" w:rsidR="00A87B6C" w:rsidRPr="00A87B6C" w:rsidRDefault="00A87B6C">
      <w:pPr>
        <w:spacing w:after="0" w:line="240" w:lineRule="auto"/>
        <w:rPr>
          <w:rFonts w:ascii="Arial" w:hAnsi="Arial" w:cs="Arial"/>
          <w:b/>
          <w:sz w:val="20"/>
          <w:szCs w:val="20"/>
        </w:rPr>
      </w:pPr>
      <w:r w:rsidRPr="00A87B6C">
        <w:rPr>
          <w:rFonts w:ascii="Arial" w:hAnsi="Arial" w:cs="Arial"/>
          <w:b/>
          <w:sz w:val="20"/>
          <w:szCs w:val="20"/>
        </w:rPr>
        <w:br w:type="page"/>
      </w:r>
    </w:p>
    <w:p w14:paraId="43D4A2B9" w14:textId="19ED2CBD" w:rsidR="00A200C1" w:rsidRPr="00A87B6C" w:rsidRDefault="00A200C1" w:rsidP="00A200C1">
      <w:pPr>
        <w:rPr>
          <w:rFonts w:ascii="Arial" w:hAnsi="Arial" w:cs="Arial"/>
          <w:b/>
          <w:sz w:val="20"/>
          <w:szCs w:val="20"/>
        </w:rPr>
      </w:pPr>
      <w:r w:rsidRPr="00A87B6C">
        <w:rPr>
          <w:rFonts w:ascii="Arial" w:hAnsi="Arial" w:cs="Arial"/>
          <w:b/>
          <w:sz w:val="20"/>
          <w:szCs w:val="20"/>
        </w:rPr>
        <w:lastRenderedPageBreak/>
        <w:t>Access to</w:t>
      </w:r>
      <w:r w:rsidR="003A3C73" w:rsidRPr="00A87B6C">
        <w:rPr>
          <w:rFonts w:ascii="Arial" w:hAnsi="Arial" w:cs="Arial"/>
          <w:b/>
          <w:sz w:val="20"/>
          <w:szCs w:val="20"/>
        </w:rPr>
        <w:t xml:space="preserve"> </w:t>
      </w:r>
      <w:r w:rsidR="00FC6FFA" w:rsidRPr="00A87B6C">
        <w:rPr>
          <w:rFonts w:ascii="Arial" w:hAnsi="Arial" w:cs="Arial"/>
          <w:b/>
          <w:sz w:val="20"/>
          <w:szCs w:val="20"/>
        </w:rPr>
        <w:t>your personal</w:t>
      </w:r>
      <w:r w:rsidRPr="00A87B6C">
        <w:rPr>
          <w:rFonts w:ascii="Arial" w:hAnsi="Arial" w:cs="Arial"/>
          <w:b/>
          <w:sz w:val="20"/>
          <w:szCs w:val="20"/>
        </w:rPr>
        <w:t xml:space="preserve"> information  </w:t>
      </w:r>
    </w:p>
    <w:p w14:paraId="6EE01F7D" w14:textId="29BAB751" w:rsidR="00A200C1" w:rsidRPr="00A87B6C" w:rsidRDefault="00265980" w:rsidP="00A200C1">
      <w:pPr>
        <w:rPr>
          <w:rFonts w:ascii="Arial" w:hAnsi="Arial" w:cs="Arial"/>
          <w:sz w:val="20"/>
          <w:szCs w:val="20"/>
        </w:rPr>
      </w:pPr>
      <w:r w:rsidRPr="00A87B6C">
        <w:rPr>
          <w:rFonts w:ascii="Arial" w:hAnsi="Arial" w:cs="Arial"/>
          <w:sz w:val="20"/>
          <w:szCs w:val="20"/>
        </w:rPr>
        <w:t xml:space="preserve">Data Subject Access Requests (DSAR): </w:t>
      </w:r>
      <w:r w:rsidR="00A200C1" w:rsidRPr="00A87B6C">
        <w:rPr>
          <w:rFonts w:ascii="Arial" w:hAnsi="Arial" w:cs="Arial"/>
          <w:sz w:val="20"/>
          <w:szCs w:val="20"/>
        </w:rPr>
        <w:t xml:space="preserve">You have a right under the Data Protection </w:t>
      </w:r>
      <w:r w:rsidR="003A3C73" w:rsidRPr="00A87B6C">
        <w:rPr>
          <w:rFonts w:ascii="Arial" w:hAnsi="Arial" w:cs="Arial"/>
          <w:sz w:val="20"/>
          <w:szCs w:val="20"/>
        </w:rPr>
        <w:t>legislation to</w:t>
      </w:r>
      <w:r w:rsidR="00A200C1" w:rsidRPr="00A87B6C">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A87B6C" w:rsidRDefault="00A200C1" w:rsidP="00A200C1">
      <w:pPr>
        <w:rPr>
          <w:rFonts w:ascii="Arial" w:hAnsi="Arial" w:cs="Arial"/>
          <w:sz w:val="20"/>
          <w:szCs w:val="20"/>
        </w:rPr>
      </w:pPr>
      <w:r w:rsidRPr="00A87B6C">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A87B6C" w:rsidRDefault="00A200C1" w:rsidP="00A200C1">
      <w:pPr>
        <w:rPr>
          <w:rFonts w:ascii="Arial" w:hAnsi="Arial" w:cs="Arial"/>
          <w:sz w:val="20"/>
          <w:szCs w:val="20"/>
        </w:rPr>
      </w:pPr>
      <w:r w:rsidRPr="00A87B6C">
        <w:rPr>
          <w:rFonts w:ascii="Arial" w:hAnsi="Arial" w:cs="Arial"/>
          <w:sz w:val="20"/>
          <w:szCs w:val="20"/>
        </w:rPr>
        <w:t xml:space="preserve">• There is no charge to have a copy of the information held about you </w:t>
      </w:r>
    </w:p>
    <w:p w14:paraId="07DDCEBA" w14:textId="44004A49" w:rsidR="00A200C1" w:rsidRPr="00A87B6C" w:rsidRDefault="00A200C1" w:rsidP="00A200C1">
      <w:pPr>
        <w:rPr>
          <w:rFonts w:ascii="Arial" w:hAnsi="Arial" w:cs="Arial"/>
          <w:sz w:val="20"/>
          <w:szCs w:val="20"/>
        </w:rPr>
      </w:pPr>
      <w:r w:rsidRPr="00A87B6C">
        <w:rPr>
          <w:rFonts w:ascii="Arial" w:hAnsi="Arial" w:cs="Arial"/>
          <w:sz w:val="20"/>
          <w:szCs w:val="20"/>
        </w:rPr>
        <w:t xml:space="preserve">• We are required to respond to you within one month  </w:t>
      </w:r>
    </w:p>
    <w:p w14:paraId="05E37EE3" w14:textId="4A286C66" w:rsidR="003A3C73" w:rsidRPr="00A87B6C" w:rsidRDefault="00A200C1" w:rsidP="00A200C1">
      <w:pPr>
        <w:rPr>
          <w:rFonts w:ascii="Arial" w:hAnsi="Arial" w:cs="Arial"/>
          <w:sz w:val="20"/>
          <w:szCs w:val="20"/>
        </w:rPr>
      </w:pPr>
      <w:r w:rsidRPr="00A87B6C">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A87B6C">
        <w:rPr>
          <w:rFonts w:ascii="Arial" w:hAnsi="Arial" w:cs="Arial"/>
          <w:sz w:val="20"/>
          <w:szCs w:val="20"/>
        </w:rPr>
        <w:t xml:space="preserve"> information we hold about you at any time</w:t>
      </w:r>
      <w:r w:rsidR="003A3C73" w:rsidRPr="00A87B6C">
        <w:rPr>
          <w:rFonts w:ascii="Arial" w:hAnsi="Arial" w:cs="Arial"/>
          <w:sz w:val="20"/>
          <w:szCs w:val="20"/>
        </w:rPr>
        <w:t>.</w:t>
      </w:r>
    </w:p>
    <w:p w14:paraId="4087AB3F" w14:textId="77777777" w:rsidR="003A3C73" w:rsidRPr="00A87B6C" w:rsidRDefault="003A3C73" w:rsidP="003A3C73">
      <w:pPr>
        <w:rPr>
          <w:rFonts w:ascii="Arial" w:hAnsi="Arial" w:cs="Arial"/>
          <w:b/>
          <w:sz w:val="20"/>
          <w:szCs w:val="20"/>
        </w:rPr>
      </w:pPr>
      <w:r w:rsidRPr="00A87B6C">
        <w:rPr>
          <w:rFonts w:ascii="Arial" w:hAnsi="Arial" w:cs="Arial"/>
          <w:b/>
          <w:sz w:val="20"/>
          <w:szCs w:val="20"/>
        </w:rPr>
        <w:t>What should you do if your personal information changes?</w:t>
      </w:r>
    </w:p>
    <w:p w14:paraId="2FC1551F" w14:textId="12BD75B2" w:rsidR="003A3C73" w:rsidRPr="00A87B6C" w:rsidRDefault="003A3C73" w:rsidP="003A3C73">
      <w:pPr>
        <w:rPr>
          <w:rFonts w:ascii="Arial" w:hAnsi="Arial" w:cs="Arial"/>
          <w:sz w:val="20"/>
          <w:szCs w:val="20"/>
        </w:rPr>
      </w:pPr>
      <w:r w:rsidRPr="00A87B6C">
        <w:rPr>
          <w:rFonts w:ascii="Arial" w:hAnsi="Arial" w:cs="Arial"/>
          <w:sz w:val="20"/>
          <w:szCs w:val="20"/>
        </w:rPr>
        <w:t>You should tell us so that we can update our records please contact the Practice Manager as soon as any of your details change, this is especially important for changes o</w:t>
      </w:r>
      <w:r w:rsidR="005F4FE9">
        <w:rPr>
          <w:rFonts w:ascii="Arial" w:hAnsi="Arial" w:cs="Arial"/>
          <w:sz w:val="20"/>
          <w:szCs w:val="20"/>
        </w:rPr>
        <w:t xml:space="preserve">f </w:t>
      </w:r>
      <w:r w:rsidRPr="00A87B6C">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2CE2A444" w:rsidR="003A3C73" w:rsidRPr="00A87B6C" w:rsidRDefault="003A3C73" w:rsidP="003A3C73">
      <w:pPr>
        <w:rPr>
          <w:rFonts w:ascii="Arial" w:hAnsi="Arial" w:cs="Arial"/>
          <w:b/>
          <w:sz w:val="20"/>
          <w:szCs w:val="20"/>
        </w:rPr>
      </w:pPr>
      <w:r w:rsidRPr="00A87B6C">
        <w:rPr>
          <w:rFonts w:ascii="Arial" w:hAnsi="Arial" w:cs="Arial"/>
          <w:b/>
          <w:sz w:val="20"/>
          <w:szCs w:val="20"/>
        </w:rPr>
        <w:t xml:space="preserve">Objections / Complaints </w:t>
      </w:r>
    </w:p>
    <w:p w14:paraId="4F66B0FE" w14:textId="3F2D008D" w:rsidR="003A3C73" w:rsidRPr="00A87B6C" w:rsidRDefault="003A3C73" w:rsidP="003A3C73">
      <w:pPr>
        <w:rPr>
          <w:rFonts w:ascii="Arial" w:hAnsi="Arial" w:cs="Arial"/>
          <w:iCs/>
          <w:sz w:val="20"/>
          <w:szCs w:val="20"/>
        </w:rPr>
      </w:pPr>
      <w:r w:rsidRPr="00A87B6C">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A87B6C">
        <w:rPr>
          <w:rFonts w:ascii="Arial" w:hAnsi="Arial" w:cs="Arial"/>
          <w:iCs/>
          <w:sz w:val="20"/>
          <w:szCs w:val="20"/>
        </w:rPr>
        <w:t>You have a right to complain to the UK supervisory Authority as below.</w:t>
      </w:r>
    </w:p>
    <w:p w14:paraId="31A0ECD6" w14:textId="77777777" w:rsidR="003A3C73" w:rsidRPr="00A87B6C" w:rsidRDefault="003A3C73" w:rsidP="003A3C73">
      <w:pPr>
        <w:spacing w:after="0" w:line="240" w:lineRule="auto"/>
        <w:rPr>
          <w:rFonts w:ascii="Arial" w:hAnsi="Arial" w:cs="Arial"/>
          <w:iCs/>
          <w:sz w:val="20"/>
          <w:szCs w:val="20"/>
        </w:rPr>
      </w:pPr>
    </w:p>
    <w:p w14:paraId="05AA9FD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Information Commissioner:</w:t>
      </w:r>
    </w:p>
    <w:p w14:paraId="7DC3BE1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Wycliffe house</w:t>
      </w:r>
    </w:p>
    <w:p w14:paraId="5961871F"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Water Lane</w:t>
      </w:r>
    </w:p>
    <w:p w14:paraId="0D89A4C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Wilmslow</w:t>
      </w:r>
    </w:p>
    <w:p w14:paraId="74832B13"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Cheshire  </w:t>
      </w:r>
    </w:p>
    <w:p w14:paraId="67186E5D"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SK9 5AF</w:t>
      </w:r>
    </w:p>
    <w:p w14:paraId="2F4EC65E" w14:textId="77777777" w:rsidR="003A3C73" w:rsidRPr="00A87B6C" w:rsidRDefault="003A3C73" w:rsidP="003A3C73">
      <w:pPr>
        <w:spacing w:after="0" w:line="240" w:lineRule="auto"/>
        <w:rPr>
          <w:rFonts w:ascii="Arial" w:hAnsi="Arial" w:cs="Arial"/>
          <w:iCs/>
          <w:sz w:val="20"/>
          <w:szCs w:val="20"/>
        </w:rPr>
      </w:pPr>
    </w:p>
    <w:p w14:paraId="7C1CE32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Tel: </w:t>
      </w:r>
      <w:r w:rsidRPr="00A87B6C">
        <w:rPr>
          <w:rFonts w:ascii="Arial" w:hAnsi="Arial" w:cs="Arial"/>
          <w:iCs/>
          <w:sz w:val="20"/>
          <w:szCs w:val="20"/>
        </w:rPr>
        <w:tab/>
        <w:t>01625 545745</w:t>
      </w:r>
    </w:p>
    <w:p w14:paraId="7B435BA8" w14:textId="77777777" w:rsidR="003A3C73" w:rsidRPr="00A87B6C" w:rsidRDefault="00D06B07" w:rsidP="003A3C73">
      <w:pPr>
        <w:spacing w:after="0" w:line="240" w:lineRule="auto"/>
        <w:rPr>
          <w:rFonts w:ascii="Arial" w:hAnsi="Arial" w:cs="Arial"/>
          <w:iCs/>
          <w:sz w:val="20"/>
          <w:szCs w:val="20"/>
          <w:u w:val="single"/>
        </w:rPr>
      </w:pPr>
      <w:hyperlink r:id="rId8" w:history="1">
        <w:r w:rsidR="003A3C73" w:rsidRPr="00A87B6C">
          <w:rPr>
            <w:rStyle w:val="Hyperlink"/>
            <w:rFonts w:ascii="Arial" w:hAnsi="Arial" w:cs="Arial"/>
            <w:iCs/>
            <w:color w:val="auto"/>
            <w:sz w:val="20"/>
            <w:szCs w:val="20"/>
          </w:rPr>
          <w:t>www.information</w:t>
        </w:r>
      </w:hyperlink>
      <w:r w:rsidR="003A3C73" w:rsidRPr="00A87B6C">
        <w:rPr>
          <w:rFonts w:ascii="Arial" w:hAnsi="Arial" w:cs="Arial"/>
          <w:iCs/>
          <w:sz w:val="20"/>
          <w:szCs w:val="20"/>
          <w:u w:val="single"/>
        </w:rPr>
        <w:t>commissioner.gov.uk</w:t>
      </w:r>
    </w:p>
    <w:p w14:paraId="0B8383DF" w14:textId="77777777" w:rsidR="003A3C73" w:rsidRPr="00A87B6C" w:rsidRDefault="003A3C73" w:rsidP="003A3C73">
      <w:pPr>
        <w:rPr>
          <w:rFonts w:ascii="Arial" w:hAnsi="Arial" w:cs="Arial"/>
          <w:sz w:val="20"/>
          <w:szCs w:val="20"/>
        </w:rPr>
      </w:pPr>
    </w:p>
    <w:p w14:paraId="03877A33" w14:textId="30525063" w:rsidR="00265980" w:rsidRPr="00A87B6C" w:rsidRDefault="003A3C73" w:rsidP="003A3C73">
      <w:pPr>
        <w:rPr>
          <w:rFonts w:ascii="Arial" w:hAnsi="Arial" w:cs="Arial"/>
          <w:sz w:val="20"/>
          <w:szCs w:val="20"/>
        </w:rPr>
      </w:pPr>
      <w:r w:rsidRPr="00A87B6C">
        <w:rPr>
          <w:rFonts w:ascii="Arial" w:hAnsi="Arial" w:cs="Arial"/>
          <w:sz w:val="20"/>
          <w:szCs w:val="20"/>
        </w:rPr>
        <w:t xml:space="preserve">If you are happy for your data to be extracted and used for the purposes described in this privacy </w:t>
      </w:r>
      <w:r w:rsidR="00A87B6C" w:rsidRPr="00A87B6C">
        <w:rPr>
          <w:rFonts w:ascii="Arial" w:hAnsi="Arial" w:cs="Arial"/>
          <w:sz w:val="20"/>
          <w:szCs w:val="20"/>
        </w:rPr>
        <w:t>notice,</w:t>
      </w:r>
      <w:r w:rsidRPr="00A87B6C">
        <w:rPr>
          <w:rFonts w:ascii="Arial" w:hAnsi="Arial" w:cs="Arial"/>
          <w:sz w:val="20"/>
          <w:szCs w:val="20"/>
        </w:rPr>
        <w:t xml:space="preserve"> then you do not need to do anything.  If you have any concerns about how your data is </w:t>
      </w:r>
      <w:r w:rsidR="00A87B6C" w:rsidRPr="00A87B6C">
        <w:rPr>
          <w:rFonts w:ascii="Arial" w:hAnsi="Arial" w:cs="Arial"/>
          <w:sz w:val="20"/>
          <w:szCs w:val="20"/>
        </w:rPr>
        <w:t>shared,</w:t>
      </w:r>
      <w:r w:rsidRPr="00A87B6C">
        <w:rPr>
          <w:rFonts w:ascii="Arial" w:hAnsi="Arial" w:cs="Arial"/>
          <w:sz w:val="20"/>
          <w:szCs w:val="20"/>
        </w:rPr>
        <w:t xml:space="preserve"> then please contact the Practice Data Protection Officer. </w:t>
      </w:r>
      <w:r w:rsidR="00265980" w:rsidRPr="00A87B6C">
        <w:rPr>
          <w:rFonts w:ascii="Arial" w:hAnsi="Arial" w:cs="Arial"/>
          <w:sz w:val="20"/>
          <w:szCs w:val="20"/>
        </w:rPr>
        <w:t xml:space="preserve"> </w:t>
      </w:r>
    </w:p>
    <w:p w14:paraId="5B4FBBBC" w14:textId="6DCD5029" w:rsidR="00265980" w:rsidRPr="00A87B6C" w:rsidRDefault="00265980" w:rsidP="00265980">
      <w:pPr>
        <w:rPr>
          <w:rFonts w:ascii="Arial" w:hAnsi="Arial" w:cs="Arial"/>
          <w:sz w:val="20"/>
          <w:szCs w:val="20"/>
        </w:rPr>
      </w:pPr>
      <w:r w:rsidRPr="00A87B6C">
        <w:rPr>
          <w:rFonts w:ascii="Arial" w:hAnsi="Arial" w:cs="Arial"/>
          <w:sz w:val="20"/>
          <w:szCs w:val="20"/>
        </w:rPr>
        <w:t xml:space="preserve">If you would like to know more about your rights in respect of the personal data we hold about you, please </w:t>
      </w:r>
      <w:r w:rsidR="00457267" w:rsidRPr="00A87B6C">
        <w:rPr>
          <w:rFonts w:ascii="Arial" w:hAnsi="Arial" w:cs="Arial"/>
          <w:sz w:val="20"/>
          <w:szCs w:val="20"/>
        </w:rPr>
        <w:t>contact the Data Protection Officer as</w:t>
      </w:r>
      <w:r w:rsidR="00A87B6C" w:rsidRPr="00A87B6C">
        <w:rPr>
          <w:rFonts w:ascii="Arial" w:hAnsi="Arial" w:cs="Arial"/>
          <w:sz w:val="20"/>
          <w:szCs w:val="20"/>
        </w:rPr>
        <w:t xml:space="preserve"> below.</w:t>
      </w:r>
      <w:r w:rsidRPr="00A87B6C">
        <w:rPr>
          <w:rFonts w:ascii="Arial" w:hAnsi="Arial" w:cs="Arial"/>
          <w:sz w:val="20"/>
          <w:szCs w:val="20"/>
        </w:rPr>
        <w:t xml:space="preserve"> </w:t>
      </w:r>
    </w:p>
    <w:p w14:paraId="33D85E24" w14:textId="77777777" w:rsidR="00A87B6C" w:rsidRPr="00A87B6C" w:rsidRDefault="00A87B6C">
      <w:pPr>
        <w:spacing w:after="0" w:line="240" w:lineRule="auto"/>
        <w:rPr>
          <w:rFonts w:ascii="Arial" w:hAnsi="Arial" w:cs="Arial"/>
          <w:b/>
          <w:sz w:val="20"/>
          <w:szCs w:val="20"/>
          <w:lang w:eastAsia="en-GB"/>
        </w:rPr>
      </w:pPr>
      <w:r w:rsidRPr="00A87B6C">
        <w:rPr>
          <w:rFonts w:ascii="Arial" w:hAnsi="Arial" w:cs="Arial"/>
          <w:b/>
          <w:sz w:val="20"/>
          <w:szCs w:val="20"/>
          <w:lang w:eastAsia="en-GB"/>
        </w:rPr>
        <w:br w:type="page"/>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lastRenderedPageBreak/>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9"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20525B91" w:rsidR="00FC6FFA"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128F81F3" w14:textId="26790A91" w:rsidR="00D06B07" w:rsidRDefault="00D06B07" w:rsidP="00FC6FFA">
      <w:pPr>
        <w:rPr>
          <w:rFonts w:ascii="Arial" w:hAnsi="Arial" w:cs="Arial"/>
          <w:sz w:val="20"/>
          <w:szCs w:val="20"/>
        </w:rPr>
      </w:pPr>
    </w:p>
    <w:p w14:paraId="4BD81749" w14:textId="77777777" w:rsidR="00D06B07" w:rsidRDefault="00D06B07" w:rsidP="00D06B07">
      <w:pPr>
        <w:rPr>
          <w:rFonts w:ascii="Arial" w:hAnsi="Arial" w:cs="Arial"/>
          <w:b/>
          <w:bCs/>
          <w:sz w:val="20"/>
          <w:szCs w:val="20"/>
        </w:rPr>
      </w:pPr>
      <w:r>
        <w:rPr>
          <w:rFonts w:ascii="Arial" w:hAnsi="Arial" w:cs="Arial"/>
          <w:b/>
          <w:bCs/>
          <w:sz w:val="20"/>
          <w:szCs w:val="20"/>
        </w:rPr>
        <w:t>Upcoming Amendments or Updates:</w:t>
      </w:r>
    </w:p>
    <w:p w14:paraId="3C022EE0" w14:textId="77777777" w:rsidR="00D06B07" w:rsidRDefault="00D06B07" w:rsidP="00D06B07">
      <w:pPr>
        <w:rPr>
          <w:rFonts w:ascii="Arial" w:hAnsi="Arial" w:cs="Arial"/>
          <w:b/>
          <w:bCs/>
          <w:sz w:val="20"/>
          <w:szCs w:val="20"/>
        </w:rPr>
      </w:pPr>
      <w:r>
        <w:rPr>
          <w:rFonts w:ascii="Arial" w:hAnsi="Arial" w:cs="Arial"/>
          <w:b/>
          <w:bCs/>
          <w:sz w:val="20"/>
          <w:szCs w:val="20"/>
        </w:rPr>
        <w:t>Date: 1</w:t>
      </w:r>
      <w:r>
        <w:rPr>
          <w:rFonts w:ascii="Arial" w:hAnsi="Arial" w:cs="Arial"/>
          <w:b/>
          <w:bCs/>
          <w:sz w:val="20"/>
          <w:szCs w:val="20"/>
          <w:vertAlign w:val="superscript"/>
        </w:rPr>
        <w:t>st</w:t>
      </w:r>
      <w:r>
        <w:rPr>
          <w:rFonts w:ascii="Arial" w:hAnsi="Arial" w:cs="Arial"/>
          <w:b/>
          <w:bCs/>
          <w:sz w:val="20"/>
          <w:szCs w:val="20"/>
        </w:rPr>
        <w:t xml:space="preserve"> July 2021</w:t>
      </w:r>
    </w:p>
    <w:p w14:paraId="3ACD1BAC"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The data held in the GP medical records of patients is used every day to support health and care planning and research in England, helping to find better treatments and improve patient outcomes for everyone. NHS Digital has developed a new way to collect this data, called the General Practice Data for Planning and Research data collection.</w:t>
      </w:r>
    </w:p>
    <w:p w14:paraId="69AB5638"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The new data collection reduces burden on GP practices, allowing doctors and other staff to focus on patient care.</w:t>
      </w:r>
    </w:p>
    <w:p w14:paraId="6D17A025"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NHS Digital has engaged with the British Medical Association (BMA), Royal College of GPs (RCGP) and the National Data Guardian (NDG) to ensure relevant safeguards are in place for patients and GP practices. </w:t>
      </w:r>
    </w:p>
    <w:p w14:paraId="3E67AAAC" w14:textId="77777777" w:rsidR="00D06B07" w:rsidRDefault="00D06B07" w:rsidP="00D06B07">
      <w:pPr>
        <w:spacing w:after="0"/>
        <w:jc w:val="center"/>
        <w:rPr>
          <w:rFonts w:ascii="Arial" w:hAnsi="Arial" w:cs="Arial"/>
          <w:color w:val="000000" w:themeColor="text1"/>
          <w:sz w:val="20"/>
          <w:szCs w:val="20"/>
        </w:rPr>
      </w:pPr>
      <w:r>
        <w:rPr>
          <w:rFonts w:ascii="Arial" w:hAnsi="Arial" w:cs="Arial"/>
          <w:color w:val="000000" w:themeColor="text1"/>
          <w:sz w:val="20"/>
          <w:szCs w:val="20"/>
        </w:rPr>
        <w:pict w14:anchorId="41CA984D">
          <v:rect id="_x0000_i1025" style="width:602.55pt;height:1.5pt" o:hrpct="0" o:hralign="center" o:hrstd="t" o:hr="t" fillcolor="#a0a0a0" stroked="f"/>
        </w:pict>
      </w:r>
    </w:p>
    <w:p w14:paraId="2A0B4C72" w14:textId="77777777" w:rsidR="00D06B07" w:rsidRDefault="00D06B07" w:rsidP="00D06B07">
      <w:pPr>
        <w:pStyle w:val="Heading2"/>
        <w:rPr>
          <w:rFonts w:ascii="Arial" w:hAnsi="Arial" w:cs="Arial"/>
          <w:color w:val="231F20"/>
          <w:sz w:val="28"/>
          <w:szCs w:val="28"/>
        </w:rPr>
      </w:pPr>
      <w:r>
        <w:rPr>
          <w:rFonts w:ascii="Arial" w:hAnsi="Arial" w:cs="Arial"/>
          <w:color w:val="231F20"/>
          <w:sz w:val="28"/>
          <w:szCs w:val="28"/>
        </w:rPr>
        <w:t>Why NHS Digital collects general practice data</w:t>
      </w:r>
    </w:p>
    <w:p w14:paraId="0E808197"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NHS Digital is the national custodian for health and care data in England and has responsibility for standardising, collecting, analysing, publishing and sharing data and information from across the health and social care system, including general practice.</w:t>
      </w:r>
    </w:p>
    <w:p w14:paraId="72F83EF7"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NHS Digital collected patient data from general practices using a service called the General Practice Extraction Service (GPES), which has operated for over 10 years and now needs to be replaced.</w:t>
      </w:r>
    </w:p>
    <w:p w14:paraId="38948404"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NHS Digital has engaged with doctors, patients, data and governance experts to design a new approach to collect data from general practice that:</w:t>
      </w:r>
    </w:p>
    <w:p w14:paraId="349951B7" w14:textId="77777777" w:rsidR="00D06B07" w:rsidRDefault="00D06B07" w:rsidP="00D06B07">
      <w:pPr>
        <w:numPr>
          <w:ilvl w:val="0"/>
          <w:numId w:val="11"/>
        </w:numPr>
        <w:spacing w:before="100" w:beforeAutospacing="1" w:after="100" w:afterAutospacing="1" w:line="240" w:lineRule="auto"/>
        <w:rPr>
          <w:rFonts w:ascii="Arial" w:hAnsi="Arial" w:cs="Arial"/>
          <w:color w:val="000000" w:themeColor="text1"/>
          <w:sz w:val="20"/>
          <w:szCs w:val="20"/>
        </w:rPr>
      </w:pPr>
      <w:r>
        <w:rPr>
          <w:rFonts w:ascii="Arial" w:hAnsi="Arial" w:cs="Arial"/>
          <w:color w:val="000000" w:themeColor="text1"/>
          <w:sz w:val="20"/>
          <w:szCs w:val="20"/>
        </w:rPr>
        <w:t>reduces burden on GP practices</w:t>
      </w:r>
    </w:p>
    <w:p w14:paraId="78E09F29" w14:textId="77777777" w:rsidR="00D06B07" w:rsidRDefault="00D06B07" w:rsidP="00D06B07">
      <w:pPr>
        <w:numPr>
          <w:ilvl w:val="0"/>
          <w:numId w:val="11"/>
        </w:numPr>
        <w:spacing w:before="100" w:beforeAutospacing="1" w:after="100" w:afterAutospacing="1" w:line="240" w:lineRule="auto"/>
        <w:rPr>
          <w:rFonts w:ascii="Arial" w:hAnsi="Arial" w:cs="Arial"/>
          <w:color w:val="000000" w:themeColor="text1"/>
          <w:sz w:val="20"/>
          <w:szCs w:val="20"/>
        </w:rPr>
      </w:pPr>
      <w:r>
        <w:rPr>
          <w:rFonts w:ascii="Arial" w:hAnsi="Arial" w:cs="Arial"/>
          <w:color w:val="000000" w:themeColor="text1"/>
          <w:sz w:val="20"/>
          <w:szCs w:val="20"/>
        </w:rPr>
        <w:t>explains clearly how data is used </w:t>
      </w:r>
    </w:p>
    <w:p w14:paraId="5C46E540" w14:textId="77777777" w:rsidR="00D06B07" w:rsidRDefault="00D06B07" w:rsidP="00D06B07">
      <w:pPr>
        <w:numPr>
          <w:ilvl w:val="0"/>
          <w:numId w:val="11"/>
        </w:numPr>
        <w:spacing w:before="100" w:beforeAutospacing="1" w:after="100" w:afterAutospacing="1" w:line="240" w:lineRule="auto"/>
        <w:rPr>
          <w:rFonts w:ascii="Arial" w:hAnsi="Arial" w:cs="Arial"/>
          <w:color w:val="000000" w:themeColor="text1"/>
          <w:sz w:val="20"/>
          <w:szCs w:val="20"/>
        </w:rPr>
      </w:pPr>
      <w:r>
        <w:rPr>
          <w:rFonts w:ascii="Arial" w:hAnsi="Arial" w:cs="Arial"/>
          <w:color w:val="000000" w:themeColor="text1"/>
          <w:sz w:val="20"/>
          <w:szCs w:val="20"/>
        </w:rPr>
        <w:t>supports processes that manage and enable lawful access to patient data to improve health and social care</w:t>
      </w:r>
    </w:p>
    <w:p w14:paraId="26D59DBF" w14:textId="77777777" w:rsidR="00D06B07" w:rsidRDefault="00D06B07" w:rsidP="00D06B07">
      <w:pPr>
        <w:spacing w:after="0"/>
        <w:jc w:val="center"/>
        <w:rPr>
          <w:rFonts w:ascii="Arial" w:hAnsi="Arial" w:cs="Arial"/>
          <w:color w:val="000000" w:themeColor="text1"/>
          <w:sz w:val="20"/>
          <w:szCs w:val="20"/>
        </w:rPr>
      </w:pPr>
      <w:r>
        <w:rPr>
          <w:rFonts w:ascii="Arial" w:hAnsi="Arial" w:cs="Arial"/>
          <w:color w:val="000000" w:themeColor="text1"/>
          <w:sz w:val="20"/>
          <w:szCs w:val="20"/>
        </w:rPr>
        <w:pict w14:anchorId="1441A34F">
          <v:rect id="_x0000_i1026" style="width:602.55pt;height:1.5pt" o:hrpct="0" o:hralign="center" o:hrstd="t" o:hr="t" fillcolor="#a0a0a0" stroked="f"/>
        </w:pict>
      </w:r>
    </w:p>
    <w:p w14:paraId="6C116587" w14:textId="77777777" w:rsidR="00D06B07" w:rsidRDefault="00D06B07" w:rsidP="00D06B07">
      <w:pPr>
        <w:pStyle w:val="Heading2"/>
        <w:rPr>
          <w:rFonts w:ascii="Arial" w:hAnsi="Arial" w:cs="Arial"/>
          <w:color w:val="231F20"/>
          <w:sz w:val="28"/>
          <w:szCs w:val="28"/>
        </w:rPr>
      </w:pPr>
      <w:r>
        <w:rPr>
          <w:rFonts w:ascii="Arial" w:hAnsi="Arial" w:cs="Arial"/>
          <w:color w:val="231F20"/>
          <w:sz w:val="28"/>
          <w:szCs w:val="28"/>
        </w:rPr>
        <w:lastRenderedPageBreak/>
        <w:t>What the data will be used for</w:t>
      </w:r>
    </w:p>
    <w:p w14:paraId="7270CE45"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Patient data collected from general practice is needed to support a wide variety of research and analysis to help run and improve health and care services. Whilst the data collected in other care settings such as hospitals is valuable in understanding and improving specific services, it is the patient data in general practice that helps us to understand whether the health and care system as a whole is working for patients.</w:t>
      </w:r>
    </w:p>
    <w:p w14:paraId="6CA6325D"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In addition to replacing what GPES already does, the General Practice Data for Planning and Research service will also help to support the planning and commissioning of health and care services, the development of health and care policy, public health monitoring and interventions (including coronavirus (COVID-19) and enable many different areas of research, for example:</w:t>
      </w:r>
    </w:p>
    <w:p w14:paraId="3EE6F905" w14:textId="77777777" w:rsidR="00D06B07" w:rsidRDefault="00D06B07" w:rsidP="00D06B07">
      <w:pPr>
        <w:pStyle w:val="Heading3"/>
        <w:rPr>
          <w:rFonts w:ascii="Arial" w:hAnsi="Arial" w:cs="Arial"/>
          <w:color w:val="231F20"/>
          <w:sz w:val="28"/>
          <w:szCs w:val="28"/>
        </w:rPr>
      </w:pPr>
      <w:r>
        <w:rPr>
          <w:rFonts w:ascii="Arial" w:hAnsi="Arial" w:cs="Arial"/>
          <w:color w:val="231F20"/>
          <w:sz w:val="28"/>
          <w:szCs w:val="28"/>
        </w:rPr>
        <w:t>1. Research the long-term impact of coronavirus on the population</w:t>
      </w:r>
    </w:p>
    <w:p w14:paraId="3DEC0990"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There is a lot about coronavirus that we do not know, including the long-term health impacts. Patient data from GP medical records will be very important in the coming months and years, as scientists analyse and understand the impact of the virus on human health.</w:t>
      </w:r>
    </w:p>
    <w:p w14:paraId="23379D80" w14:textId="77777777" w:rsidR="00D06B07" w:rsidRDefault="00D06B07" w:rsidP="00D06B07">
      <w:pPr>
        <w:pStyle w:val="Heading3"/>
        <w:rPr>
          <w:rFonts w:ascii="Arial" w:hAnsi="Arial" w:cs="Arial"/>
          <w:color w:val="231F20"/>
          <w:sz w:val="28"/>
          <w:szCs w:val="28"/>
        </w:rPr>
      </w:pPr>
      <w:r>
        <w:rPr>
          <w:rFonts w:ascii="Arial" w:hAnsi="Arial" w:cs="Arial"/>
          <w:color w:val="231F20"/>
          <w:sz w:val="28"/>
          <w:szCs w:val="28"/>
        </w:rPr>
        <w:t>2. Analyse healthcare inequalities</w:t>
      </w:r>
    </w:p>
    <w:p w14:paraId="27A1F637"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For example, to understand how people of different ethnicities access healthcare and how the outcomes of particular groups compare to the rest of the population. This will help the NHS to assess healthcare inequalities and make any necessary changes to its services.</w:t>
      </w:r>
    </w:p>
    <w:p w14:paraId="0B6F7719" w14:textId="77777777" w:rsidR="00D06B07" w:rsidRDefault="00D06B07" w:rsidP="00D06B07">
      <w:pPr>
        <w:pStyle w:val="Heading3"/>
        <w:rPr>
          <w:rFonts w:ascii="Arial" w:hAnsi="Arial" w:cs="Arial"/>
          <w:color w:val="231F20"/>
          <w:sz w:val="28"/>
          <w:szCs w:val="28"/>
        </w:rPr>
      </w:pPr>
      <w:r>
        <w:rPr>
          <w:rFonts w:ascii="Arial" w:hAnsi="Arial" w:cs="Arial"/>
          <w:color w:val="231F20"/>
          <w:sz w:val="28"/>
          <w:szCs w:val="28"/>
        </w:rPr>
        <w:t>3. Research and develop cures for serious illnesses</w:t>
      </w:r>
    </w:p>
    <w:p w14:paraId="4E38A8C3"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For example, patient data is being used by the </w:t>
      </w:r>
      <w:hyperlink r:id="rId10" w:history="1">
        <w:r>
          <w:rPr>
            <w:rStyle w:val="Hyperlink"/>
            <w:rFonts w:ascii="Arial" w:hAnsi="Arial" w:cs="Arial"/>
            <w:color w:val="000000" w:themeColor="text1"/>
            <w:sz w:val="20"/>
            <w:szCs w:val="20"/>
          </w:rPr>
          <w:t>University of Oxford RECOVERY trial</w:t>
        </w:r>
      </w:hyperlink>
      <w:r>
        <w:rPr>
          <w:rFonts w:ascii="Arial" w:hAnsi="Arial" w:cs="Arial"/>
          <w:color w:val="000000" w:themeColor="text1"/>
          <w:sz w:val="20"/>
          <w:szCs w:val="20"/>
        </w:rPr>
        <w:t>, which has found ways to improve the treatment for people with coronavirus.</w:t>
      </w:r>
    </w:p>
    <w:p w14:paraId="6EAF20E5"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Researchers have previously used patient data from GP medical records to show that there was no association between the </w:t>
      </w:r>
      <w:hyperlink r:id="rId11" w:history="1">
        <w:r>
          <w:rPr>
            <w:rStyle w:val="Hyperlink"/>
            <w:rFonts w:ascii="Arial" w:hAnsi="Arial" w:cs="Arial"/>
            <w:color w:val="000000" w:themeColor="text1"/>
            <w:sz w:val="20"/>
            <w:szCs w:val="20"/>
          </w:rPr>
          <w:t>measles, mumps and rubella vaccine and the development of autism</w:t>
        </w:r>
      </w:hyperlink>
      <w:r>
        <w:rPr>
          <w:rFonts w:ascii="Arial" w:hAnsi="Arial" w:cs="Arial"/>
          <w:color w:val="000000" w:themeColor="text1"/>
          <w:sz w:val="20"/>
          <w:szCs w:val="20"/>
        </w:rPr>
        <w:t>; to confirm the </w:t>
      </w:r>
      <w:hyperlink r:id="rId12" w:history="1">
        <w:r>
          <w:rPr>
            <w:rStyle w:val="Hyperlink"/>
            <w:rFonts w:ascii="Arial" w:hAnsi="Arial" w:cs="Arial"/>
            <w:color w:val="000000" w:themeColor="text1"/>
            <w:sz w:val="20"/>
            <w:szCs w:val="20"/>
          </w:rPr>
          <w:t>safety of the meningococcal group B vaccine</w:t>
        </w:r>
      </w:hyperlink>
      <w:r>
        <w:rPr>
          <w:rFonts w:ascii="Arial" w:hAnsi="Arial" w:cs="Arial"/>
          <w:color w:val="000000" w:themeColor="text1"/>
          <w:sz w:val="20"/>
          <w:szCs w:val="20"/>
        </w:rPr>
        <w:t>; and to investigate whether certain </w:t>
      </w:r>
      <w:hyperlink r:id="rId13" w:history="1">
        <w:r>
          <w:rPr>
            <w:rStyle w:val="Hyperlink"/>
            <w:rFonts w:ascii="Arial" w:hAnsi="Arial" w:cs="Arial"/>
            <w:color w:val="000000" w:themeColor="text1"/>
            <w:sz w:val="20"/>
            <w:szCs w:val="20"/>
          </w:rPr>
          <w:t>medications increase the risk of cancer</w:t>
        </w:r>
      </w:hyperlink>
      <w:r>
        <w:rPr>
          <w:rFonts w:ascii="Arial" w:hAnsi="Arial" w:cs="Arial"/>
          <w:color w:val="000000" w:themeColor="text1"/>
          <w:sz w:val="20"/>
          <w:szCs w:val="20"/>
        </w:rPr>
        <w:t>.</w:t>
      </w:r>
    </w:p>
    <w:p w14:paraId="4F8DEC26" w14:textId="77777777" w:rsidR="00D06B07" w:rsidRDefault="00D06B07" w:rsidP="00D06B07">
      <w:pPr>
        <w:spacing w:after="0"/>
        <w:jc w:val="center"/>
        <w:rPr>
          <w:rFonts w:ascii="Arial" w:hAnsi="Arial" w:cs="Arial"/>
          <w:color w:val="000000" w:themeColor="text1"/>
          <w:sz w:val="20"/>
          <w:szCs w:val="20"/>
        </w:rPr>
      </w:pPr>
      <w:r>
        <w:rPr>
          <w:rFonts w:ascii="Arial" w:hAnsi="Arial" w:cs="Arial"/>
          <w:color w:val="000000" w:themeColor="text1"/>
          <w:sz w:val="20"/>
          <w:szCs w:val="20"/>
        </w:rPr>
        <w:pict w14:anchorId="3522BF4E">
          <v:rect id="_x0000_i1027" style="width:602.55pt;height:1.5pt" o:hrpct="0" o:hralign="center" o:hrstd="t" o:hr="t" fillcolor="#a0a0a0" stroked="f"/>
        </w:pict>
      </w:r>
    </w:p>
    <w:p w14:paraId="12A94A7E" w14:textId="77777777" w:rsidR="00D06B07" w:rsidRDefault="00D06B07" w:rsidP="00D06B07">
      <w:pPr>
        <w:pStyle w:val="Heading2"/>
        <w:rPr>
          <w:rFonts w:ascii="Arial" w:hAnsi="Arial" w:cs="Arial"/>
          <w:color w:val="231F20"/>
          <w:sz w:val="28"/>
          <w:szCs w:val="28"/>
        </w:rPr>
      </w:pPr>
      <w:r>
        <w:rPr>
          <w:rFonts w:ascii="Arial" w:hAnsi="Arial" w:cs="Arial"/>
          <w:color w:val="231F20"/>
          <w:sz w:val="28"/>
          <w:szCs w:val="28"/>
        </w:rPr>
        <w:t>What data is shared</w:t>
      </w:r>
    </w:p>
    <w:p w14:paraId="039B91B4"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This data will be shared from 1 July 2021. Data may be shared from the GP medical records about:</w:t>
      </w:r>
    </w:p>
    <w:p w14:paraId="02315646" w14:textId="77777777" w:rsidR="00D06B07" w:rsidRDefault="00D06B07" w:rsidP="00D06B07">
      <w:pPr>
        <w:numPr>
          <w:ilvl w:val="0"/>
          <w:numId w:val="12"/>
        </w:numPr>
        <w:spacing w:before="100" w:beforeAutospacing="1" w:after="100" w:afterAutospacing="1" w:line="240" w:lineRule="auto"/>
        <w:rPr>
          <w:rFonts w:ascii="Arial" w:hAnsi="Arial" w:cs="Arial"/>
          <w:color w:val="000000" w:themeColor="text1"/>
          <w:sz w:val="20"/>
          <w:szCs w:val="20"/>
        </w:rPr>
      </w:pPr>
      <w:r>
        <w:rPr>
          <w:rFonts w:ascii="Arial" w:hAnsi="Arial" w:cs="Arial"/>
          <w:color w:val="000000" w:themeColor="text1"/>
          <w:sz w:val="20"/>
          <w:szCs w:val="20"/>
        </w:rPr>
        <w:t>any living patient registered at a GP practice in England when the collection started - this includes children and adults</w:t>
      </w:r>
    </w:p>
    <w:p w14:paraId="39C77187" w14:textId="77777777" w:rsidR="00D06B07" w:rsidRDefault="00D06B07" w:rsidP="00D06B07">
      <w:pPr>
        <w:numPr>
          <w:ilvl w:val="0"/>
          <w:numId w:val="12"/>
        </w:numPr>
        <w:spacing w:before="100" w:beforeAutospacing="1" w:after="100" w:afterAutospacing="1" w:line="240" w:lineRule="auto"/>
        <w:rPr>
          <w:rFonts w:ascii="Arial" w:hAnsi="Arial" w:cs="Arial"/>
          <w:color w:val="000000" w:themeColor="text1"/>
          <w:sz w:val="20"/>
          <w:szCs w:val="20"/>
        </w:rPr>
      </w:pPr>
      <w:r>
        <w:rPr>
          <w:rFonts w:ascii="Arial" w:hAnsi="Arial" w:cs="Arial"/>
          <w:color w:val="000000" w:themeColor="text1"/>
          <w:sz w:val="20"/>
          <w:szCs w:val="20"/>
        </w:rPr>
        <w:t>any patient who died after 1 July 2021, and was previously registered at a GP practice in England when the data collection started</w:t>
      </w:r>
    </w:p>
    <w:p w14:paraId="335B276E"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NHS Digital will not collect patients’ names or addresses. Any other data that could directly identify patients (such as NHS Number, date of birth, full postcode) is replaced with unique codes which are produced by de-identification software before the data is shared with NHS Digital.</w:t>
      </w:r>
    </w:p>
    <w:p w14:paraId="4B047A35"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This process is called pseudonymisation and means that patients will not be identified directly in the data. NHS Digital will be able to use the software to convert the unique codes back to data that could directly identify patients in certain circumstances, and where there is a valid legal reason.</w:t>
      </w:r>
    </w:p>
    <w:p w14:paraId="05D11587"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lastRenderedPageBreak/>
        <w:t>We will collect structured and coded data from patient medical records.</w:t>
      </w:r>
    </w:p>
    <w:p w14:paraId="4133A074" w14:textId="77777777" w:rsidR="00D06B07" w:rsidRDefault="00D06B07" w:rsidP="00D06B07">
      <w:pPr>
        <w:shd w:val="clear" w:color="auto" w:fill="FFFFFF"/>
        <w:rPr>
          <w:rFonts w:ascii="Arial" w:hAnsi="Arial" w:cs="Arial"/>
          <w:color w:val="000000" w:themeColor="text1"/>
          <w:sz w:val="28"/>
          <w:szCs w:val="28"/>
        </w:rPr>
      </w:pPr>
      <w:r>
        <w:rPr>
          <w:rStyle w:val="nhsd-t-heading-s"/>
          <w:rFonts w:ascii="Arial" w:hAnsi="Arial" w:cs="Arial"/>
          <w:b/>
          <w:bCs/>
          <w:color w:val="000000" w:themeColor="text1"/>
          <w:sz w:val="28"/>
          <w:szCs w:val="28"/>
          <w:shd w:val="clear" w:color="auto" w:fill="005BBB"/>
        </w:rPr>
        <w:t>NHS Digital will collect:</w:t>
      </w:r>
    </w:p>
    <w:p w14:paraId="749F55C2" w14:textId="77777777" w:rsidR="00D06B07" w:rsidRDefault="00D06B07" w:rsidP="00D06B07">
      <w:pPr>
        <w:pStyle w:val="nhsd-m-checklisticon-list"/>
        <w:numPr>
          <w:ilvl w:val="0"/>
          <w:numId w:val="13"/>
        </w:numPr>
        <w:shd w:val="clear" w:color="auto" w:fill="FFFFFF"/>
        <w:rPr>
          <w:rFonts w:ascii="Arial" w:hAnsi="Arial" w:cs="Arial"/>
          <w:color w:val="000000" w:themeColor="text1"/>
          <w:sz w:val="20"/>
          <w:szCs w:val="20"/>
        </w:rPr>
      </w:pPr>
      <w:r>
        <w:rPr>
          <w:rFonts w:ascii="Arial" w:hAnsi="Arial" w:cs="Arial"/>
          <w:color w:val="000000" w:themeColor="text1"/>
          <w:sz w:val="20"/>
          <w:szCs w:val="20"/>
        </w:rPr>
        <w:t>data about diagnoses, symptoms, observations, test results, medications, allergies, immunisations, referrals, recalls and appointments, including information about physical, mental and sexual health</w:t>
      </w:r>
    </w:p>
    <w:p w14:paraId="1FA9E897" w14:textId="77777777" w:rsidR="00D06B07" w:rsidRDefault="00D06B07" w:rsidP="00D06B07">
      <w:pPr>
        <w:pStyle w:val="nhsd-m-checklisticon-list"/>
        <w:numPr>
          <w:ilvl w:val="0"/>
          <w:numId w:val="13"/>
        </w:numPr>
        <w:shd w:val="clear" w:color="auto" w:fill="FFFFFF"/>
        <w:rPr>
          <w:rFonts w:ascii="Arial" w:hAnsi="Arial" w:cs="Arial"/>
          <w:color w:val="000000" w:themeColor="text1"/>
          <w:sz w:val="20"/>
          <w:szCs w:val="20"/>
        </w:rPr>
      </w:pPr>
      <w:r>
        <w:rPr>
          <w:rFonts w:ascii="Arial" w:hAnsi="Arial" w:cs="Arial"/>
          <w:color w:val="000000" w:themeColor="text1"/>
          <w:sz w:val="20"/>
          <w:szCs w:val="20"/>
        </w:rPr>
        <w:t>data on sex, ethnicity and sexual orientation</w:t>
      </w:r>
    </w:p>
    <w:p w14:paraId="544CBF19" w14:textId="77777777" w:rsidR="00D06B07" w:rsidRDefault="00D06B07" w:rsidP="00D06B07">
      <w:pPr>
        <w:pStyle w:val="nhsd-m-checklisticon-list"/>
        <w:numPr>
          <w:ilvl w:val="0"/>
          <w:numId w:val="13"/>
        </w:numPr>
        <w:shd w:val="clear" w:color="auto" w:fill="FFFFFF"/>
        <w:rPr>
          <w:rFonts w:ascii="Arial" w:hAnsi="Arial" w:cs="Arial"/>
          <w:color w:val="000000" w:themeColor="text1"/>
          <w:sz w:val="20"/>
          <w:szCs w:val="20"/>
        </w:rPr>
      </w:pPr>
      <w:r>
        <w:rPr>
          <w:rFonts w:ascii="Arial" w:hAnsi="Arial" w:cs="Arial"/>
          <w:color w:val="000000" w:themeColor="text1"/>
          <w:sz w:val="20"/>
          <w:szCs w:val="20"/>
        </w:rPr>
        <w:t>data about staff who have treated patients</w:t>
      </w:r>
    </w:p>
    <w:p w14:paraId="1F4BFE8C" w14:textId="77777777" w:rsidR="00D06B07" w:rsidRDefault="00D06B07" w:rsidP="00D06B07">
      <w:pPr>
        <w:shd w:val="clear" w:color="auto" w:fill="FFFFFF"/>
        <w:rPr>
          <w:rFonts w:ascii="Arial" w:hAnsi="Arial" w:cs="Arial"/>
          <w:color w:val="000000" w:themeColor="text1"/>
          <w:sz w:val="28"/>
          <w:szCs w:val="28"/>
        </w:rPr>
      </w:pPr>
      <w:r>
        <w:rPr>
          <w:rStyle w:val="nhsd-t-heading-s"/>
          <w:rFonts w:ascii="Arial" w:hAnsi="Arial" w:cs="Arial"/>
          <w:b/>
          <w:bCs/>
          <w:color w:val="000000" w:themeColor="text1"/>
          <w:sz w:val="28"/>
          <w:szCs w:val="28"/>
          <w:shd w:val="clear" w:color="auto" w:fill="005BBB"/>
        </w:rPr>
        <w:t>NHS Digital does not collect:</w:t>
      </w:r>
    </w:p>
    <w:p w14:paraId="4170F9E1" w14:textId="77777777" w:rsidR="00D06B07" w:rsidRDefault="00D06B07" w:rsidP="00D06B07">
      <w:pPr>
        <w:pStyle w:val="nhsd-m-checklisticon-list"/>
        <w:numPr>
          <w:ilvl w:val="0"/>
          <w:numId w:val="14"/>
        </w:numPr>
        <w:shd w:val="clear" w:color="auto" w:fill="FFFFFF"/>
        <w:rPr>
          <w:rFonts w:ascii="Arial" w:hAnsi="Arial" w:cs="Arial"/>
          <w:color w:val="000000" w:themeColor="text1"/>
          <w:sz w:val="20"/>
          <w:szCs w:val="20"/>
        </w:rPr>
      </w:pPr>
      <w:r>
        <w:rPr>
          <w:rFonts w:ascii="Arial" w:hAnsi="Arial" w:cs="Arial"/>
          <w:color w:val="000000" w:themeColor="text1"/>
          <w:sz w:val="20"/>
          <w:szCs w:val="20"/>
        </w:rPr>
        <w:t>name and address (except for postcode, protected in a unique coded form)</w:t>
      </w:r>
    </w:p>
    <w:p w14:paraId="262F0F59" w14:textId="77777777" w:rsidR="00D06B07" w:rsidRDefault="00D06B07" w:rsidP="00D06B07">
      <w:pPr>
        <w:pStyle w:val="nhsd-m-checklisticon-list"/>
        <w:numPr>
          <w:ilvl w:val="0"/>
          <w:numId w:val="14"/>
        </w:numPr>
        <w:shd w:val="clear" w:color="auto" w:fill="FFFFFF"/>
        <w:rPr>
          <w:rFonts w:ascii="Arial" w:hAnsi="Arial" w:cs="Arial"/>
          <w:color w:val="000000" w:themeColor="text1"/>
          <w:sz w:val="20"/>
          <w:szCs w:val="20"/>
        </w:rPr>
      </w:pPr>
      <w:r>
        <w:rPr>
          <w:rFonts w:ascii="Arial" w:hAnsi="Arial" w:cs="Arial"/>
          <w:color w:val="000000" w:themeColor="text1"/>
          <w:sz w:val="20"/>
          <w:szCs w:val="20"/>
        </w:rPr>
        <w:t>written notes (free text), such as the details of conversations with doctors and nurses</w:t>
      </w:r>
    </w:p>
    <w:p w14:paraId="766C7E4E" w14:textId="77777777" w:rsidR="00D06B07" w:rsidRDefault="00D06B07" w:rsidP="00D06B07">
      <w:pPr>
        <w:pStyle w:val="nhsd-m-checklisticon-list"/>
        <w:numPr>
          <w:ilvl w:val="0"/>
          <w:numId w:val="14"/>
        </w:numPr>
        <w:shd w:val="clear" w:color="auto" w:fill="FFFFFF"/>
        <w:rPr>
          <w:rFonts w:ascii="Arial" w:hAnsi="Arial" w:cs="Arial"/>
          <w:color w:val="000000" w:themeColor="text1"/>
          <w:sz w:val="20"/>
          <w:szCs w:val="20"/>
        </w:rPr>
      </w:pPr>
      <w:r>
        <w:rPr>
          <w:rFonts w:ascii="Arial" w:hAnsi="Arial" w:cs="Arial"/>
          <w:color w:val="000000" w:themeColor="text1"/>
          <w:sz w:val="20"/>
          <w:szCs w:val="20"/>
        </w:rPr>
        <w:t>images, letters and documents  </w:t>
      </w:r>
    </w:p>
    <w:p w14:paraId="3B366049" w14:textId="77777777" w:rsidR="00D06B07" w:rsidRDefault="00D06B07" w:rsidP="00D06B07">
      <w:pPr>
        <w:pStyle w:val="nhsd-m-checklisticon-list"/>
        <w:numPr>
          <w:ilvl w:val="0"/>
          <w:numId w:val="14"/>
        </w:numPr>
        <w:shd w:val="clear" w:color="auto" w:fill="FFFFFF"/>
        <w:rPr>
          <w:rFonts w:ascii="Arial" w:hAnsi="Arial" w:cs="Arial"/>
          <w:color w:val="000000" w:themeColor="text1"/>
          <w:sz w:val="20"/>
          <w:szCs w:val="20"/>
        </w:rPr>
      </w:pPr>
      <w:r>
        <w:rPr>
          <w:rFonts w:ascii="Arial" w:hAnsi="Arial" w:cs="Arial"/>
          <w:color w:val="000000" w:themeColor="text1"/>
          <w:sz w:val="20"/>
          <w:szCs w:val="20"/>
        </w:rPr>
        <w:t>coded data that is not needed due to its age - for example medication, referral and appointment data that is over 10 years old</w:t>
      </w:r>
    </w:p>
    <w:p w14:paraId="3018A45E" w14:textId="77777777" w:rsidR="00D06B07" w:rsidRDefault="00D06B07" w:rsidP="00D06B07">
      <w:pPr>
        <w:pStyle w:val="nhsd-m-checklisticon-list"/>
        <w:numPr>
          <w:ilvl w:val="0"/>
          <w:numId w:val="14"/>
        </w:numPr>
        <w:shd w:val="clear" w:color="auto" w:fill="FFFFFF"/>
        <w:rPr>
          <w:rFonts w:ascii="Arial" w:hAnsi="Arial" w:cs="Arial"/>
          <w:color w:val="000000" w:themeColor="text1"/>
          <w:sz w:val="20"/>
          <w:szCs w:val="20"/>
        </w:rPr>
      </w:pPr>
      <w:r>
        <w:rPr>
          <w:rFonts w:ascii="Arial" w:hAnsi="Arial" w:cs="Arial"/>
          <w:color w:val="000000" w:themeColor="text1"/>
          <w:sz w:val="20"/>
          <w:szCs w:val="20"/>
        </w:rPr>
        <w:t>coded data that GPs are not permitted to share by law - for example certain codes about IVF treatment, and certain information about gender re-assignment</w:t>
      </w:r>
    </w:p>
    <w:p w14:paraId="3C666771" w14:textId="77777777" w:rsidR="00D06B07" w:rsidRDefault="00D06B07" w:rsidP="00D06B07">
      <w:pPr>
        <w:pStyle w:val="nhsd-m-expanderheading"/>
        <w:pBdr>
          <w:bottom w:val="single" w:sz="6" w:space="0" w:color="005BBB"/>
        </w:pBdr>
        <w:rPr>
          <w:rFonts w:ascii="Arial" w:hAnsi="Arial" w:cs="Arial"/>
          <w:color w:val="000000" w:themeColor="text1"/>
          <w:sz w:val="28"/>
          <w:szCs w:val="28"/>
        </w:rPr>
      </w:pPr>
      <w:r>
        <w:rPr>
          <w:rFonts w:ascii="Arial" w:hAnsi="Arial" w:cs="Arial"/>
          <w:color w:val="000000" w:themeColor="text1"/>
          <w:sz w:val="28"/>
          <w:szCs w:val="28"/>
        </w:rPr>
        <w:t>What is structured and coded data?</w:t>
      </w:r>
    </w:p>
    <w:p w14:paraId="3F9B23DB" w14:textId="77777777" w:rsidR="00D06B07" w:rsidRDefault="00D06B07" w:rsidP="00D06B07">
      <w:pPr>
        <w:pStyle w:val="nhsd-t-body"/>
        <w:rPr>
          <w:rFonts w:ascii="Arial" w:hAnsi="Arial" w:cs="Arial"/>
          <w:color w:val="231F20"/>
          <w:sz w:val="20"/>
          <w:szCs w:val="20"/>
        </w:rPr>
      </w:pPr>
      <w:r>
        <w:rPr>
          <w:rFonts w:ascii="Arial" w:hAnsi="Arial" w:cs="Arial"/>
          <w:color w:val="231F20"/>
          <w:sz w:val="20"/>
          <w:szCs w:val="20"/>
        </w:rPr>
        <w:t>Structured patient data is information that is recorded and stored within medical record systems by organising it into different kinds of data, for example appointments or dates. This often restricts the data to a particular format or value from a list. Examples include:</w:t>
      </w:r>
    </w:p>
    <w:p w14:paraId="3DBB5F2D" w14:textId="77777777" w:rsidR="00D06B07" w:rsidRDefault="00D06B07" w:rsidP="00D06B07">
      <w:pPr>
        <w:numPr>
          <w:ilvl w:val="0"/>
          <w:numId w:val="15"/>
        </w:numPr>
        <w:spacing w:before="100" w:beforeAutospacing="1" w:after="100" w:afterAutospacing="1" w:line="240" w:lineRule="auto"/>
        <w:rPr>
          <w:rFonts w:ascii="Arial" w:hAnsi="Arial" w:cs="Arial"/>
          <w:color w:val="231F20"/>
          <w:sz w:val="20"/>
          <w:szCs w:val="20"/>
        </w:rPr>
      </w:pPr>
      <w:r>
        <w:rPr>
          <w:rFonts w:ascii="Arial" w:hAnsi="Arial" w:cs="Arial"/>
          <w:color w:val="231F20"/>
          <w:sz w:val="20"/>
          <w:szCs w:val="20"/>
        </w:rPr>
        <w:t>appointment date - which must be a date</w:t>
      </w:r>
    </w:p>
    <w:p w14:paraId="583F1A49" w14:textId="77777777" w:rsidR="00D06B07" w:rsidRDefault="00D06B07" w:rsidP="00D06B07">
      <w:pPr>
        <w:numPr>
          <w:ilvl w:val="0"/>
          <w:numId w:val="15"/>
        </w:numPr>
        <w:spacing w:before="100" w:beforeAutospacing="1" w:after="100" w:afterAutospacing="1" w:line="240" w:lineRule="auto"/>
        <w:rPr>
          <w:rFonts w:ascii="Arial" w:hAnsi="Arial" w:cs="Arial"/>
          <w:color w:val="231F20"/>
          <w:sz w:val="20"/>
          <w:szCs w:val="20"/>
        </w:rPr>
      </w:pPr>
      <w:r>
        <w:rPr>
          <w:rFonts w:ascii="Arial" w:hAnsi="Arial" w:cs="Arial"/>
          <w:color w:val="231F20"/>
          <w:sz w:val="20"/>
          <w:szCs w:val="20"/>
        </w:rPr>
        <w:t>the type of healthcare professional that you saw - picked from a list of possible healthcare professionals such as ‘Practice Nurse’ or ‘Counsellor’</w:t>
      </w:r>
    </w:p>
    <w:p w14:paraId="07E053AA" w14:textId="77777777" w:rsidR="00D06B07" w:rsidRDefault="00D06B07" w:rsidP="00D06B07">
      <w:pPr>
        <w:pStyle w:val="nhsd-t-body"/>
        <w:rPr>
          <w:rFonts w:ascii="Arial" w:hAnsi="Arial" w:cs="Arial"/>
          <w:color w:val="231F20"/>
          <w:sz w:val="20"/>
          <w:szCs w:val="20"/>
        </w:rPr>
      </w:pPr>
      <w:r>
        <w:rPr>
          <w:rFonts w:ascii="Arial" w:hAnsi="Arial" w:cs="Arial"/>
          <w:color w:val="231F20"/>
          <w:sz w:val="20"/>
          <w:szCs w:val="20"/>
        </w:rPr>
        <w:t>Coded patient data is information that is recorded and stored within medical record systems by using codes from a special list, that contains clinical vocabulary used by GPs. Examples include codes for weight, blood pressure, a prescribed medication or a specific diagnosis.</w:t>
      </w:r>
    </w:p>
    <w:p w14:paraId="43F65EE0" w14:textId="77777777" w:rsidR="00D06B07" w:rsidRDefault="00D06B07" w:rsidP="00D06B07">
      <w:pPr>
        <w:spacing w:after="0"/>
        <w:jc w:val="center"/>
        <w:rPr>
          <w:color w:val="000000" w:themeColor="text1"/>
        </w:rPr>
      </w:pPr>
      <w:r>
        <w:rPr>
          <w:rFonts w:ascii="Arial" w:hAnsi="Arial" w:cs="Arial"/>
          <w:color w:val="000000" w:themeColor="text1"/>
          <w:sz w:val="27"/>
          <w:szCs w:val="27"/>
        </w:rPr>
        <w:t xml:space="preserve">&lt;hr size=2 width=803 style='width:602.55pt' align=center&gt; </w:t>
      </w:r>
    </w:p>
    <w:p w14:paraId="5DA2811A" w14:textId="77777777" w:rsidR="00D06B07" w:rsidRDefault="00D06B07" w:rsidP="00D06B07">
      <w:pPr>
        <w:pStyle w:val="Heading2"/>
        <w:rPr>
          <w:rFonts w:ascii="Arial" w:hAnsi="Arial" w:cs="Arial"/>
          <w:color w:val="231F20"/>
          <w:sz w:val="28"/>
          <w:szCs w:val="28"/>
        </w:rPr>
      </w:pPr>
      <w:r>
        <w:rPr>
          <w:rFonts w:ascii="Arial" w:hAnsi="Arial" w:cs="Arial"/>
          <w:color w:val="231F20"/>
          <w:sz w:val="28"/>
          <w:szCs w:val="28"/>
        </w:rPr>
        <w:t>Opting out</w:t>
      </w:r>
    </w:p>
    <w:p w14:paraId="3E3FB875"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If you don’t want your identifiable patient data to be shared for purposes except for your own care, you can opt-out by registering a </w:t>
      </w:r>
      <w:hyperlink r:id="rId14" w:history="1">
        <w:r>
          <w:rPr>
            <w:rStyle w:val="Hyperlink"/>
            <w:rFonts w:ascii="Arial" w:hAnsi="Arial" w:cs="Arial"/>
            <w:color w:val="000000" w:themeColor="text1"/>
            <w:sz w:val="20"/>
            <w:szCs w:val="20"/>
          </w:rPr>
          <w:t>Type 1 Opt-out</w:t>
        </w:r>
      </w:hyperlink>
      <w:r>
        <w:rPr>
          <w:rFonts w:ascii="Arial" w:hAnsi="Arial" w:cs="Arial"/>
          <w:color w:val="000000" w:themeColor="text1"/>
          <w:sz w:val="20"/>
          <w:szCs w:val="20"/>
        </w:rPr>
        <w:t> or a </w:t>
      </w:r>
      <w:hyperlink r:id="rId15" w:history="1">
        <w:r>
          <w:rPr>
            <w:rStyle w:val="Hyperlink"/>
            <w:rFonts w:ascii="Arial" w:hAnsi="Arial" w:cs="Arial"/>
            <w:color w:val="000000" w:themeColor="text1"/>
            <w:sz w:val="20"/>
            <w:szCs w:val="20"/>
          </w:rPr>
          <w:t>National Data Opt-out</w:t>
        </w:r>
      </w:hyperlink>
      <w:r>
        <w:rPr>
          <w:rFonts w:ascii="Arial" w:hAnsi="Arial" w:cs="Arial"/>
          <w:color w:val="000000" w:themeColor="text1"/>
          <w:sz w:val="20"/>
          <w:szCs w:val="20"/>
        </w:rPr>
        <w:t>, or both. These opt-outs are different and they are explained in more detail below. Your individual care will not be affected if you opt-out using either option.</w:t>
      </w:r>
    </w:p>
    <w:p w14:paraId="2D943D91" w14:textId="77777777" w:rsidR="00D06B07" w:rsidRDefault="00D06B07" w:rsidP="00D06B07">
      <w:pPr>
        <w:pStyle w:val="Heading3"/>
        <w:rPr>
          <w:rFonts w:ascii="Arial" w:hAnsi="Arial" w:cs="Arial"/>
          <w:color w:val="231F20"/>
          <w:sz w:val="28"/>
          <w:szCs w:val="28"/>
        </w:rPr>
      </w:pPr>
      <w:r>
        <w:rPr>
          <w:rFonts w:ascii="Arial" w:hAnsi="Arial" w:cs="Arial"/>
          <w:color w:val="231F20"/>
          <w:sz w:val="28"/>
          <w:szCs w:val="28"/>
        </w:rPr>
        <w:t>Type 1 Opt-out (opting out of NHS Digital collecting your data)</w:t>
      </w:r>
    </w:p>
    <w:p w14:paraId="2B0AAE15"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We will not collect data from GP practices about patients who have registered a Type 1 Opt-out with their practice. More information about Type 1 Opt-outs is in our </w:t>
      </w:r>
      <w:hyperlink r:id="rId16" w:history="1">
        <w:r>
          <w:rPr>
            <w:rStyle w:val="Hyperlink"/>
            <w:rFonts w:ascii="Arial" w:hAnsi="Arial" w:cs="Arial"/>
            <w:color w:val="000000" w:themeColor="text1"/>
            <w:sz w:val="20"/>
            <w:szCs w:val="20"/>
          </w:rPr>
          <w:t>GP Data for Planning and Research Transparency Notice</w:t>
        </w:r>
      </w:hyperlink>
      <w:r>
        <w:rPr>
          <w:rFonts w:ascii="Arial" w:hAnsi="Arial" w:cs="Arial"/>
          <w:color w:val="000000" w:themeColor="text1"/>
          <w:sz w:val="20"/>
          <w:szCs w:val="20"/>
        </w:rPr>
        <w:t>, including a form that you can complete and send to your GP practice.</w:t>
      </w:r>
    </w:p>
    <w:p w14:paraId="53C51D44" w14:textId="77777777" w:rsidR="00D06B07" w:rsidRDefault="00D06B07" w:rsidP="00D06B07">
      <w:pPr>
        <w:pStyle w:val="nhsd-t-body"/>
        <w:rPr>
          <w:rFonts w:ascii="Arial" w:hAnsi="Arial" w:cs="Arial"/>
          <w:color w:val="000000" w:themeColor="text1"/>
          <w:sz w:val="20"/>
          <w:szCs w:val="20"/>
        </w:rPr>
      </w:pPr>
      <w:r>
        <w:rPr>
          <w:rStyle w:val="Strong"/>
          <w:rFonts w:ascii="Arial" w:hAnsi="Arial" w:cs="Arial"/>
          <w:color w:val="000000" w:themeColor="text1"/>
          <w:sz w:val="20"/>
          <w:szCs w:val="20"/>
        </w:rPr>
        <w:t>This collection will start on 1 July 2021</w:t>
      </w:r>
      <w:r>
        <w:rPr>
          <w:rFonts w:ascii="Arial" w:hAnsi="Arial" w:cs="Arial"/>
          <w:color w:val="000000" w:themeColor="text1"/>
          <w:sz w:val="20"/>
          <w:szCs w:val="20"/>
        </w:rPr>
        <w:t> so if you do not want your data to be shared with NHS Digital please register your Type 1 Opt-out with your GP practice by</w:t>
      </w:r>
      <w:r>
        <w:rPr>
          <w:rStyle w:val="Strong"/>
          <w:rFonts w:ascii="Arial" w:hAnsi="Arial" w:cs="Arial"/>
          <w:color w:val="000000" w:themeColor="text1"/>
          <w:sz w:val="20"/>
          <w:szCs w:val="20"/>
        </w:rPr>
        <w:t> 23 June 2021</w:t>
      </w:r>
      <w:r>
        <w:rPr>
          <w:rFonts w:ascii="Arial" w:hAnsi="Arial" w:cs="Arial"/>
          <w:color w:val="000000" w:themeColor="text1"/>
          <w:sz w:val="20"/>
          <w:szCs w:val="20"/>
        </w:rPr>
        <w:t>.</w:t>
      </w:r>
    </w:p>
    <w:p w14:paraId="4C00980A"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lastRenderedPageBreak/>
        <w:t>If you register a Type 1 Opt-out after this collection has started, no more of your data will be shared with us. We will however still hold the patient data which was shared with us before you registered the Type 1 Opt-out.</w:t>
      </w:r>
    </w:p>
    <w:p w14:paraId="4DD58568"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If you do not want NHS Digital to share your identifiable patient data with anyone else for purposes beyond your own care, then you can also register a National Data Opt-out.</w:t>
      </w:r>
    </w:p>
    <w:p w14:paraId="136BD574" w14:textId="77777777" w:rsidR="00D06B07" w:rsidRDefault="00D06B07" w:rsidP="00D06B07">
      <w:pPr>
        <w:pStyle w:val="Heading3"/>
        <w:rPr>
          <w:rFonts w:ascii="Arial" w:hAnsi="Arial" w:cs="Arial"/>
          <w:color w:val="231F20"/>
          <w:sz w:val="28"/>
          <w:szCs w:val="28"/>
        </w:rPr>
      </w:pPr>
      <w:r>
        <w:rPr>
          <w:rFonts w:ascii="Arial" w:hAnsi="Arial" w:cs="Arial"/>
          <w:color w:val="231F20"/>
          <w:sz w:val="28"/>
          <w:szCs w:val="28"/>
        </w:rPr>
        <w:t>National Data Opt-out (opting out of NHS Digital sharing your data)</w:t>
      </w:r>
    </w:p>
    <w:p w14:paraId="2AE8817C"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We will collect data from GP medical records about patients who have registered a National Data Opt-out. The National Data Opt-out applies to identifiable patient data about your health, which is called confidential patient information.</w:t>
      </w:r>
    </w:p>
    <w:p w14:paraId="34BC2A52"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NHS Digital won’t share any confidential patient information about you - this includes GP data, or other data we hold, such as hospital data - with other organisations, unless there is an exemption to this.</w:t>
      </w:r>
    </w:p>
    <w:p w14:paraId="31B04F13"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To find out more information and how to register a National Data Opt-Out, please read our </w:t>
      </w:r>
      <w:hyperlink r:id="rId17" w:history="1">
        <w:r>
          <w:rPr>
            <w:rStyle w:val="Hyperlink"/>
            <w:rFonts w:ascii="Arial" w:hAnsi="Arial" w:cs="Arial"/>
            <w:color w:val="000000" w:themeColor="text1"/>
            <w:sz w:val="20"/>
            <w:szCs w:val="20"/>
          </w:rPr>
          <w:t>GP Data for Planning and Research Transparency Notice</w:t>
        </w:r>
      </w:hyperlink>
      <w:r>
        <w:rPr>
          <w:rFonts w:ascii="Arial" w:hAnsi="Arial" w:cs="Arial"/>
          <w:color w:val="000000" w:themeColor="text1"/>
          <w:sz w:val="20"/>
          <w:szCs w:val="20"/>
        </w:rPr>
        <w:t>.</w:t>
      </w:r>
    </w:p>
    <w:p w14:paraId="53D66A16" w14:textId="77777777" w:rsidR="00D06B07" w:rsidRDefault="00D06B07" w:rsidP="00D06B07">
      <w:pPr>
        <w:spacing w:after="0"/>
        <w:jc w:val="center"/>
        <w:rPr>
          <w:rFonts w:ascii="Arial" w:hAnsi="Arial" w:cs="Arial"/>
          <w:color w:val="000000" w:themeColor="text1"/>
          <w:sz w:val="20"/>
          <w:szCs w:val="20"/>
        </w:rPr>
      </w:pPr>
      <w:r>
        <w:rPr>
          <w:rFonts w:ascii="Arial" w:hAnsi="Arial" w:cs="Arial"/>
          <w:color w:val="000000" w:themeColor="text1"/>
          <w:sz w:val="20"/>
          <w:szCs w:val="20"/>
        </w:rPr>
        <w:pict w14:anchorId="1111D041">
          <v:rect id="_x0000_i1028" style="width:602.55pt;height:1.5pt" o:hrpct="0" o:hralign="center" o:hrstd="t" o:hr="t" fillcolor="#a0a0a0" stroked="f"/>
        </w:pict>
      </w:r>
    </w:p>
    <w:p w14:paraId="63B0B431" w14:textId="77777777" w:rsidR="00D06B07" w:rsidRDefault="00D06B07" w:rsidP="00D06B07">
      <w:pPr>
        <w:pStyle w:val="Heading2"/>
        <w:rPr>
          <w:rFonts w:ascii="Arial" w:hAnsi="Arial" w:cs="Arial"/>
          <w:color w:val="231F20"/>
          <w:sz w:val="28"/>
          <w:szCs w:val="28"/>
        </w:rPr>
      </w:pPr>
      <w:r>
        <w:rPr>
          <w:rFonts w:ascii="Arial" w:hAnsi="Arial" w:cs="Arial"/>
          <w:color w:val="231F20"/>
          <w:sz w:val="28"/>
          <w:szCs w:val="28"/>
        </w:rPr>
        <w:t>How we make data available</w:t>
      </w:r>
    </w:p>
    <w:p w14:paraId="0CFDB2B7"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NHS Digital collects, analyses, publishes and shares health and care data safely, securely and appropriately as part of our statutory functions.</w:t>
      </w:r>
    </w:p>
    <w:p w14:paraId="7BBDD411"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Data which is shared by NHS Digital is subject to robust rules relating to privacy, security and confidentiality. Organisations using this data must have a clear legal basis to do so for health and care purposes and only the minimum amount of data needed to meet the specific purpose will be made available.</w:t>
      </w:r>
    </w:p>
    <w:p w14:paraId="3C7D9C38"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Data will only be made available in response to appropriate requests from organisations which are approved following independent scrutiny by our </w:t>
      </w:r>
      <w:hyperlink r:id="rId18" w:history="1">
        <w:r>
          <w:rPr>
            <w:rStyle w:val="Hyperlink"/>
            <w:rFonts w:ascii="Arial" w:hAnsi="Arial" w:cs="Arial"/>
            <w:color w:val="000000" w:themeColor="text1"/>
            <w:sz w:val="20"/>
            <w:szCs w:val="20"/>
          </w:rPr>
          <w:t>Independent Group Advising on the Release of Data</w:t>
        </w:r>
      </w:hyperlink>
      <w:r>
        <w:rPr>
          <w:rFonts w:ascii="Arial" w:hAnsi="Arial" w:cs="Arial"/>
          <w:color w:val="000000" w:themeColor="text1"/>
          <w:sz w:val="20"/>
          <w:szCs w:val="20"/>
        </w:rPr>
        <w:t>.</w:t>
      </w:r>
    </w:p>
    <w:p w14:paraId="39DED68D"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More information about how and why NHS Digital will share data from GP practices is available in our </w:t>
      </w:r>
      <w:hyperlink r:id="rId19" w:history="1">
        <w:r>
          <w:rPr>
            <w:rStyle w:val="Hyperlink"/>
            <w:rFonts w:ascii="Arial" w:hAnsi="Arial" w:cs="Arial"/>
            <w:color w:val="000000" w:themeColor="text1"/>
            <w:sz w:val="20"/>
            <w:szCs w:val="20"/>
          </w:rPr>
          <w:t>General Practice Data for Planning and Research Transparency Notice</w:t>
        </w:r>
      </w:hyperlink>
      <w:r>
        <w:rPr>
          <w:rFonts w:ascii="Arial" w:hAnsi="Arial" w:cs="Arial"/>
          <w:color w:val="000000" w:themeColor="text1"/>
          <w:sz w:val="20"/>
          <w:szCs w:val="20"/>
        </w:rPr>
        <w:t>. We also publish information about the data that we share in our </w:t>
      </w:r>
      <w:hyperlink r:id="rId20" w:history="1">
        <w:r>
          <w:rPr>
            <w:rStyle w:val="Hyperlink"/>
            <w:rFonts w:ascii="Arial" w:hAnsi="Arial" w:cs="Arial"/>
            <w:color w:val="000000" w:themeColor="text1"/>
            <w:sz w:val="20"/>
            <w:szCs w:val="20"/>
          </w:rPr>
          <w:t>data release register</w:t>
        </w:r>
      </w:hyperlink>
      <w:r>
        <w:rPr>
          <w:rFonts w:ascii="Arial" w:hAnsi="Arial" w:cs="Arial"/>
          <w:color w:val="000000" w:themeColor="text1"/>
          <w:sz w:val="20"/>
          <w:szCs w:val="20"/>
        </w:rPr>
        <w:t>.</w:t>
      </w:r>
    </w:p>
    <w:p w14:paraId="34D9C0A1" w14:textId="77777777" w:rsidR="00D06B07" w:rsidRDefault="00D06B07" w:rsidP="00D06B07">
      <w:pPr>
        <w:spacing w:after="0"/>
        <w:jc w:val="center"/>
        <w:rPr>
          <w:rFonts w:ascii="Arial" w:hAnsi="Arial" w:cs="Arial"/>
          <w:color w:val="3F525F"/>
          <w:sz w:val="27"/>
          <w:szCs w:val="27"/>
        </w:rPr>
      </w:pPr>
      <w:r>
        <w:rPr>
          <w:rFonts w:ascii="Arial" w:hAnsi="Arial" w:cs="Arial"/>
          <w:color w:val="3F525F"/>
          <w:sz w:val="27"/>
          <w:szCs w:val="27"/>
        </w:rPr>
        <w:pict w14:anchorId="736F1AF0">
          <v:rect id="_x0000_i1029" style="width:602.55pt;height:1.5pt" o:hrpct="0" o:hralign="center" o:hrstd="t" o:hr="t" fillcolor="#a0a0a0" stroked="f"/>
        </w:pict>
      </w:r>
    </w:p>
    <w:p w14:paraId="20BFBF6D" w14:textId="77777777" w:rsidR="00D06B07" w:rsidRDefault="00D06B07" w:rsidP="00D06B07">
      <w:pPr>
        <w:pStyle w:val="Heading2"/>
        <w:rPr>
          <w:rFonts w:ascii="Arial" w:hAnsi="Arial" w:cs="Arial"/>
          <w:color w:val="000000" w:themeColor="text1"/>
          <w:sz w:val="28"/>
          <w:szCs w:val="28"/>
        </w:rPr>
      </w:pPr>
      <w:r>
        <w:rPr>
          <w:rFonts w:ascii="Arial" w:hAnsi="Arial" w:cs="Arial"/>
          <w:color w:val="000000" w:themeColor="text1"/>
          <w:sz w:val="28"/>
          <w:szCs w:val="28"/>
        </w:rPr>
        <w:t>Additional information for patients and the public</w:t>
      </w:r>
    </w:p>
    <w:p w14:paraId="771F7164"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More information for patients and the public about how NHS Digital is processing GP data to support health and care, including our legal basis and your choices can be found in NHS Digital's </w:t>
      </w:r>
      <w:hyperlink r:id="rId21" w:history="1">
        <w:r>
          <w:rPr>
            <w:rStyle w:val="Hyperlink"/>
            <w:rFonts w:ascii="Arial" w:hAnsi="Arial" w:cs="Arial"/>
            <w:color w:val="000000" w:themeColor="text1"/>
            <w:sz w:val="20"/>
            <w:szCs w:val="20"/>
          </w:rPr>
          <w:t>GP Data for Planning and Research Transparency Notice</w:t>
        </w:r>
      </w:hyperlink>
      <w:r>
        <w:rPr>
          <w:rFonts w:ascii="Arial" w:hAnsi="Arial" w:cs="Arial"/>
          <w:color w:val="000000" w:themeColor="text1"/>
          <w:sz w:val="20"/>
          <w:szCs w:val="20"/>
        </w:rPr>
        <w:t>. </w:t>
      </w:r>
    </w:p>
    <w:p w14:paraId="0C4DFD65" w14:textId="77777777" w:rsidR="00D06B07" w:rsidRDefault="00D06B07" w:rsidP="00D06B07">
      <w:pPr>
        <w:spacing w:after="0"/>
        <w:jc w:val="center"/>
        <w:rPr>
          <w:rFonts w:ascii="Arial" w:hAnsi="Arial" w:cs="Arial"/>
          <w:color w:val="000000" w:themeColor="text1"/>
          <w:sz w:val="20"/>
          <w:szCs w:val="20"/>
        </w:rPr>
      </w:pPr>
      <w:r>
        <w:rPr>
          <w:rFonts w:ascii="Arial" w:hAnsi="Arial" w:cs="Arial"/>
          <w:color w:val="000000" w:themeColor="text1"/>
          <w:sz w:val="20"/>
          <w:szCs w:val="20"/>
        </w:rPr>
        <w:pict w14:anchorId="0869546A">
          <v:rect id="_x0000_i1030" style="width:602.55pt;height:1.5pt" o:hrpct="0" o:hralign="center" o:hrstd="t" o:hr="t" fillcolor="#a0a0a0" stroked="f"/>
        </w:pict>
      </w:r>
    </w:p>
    <w:p w14:paraId="26FECD1B" w14:textId="77777777" w:rsidR="00D06B07" w:rsidRDefault="00D06B07" w:rsidP="00D06B07">
      <w:pPr>
        <w:pStyle w:val="Heading2"/>
        <w:rPr>
          <w:rFonts w:ascii="Arial" w:hAnsi="Arial" w:cs="Arial"/>
          <w:color w:val="231F20"/>
          <w:sz w:val="28"/>
          <w:szCs w:val="28"/>
        </w:rPr>
      </w:pPr>
    </w:p>
    <w:p w14:paraId="180F4E3E" w14:textId="77777777" w:rsidR="00D06B07" w:rsidRDefault="00D06B07" w:rsidP="00D06B07">
      <w:pPr>
        <w:pStyle w:val="Heading2"/>
        <w:rPr>
          <w:rFonts w:ascii="Arial" w:hAnsi="Arial" w:cs="Arial"/>
          <w:color w:val="231F20"/>
          <w:sz w:val="28"/>
          <w:szCs w:val="28"/>
        </w:rPr>
      </w:pPr>
      <w:r>
        <w:rPr>
          <w:rFonts w:ascii="Arial" w:hAnsi="Arial" w:cs="Arial"/>
          <w:color w:val="231F20"/>
          <w:sz w:val="28"/>
          <w:szCs w:val="28"/>
        </w:rPr>
        <w:t>Additional information for GP practices</w:t>
      </w:r>
    </w:p>
    <w:p w14:paraId="1E39544D" w14:textId="77777777" w:rsidR="00D06B07" w:rsidRDefault="00D06B07" w:rsidP="00D06B07">
      <w:pPr>
        <w:pStyle w:val="Heading3"/>
        <w:rPr>
          <w:rFonts w:ascii="Arial" w:hAnsi="Arial" w:cs="Arial"/>
          <w:color w:val="231F20"/>
          <w:sz w:val="28"/>
          <w:szCs w:val="28"/>
        </w:rPr>
      </w:pPr>
      <w:r>
        <w:rPr>
          <w:rFonts w:ascii="Arial" w:hAnsi="Arial" w:cs="Arial"/>
          <w:color w:val="231F20"/>
          <w:sz w:val="28"/>
          <w:szCs w:val="28"/>
        </w:rPr>
        <w:lastRenderedPageBreak/>
        <w:t>Register your participation</w:t>
      </w:r>
    </w:p>
    <w:p w14:paraId="1863D528"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GP practices should comply with the </w:t>
      </w:r>
      <w:hyperlink r:id="rId22" w:history="1">
        <w:r>
          <w:rPr>
            <w:rStyle w:val="Hyperlink"/>
            <w:rFonts w:ascii="Arial" w:hAnsi="Arial" w:cs="Arial"/>
            <w:color w:val="000000" w:themeColor="text1"/>
            <w:sz w:val="20"/>
            <w:szCs w:val="20"/>
          </w:rPr>
          <w:t>Data Provision Notice</w:t>
        </w:r>
      </w:hyperlink>
      <w:r>
        <w:rPr>
          <w:rFonts w:ascii="Arial" w:hAnsi="Arial" w:cs="Arial"/>
          <w:color w:val="000000" w:themeColor="text1"/>
          <w:sz w:val="20"/>
          <w:szCs w:val="20"/>
        </w:rPr>
        <w:t> by registering your participation on your GP medical record system. This only has to be done once - your GP system supplier can provide further guidance.</w:t>
      </w:r>
    </w:p>
    <w:p w14:paraId="48F52870" w14:textId="77777777" w:rsidR="00D06B07" w:rsidRDefault="00D06B07" w:rsidP="00D06B07">
      <w:pPr>
        <w:pStyle w:val="Heading3"/>
        <w:rPr>
          <w:rFonts w:ascii="Arial" w:hAnsi="Arial" w:cs="Arial"/>
          <w:color w:val="231F20"/>
        </w:rPr>
      </w:pPr>
      <w:r>
        <w:rPr>
          <w:rFonts w:ascii="Arial" w:hAnsi="Arial" w:cs="Arial"/>
          <w:color w:val="231F20"/>
        </w:rPr>
        <w:t>Update your patient privacy information</w:t>
      </w:r>
    </w:p>
    <w:p w14:paraId="001D206A"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GP practices have a legal duty to be transparent and to provide patients with information under the UK General Data Protection Regulation (GDPR) about the data they are sharing with others.</w:t>
      </w:r>
    </w:p>
    <w:p w14:paraId="7871402C"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To help GP practices provide information about the General Practice Data for Planning and Research data collection, NHS Digital has produced a </w:t>
      </w:r>
      <w:hyperlink r:id="rId23" w:history="1">
        <w:r>
          <w:rPr>
            <w:rStyle w:val="Hyperlink"/>
            <w:rFonts w:ascii="Arial" w:hAnsi="Arial" w:cs="Arial"/>
            <w:color w:val="000000" w:themeColor="text1"/>
            <w:sz w:val="20"/>
            <w:szCs w:val="20"/>
          </w:rPr>
          <w:t>GP Practice Privacy Notice</w:t>
        </w:r>
      </w:hyperlink>
      <w:r>
        <w:rPr>
          <w:rFonts w:ascii="Arial" w:hAnsi="Arial" w:cs="Arial"/>
          <w:color w:val="000000" w:themeColor="text1"/>
          <w:sz w:val="20"/>
          <w:szCs w:val="20"/>
        </w:rPr>
        <w:t> which GPs can add as a link to their current privacy notice by publishing the following statement and link on your website:</w:t>
      </w:r>
    </w:p>
    <w:p w14:paraId="2BB7C4A2" w14:textId="77777777" w:rsidR="00D06B07" w:rsidRDefault="00D06B07" w:rsidP="00D06B07">
      <w:pPr>
        <w:pStyle w:val="nhsd-t-body"/>
        <w:shd w:val="clear" w:color="auto" w:fill="FFFFFF"/>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"This practice is supporting vital health and care planning and research by sharing your data with NHS Digital. For more information about this see the </w:t>
      </w:r>
      <w:hyperlink r:id="rId24" w:history="1">
        <w:r>
          <w:rPr>
            <w:rStyle w:val="Hyperlink"/>
            <w:rFonts w:ascii="Arial" w:hAnsi="Arial" w:cs="Arial"/>
            <w:color w:val="000000" w:themeColor="text1"/>
            <w:sz w:val="20"/>
            <w:szCs w:val="20"/>
          </w:rPr>
          <w:t>GP Practice Privacy Notice for General Practice Data for Planning and Research</w:t>
        </w:r>
      </w:hyperlink>
      <w:r>
        <w:rPr>
          <w:rFonts w:ascii="Arial" w:hAnsi="Arial" w:cs="Arial"/>
          <w:color w:val="000000" w:themeColor="text1"/>
          <w:sz w:val="20"/>
          <w:szCs w:val="20"/>
        </w:rPr>
        <w:t>."</w:t>
      </w:r>
    </w:p>
    <w:p w14:paraId="43FF4B40"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GP practices may also wish to include information about this collection in regular communications to inform patients about the new data collections including newsletters, Facebook groups and waiting room screens. We have created a </w:t>
      </w:r>
      <w:hyperlink r:id="rId25" w:tgtFrame="_blank" w:history="1">
        <w:r>
          <w:rPr>
            <w:rStyle w:val="Hyperlink"/>
            <w:rFonts w:ascii="Arial" w:hAnsi="Arial" w:cs="Arial"/>
            <w:color w:val="000000" w:themeColor="text1"/>
            <w:sz w:val="20"/>
            <w:szCs w:val="20"/>
          </w:rPr>
          <w:t>helpful animation for patients</w:t>
        </w:r>
      </w:hyperlink>
      <w:r>
        <w:rPr>
          <w:rFonts w:ascii="Arial" w:hAnsi="Arial" w:cs="Arial"/>
          <w:color w:val="000000" w:themeColor="text1"/>
          <w:sz w:val="20"/>
          <w:szCs w:val="20"/>
        </w:rPr>
        <w:t> that explains what data is being collected and why which you can also link to. You can also </w:t>
      </w:r>
      <w:hyperlink r:id="rId26" w:history="1">
        <w:r>
          <w:rPr>
            <w:rStyle w:val="Hyperlink"/>
            <w:rFonts w:ascii="Arial" w:hAnsi="Arial" w:cs="Arial"/>
            <w:color w:val="000000" w:themeColor="text1"/>
            <w:sz w:val="20"/>
            <w:szCs w:val="20"/>
          </w:rPr>
          <w:t>access a downloadable poster</w:t>
        </w:r>
      </w:hyperlink>
      <w:r>
        <w:rPr>
          <w:rFonts w:ascii="Arial" w:hAnsi="Arial" w:cs="Arial"/>
          <w:color w:val="000000" w:themeColor="text1"/>
          <w:sz w:val="20"/>
          <w:szCs w:val="20"/>
        </w:rPr>
        <w:t>.</w:t>
      </w:r>
    </w:p>
    <w:p w14:paraId="33F6AC45" w14:textId="77777777" w:rsidR="00D06B07" w:rsidRDefault="00D06B07" w:rsidP="00D06B07">
      <w:pPr>
        <w:pStyle w:val="Heading3"/>
        <w:rPr>
          <w:rFonts w:ascii="Arial" w:hAnsi="Arial" w:cs="Arial"/>
          <w:color w:val="231F20"/>
          <w:sz w:val="28"/>
          <w:szCs w:val="28"/>
        </w:rPr>
      </w:pPr>
      <w:r>
        <w:rPr>
          <w:rFonts w:ascii="Arial" w:hAnsi="Arial" w:cs="Arial"/>
          <w:color w:val="231F20"/>
          <w:sz w:val="28"/>
          <w:szCs w:val="28"/>
        </w:rPr>
        <w:t>Data collection</w:t>
      </w:r>
    </w:p>
    <w:p w14:paraId="193B9AA0"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Data will only be provided to NHS Digital by your GP system suppliers after you have confirmed to your system supplier that you have complied with the Data Provision Notice.  The earliest this data will be provided to us by your system supplier is 1 July 2021.</w:t>
      </w:r>
    </w:p>
    <w:p w14:paraId="1EA7B183" w14:textId="77777777" w:rsidR="00D06B07" w:rsidRDefault="00D06B07" w:rsidP="00D06B07">
      <w:pPr>
        <w:pStyle w:val="Heading3"/>
        <w:rPr>
          <w:rFonts w:ascii="Arial" w:hAnsi="Arial" w:cs="Arial"/>
          <w:color w:val="000000" w:themeColor="text1"/>
          <w:sz w:val="28"/>
          <w:szCs w:val="28"/>
        </w:rPr>
      </w:pPr>
      <w:r>
        <w:rPr>
          <w:rFonts w:ascii="Arial" w:hAnsi="Arial" w:cs="Arial"/>
          <w:color w:val="000000" w:themeColor="text1"/>
          <w:sz w:val="28"/>
          <w:szCs w:val="28"/>
        </w:rPr>
        <w:t>Registering Type 1 Opt-outs</w:t>
      </w:r>
    </w:p>
    <w:p w14:paraId="2251A9B6"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You will need to register Type 1 Opt-outs (or a withdrawal of the Type 1 Opt-out) in your system before the 30 June 2021. The codes you need to use to register or withdraw the Type 1 Opt-out are:</w:t>
      </w:r>
    </w:p>
    <w:tbl>
      <w:tblPr>
        <w:tblW w:w="12045" w:type="dxa"/>
        <w:tblLook w:val="04A0" w:firstRow="1" w:lastRow="0" w:firstColumn="1" w:lastColumn="0" w:noHBand="0" w:noVBand="1"/>
      </w:tblPr>
      <w:tblGrid>
        <w:gridCol w:w="4049"/>
        <w:gridCol w:w="7996"/>
      </w:tblGrid>
      <w:tr w:rsidR="00D06B07" w14:paraId="03E44538" w14:textId="77777777" w:rsidTr="00D06B07">
        <w:tc>
          <w:tcPr>
            <w:tcW w:w="0" w:type="auto"/>
            <w:tcBorders>
              <w:top w:val="single" w:sz="12" w:space="0" w:color="D5DADE"/>
              <w:left w:val="nil"/>
              <w:bottom w:val="nil"/>
              <w:right w:val="nil"/>
            </w:tcBorders>
            <w:tcMar>
              <w:top w:w="15" w:type="dxa"/>
              <w:left w:w="15" w:type="dxa"/>
              <w:bottom w:w="15" w:type="dxa"/>
              <w:right w:w="15" w:type="dxa"/>
            </w:tcMar>
            <w:hideMark/>
          </w:tcPr>
          <w:p w14:paraId="31E86AA8" w14:textId="77777777" w:rsidR="00D06B07" w:rsidRDefault="00D06B07">
            <w:pPr>
              <w:rPr>
                <w:rFonts w:ascii="Times New Roman" w:hAnsi="Times New Roman"/>
                <w:b/>
                <w:bCs/>
                <w:sz w:val="24"/>
                <w:szCs w:val="24"/>
                <w:lang w:val="en-US"/>
              </w:rPr>
            </w:pPr>
            <w:r>
              <w:rPr>
                <w:b/>
                <w:bCs/>
                <w:lang w:val="en-US"/>
              </w:rPr>
              <w:t>Opt-out - Dissent code</w:t>
            </w:r>
          </w:p>
        </w:tc>
        <w:tc>
          <w:tcPr>
            <w:tcW w:w="0" w:type="auto"/>
            <w:tcBorders>
              <w:top w:val="single" w:sz="12" w:space="0" w:color="D5DADE"/>
              <w:left w:val="nil"/>
              <w:bottom w:val="nil"/>
              <w:right w:val="nil"/>
            </w:tcBorders>
            <w:tcMar>
              <w:top w:w="15" w:type="dxa"/>
              <w:left w:w="15" w:type="dxa"/>
              <w:bottom w:w="15" w:type="dxa"/>
              <w:right w:w="15" w:type="dxa"/>
            </w:tcMar>
            <w:hideMark/>
          </w:tcPr>
          <w:p w14:paraId="3C508A12" w14:textId="77777777" w:rsidR="00D06B07" w:rsidRDefault="00D06B07">
            <w:pPr>
              <w:rPr>
                <w:lang w:val="en-US"/>
              </w:rPr>
            </w:pPr>
            <w:r>
              <w:rPr>
                <w:lang w:val="en-US"/>
              </w:rPr>
              <w:t xml:space="preserve">9Nu0 (827241000000103 |Dissent from secondary use of general </w:t>
            </w:r>
          </w:p>
          <w:p w14:paraId="78CDA29C" w14:textId="77777777" w:rsidR="00D06B07" w:rsidRDefault="00D06B07">
            <w:pPr>
              <w:rPr>
                <w:lang w:val="en-US"/>
              </w:rPr>
            </w:pPr>
            <w:r>
              <w:rPr>
                <w:lang w:val="en-US"/>
              </w:rPr>
              <w:t>practitioner patient identifiable data (finding)|) </w:t>
            </w:r>
          </w:p>
        </w:tc>
      </w:tr>
      <w:tr w:rsidR="00D06B07" w14:paraId="0358E8B3" w14:textId="77777777" w:rsidTr="00D06B07">
        <w:tc>
          <w:tcPr>
            <w:tcW w:w="0" w:type="auto"/>
            <w:tcBorders>
              <w:top w:val="single" w:sz="6" w:space="0" w:color="D5DADE"/>
              <w:left w:val="nil"/>
              <w:bottom w:val="nil"/>
              <w:right w:val="nil"/>
            </w:tcBorders>
            <w:tcMar>
              <w:top w:w="15" w:type="dxa"/>
              <w:left w:w="15" w:type="dxa"/>
              <w:bottom w:w="15" w:type="dxa"/>
              <w:right w:w="15" w:type="dxa"/>
            </w:tcMar>
            <w:hideMark/>
          </w:tcPr>
          <w:p w14:paraId="67402346" w14:textId="77777777" w:rsidR="00D06B07" w:rsidRDefault="00D06B07">
            <w:pPr>
              <w:rPr>
                <w:b/>
                <w:bCs/>
                <w:lang w:val="en-US"/>
              </w:rPr>
            </w:pPr>
            <w:r>
              <w:rPr>
                <w:b/>
                <w:bCs/>
                <w:lang w:val="en-US"/>
              </w:rPr>
              <w:t>Opt-in - Dissent withdrawal code</w:t>
            </w:r>
          </w:p>
        </w:tc>
        <w:tc>
          <w:tcPr>
            <w:tcW w:w="0" w:type="auto"/>
            <w:tcBorders>
              <w:top w:val="single" w:sz="6" w:space="0" w:color="D5DADE"/>
              <w:left w:val="nil"/>
              <w:bottom w:val="nil"/>
              <w:right w:val="nil"/>
            </w:tcBorders>
            <w:tcMar>
              <w:top w:w="15" w:type="dxa"/>
              <w:left w:w="15" w:type="dxa"/>
              <w:bottom w:w="15" w:type="dxa"/>
              <w:right w:w="15" w:type="dxa"/>
            </w:tcMar>
            <w:hideMark/>
          </w:tcPr>
          <w:p w14:paraId="22961B88" w14:textId="77777777" w:rsidR="00D06B07" w:rsidRDefault="00D06B07">
            <w:pPr>
              <w:rPr>
                <w:lang w:val="en-US"/>
              </w:rPr>
            </w:pPr>
            <w:r>
              <w:rPr>
                <w:lang w:val="en-US"/>
              </w:rPr>
              <w:t>9Nu1 (827261000000102 |Dissent withdrawn for secondary use of</w:t>
            </w:r>
          </w:p>
          <w:p w14:paraId="73AB07D8" w14:textId="77777777" w:rsidR="00D06B07" w:rsidRDefault="00D06B07">
            <w:pPr>
              <w:rPr>
                <w:lang w:val="en-US"/>
              </w:rPr>
            </w:pPr>
            <w:r>
              <w:rPr>
                <w:lang w:val="en-US"/>
              </w:rPr>
              <w:t xml:space="preserve"> general practitioner patient identifiable data (finding)|)]</w:t>
            </w:r>
          </w:p>
        </w:tc>
      </w:tr>
    </w:tbl>
    <w:p w14:paraId="04E3DEFE" w14:textId="77777777" w:rsidR="00D06B07" w:rsidRDefault="00D06B07" w:rsidP="00D06B07">
      <w:pPr>
        <w:pStyle w:val="Heading3"/>
        <w:rPr>
          <w:rFonts w:ascii="Arial" w:hAnsi="Arial" w:cs="Arial"/>
          <w:color w:val="231F20"/>
          <w:sz w:val="28"/>
          <w:szCs w:val="28"/>
        </w:rPr>
      </w:pPr>
      <w:r>
        <w:rPr>
          <w:rFonts w:ascii="Arial" w:hAnsi="Arial" w:cs="Arial"/>
          <w:color w:val="231F20"/>
          <w:sz w:val="28"/>
          <w:szCs w:val="28"/>
        </w:rPr>
        <w:t>Other GP data flows</w:t>
      </w:r>
    </w:p>
    <w:p w14:paraId="34EE6016" w14:textId="77777777" w:rsidR="00D06B07" w:rsidRDefault="00D06B07" w:rsidP="00D06B07">
      <w:pPr>
        <w:pStyle w:val="nhsd-t-body"/>
        <w:rPr>
          <w:rFonts w:ascii="Arial" w:hAnsi="Arial" w:cs="Arial"/>
          <w:color w:val="000000" w:themeColor="text1"/>
          <w:sz w:val="20"/>
          <w:szCs w:val="20"/>
        </w:rPr>
      </w:pPr>
      <w:r>
        <w:rPr>
          <w:rFonts w:ascii="Arial" w:hAnsi="Arial" w:cs="Arial"/>
          <w:color w:val="000000" w:themeColor="text1"/>
          <w:sz w:val="20"/>
          <w:szCs w:val="20"/>
        </w:rPr>
        <w:t>NHS Digital will work with other organisations to enable transition from existing data flows to the new NHS Digital General Practice for Planning and Research Service in order to reduce the number of GP data flows currently in existence.</w:t>
      </w:r>
    </w:p>
    <w:p w14:paraId="4406A090" w14:textId="6C489D8C" w:rsidR="00265980" w:rsidRPr="00A87B6C" w:rsidRDefault="00D06B07" w:rsidP="00D06B07">
      <w:pPr>
        <w:pStyle w:val="nhsd-t-body"/>
        <w:rPr>
          <w:rFonts w:ascii="Arial" w:hAnsi="Arial" w:cs="Arial"/>
          <w:sz w:val="20"/>
          <w:szCs w:val="20"/>
        </w:rPr>
      </w:pPr>
      <w:r>
        <w:rPr>
          <w:rFonts w:ascii="Arial" w:hAnsi="Arial" w:cs="Arial"/>
          <w:color w:val="000000" w:themeColor="text1"/>
          <w:sz w:val="20"/>
          <w:szCs w:val="20"/>
        </w:rPr>
        <w:t>In the meantime, GP practices should continue to support existing data flows and can accept new requests to participate in existing data collections where they consider it safe, legal and beneficial to the health and care of patients. Requests for new data collections for planning and research should be directed to NHS Digital from 1 September 2021.</w:t>
      </w:r>
    </w:p>
    <w:sectPr w:rsidR="00265980" w:rsidRPr="00A87B6C" w:rsidSect="0004303B">
      <w:footerReference w:type="default" r:id="rId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64AD5" w14:textId="77777777" w:rsidR="00B70EA7" w:rsidRDefault="00B70EA7" w:rsidP="00B70EA7">
      <w:pPr>
        <w:spacing w:after="0" w:line="240" w:lineRule="auto"/>
      </w:pPr>
      <w:r>
        <w:separator/>
      </w:r>
    </w:p>
  </w:endnote>
  <w:endnote w:type="continuationSeparator" w:id="0">
    <w:p w14:paraId="6181B795" w14:textId="77777777" w:rsidR="00B70EA7" w:rsidRDefault="00B70EA7" w:rsidP="00B7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3718562"/>
      <w:docPartObj>
        <w:docPartGallery w:val="Page Numbers (Bottom of Page)"/>
        <w:docPartUnique/>
      </w:docPartObj>
    </w:sdtPr>
    <w:sdtEndPr/>
    <w:sdtContent>
      <w:sdt>
        <w:sdtPr>
          <w:id w:val="860082579"/>
          <w:docPartObj>
            <w:docPartGallery w:val="Page Numbers (Top of Page)"/>
            <w:docPartUnique/>
          </w:docPartObj>
        </w:sdtPr>
        <w:sdtEndPr/>
        <w:sdtContent>
          <w:p w14:paraId="445FFE04" w14:textId="7B7BC03D" w:rsidR="00B70EA7" w:rsidRDefault="00B70E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357C774C" w14:textId="77777777" w:rsidR="00B70EA7" w:rsidRDefault="00B70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BC4DF" w14:textId="77777777" w:rsidR="00B70EA7" w:rsidRDefault="00B70EA7" w:rsidP="00B70EA7">
      <w:pPr>
        <w:spacing w:after="0" w:line="240" w:lineRule="auto"/>
      </w:pPr>
      <w:r>
        <w:separator/>
      </w:r>
    </w:p>
  </w:footnote>
  <w:footnote w:type="continuationSeparator" w:id="0">
    <w:p w14:paraId="3DD768E4" w14:textId="77777777" w:rsidR="00B70EA7" w:rsidRDefault="00B70EA7" w:rsidP="00B70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84A7E"/>
    <w:multiLevelType w:val="multilevel"/>
    <w:tmpl w:val="F88A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86F92"/>
    <w:multiLevelType w:val="multilevel"/>
    <w:tmpl w:val="E23A7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56C67"/>
    <w:multiLevelType w:val="multilevel"/>
    <w:tmpl w:val="0A326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7F2666"/>
    <w:multiLevelType w:val="multilevel"/>
    <w:tmpl w:val="7C5A3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64797E"/>
    <w:multiLevelType w:val="multilevel"/>
    <w:tmpl w:val="46AEF9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7"/>
  </w:num>
  <w:num w:numId="4">
    <w:abstractNumId w:val="5"/>
  </w:num>
  <w:num w:numId="5">
    <w:abstractNumId w:val="1"/>
  </w:num>
  <w:num w:numId="6">
    <w:abstractNumId w:val="11"/>
  </w:num>
  <w:num w:numId="7">
    <w:abstractNumId w:val="3"/>
  </w:num>
  <w:num w:numId="8">
    <w:abstractNumId w:val="2"/>
  </w:num>
  <w:num w:numId="9">
    <w:abstractNumId w:val="6"/>
  </w:num>
  <w:num w:numId="10">
    <w:abstractNumId w:val="0"/>
  </w:num>
  <w:num w:numId="11">
    <w:abstractNumId w:val="14"/>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 w:numId="14">
    <w:abstractNumId w:val="13"/>
    <w:lvlOverride w:ilvl="0"/>
    <w:lvlOverride w:ilvl="1"/>
    <w:lvlOverride w:ilvl="2"/>
    <w:lvlOverride w:ilvl="3"/>
    <w:lvlOverride w:ilvl="4"/>
    <w:lvlOverride w:ilvl="5"/>
    <w:lvlOverride w:ilvl="6"/>
    <w:lvlOverride w:ilvl="7"/>
    <w:lvlOverride w:ilvl="8"/>
  </w:num>
  <w:num w:numId="1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C1197"/>
    <w:rsid w:val="003C481D"/>
    <w:rsid w:val="003D4847"/>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65D80"/>
    <w:rsid w:val="00585840"/>
    <w:rsid w:val="005C01C1"/>
    <w:rsid w:val="005C3934"/>
    <w:rsid w:val="005E0A0D"/>
    <w:rsid w:val="005F1A68"/>
    <w:rsid w:val="005F4FE9"/>
    <w:rsid w:val="005F67FF"/>
    <w:rsid w:val="00631BFA"/>
    <w:rsid w:val="006477C6"/>
    <w:rsid w:val="006C1066"/>
    <w:rsid w:val="006D61C0"/>
    <w:rsid w:val="0071195D"/>
    <w:rsid w:val="0073027E"/>
    <w:rsid w:val="00752DAB"/>
    <w:rsid w:val="00754729"/>
    <w:rsid w:val="00757266"/>
    <w:rsid w:val="0078228F"/>
    <w:rsid w:val="007A0A08"/>
    <w:rsid w:val="007A798F"/>
    <w:rsid w:val="007C1EC0"/>
    <w:rsid w:val="008111AE"/>
    <w:rsid w:val="0083730D"/>
    <w:rsid w:val="00877E55"/>
    <w:rsid w:val="008B2E14"/>
    <w:rsid w:val="008D1465"/>
    <w:rsid w:val="008D3E7A"/>
    <w:rsid w:val="008F7322"/>
    <w:rsid w:val="00902B44"/>
    <w:rsid w:val="00913899"/>
    <w:rsid w:val="00914F3B"/>
    <w:rsid w:val="00922297"/>
    <w:rsid w:val="009443D8"/>
    <w:rsid w:val="00947E7D"/>
    <w:rsid w:val="009A2DD7"/>
    <w:rsid w:val="009D3070"/>
    <w:rsid w:val="00A02586"/>
    <w:rsid w:val="00A200C1"/>
    <w:rsid w:val="00A25D68"/>
    <w:rsid w:val="00A54140"/>
    <w:rsid w:val="00A87B6C"/>
    <w:rsid w:val="00AA4BD8"/>
    <w:rsid w:val="00AB32DB"/>
    <w:rsid w:val="00AB58F6"/>
    <w:rsid w:val="00AF5753"/>
    <w:rsid w:val="00B47C5F"/>
    <w:rsid w:val="00B63C3B"/>
    <w:rsid w:val="00B70EA7"/>
    <w:rsid w:val="00C16543"/>
    <w:rsid w:val="00C47616"/>
    <w:rsid w:val="00C71581"/>
    <w:rsid w:val="00C87466"/>
    <w:rsid w:val="00CF37C0"/>
    <w:rsid w:val="00D06B07"/>
    <w:rsid w:val="00D20053"/>
    <w:rsid w:val="00D413C3"/>
    <w:rsid w:val="00D76E11"/>
    <w:rsid w:val="00D91DBE"/>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810379C2-DD3E-4D29-8F04-C453898C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semiHidden/>
    <w:unhideWhenUsed/>
    <w:qFormat/>
    <w:rsid w:val="00D06B07"/>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semiHidden/>
    <w:unhideWhenUsed/>
    <w:qFormat/>
    <w:rsid w:val="00D06B0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B70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EA7"/>
    <w:rPr>
      <w:rFonts w:ascii="Calibri" w:eastAsia="Calibri" w:hAnsi="Calibri" w:cs="Times New Roman"/>
      <w:sz w:val="22"/>
      <w:szCs w:val="22"/>
      <w:lang w:val="en-GB"/>
    </w:rPr>
  </w:style>
  <w:style w:type="paragraph" w:styleId="Footer">
    <w:name w:val="footer"/>
    <w:basedOn w:val="Normal"/>
    <w:link w:val="FooterChar"/>
    <w:uiPriority w:val="99"/>
    <w:unhideWhenUsed/>
    <w:rsid w:val="00B70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EA7"/>
    <w:rPr>
      <w:rFonts w:ascii="Calibri" w:eastAsia="Calibri" w:hAnsi="Calibri" w:cs="Times New Roman"/>
      <w:sz w:val="22"/>
      <w:szCs w:val="22"/>
      <w:lang w:val="en-GB"/>
    </w:rPr>
  </w:style>
  <w:style w:type="character" w:customStyle="1" w:styleId="Heading2Char">
    <w:name w:val="Heading 2 Char"/>
    <w:basedOn w:val="DefaultParagraphFont"/>
    <w:link w:val="Heading2"/>
    <w:uiPriority w:val="9"/>
    <w:semiHidden/>
    <w:rsid w:val="00D06B07"/>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semiHidden/>
    <w:rsid w:val="00D06B07"/>
    <w:rPr>
      <w:rFonts w:ascii="Times New Roman" w:eastAsia="Times New Roman" w:hAnsi="Times New Roman" w:cs="Times New Roman"/>
      <w:b/>
      <w:bCs/>
      <w:sz w:val="27"/>
      <w:szCs w:val="27"/>
      <w:lang w:val="en-GB" w:eastAsia="en-GB"/>
    </w:rPr>
  </w:style>
  <w:style w:type="paragraph" w:customStyle="1" w:styleId="nhsd-t-body">
    <w:name w:val="nhsd-t-body"/>
    <w:basedOn w:val="Normal"/>
    <w:rsid w:val="00D06B0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D06B0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expanderheading">
    <w:name w:val="nhsd-m-expander__heading"/>
    <w:basedOn w:val="Normal"/>
    <w:rsid w:val="00D06B0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D06B07"/>
  </w:style>
  <w:style w:type="character" w:styleId="Strong">
    <w:name w:val="Strong"/>
    <w:basedOn w:val="DefaultParagraphFont"/>
    <w:uiPriority w:val="22"/>
    <w:qFormat/>
    <w:rsid w:val="00D06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84950">
      <w:bodyDiv w:val="1"/>
      <w:marLeft w:val="0"/>
      <w:marRight w:val="0"/>
      <w:marTop w:val="0"/>
      <w:marBottom w:val="0"/>
      <w:divBdr>
        <w:top w:val="none" w:sz="0" w:space="0" w:color="auto"/>
        <w:left w:val="none" w:sz="0" w:space="0" w:color="auto"/>
        <w:bottom w:val="none" w:sz="0" w:space="0" w:color="auto"/>
        <w:right w:val="none" w:sz="0" w:space="0" w:color="auto"/>
      </w:divBdr>
      <w:divsChild>
        <w:div w:id="1035959980">
          <w:marLeft w:val="0"/>
          <w:marRight w:val="0"/>
          <w:marTop w:val="0"/>
          <w:marBottom w:val="200"/>
          <w:divBdr>
            <w:top w:val="none" w:sz="0" w:space="0" w:color="auto"/>
            <w:left w:val="none" w:sz="0" w:space="0" w:color="auto"/>
            <w:bottom w:val="none" w:sz="0" w:space="0" w:color="auto"/>
            <w:right w:val="none" w:sz="0" w:space="0" w:color="auto"/>
          </w:divBdr>
        </w:div>
        <w:div w:id="290787341">
          <w:marLeft w:val="0"/>
          <w:marRight w:val="0"/>
          <w:marTop w:val="0"/>
          <w:marBottom w:val="200"/>
          <w:divBdr>
            <w:top w:val="none" w:sz="0" w:space="0" w:color="auto"/>
            <w:left w:val="none" w:sz="0" w:space="0" w:color="auto"/>
            <w:bottom w:val="none" w:sz="0" w:space="0" w:color="auto"/>
            <w:right w:val="none" w:sz="0" w:space="0" w:color="auto"/>
          </w:divBdr>
        </w:div>
        <w:div w:id="1859389931">
          <w:marLeft w:val="0"/>
          <w:marRight w:val="0"/>
          <w:marTop w:val="0"/>
          <w:marBottom w:val="200"/>
          <w:divBdr>
            <w:top w:val="none" w:sz="0" w:space="0" w:color="auto"/>
            <w:left w:val="none" w:sz="0" w:space="0" w:color="auto"/>
            <w:bottom w:val="none" w:sz="0" w:space="0" w:color="auto"/>
            <w:right w:val="none" w:sz="0" w:space="0" w:color="auto"/>
          </w:divBdr>
        </w:div>
        <w:div w:id="124205761">
          <w:marLeft w:val="0"/>
          <w:marRight w:val="0"/>
          <w:marTop w:val="0"/>
          <w:marBottom w:val="200"/>
          <w:divBdr>
            <w:top w:val="none" w:sz="0" w:space="0" w:color="auto"/>
            <w:left w:val="none" w:sz="0" w:space="0" w:color="auto"/>
            <w:bottom w:val="none" w:sz="0" w:space="0" w:color="auto"/>
            <w:right w:val="none" w:sz="0" w:space="0" w:color="auto"/>
          </w:divBdr>
        </w:div>
        <w:div w:id="577986216">
          <w:marLeft w:val="0"/>
          <w:marRight w:val="0"/>
          <w:marTop w:val="0"/>
          <w:marBottom w:val="200"/>
          <w:divBdr>
            <w:top w:val="none" w:sz="0" w:space="0" w:color="auto"/>
            <w:left w:val="none" w:sz="0" w:space="0" w:color="auto"/>
            <w:bottom w:val="none" w:sz="0" w:space="0" w:color="auto"/>
            <w:right w:val="none" w:sz="0" w:space="0" w:color="auto"/>
          </w:divBdr>
        </w:div>
        <w:div w:id="92018304">
          <w:marLeft w:val="0"/>
          <w:marRight w:val="0"/>
          <w:marTop w:val="0"/>
          <w:marBottom w:val="200"/>
          <w:divBdr>
            <w:top w:val="none" w:sz="0" w:space="0" w:color="auto"/>
            <w:left w:val="none" w:sz="0" w:space="0" w:color="auto"/>
            <w:bottom w:val="none" w:sz="0" w:space="0" w:color="auto"/>
            <w:right w:val="none" w:sz="0" w:space="0" w:color="auto"/>
          </w:divBdr>
        </w:div>
      </w:divsChild>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tion" TargetMode="External"/><Relationship Id="rId13" Type="http://schemas.openxmlformats.org/officeDocument/2006/relationships/hyperlink" Target="https://www.ncbi.nlm.nih.gov/pmc/articles/PMC3339864/" TargetMode="External"/><Relationship Id="rId18" Type="http://schemas.openxmlformats.org/officeDocument/2006/relationships/hyperlink" Target="https://digital.nhs.uk/about-nhs-digital/corporate-information-and-documents/independent-group-advising-on-the-release-of-data/the-independent-group-advising-on-the-release-of-data-review-process" TargetMode="External"/><Relationship Id="rId26" Type="http://schemas.openxmlformats.org/officeDocument/2006/relationships/hyperlink" Target="https://nhs-prod.global.ssl.fastly.net/binaries/content/assets/website-assets/data-and-information/data-collections/general-practice-data-for-planning-and-research/gp-dailydata-poster-2505.pdf" TargetMode="External"/><Relationship Id="rId3" Type="http://schemas.openxmlformats.org/officeDocument/2006/relationships/styles" Target="styles.xml"/><Relationship Id="rId21" Type="http://schemas.openxmlformats.org/officeDocument/2006/relationships/hyperlink" Target="https://digital.nhs.uk/data-and-information/data-collections-and-data-sets/data-collections/general-practice-data-for-planning-and-research/transparency-notice" TargetMode="External"/><Relationship Id="rId7" Type="http://schemas.openxmlformats.org/officeDocument/2006/relationships/endnotes" Target="endnotes.xml"/><Relationship Id="rId12" Type="http://schemas.openxmlformats.org/officeDocument/2006/relationships/hyperlink" Target="https://www.sciencedirect.com/science/article/abs/pii/S2352464218301032"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www.youtube.com/watch?v=YLi9gh7RyLA" TargetMode="External"/><Relationship Id="rId2" Type="http://schemas.openxmlformats.org/officeDocument/2006/relationships/numbering" Target="numbering.xml"/><Relationship Id="rId16" Type="http://schemas.openxmlformats.org/officeDocument/2006/relationships/hyperlink" Target="https://digital.nhs.uk/data-and-information/data-collections-and-data-sets/data-collections/general-practice-data-for-planning-and-research/transparency-notice" TargetMode="External"/><Relationship Id="rId20" Type="http://schemas.openxmlformats.org/officeDocument/2006/relationships/hyperlink" Target="https://digital.nhs.uk/services/data-access-request-service-dars/register-of-approved-data-releas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lancet.com/journals/lancet/article/PIIS0140-6736(04)17020-7/fulltext" TargetMode="External"/><Relationship Id="rId24" Type="http://schemas.openxmlformats.org/officeDocument/2006/relationships/hyperlink" Target="https://digital.nhs.uk/data-and-information/data-collections-and-data-sets/data-collections/general-practice-data-for-planning-and-research/gp-privacy-notice" TargetMode="External"/><Relationship Id="rId5" Type="http://schemas.openxmlformats.org/officeDocument/2006/relationships/webSettings" Target="webSettings.xml"/><Relationship Id="rId15" Type="http://schemas.openxmlformats.org/officeDocument/2006/relationships/hyperlink" Target="https://www.nhs.uk/your-nhs-data-matters/manage-your-choice/" TargetMode="External"/><Relationship Id="rId23" Type="http://schemas.openxmlformats.org/officeDocument/2006/relationships/hyperlink" Target="https://digital.nhs.uk/data-and-information/data-collections-and-data-sets/data-collections/general-practice-data-for-planning-and-research/gp-privacy-notice" TargetMode="External"/><Relationship Id="rId28" Type="http://schemas.openxmlformats.org/officeDocument/2006/relationships/fontTable" Target="fontTable.xml"/><Relationship Id="rId10" Type="http://schemas.openxmlformats.org/officeDocument/2006/relationships/hyperlink" Target="https://www.recoverytrial.net/"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4" Type="http://schemas.openxmlformats.org/officeDocument/2006/relationships/settings" Target="settings.xml"/><Relationship Id="rId9" Type="http://schemas.openxmlformats.org/officeDocument/2006/relationships/hyperlink" Target="mailto:Couldrey@me.com" TargetMode="External"/><Relationship Id="rId14"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2F850-1284-4639-8409-B867E871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4648</Words>
  <Characters>26499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Sarah Harris</cp:lastModifiedBy>
  <cp:revision>2</cp:revision>
  <cp:lastPrinted>2018-05-23T09:02:00Z</cp:lastPrinted>
  <dcterms:created xsi:type="dcterms:W3CDTF">2021-06-05T09:22:00Z</dcterms:created>
  <dcterms:modified xsi:type="dcterms:W3CDTF">2021-06-05T09:22:00Z</dcterms:modified>
</cp:coreProperties>
</file>