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1457" w14:textId="77777777" w:rsidR="00B47A83" w:rsidRDefault="00B47A83" w:rsidP="00C65EA6">
      <w:pPr>
        <w:rPr>
          <w:rFonts w:ascii="Calibri" w:hAnsi="Calibri" w:cs="Calibri"/>
          <w:bCs/>
        </w:rPr>
      </w:pPr>
    </w:p>
    <w:p w14:paraId="68F9B422" w14:textId="77777777" w:rsidR="00B938FD" w:rsidRDefault="00B938FD" w:rsidP="00B52CF8">
      <w:pPr>
        <w:jc w:val="both"/>
        <w:rPr>
          <w:rFonts w:ascii="Calibri" w:hAnsi="Calibri" w:cs="Calibri"/>
          <w:iCs/>
        </w:rPr>
      </w:pPr>
    </w:p>
    <w:p w14:paraId="4E807536" w14:textId="77777777" w:rsidR="00B938FD" w:rsidRPr="00B52CF8" w:rsidRDefault="00B938FD" w:rsidP="00B52CF8">
      <w:pPr>
        <w:jc w:val="both"/>
        <w:rPr>
          <w:rFonts w:ascii="Calibri" w:hAnsi="Calibri" w:cs="Calibri"/>
          <w:iCs/>
        </w:rPr>
      </w:pPr>
    </w:p>
    <w:p w14:paraId="1739693F" w14:textId="1D31A2F9" w:rsidR="00EF5E52" w:rsidRDefault="00220BD3" w:rsidP="00EF5E52">
      <w:pPr>
        <w:jc w:val="both"/>
        <w:rPr>
          <w:rFonts w:ascii="Calibri" w:hAnsi="Calibri" w:cs="Calibri"/>
          <w:iCs/>
        </w:rPr>
      </w:pPr>
      <w:r>
        <w:rPr>
          <w:rFonts w:ascii="Calibri" w:hAnsi="Calibri" w:cs="Calibri"/>
          <w:iCs/>
        </w:rPr>
        <w:t>Hello and w</w:t>
      </w:r>
      <w:r w:rsidR="00EF5E52">
        <w:rPr>
          <w:rFonts w:ascii="Calibri" w:hAnsi="Calibri" w:cs="Calibri"/>
          <w:iCs/>
        </w:rPr>
        <w:t>elcome to Park Lane Surgery</w:t>
      </w:r>
    </w:p>
    <w:p w14:paraId="0D43E596" w14:textId="77777777" w:rsidR="00EF5E52" w:rsidRDefault="00EF5E52" w:rsidP="00EF5E52">
      <w:pPr>
        <w:jc w:val="both"/>
        <w:rPr>
          <w:rFonts w:ascii="Calibri" w:hAnsi="Calibri" w:cs="Calibri"/>
          <w:iCs/>
        </w:rPr>
      </w:pPr>
    </w:p>
    <w:p w14:paraId="7D10A36D" w14:textId="77777777" w:rsidR="00EF5E52" w:rsidRDefault="00EF5E52" w:rsidP="00EF5E52">
      <w:pPr>
        <w:jc w:val="both"/>
        <w:rPr>
          <w:rFonts w:ascii="Calibri" w:hAnsi="Calibri" w:cs="Calibri"/>
          <w:iCs/>
        </w:rPr>
      </w:pPr>
      <w:r>
        <w:rPr>
          <w:rFonts w:ascii="Calibri" w:hAnsi="Calibri" w:cs="Calibri"/>
          <w:iCs/>
        </w:rPr>
        <w:t xml:space="preserve">We understand you are moving GP practice and wish to join Park Lane Surgery. </w:t>
      </w:r>
    </w:p>
    <w:p w14:paraId="678D7E25" w14:textId="77777777" w:rsidR="00EF5E52" w:rsidRDefault="00EF5E52" w:rsidP="00EF5E52">
      <w:pPr>
        <w:jc w:val="both"/>
        <w:rPr>
          <w:rFonts w:ascii="Calibri" w:hAnsi="Calibri" w:cs="Calibri"/>
          <w:iCs/>
        </w:rPr>
      </w:pPr>
    </w:p>
    <w:p w14:paraId="12DF3A99" w14:textId="67C9FD24" w:rsidR="00EF5E52" w:rsidRDefault="00EF5E52" w:rsidP="00EF5E52">
      <w:pPr>
        <w:jc w:val="both"/>
        <w:rPr>
          <w:rFonts w:ascii="Calibri" w:hAnsi="Calibri" w:cs="Calibri"/>
          <w:iCs/>
        </w:rPr>
      </w:pPr>
      <w:r>
        <w:rPr>
          <w:rFonts w:ascii="Calibri" w:hAnsi="Calibri" w:cs="Calibri"/>
          <w:iCs/>
        </w:rPr>
        <w:t>Before choosing to register with us we would like to give you an outline of how we work at Park Lane so that you can be sure our systems suit your expectations. Other practices within the building have different systems you may prefer.</w:t>
      </w:r>
    </w:p>
    <w:p w14:paraId="11D0B078" w14:textId="77777777" w:rsidR="00EF5E52" w:rsidRDefault="00EF5E52" w:rsidP="00EF5E52">
      <w:pPr>
        <w:jc w:val="both"/>
        <w:rPr>
          <w:rFonts w:ascii="Calibri" w:hAnsi="Calibri" w:cs="Calibri"/>
          <w:iCs/>
        </w:rPr>
      </w:pPr>
    </w:p>
    <w:p w14:paraId="624F8354" w14:textId="72E1C865" w:rsidR="00EF5E52" w:rsidRDefault="00EF5E52" w:rsidP="00EF5E52">
      <w:pPr>
        <w:jc w:val="both"/>
        <w:rPr>
          <w:rFonts w:ascii="Calibri" w:hAnsi="Calibri" w:cs="Calibri"/>
          <w:iCs/>
        </w:rPr>
      </w:pPr>
      <w:r>
        <w:rPr>
          <w:rFonts w:ascii="Calibri" w:hAnsi="Calibri" w:cs="Calibri"/>
          <w:iCs/>
        </w:rPr>
        <w:t xml:space="preserve">We operate a ‘Total Triage </w:t>
      </w:r>
      <w:r w:rsidR="00220BD3">
        <w:rPr>
          <w:rFonts w:ascii="Calibri" w:hAnsi="Calibri" w:cs="Calibri"/>
          <w:iCs/>
        </w:rPr>
        <w:t>System’</w:t>
      </w:r>
      <w:r>
        <w:rPr>
          <w:rFonts w:ascii="Calibri" w:hAnsi="Calibri" w:cs="Calibri"/>
          <w:iCs/>
        </w:rPr>
        <w:t xml:space="preserve">. This means </w:t>
      </w:r>
      <w:proofErr w:type="gramStart"/>
      <w:r>
        <w:rPr>
          <w:rFonts w:ascii="Calibri" w:hAnsi="Calibri" w:cs="Calibri"/>
          <w:iCs/>
        </w:rPr>
        <w:t>you,</w:t>
      </w:r>
      <w:proofErr w:type="gramEnd"/>
      <w:r>
        <w:rPr>
          <w:rFonts w:ascii="Calibri" w:hAnsi="Calibri" w:cs="Calibri"/>
          <w:iCs/>
        </w:rPr>
        <w:t xml:space="preserve"> a family member or carer will be asked to use online access to submit a request for a consultation. All requests are reviewed the same day and triaged to either give advice or an appropriate appointment. This may be a telephone consultation or a face-to-face consultation. It may also be that we respond to you and suggest you seek advice from your </w:t>
      </w:r>
      <w:proofErr w:type="gramStart"/>
      <w:r>
        <w:rPr>
          <w:rFonts w:ascii="Calibri" w:hAnsi="Calibri" w:cs="Calibri"/>
          <w:iCs/>
        </w:rPr>
        <w:t>pharmacist</w:t>
      </w:r>
      <w:proofErr w:type="gramEnd"/>
      <w:r>
        <w:rPr>
          <w:rFonts w:ascii="Calibri" w:hAnsi="Calibri" w:cs="Calibri"/>
          <w:iCs/>
        </w:rPr>
        <w:t xml:space="preserve"> or we offer you some guidance for your problem.</w:t>
      </w:r>
    </w:p>
    <w:p w14:paraId="1294F232" w14:textId="77777777" w:rsidR="00EF5E52" w:rsidRDefault="00EF5E52" w:rsidP="00EF5E52">
      <w:pPr>
        <w:jc w:val="both"/>
        <w:rPr>
          <w:rFonts w:ascii="Calibri" w:hAnsi="Calibri" w:cs="Calibri"/>
          <w:iCs/>
        </w:rPr>
      </w:pPr>
    </w:p>
    <w:p w14:paraId="0DFE0180" w14:textId="0520457D" w:rsidR="00EF5E52" w:rsidRDefault="00EF5E52" w:rsidP="00EF5E52">
      <w:pPr>
        <w:jc w:val="both"/>
        <w:rPr>
          <w:rFonts w:ascii="Calibri" w:hAnsi="Calibri" w:cs="Calibri"/>
          <w:iCs/>
        </w:rPr>
      </w:pPr>
      <w:r>
        <w:rPr>
          <w:rFonts w:ascii="Calibri" w:hAnsi="Calibri" w:cs="Calibri"/>
          <w:iCs/>
        </w:rPr>
        <w:t>Your appointment would be triaged to the most appropriate person for your needs. It may be a pharmacist</w:t>
      </w:r>
      <w:r w:rsidR="00220BD3">
        <w:rPr>
          <w:rFonts w:ascii="Calibri" w:hAnsi="Calibri" w:cs="Calibri"/>
          <w:iCs/>
        </w:rPr>
        <w:t>, a physician associate, an</w:t>
      </w:r>
      <w:r>
        <w:rPr>
          <w:rFonts w:ascii="Calibri" w:hAnsi="Calibri" w:cs="Calibri"/>
          <w:iCs/>
        </w:rPr>
        <w:t xml:space="preserve"> advanced nurse practitioner or a doctor. We do offer continuity where possible. As a training practice your appointment may be with a trainee in a supervised training post. </w:t>
      </w:r>
    </w:p>
    <w:p w14:paraId="1F94EA72" w14:textId="77777777" w:rsidR="00EF5E52" w:rsidRDefault="00EF5E52" w:rsidP="00EF5E52">
      <w:pPr>
        <w:jc w:val="both"/>
        <w:rPr>
          <w:rFonts w:ascii="Calibri" w:hAnsi="Calibri" w:cs="Calibri"/>
          <w:iCs/>
        </w:rPr>
      </w:pPr>
    </w:p>
    <w:p w14:paraId="33CBB097" w14:textId="3E6EB0B1" w:rsidR="00EF5E52" w:rsidRDefault="00EF5E52" w:rsidP="00EF5E52">
      <w:pPr>
        <w:jc w:val="both"/>
        <w:rPr>
          <w:rFonts w:ascii="Calibri" w:hAnsi="Calibri" w:cs="Calibri"/>
          <w:iCs/>
        </w:rPr>
      </w:pPr>
      <w:r>
        <w:rPr>
          <w:rFonts w:ascii="Calibri" w:hAnsi="Calibri" w:cs="Calibri"/>
          <w:iCs/>
        </w:rPr>
        <w:t xml:space="preserve">Patients who do not have internet access can ask our reception team to complete the online form on their behalf although we strongly recommend you, or a family member, to try to do this yourselves as the information we get from a patient firsthand is always the most helpful. </w:t>
      </w:r>
    </w:p>
    <w:p w14:paraId="5669A4AC" w14:textId="77777777" w:rsidR="00EF5E52" w:rsidRDefault="00EF5E52" w:rsidP="00EF5E52">
      <w:pPr>
        <w:jc w:val="both"/>
        <w:rPr>
          <w:rFonts w:ascii="Calibri" w:hAnsi="Calibri" w:cs="Calibri"/>
          <w:iCs/>
        </w:rPr>
      </w:pPr>
    </w:p>
    <w:p w14:paraId="6690E9B4" w14:textId="4CA59570" w:rsidR="00EF5E52" w:rsidRDefault="00EF5E52" w:rsidP="00EF5E52">
      <w:pPr>
        <w:jc w:val="both"/>
        <w:rPr>
          <w:rFonts w:ascii="Calibri" w:hAnsi="Calibri" w:cs="Calibri"/>
          <w:iCs/>
        </w:rPr>
      </w:pPr>
      <w:r>
        <w:rPr>
          <w:rFonts w:ascii="Calibri" w:hAnsi="Calibri" w:cs="Calibri"/>
          <w:iCs/>
        </w:rPr>
        <w:t xml:space="preserve">Our prescriptions take two working days to be processed for repeat prescription requests (assuming medication review is </w:t>
      </w:r>
      <w:proofErr w:type="gramStart"/>
      <w:r>
        <w:rPr>
          <w:rFonts w:ascii="Calibri" w:hAnsi="Calibri" w:cs="Calibri"/>
          <w:iCs/>
        </w:rPr>
        <w:t>up-to-date</w:t>
      </w:r>
      <w:proofErr w:type="gramEnd"/>
      <w:r>
        <w:rPr>
          <w:rFonts w:ascii="Calibri" w:hAnsi="Calibri" w:cs="Calibri"/>
          <w:iCs/>
        </w:rPr>
        <w:t>) and up to 4 days for special requests.</w:t>
      </w:r>
      <w:r w:rsidR="00D84A20">
        <w:rPr>
          <w:rFonts w:ascii="Calibri" w:hAnsi="Calibri" w:cs="Calibri"/>
          <w:iCs/>
        </w:rPr>
        <w:t xml:space="preserve"> </w:t>
      </w:r>
      <w:proofErr w:type="gramStart"/>
      <w:r w:rsidR="00D84A20">
        <w:rPr>
          <w:rFonts w:ascii="Calibri" w:hAnsi="Calibri" w:cs="Calibri"/>
          <w:iCs/>
        </w:rPr>
        <w:t>However</w:t>
      </w:r>
      <w:proofErr w:type="gramEnd"/>
      <w:r w:rsidR="00D84A20">
        <w:rPr>
          <w:rFonts w:ascii="Calibri" w:hAnsi="Calibri" w:cs="Calibri"/>
          <w:iCs/>
        </w:rPr>
        <w:t xml:space="preserve"> for new patients the ‘onboarding’ process can take two weeks. </w:t>
      </w:r>
      <w:proofErr w:type="gramStart"/>
      <w:r w:rsidR="00D84A20">
        <w:rPr>
          <w:rFonts w:ascii="Calibri" w:hAnsi="Calibri" w:cs="Calibri"/>
          <w:iCs/>
        </w:rPr>
        <w:t>Therefore</w:t>
      </w:r>
      <w:proofErr w:type="gramEnd"/>
      <w:r w:rsidR="00D84A20">
        <w:rPr>
          <w:rFonts w:ascii="Calibri" w:hAnsi="Calibri" w:cs="Calibri"/>
          <w:iCs/>
        </w:rPr>
        <w:t xml:space="preserve"> you should ensure you have sufficient medication from your previous GP </w:t>
      </w:r>
      <w:r w:rsidR="00D84A20" w:rsidRPr="00D84A20">
        <w:rPr>
          <w:rFonts w:ascii="Calibri" w:hAnsi="Calibri" w:cs="Calibri"/>
          <w:iCs/>
          <w:u w:val="single"/>
        </w:rPr>
        <w:t>before</w:t>
      </w:r>
      <w:r w:rsidR="00D84A20">
        <w:rPr>
          <w:rFonts w:ascii="Calibri" w:hAnsi="Calibri" w:cs="Calibri"/>
          <w:iCs/>
        </w:rPr>
        <w:t xml:space="preserve"> you complete this form.</w:t>
      </w:r>
    </w:p>
    <w:p w14:paraId="432D1A05" w14:textId="77777777" w:rsidR="00EF5E52" w:rsidRDefault="00EF5E52" w:rsidP="00EF5E52">
      <w:pPr>
        <w:jc w:val="both"/>
        <w:rPr>
          <w:rFonts w:ascii="Calibri" w:hAnsi="Calibri" w:cs="Calibri"/>
          <w:iCs/>
        </w:rPr>
      </w:pPr>
    </w:p>
    <w:p w14:paraId="6AE06BCA" w14:textId="77777777" w:rsidR="00EF5E52" w:rsidRDefault="00EF5E52" w:rsidP="00EF5E52">
      <w:pPr>
        <w:jc w:val="both"/>
        <w:rPr>
          <w:rFonts w:ascii="Calibri" w:hAnsi="Calibri" w:cs="Calibri"/>
          <w:iCs/>
        </w:rPr>
      </w:pPr>
      <w:r>
        <w:rPr>
          <w:rFonts w:ascii="Calibri" w:hAnsi="Calibri" w:cs="Calibri"/>
          <w:iCs/>
        </w:rPr>
        <w:t xml:space="preserve">We have developed our Total Triage System during Covid and feel it works well for patients and staff. It does however only work with mutual co-operation. </w:t>
      </w:r>
    </w:p>
    <w:p w14:paraId="52219946" w14:textId="77777777" w:rsidR="00EF5E52" w:rsidRDefault="00EF5E52" w:rsidP="00EF5E52">
      <w:pPr>
        <w:jc w:val="both"/>
        <w:rPr>
          <w:rFonts w:ascii="Calibri" w:hAnsi="Calibri" w:cs="Calibri"/>
          <w:iCs/>
        </w:rPr>
      </w:pPr>
    </w:p>
    <w:p w14:paraId="5B4D7F2D" w14:textId="77777777" w:rsidR="00EF5E52" w:rsidRDefault="00EF5E52" w:rsidP="00EF5E52">
      <w:pPr>
        <w:jc w:val="both"/>
        <w:rPr>
          <w:rFonts w:ascii="Calibri" w:hAnsi="Calibri" w:cs="Calibri"/>
          <w:iCs/>
        </w:rPr>
      </w:pPr>
      <w:r>
        <w:rPr>
          <w:rFonts w:ascii="Calibri" w:hAnsi="Calibri" w:cs="Calibri"/>
          <w:iCs/>
        </w:rPr>
        <w:t xml:space="preserve">As with all NHS services we have a zero tolerance to verbal abuse of our staff. </w:t>
      </w:r>
    </w:p>
    <w:p w14:paraId="0380198B" w14:textId="77777777" w:rsidR="00EF5E52" w:rsidRDefault="00EF5E52" w:rsidP="00EF5E52">
      <w:pPr>
        <w:jc w:val="both"/>
        <w:rPr>
          <w:rFonts w:ascii="Calibri" w:hAnsi="Calibri" w:cs="Calibri"/>
          <w:iCs/>
        </w:rPr>
      </w:pPr>
    </w:p>
    <w:p w14:paraId="62BE90D7" w14:textId="4714C96C" w:rsidR="00EF5E52" w:rsidRDefault="00EF5E52" w:rsidP="00EF5E52">
      <w:pPr>
        <w:jc w:val="both"/>
        <w:rPr>
          <w:rFonts w:ascii="Calibri" w:hAnsi="Calibri" w:cs="Calibri"/>
          <w:iCs/>
        </w:rPr>
      </w:pPr>
      <w:r>
        <w:rPr>
          <w:rFonts w:ascii="Calibri" w:hAnsi="Calibri" w:cs="Calibri"/>
          <w:iCs/>
        </w:rPr>
        <w:t>Assuming you are happy with the above information, welcome to Park Lane Surgery.</w:t>
      </w:r>
    </w:p>
    <w:p w14:paraId="1A2F32A6" w14:textId="77777777" w:rsidR="00EF5E52" w:rsidRDefault="00EF5E52" w:rsidP="00EF5E52">
      <w:pPr>
        <w:jc w:val="both"/>
        <w:rPr>
          <w:rFonts w:ascii="Calibri" w:hAnsi="Calibri" w:cs="Calibri"/>
          <w:iCs/>
        </w:rPr>
      </w:pPr>
    </w:p>
    <w:p w14:paraId="0F62FD0B" w14:textId="1C55C698" w:rsidR="00E4415D" w:rsidRDefault="00E4415D" w:rsidP="00EF5E52">
      <w:pPr>
        <w:jc w:val="both"/>
        <w:rPr>
          <w:rFonts w:ascii="Calibri" w:hAnsi="Calibri" w:cs="Calibri"/>
          <w:iCs/>
        </w:rPr>
      </w:pPr>
      <w:r>
        <w:rPr>
          <w:rFonts w:ascii="Calibri" w:hAnsi="Calibri" w:cs="Calibri"/>
          <w:iCs/>
        </w:rPr>
        <w:t>Please sign this letter and complete our registration form.</w:t>
      </w:r>
    </w:p>
    <w:p w14:paraId="07CFC4CA" w14:textId="77777777" w:rsidR="00E4415D" w:rsidRDefault="00E4415D" w:rsidP="00EF5E52">
      <w:pPr>
        <w:jc w:val="both"/>
        <w:rPr>
          <w:rFonts w:ascii="Calibri" w:hAnsi="Calibri" w:cs="Calibri"/>
          <w:iCs/>
        </w:rPr>
      </w:pPr>
    </w:p>
    <w:p w14:paraId="742A55BF" w14:textId="77777777" w:rsidR="00D84A20" w:rsidRDefault="00D84A20" w:rsidP="00EF5E52">
      <w:pPr>
        <w:jc w:val="both"/>
        <w:rPr>
          <w:rFonts w:ascii="Calibri" w:hAnsi="Calibri" w:cs="Calibri"/>
          <w:iCs/>
        </w:rPr>
      </w:pPr>
    </w:p>
    <w:p w14:paraId="1AB41983" w14:textId="0762CB9F" w:rsidR="00E4415D" w:rsidRDefault="00E4415D" w:rsidP="00EF5E52">
      <w:pPr>
        <w:jc w:val="both"/>
        <w:rPr>
          <w:rFonts w:ascii="Calibri" w:hAnsi="Calibri" w:cs="Calibri"/>
          <w:iCs/>
        </w:rPr>
      </w:pPr>
      <w:r>
        <w:rPr>
          <w:rFonts w:ascii="Calibri" w:hAnsi="Calibri" w:cs="Calibri"/>
          <w:iCs/>
        </w:rPr>
        <w:t xml:space="preserve">Name: </w:t>
      </w:r>
      <w:r>
        <w:rPr>
          <w:rFonts w:ascii="Calibri" w:hAnsi="Calibri" w:cs="Calibri"/>
          <w:iCs/>
        </w:rPr>
        <w:tab/>
      </w:r>
      <w:r>
        <w:rPr>
          <w:rFonts w:ascii="Calibri" w:hAnsi="Calibri" w:cs="Calibri"/>
          <w:iCs/>
        </w:rPr>
        <w:tab/>
      </w:r>
      <w:r>
        <w:rPr>
          <w:rFonts w:ascii="Calibri" w:hAnsi="Calibri" w:cs="Calibri"/>
          <w:iCs/>
        </w:rPr>
        <w:tab/>
      </w:r>
      <w:r>
        <w:rPr>
          <w:rFonts w:ascii="Calibri" w:hAnsi="Calibri" w:cs="Calibri"/>
          <w:iCs/>
        </w:rPr>
        <w:tab/>
      </w:r>
      <w:r>
        <w:rPr>
          <w:rFonts w:ascii="Calibri" w:hAnsi="Calibri" w:cs="Calibri"/>
          <w:iCs/>
        </w:rPr>
        <w:tab/>
      </w:r>
      <w:r>
        <w:rPr>
          <w:rFonts w:ascii="Calibri" w:hAnsi="Calibri" w:cs="Calibri"/>
          <w:iCs/>
        </w:rPr>
        <w:tab/>
        <w:t xml:space="preserve">   Signature:</w:t>
      </w:r>
    </w:p>
    <w:sectPr w:rsidR="00E4415D" w:rsidSect="00EF5E52">
      <w:headerReference w:type="default" r:id="rId7"/>
      <w:footerReference w:type="default" r:id="rId8"/>
      <w:headerReference w:type="first" r:id="rId9"/>
      <w:footerReference w:type="first" r:id="rId10"/>
      <w:pgSz w:w="11906" w:h="16838"/>
      <w:pgMar w:top="1440" w:right="1440" w:bottom="1440" w:left="1440" w:header="284"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0497" w14:textId="77777777" w:rsidR="00800B82" w:rsidRDefault="00800B82" w:rsidP="00F846C7">
      <w:r>
        <w:separator/>
      </w:r>
    </w:p>
  </w:endnote>
  <w:endnote w:type="continuationSeparator" w:id="0">
    <w:p w14:paraId="754AEF29" w14:textId="77777777" w:rsidR="00800B82" w:rsidRDefault="00800B82" w:rsidP="00F8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85F2" w14:textId="77777777" w:rsidR="00F846C7" w:rsidRPr="00033138" w:rsidRDefault="00F846C7" w:rsidP="00F846C7">
    <w:pPr>
      <w:tabs>
        <w:tab w:val="center" w:pos="4153"/>
        <w:tab w:val="right" w:pos="8306"/>
      </w:tabs>
      <w:jc w:val="center"/>
      <w:rPr>
        <w:rFonts w:ascii="Calibri" w:hAnsi="Calibri" w:cs="Calibri"/>
        <w:color w:val="365F91"/>
        <w:sz w:val="22"/>
        <w:szCs w:val="22"/>
      </w:rPr>
    </w:pPr>
    <w:r w:rsidRPr="00033138">
      <w:rPr>
        <w:rFonts w:ascii="Calibri" w:hAnsi="Calibri" w:cs="Calibri"/>
        <w:color w:val="365F91"/>
        <w:sz w:val="22"/>
        <w:szCs w:val="22"/>
      </w:rPr>
      <w:t xml:space="preserve">Dr K Hunter, Dr J Banns, Dr S </w:t>
    </w:r>
    <w:proofErr w:type="spellStart"/>
    <w:r w:rsidR="004F11F1">
      <w:rPr>
        <w:rFonts w:ascii="Calibri" w:hAnsi="Calibri" w:cs="Calibri"/>
        <w:color w:val="365F91"/>
        <w:sz w:val="22"/>
        <w:szCs w:val="22"/>
      </w:rPr>
      <w:t>L</w:t>
    </w:r>
    <w:r w:rsidRPr="00033138">
      <w:rPr>
        <w:rFonts w:ascii="Calibri" w:hAnsi="Calibri" w:cs="Calibri"/>
        <w:color w:val="365F91"/>
        <w:sz w:val="22"/>
        <w:szCs w:val="22"/>
      </w:rPr>
      <w:t>ocksedge</w:t>
    </w:r>
    <w:proofErr w:type="spellEnd"/>
    <w:r w:rsidR="009D0A6A">
      <w:rPr>
        <w:rFonts w:ascii="Calibri" w:hAnsi="Calibri" w:cs="Calibri"/>
        <w:color w:val="365F91"/>
        <w:sz w:val="22"/>
        <w:szCs w:val="22"/>
      </w:rPr>
      <w:t xml:space="preserve">, Dr C </w:t>
    </w:r>
    <w:proofErr w:type="spellStart"/>
    <w:r w:rsidR="009D0A6A">
      <w:rPr>
        <w:rFonts w:ascii="Calibri" w:hAnsi="Calibri" w:cs="Calibri"/>
        <w:color w:val="365F91"/>
        <w:sz w:val="22"/>
        <w:szCs w:val="22"/>
      </w:rPr>
      <w:t>d’Arch</w:t>
    </w:r>
    <w:proofErr w:type="spellEnd"/>
    <w:r w:rsidR="009D0A6A">
      <w:rPr>
        <w:rFonts w:ascii="Calibri" w:hAnsi="Calibri" w:cs="Calibri"/>
        <w:color w:val="365F91"/>
        <w:sz w:val="22"/>
        <w:szCs w:val="22"/>
      </w:rPr>
      <w:t xml:space="preserve"> Smith</w:t>
    </w:r>
  </w:p>
  <w:p w14:paraId="726D6502" w14:textId="77777777" w:rsidR="00F846C7" w:rsidRPr="00033138" w:rsidRDefault="00F846C7" w:rsidP="00F846C7">
    <w:pPr>
      <w:tabs>
        <w:tab w:val="center" w:pos="4153"/>
        <w:tab w:val="right" w:pos="8306"/>
      </w:tabs>
      <w:jc w:val="center"/>
      <w:rPr>
        <w:rFonts w:ascii="Tahoma" w:hAnsi="Tahoma" w:cs="Tahoma"/>
        <w:color w:val="365F91"/>
        <w:sz w:val="18"/>
        <w:szCs w:val="18"/>
      </w:rPr>
    </w:pPr>
    <w:r w:rsidRPr="00033138">
      <w:rPr>
        <w:rFonts w:ascii="Calibri" w:hAnsi="Calibri" w:cs="Calibri"/>
        <w:color w:val="365F91"/>
        <w:sz w:val="22"/>
        <w:szCs w:val="22"/>
      </w:rPr>
      <w:t xml:space="preserve">Associates: Dr J Erskine, Dr A Holden, </w:t>
    </w:r>
    <w:r w:rsidR="009D0A6A">
      <w:rPr>
        <w:rFonts w:ascii="Calibri" w:hAnsi="Calibri" w:cs="Calibri"/>
        <w:color w:val="365F91"/>
        <w:sz w:val="22"/>
        <w:szCs w:val="22"/>
      </w:rPr>
      <w:t>Dr S Hull, Dr Z Khan</w:t>
    </w:r>
  </w:p>
  <w:p w14:paraId="69C90498" w14:textId="77777777" w:rsidR="00F846C7" w:rsidRPr="00F846C7" w:rsidRDefault="00F846C7" w:rsidP="00F846C7">
    <w:pPr>
      <w:tabs>
        <w:tab w:val="center" w:pos="4153"/>
        <w:tab w:val="right" w:pos="8306"/>
      </w:tabs>
      <w:jc w:val="center"/>
      <w:rPr>
        <w:rFonts w:ascii="Tahoma" w:hAnsi="Tahoma" w:cs="Tahoma"/>
        <w:sz w:val="20"/>
        <w:szCs w:val="20"/>
      </w:rPr>
    </w:pPr>
  </w:p>
  <w:p w14:paraId="5FC2399F" w14:textId="77777777" w:rsidR="00F846C7" w:rsidRPr="00F846C7" w:rsidRDefault="00F846C7" w:rsidP="00F846C7">
    <w:pPr>
      <w:jc w:val="cen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89EE" w14:textId="77777777" w:rsidR="0034663A" w:rsidRDefault="0034663A" w:rsidP="0034663A">
    <w:pPr>
      <w:tabs>
        <w:tab w:val="center" w:pos="4153"/>
        <w:tab w:val="right" w:pos="8306"/>
      </w:tabs>
      <w:jc w:val="center"/>
      <w:rPr>
        <w:rFonts w:ascii="Calibri" w:hAnsi="Calibri" w:cs="Calibri"/>
        <w:color w:val="365F91"/>
        <w:sz w:val="22"/>
        <w:szCs w:val="22"/>
      </w:rPr>
    </w:pPr>
    <w:r>
      <w:rPr>
        <w:rFonts w:ascii="Calibri" w:hAnsi="Calibri" w:cs="Calibri"/>
        <w:color w:val="365F91"/>
        <w:sz w:val="22"/>
        <w:szCs w:val="22"/>
      </w:rPr>
      <w:t xml:space="preserve">Dr K Hunter, Dr J Banns, Dr S </w:t>
    </w:r>
    <w:proofErr w:type="spellStart"/>
    <w:r>
      <w:rPr>
        <w:rFonts w:ascii="Calibri" w:hAnsi="Calibri" w:cs="Calibri"/>
        <w:color w:val="365F91"/>
        <w:sz w:val="22"/>
        <w:szCs w:val="22"/>
      </w:rPr>
      <w:t>Locksedge</w:t>
    </w:r>
    <w:proofErr w:type="spellEnd"/>
    <w:r w:rsidR="005C5444">
      <w:rPr>
        <w:rFonts w:ascii="Calibri" w:hAnsi="Calibri" w:cs="Calibri"/>
        <w:color w:val="365F91"/>
        <w:sz w:val="22"/>
        <w:szCs w:val="22"/>
      </w:rPr>
      <w:t xml:space="preserve">, Dr C </w:t>
    </w:r>
    <w:proofErr w:type="spellStart"/>
    <w:r w:rsidR="005C5444">
      <w:rPr>
        <w:rFonts w:ascii="Calibri" w:hAnsi="Calibri" w:cs="Calibri"/>
        <w:color w:val="365F91"/>
        <w:sz w:val="22"/>
        <w:szCs w:val="22"/>
      </w:rPr>
      <w:t>d’Arch</w:t>
    </w:r>
    <w:proofErr w:type="spellEnd"/>
    <w:r w:rsidR="005C5444">
      <w:rPr>
        <w:rFonts w:ascii="Calibri" w:hAnsi="Calibri" w:cs="Calibri"/>
        <w:color w:val="365F91"/>
        <w:sz w:val="22"/>
        <w:szCs w:val="22"/>
      </w:rPr>
      <w:t xml:space="preserve"> Smith</w:t>
    </w:r>
  </w:p>
  <w:p w14:paraId="05DE560B" w14:textId="77777777" w:rsidR="0034663A" w:rsidRDefault="0034663A" w:rsidP="0034663A">
    <w:pPr>
      <w:tabs>
        <w:tab w:val="center" w:pos="4153"/>
        <w:tab w:val="right" w:pos="8306"/>
      </w:tabs>
      <w:jc w:val="center"/>
      <w:rPr>
        <w:rFonts w:ascii="Calibri" w:hAnsi="Calibri" w:cs="Calibri"/>
        <w:sz w:val="22"/>
        <w:szCs w:val="22"/>
      </w:rPr>
    </w:pPr>
    <w:r>
      <w:rPr>
        <w:rFonts w:ascii="Calibri" w:hAnsi="Calibri" w:cs="Calibri"/>
        <w:color w:val="365F91"/>
        <w:sz w:val="22"/>
        <w:szCs w:val="22"/>
      </w:rPr>
      <w:t>Associates: Dr J Erskine, Dr A Holden, Dr</w:t>
    </w:r>
    <w:r w:rsidR="005C5444">
      <w:rPr>
        <w:rFonts w:ascii="Calibri" w:hAnsi="Calibri" w:cs="Calibri"/>
        <w:color w:val="365F91"/>
        <w:sz w:val="22"/>
        <w:szCs w:val="22"/>
      </w:rPr>
      <w:t xml:space="preserve"> S Hull, Dr Z Khan</w:t>
    </w:r>
  </w:p>
  <w:p w14:paraId="3D978AA9" w14:textId="77777777" w:rsidR="00F846C7" w:rsidRPr="0034663A" w:rsidRDefault="00F846C7" w:rsidP="0034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E680" w14:textId="77777777" w:rsidR="00800B82" w:rsidRDefault="00800B82" w:rsidP="00F846C7">
      <w:r>
        <w:separator/>
      </w:r>
    </w:p>
  </w:footnote>
  <w:footnote w:type="continuationSeparator" w:id="0">
    <w:p w14:paraId="6525EFA2" w14:textId="77777777" w:rsidR="00800B82" w:rsidRDefault="00800B82" w:rsidP="00F8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7D44" w14:textId="77777777" w:rsidR="0034663A" w:rsidRDefault="0034663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034C" w14:textId="77777777" w:rsidR="00F968BE" w:rsidRDefault="00EA00AA" w:rsidP="00F968BE">
    <w:pPr>
      <w:pStyle w:val="Header"/>
      <w:jc w:val="center"/>
    </w:pPr>
    <w:r>
      <w:pict w14:anchorId="493B2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5pt">
          <v:imagedata r:id="rId1" o:title=""/>
        </v:shape>
      </w:pict>
    </w:r>
  </w:p>
  <w:p w14:paraId="2E413FD8" w14:textId="77777777" w:rsidR="00F968BE" w:rsidRPr="00F968BE" w:rsidRDefault="00F968BE" w:rsidP="00F968BE">
    <w:pPr>
      <w:pStyle w:val="Header"/>
      <w:jc w:val="center"/>
      <w:rPr>
        <w:rFonts w:ascii="Calibri" w:hAnsi="Calibri" w:cs="Calibri"/>
        <w:color w:val="365F91"/>
        <w:sz w:val="22"/>
        <w:szCs w:val="22"/>
      </w:rPr>
    </w:pPr>
    <w:r w:rsidRPr="00F968BE">
      <w:rPr>
        <w:rFonts w:ascii="Calibri" w:hAnsi="Calibri" w:cs="Calibri"/>
        <w:color w:val="365F91"/>
        <w:sz w:val="22"/>
        <w:szCs w:val="22"/>
      </w:rPr>
      <w:t>Waters Green Medical Centre, Sunderland Street, Macclesfield, Cheshire, SK11 6JL</w:t>
    </w:r>
  </w:p>
  <w:p w14:paraId="183B1504" w14:textId="77777777" w:rsidR="00F968BE" w:rsidRPr="00F968BE" w:rsidRDefault="00EA00AA" w:rsidP="00A86496">
    <w:pPr>
      <w:pStyle w:val="Header"/>
      <w:jc w:val="center"/>
      <w:rPr>
        <w:rFonts w:ascii="Calibri" w:hAnsi="Calibri" w:cs="Calibri"/>
        <w:color w:val="365F91"/>
        <w:sz w:val="22"/>
        <w:szCs w:val="22"/>
      </w:rPr>
    </w:pPr>
    <w:hyperlink r:id="rId2" w:history="1">
      <w:r w:rsidR="005C5444" w:rsidRPr="004D748C">
        <w:rPr>
          <w:rStyle w:val="Hyperlink"/>
          <w:rFonts w:ascii="Calibri" w:hAnsi="Calibri" w:cs="Calibri"/>
          <w:sz w:val="22"/>
          <w:szCs w:val="22"/>
        </w:rPr>
        <w:t>cmicb-cheshire.parklanepg@nhs.net</w:t>
      </w:r>
    </w:hyperlink>
    <w:r w:rsidR="0034663A">
      <w:rPr>
        <w:rFonts w:ascii="Calibri" w:hAnsi="Calibri" w:cs="Calibri"/>
        <w:color w:val="365F91"/>
        <w:sz w:val="22"/>
        <w:szCs w:val="22"/>
      </w:rPr>
      <w:t xml:space="preserve"> | </w:t>
    </w:r>
    <w:r w:rsidR="0034663A" w:rsidRPr="0034663A">
      <w:rPr>
        <w:rFonts w:ascii="Calibri" w:hAnsi="Calibri" w:cs="Calibri"/>
        <w:color w:val="365F91"/>
        <w:sz w:val="22"/>
        <w:szCs w:val="22"/>
      </w:rPr>
      <w:t>T: 01625 42289</w:t>
    </w:r>
    <w:r w:rsidR="0034663A">
      <w:rPr>
        <w:rFonts w:ascii="Calibri" w:hAnsi="Calibri" w:cs="Calibri"/>
        <w:color w:val="365F91"/>
        <w:sz w:val="22"/>
        <w:szCs w:val="22"/>
      </w:rPr>
      <w:t>3</w:t>
    </w:r>
  </w:p>
  <w:p w14:paraId="2DA2023C" w14:textId="77777777" w:rsidR="00F968BE" w:rsidRDefault="00EA00AA" w:rsidP="00F846C7">
    <w:pPr>
      <w:pStyle w:val="Header"/>
    </w:pPr>
    <w:r>
      <w:rPr>
        <w:rFonts w:ascii="Calibri" w:hAnsi="Calibri" w:cs="Calibri"/>
        <w:color w:val="365F91"/>
        <w:sz w:val="22"/>
        <w:szCs w:val="22"/>
      </w:rPr>
      <w:pict w14:anchorId="7D3E8B1F">
        <v:shape id="_x0000_i1026" type="#_x0000_t75" style="width:1536pt;height:941.25pt">
          <v:imagedata r:id="rId1" o:title=""/>
        </v:shape>
      </w:pict>
    </w:r>
  </w:p>
  <w:p w14:paraId="3B3C9216" w14:textId="77777777" w:rsidR="00F968BE" w:rsidRDefault="00F968BE" w:rsidP="00F846C7">
    <w:pPr>
      <w:pStyle w:val="Header"/>
    </w:pPr>
  </w:p>
  <w:p w14:paraId="1DBD2B1D" w14:textId="77777777" w:rsidR="00F968BE" w:rsidRDefault="00F968BE" w:rsidP="00F846C7">
    <w:pPr>
      <w:pStyle w:val="Header"/>
    </w:pPr>
  </w:p>
  <w:p w14:paraId="7D2BB832" w14:textId="77777777" w:rsidR="00F968BE" w:rsidRDefault="00F968BE" w:rsidP="00F846C7">
    <w:pPr>
      <w:pStyle w:val="Header"/>
    </w:pPr>
  </w:p>
  <w:p w14:paraId="11464D01" w14:textId="77777777" w:rsidR="00F846C7" w:rsidRDefault="00F846C7" w:rsidP="00F846C7">
    <w:pPr>
      <w:pStyle w:val="Header"/>
      <w:rPr>
        <w:rFonts w:ascii="Tahoma" w:hAnsi="Tahoma" w:cs="Tahoma"/>
        <w:b/>
        <w:bCs/>
        <w:sz w:val="32"/>
        <w:szCs w:val="32"/>
        <w:u w:val="single"/>
      </w:rPr>
    </w:pPr>
    <w:r>
      <w:tab/>
    </w:r>
    <w:r w:rsidRPr="00E864B3">
      <w:rPr>
        <w:rFonts w:ascii="Tahoma" w:hAnsi="Tahoma" w:cs="Tahoma"/>
        <w:b/>
        <w:bCs/>
        <w:sz w:val="32"/>
        <w:szCs w:val="32"/>
        <w:u w:val="single"/>
      </w:rPr>
      <w:t xml:space="preserve"> </w:t>
    </w:r>
  </w:p>
  <w:p w14:paraId="5104D623" w14:textId="77777777" w:rsidR="00F846C7" w:rsidRDefault="00EA00AA" w:rsidP="00F846C7">
    <w:pPr>
      <w:pStyle w:val="Header"/>
      <w:rPr>
        <w:rFonts w:ascii="Tahoma" w:hAnsi="Tahoma" w:cs="Tahoma"/>
        <w:bCs/>
        <w:sz w:val="20"/>
        <w:szCs w:val="32"/>
      </w:rPr>
    </w:pPr>
    <w:r>
      <w:rPr>
        <w:noProof/>
      </w:rPr>
      <w:pict w14:anchorId="636C2ECD">
        <v:line id="_x0000_s2049" style="position:absolute;flip:y;z-index:251658240" from="-27pt,2.55pt" to="441pt,2.55pt" strokeweight="1pt"/>
      </w:pict>
    </w:r>
    <w:r>
      <w:rPr>
        <w:noProof/>
      </w:rPr>
      <w:pict w14:anchorId="484C6921">
        <v:shapetype id="_x0000_t202" coordsize="21600,21600" o:spt="202" path="m,l,21600r21600,l21600,xe">
          <v:stroke joinstyle="miter"/>
          <v:path gradientshapeok="t" o:connecttype="rect"/>
        </v:shapetype>
        <v:shape id="_x0000_s2050" type="#_x0000_t202" style="position:absolute;margin-left:0;margin-top:2.55pt;width:414pt;height:3.4pt;z-index:251657216" filled="f" stroked="f">
          <v:textbox>
            <w:txbxContent>
              <w:p w14:paraId="56AA5DF9" w14:textId="77777777" w:rsidR="00F846C7" w:rsidRDefault="00F846C7" w:rsidP="00F846C7"/>
            </w:txbxContent>
          </v:textbox>
        </v:shape>
      </w:pict>
    </w:r>
    <w:r w:rsidR="00F846C7">
      <w:rPr>
        <w:rFonts w:ascii="Tahoma" w:hAnsi="Tahoma" w:cs="Tahoma"/>
        <w:bCs/>
        <w:sz w:val="20"/>
        <w:szCs w:val="32"/>
      </w:rPr>
      <w:tab/>
    </w:r>
  </w:p>
  <w:p w14:paraId="4197CE16" w14:textId="77777777" w:rsidR="00F846C7" w:rsidRPr="00F968BE" w:rsidRDefault="00F846C7" w:rsidP="00F846C7">
    <w:pPr>
      <w:pStyle w:val="Header"/>
      <w:rPr>
        <w:rFonts w:ascii="Calibri" w:hAnsi="Calibri" w:cs="Calibri"/>
        <w:bCs/>
        <w:color w:val="365F91"/>
        <w:sz w:val="22"/>
        <w:szCs w:val="22"/>
      </w:rPr>
    </w:pPr>
    <w:r>
      <w:rPr>
        <w:rFonts w:ascii="Tahoma" w:hAnsi="Tahoma" w:cs="Tahoma"/>
        <w:bCs/>
        <w:sz w:val="20"/>
        <w:szCs w:val="32"/>
      </w:rPr>
      <w:tab/>
    </w:r>
    <w:r w:rsidRPr="00F968BE">
      <w:rPr>
        <w:rFonts w:ascii="Calibri" w:hAnsi="Calibri" w:cs="Calibri"/>
        <w:bCs/>
        <w:color w:val="365F91"/>
        <w:sz w:val="22"/>
        <w:szCs w:val="22"/>
      </w:rPr>
      <w:t>Waters Green Medical Centre, Sunderland Street, Macclesfield, SK11 6JL</w:t>
    </w:r>
  </w:p>
  <w:p w14:paraId="77CA05DE" w14:textId="77777777" w:rsidR="00F846C7" w:rsidRPr="00F968BE" w:rsidRDefault="00F846C7" w:rsidP="00F846C7">
    <w:pPr>
      <w:pStyle w:val="Header"/>
      <w:jc w:val="center"/>
      <w:rPr>
        <w:rFonts w:ascii="Calibri" w:hAnsi="Calibri" w:cs="Calibri"/>
        <w:bCs/>
        <w:color w:val="365F91"/>
        <w:sz w:val="22"/>
        <w:szCs w:val="22"/>
      </w:rPr>
    </w:pPr>
    <w:r w:rsidRPr="00F968BE">
      <w:rPr>
        <w:rFonts w:ascii="Calibri" w:hAnsi="Calibri" w:cs="Calibri"/>
        <w:bCs/>
        <w:color w:val="365F91"/>
        <w:sz w:val="22"/>
        <w:szCs w:val="22"/>
      </w:rPr>
      <w:t>Tel: 01625 422893 Fax: 01625 424810</w:t>
    </w:r>
    <w:r w:rsidR="006C549A" w:rsidRPr="00F968BE">
      <w:rPr>
        <w:rFonts w:ascii="Calibri" w:hAnsi="Calibri" w:cs="Calibri"/>
        <w:bCs/>
        <w:color w:val="365F91"/>
        <w:sz w:val="22"/>
        <w:szCs w:val="22"/>
      </w:rPr>
      <w:t xml:space="preserve"> Email: cheshire</w:t>
    </w:r>
    <w:r w:rsidRPr="00F968BE">
      <w:rPr>
        <w:rFonts w:ascii="Calibri" w:hAnsi="Calibri" w:cs="Calibri"/>
        <w:bCs/>
        <w:color w:val="365F91"/>
        <w:sz w:val="22"/>
        <w:szCs w:val="22"/>
      </w:rPr>
      <w:t>ccg.secretariespl@nhs.net</w:t>
    </w:r>
  </w:p>
  <w:p w14:paraId="1C501AB9" w14:textId="77777777" w:rsidR="00F846C7" w:rsidRPr="00F968BE" w:rsidRDefault="00F846C7">
    <w:pPr>
      <w:pStyle w:val="Header"/>
      <w:rPr>
        <w:rFonts w:ascii="Calibri" w:hAnsi="Calibri" w:cs="Calibri"/>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365CB"/>
    <w:multiLevelType w:val="hybridMultilevel"/>
    <w:tmpl w:val="FFFFFFFF"/>
    <w:lvl w:ilvl="0" w:tplc="FD30E188">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FB177D"/>
    <w:multiLevelType w:val="hybridMultilevel"/>
    <w:tmpl w:val="FFFFFFFF"/>
    <w:lvl w:ilvl="0" w:tplc="EF5E83B2">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356BE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400780">
    <w:abstractNumId w:val="2"/>
  </w:num>
  <w:num w:numId="2" w16cid:durableId="1915124031">
    <w:abstractNumId w:val="0"/>
  </w:num>
  <w:num w:numId="3" w16cid:durableId="98003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F144F"/>
    <w:rsid w:val="00033138"/>
    <w:rsid w:val="000564AA"/>
    <w:rsid w:val="00056791"/>
    <w:rsid w:val="000A76CC"/>
    <w:rsid w:val="000D2D97"/>
    <w:rsid w:val="00144757"/>
    <w:rsid w:val="00182B91"/>
    <w:rsid w:val="00194D9E"/>
    <w:rsid w:val="001A2991"/>
    <w:rsid w:val="001D7B9E"/>
    <w:rsid w:val="00212FE0"/>
    <w:rsid w:val="00220BD3"/>
    <w:rsid w:val="00252FAC"/>
    <w:rsid w:val="00284A46"/>
    <w:rsid w:val="00295264"/>
    <w:rsid w:val="00295B99"/>
    <w:rsid w:val="002B4E41"/>
    <w:rsid w:val="002E6064"/>
    <w:rsid w:val="0034663A"/>
    <w:rsid w:val="0038747D"/>
    <w:rsid w:val="003A2AB5"/>
    <w:rsid w:val="003B5419"/>
    <w:rsid w:val="003D1F1F"/>
    <w:rsid w:val="003F144F"/>
    <w:rsid w:val="0040167A"/>
    <w:rsid w:val="00430A1F"/>
    <w:rsid w:val="004610D2"/>
    <w:rsid w:val="00474DF9"/>
    <w:rsid w:val="004843EC"/>
    <w:rsid w:val="00497187"/>
    <w:rsid w:val="004A5FE9"/>
    <w:rsid w:val="004D748C"/>
    <w:rsid w:val="004F11F1"/>
    <w:rsid w:val="004F6632"/>
    <w:rsid w:val="005156B2"/>
    <w:rsid w:val="00516939"/>
    <w:rsid w:val="0051783B"/>
    <w:rsid w:val="00524244"/>
    <w:rsid w:val="0052599F"/>
    <w:rsid w:val="00581A90"/>
    <w:rsid w:val="005A5706"/>
    <w:rsid w:val="005C5444"/>
    <w:rsid w:val="005D06F6"/>
    <w:rsid w:val="006104F1"/>
    <w:rsid w:val="006214F4"/>
    <w:rsid w:val="006421C2"/>
    <w:rsid w:val="00653567"/>
    <w:rsid w:val="0067127B"/>
    <w:rsid w:val="006A07A2"/>
    <w:rsid w:val="006C549A"/>
    <w:rsid w:val="006E62F1"/>
    <w:rsid w:val="0075015D"/>
    <w:rsid w:val="007E46F3"/>
    <w:rsid w:val="00800B82"/>
    <w:rsid w:val="00853C90"/>
    <w:rsid w:val="00862AE9"/>
    <w:rsid w:val="008829B8"/>
    <w:rsid w:val="0089499B"/>
    <w:rsid w:val="008D1696"/>
    <w:rsid w:val="008D7C14"/>
    <w:rsid w:val="008E1CDE"/>
    <w:rsid w:val="009225F8"/>
    <w:rsid w:val="00957940"/>
    <w:rsid w:val="00972E62"/>
    <w:rsid w:val="00990DB6"/>
    <w:rsid w:val="009A2EFB"/>
    <w:rsid w:val="009A3888"/>
    <w:rsid w:val="009B66D7"/>
    <w:rsid w:val="009D0A6A"/>
    <w:rsid w:val="009D7FDB"/>
    <w:rsid w:val="00A35FBE"/>
    <w:rsid w:val="00A3787C"/>
    <w:rsid w:val="00A55439"/>
    <w:rsid w:val="00A86496"/>
    <w:rsid w:val="00B021E8"/>
    <w:rsid w:val="00B13ACA"/>
    <w:rsid w:val="00B36A86"/>
    <w:rsid w:val="00B376DE"/>
    <w:rsid w:val="00B47A83"/>
    <w:rsid w:val="00B52CF8"/>
    <w:rsid w:val="00B75DB9"/>
    <w:rsid w:val="00B938FD"/>
    <w:rsid w:val="00BA7B2A"/>
    <w:rsid w:val="00BB71F6"/>
    <w:rsid w:val="00BE1594"/>
    <w:rsid w:val="00BE76A8"/>
    <w:rsid w:val="00BF4883"/>
    <w:rsid w:val="00C23A3E"/>
    <w:rsid w:val="00C546D1"/>
    <w:rsid w:val="00C65EA6"/>
    <w:rsid w:val="00CA0E33"/>
    <w:rsid w:val="00D45B56"/>
    <w:rsid w:val="00D84A20"/>
    <w:rsid w:val="00DA175F"/>
    <w:rsid w:val="00DA60A0"/>
    <w:rsid w:val="00DB1537"/>
    <w:rsid w:val="00DC101F"/>
    <w:rsid w:val="00DD18B6"/>
    <w:rsid w:val="00DD419E"/>
    <w:rsid w:val="00DE3A9B"/>
    <w:rsid w:val="00E16C83"/>
    <w:rsid w:val="00E213A2"/>
    <w:rsid w:val="00E33CBB"/>
    <w:rsid w:val="00E4415D"/>
    <w:rsid w:val="00E864B3"/>
    <w:rsid w:val="00E87DA4"/>
    <w:rsid w:val="00EA00AA"/>
    <w:rsid w:val="00EB3F0D"/>
    <w:rsid w:val="00EB6BCE"/>
    <w:rsid w:val="00EE599E"/>
    <w:rsid w:val="00EF5E45"/>
    <w:rsid w:val="00EF5E52"/>
    <w:rsid w:val="00F4682D"/>
    <w:rsid w:val="00F51F26"/>
    <w:rsid w:val="00F73ABD"/>
    <w:rsid w:val="00F846C7"/>
    <w:rsid w:val="00F968BE"/>
    <w:rsid w:val="00FB2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3754A84A"/>
  <w14:defaultImageDpi w14:val="0"/>
  <w15:docId w15:val="{C5C04690-084A-4852-A844-4001D383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5D"/>
    <w:pPr>
      <w:spacing w:after="0" w:line="240" w:lineRule="auto"/>
    </w:pPr>
    <w:rPr>
      <w:sz w:val="24"/>
      <w:szCs w:val="24"/>
      <w:lang w:eastAsia="en-US"/>
    </w:rPr>
  </w:style>
  <w:style w:type="paragraph" w:styleId="Heading1">
    <w:name w:val="heading 1"/>
    <w:basedOn w:val="Normal"/>
    <w:next w:val="Normal"/>
    <w:link w:val="Heading1Char"/>
    <w:uiPriority w:val="9"/>
    <w:qFormat/>
    <w:rsid w:val="007501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501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501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5015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5015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5015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5015D"/>
    <w:pPr>
      <w:spacing w:before="240" w:after="60"/>
      <w:outlineLvl w:val="6"/>
    </w:pPr>
  </w:style>
  <w:style w:type="paragraph" w:styleId="Heading8">
    <w:name w:val="heading 8"/>
    <w:basedOn w:val="Normal"/>
    <w:next w:val="Normal"/>
    <w:link w:val="Heading8Char"/>
    <w:uiPriority w:val="9"/>
    <w:semiHidden/>
    <w:unhideWhenUsed/>
    <w:qFormat/>
    <w:rsid w:val="0075015D"/>
    <w:pPr>
      <w:spacing w:before="240" w:after="60"/>
      <w:outlineLvl w:val="7"/>
    </w:pPr>
    <w:rPr>
      <w:i/>
      <w:iCs/>
    </w:rPr>
  </w:style>
  <w:style w:type="paragraph" w:styleId="Heading9">
    <w:name w:val="heading 9"/>
    <w:basedOn w:val="Normal"/>
    <w:next w:val="Normal"/>
    <w:link w:val="Heading9Char"/>
    <w:uiPriority w:val="9"/>
    <w:semiHidden/>
    <w:unhideWhenUsed/>
    <w:qFormat/>
    <w:rsid w:val="0075015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015D"/>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
    <w:semiHidden/>
    <w:locked/>
    <w:rsid w:val="0075015D"/>
    <w:rPr>
      <w:rFonts w:ascii="Cambria" w:hAnsi="Cambria" w:cs="Times New Roman"/>
      <w:b/>
      <w:i/>
      <w:sz w:val="28"/>
      <w:lang w:val="x-none" w:eastAsia="en-US"/>
    </w:rPr>
  </w:style>
  <w:style w:type="character" w:customStyle="1" w:styleId="Heading3Char">
    <w:name w:val="Heading 3 Char"/>
    <w:basedOn w:val="DefaultParagraphFont"/>
    <w:link w:val="Heading3"/>
    <w:uiPriority w:val="9"/>
    <w:semiHidden/>
    <w:locked/>
    <w:rsid w:val="0075015D"/>
    <w:rPr>
      <w:rFonts w:ascii="Cambria" w:hAnsi="Cambria" w:cs="Times New Roman"/>
      <w:b/>
      <w:sz w:val="26"/>
      <w:lang w:val="x-none" w:eastAsia="en-US"/>
    </w:rPr>
  </w:style>
  <w:style w:type="character" w:customStyle="1" w:styleId="Heading4Char">
    <w:name w:val="Heading 4 Char"/>
    <w:basedOn w:val="DefaultParagraphFont"/>
    <w:link w:val="Heading4"/>
    <w:uiPriority w:val="9"/>
    <w:semiHidden/>
    <w:locked/>
    <w:rsid w:val="0075015D"/>
    <w:rPr>
      <w:rFonts w:eastAsia="Times New Roman" w:cs="Times New Roman"/>
      <w:b/>
      <w:sz w:val="28"/>
      <w:lang w:val="x-none" w:eastAsia="en-US"/>
    </w:rPr>
  </w:style>
  <w:style w:type="character" w:customStyle="1" w:styleId="Heading5Char">
    <w:name w:val="Heading 5 Char"/>
    <w:basedOn w:val="DefaultParagraphFont"/>
    <w:link w:val="Heading5"/>
    <w:uiPriority w:val="9"/>
    <w:semiHidden/>
    <w:locked/>
    <w:rsid w:val="0075015D"/>
    <w:rPr>
      <w:rFonts w:eastAsia="Times New Roman" w:cs="Times New Roman"/>
      <w:b/>
      <w:i/>
      <w:sz w:val="26"/>
      <w:lang w:val="x-none" w:eastAsia="en-US"/>
    </w:rPr>
  </w:style>
  <w:style w:type="character" w:customStyle="1" w:styleId="Heading6Char">
    <w:name w:val="Heading 6 Char"/>
    <w:basedOn w:val="DefaultParagraphFont"/>
    <w:link w:val="Heading6"/>
    <w:uiPriority w:val="9"/>
    <w:semiHidden/>
    <w:locked/>
    <w:rsid w:val="0075015D"/>
    <w:rPr>
      <w:rFonts w:eastAsia="Times New Roman" w:cs="Times New Roman"/>
      <w:b/>
      <w:lang w:val="x-none" w:eastAsia="en-US"/>
    </w:rPr>
  </w:style>
  <w:style w:type="character" w:customStyle="1" w:styleId="Heading7Char">
    <w:name w:val="Heading 7 Char"/>
    <w:basedOn w:val="DefaultParagraphFont"/>
    <w:link w:val="Heading7"/>
    <w:uiPriority w:val="9"/>
    <w:semiHidden/>
    <w:locked/>
    <w:rsid w:val="0075015D"/>
    <w:rPr>
      <w:rFonts w:eastAsia="Times New Roman" w:cs="Times New Roman"/>
      <w:sz w:val="24"/>
      <w:lang w:val="x-none" w:eastAsia="en-US"/>
    </w:rPr>
  </w:style>
  <w:style w:type="character" w:customStyle="1" w:styleId="Heading8Char">
    <w:name w:val="Heading 8 Char"/>
    <w:basedOn w:val="DefaultParagraphFont"/>
    <w:link w:val="Heading8"/>
    <w:uiPriority w:val="9"/>
    <w:semiHidden/>
    <w:locked/>
    <w:rsid w:val="0075015D"/>
    <w:rPr>
      <w:rFonts w:eastAsia="Times New Roman" w:cs="Times New Roman"/>
      <w:i/>
      <w:sz w:val="24"/>
      <w:lang w:val="x-none" w:eastAsia="en-US"/>
    </w:rPr>
  </w:style>
  <w:style w:type="character" w:customStyle="1" w:styleId="Heading9Char">
    <w:name w:val="Heading 9 Char"/>
    <w:basedOn w:val="DefaultParagraphFont"/>
    <w:link w:val="Heading9"/>
    <w:uiPriority w:val="9"/>
    <w:semiHidden/>
    <w:locked/>
    <w:rsid w:val="0075015D"/>
    <w:rPr>
      <w:rFonts w:ascii="Cambria" w:hAnsi="Cambria" w:cs="Times New Roman"/>
      <w:lang w:val="x-none" w:eastAsia="en-US"/>
    </w:rPr>
  </w:style>
  <w:style w:type="paragraph" w:styleId="Header">
    <w:name w:val="header"/>
    <w:basedOn w:val="Normal"/>
    <w:link w:val="HeaderChar"/>
    <w:uiPriority w:val="99"/>
    <w:rsid w:val="009D7FDB"/>
    <w:pPr>
      <w:tabs>
        <w:tab w:val="center" w:pos="4153"/>
        <w:tab w:val="right" w:pos="8306"/>
      </w:tabs>
    </w:pPr>
    <w:rPr>
      <w:rFonts w:ascii="Arial" w:hAnsi="Arial"/>
    </w:r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9D7FDB"/>
    <w:pPr>
      <w:tabs>
        <w:tab w:val="center" w:pos="4153"/>
        <w:tab w:val="right" w:pos="8306"/>
      </w:tabs>
    </w:pPr>
    <w:rPr>
      <w:rFonts w:ascii="Arial" w:hAnsi="Arial"/>
    </w:r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Title">
    <w:name w:val="Title"/>
    <w:basedOn w:val="Normal"/>
    <w:next w:val="Normal"/>
    <w:link w:val="TitleChar"/>
    <w:uiPriority w:val="10"/>
    <w:qFormat/>
    <w:rsid w:val="0075015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75015D"/>
    <w:rPr>
      <w:rFonts w:ascii="Cambria" w:hAnsi="Cambria" w:cs="Times New Roman"/>
      <w:b/>
      <w:kern w:val="28"/>
      <w:sz w:val="32"/>
      <w:lang w:val="x-none" w:eastAsia="en-US"/>
    </w:rPr>
  </w:style>
  <w:style w:type="paragraph" w:styleId="Subtitle">
    <w:name w:val="Subtitle"/>
    <w:basedOn w:val="Normal"/>
    <w:next w:val="Normal"/>
    <w:link w:val="SubtitleChar"/>
    <w:uiPriority w:val="11"/>
    <w:qFormat/>
    <w:rsid w:val="0075015D"/>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75015D"/>
    <w:rPr>
      <w:rFonts w:ascii="Cambria" w:hAnsi="Cambria" w:cs="Times New Roman"/>
      <w:sz w:val="24"/>
      <w:lang w:val="x-none" w:eastAsia="en-US"/>
    </w:rPr>
  </w:style>
  <w:style w:type="character" w:styleId="Strong">
    <w:name w:val="Strong"/>
    <w:basedOn w:val="DefaultParagraphFont"/>
    <w:uiPriority w:val="22"/>
    <w:qFormat/>
    <w:rsid w:val="0075015D"/>
    <w:rPr>
      <w:rFonts w:cs="Times New Roman"/>
      <w:b/>
    </w:rPr>
  </w:style>
  <w:style w:type="character" w:styleId="Emphasis">
    <w:name w:val="Emphasis"/>
    <w:basedOn w:val="DefaultParagraphFont"/>
    <w:uiPriority w:val="20"/>
    <w:qFormat/>
    <w:rsid w:val="0075015D"/>
    <w:rPr>
      <w:rFonts w:asciiTheme="minorHAnsi" w:hAnsiTheme="minorHAnsi" w:cs="Times New Roman"/>
      <w:b/>
      <w:i/>
    </w:rPr>
  </w:style>
  <w:style w:type="paragraph" w:styleId="NoSpacing">
    <w:name w:val="No Spacing"/>
    <w:basedOn w:val="Normal"/>
    <w:uiPriority w:val="1"/>
    <w:qFormat/>
    <w:rsid w:val="0075015D"/>
    <w:rPr>
      <w:szCs w:val="32"/>
    </w:rPr>
  </w:style>
  <w:style w:type="paragraph" w:styleId="ListParagraph">
    <w:name w:val="List Paragraph"/>
    <w:basedOn w:val="Normal"/>
    <w:uiPriority w:val="34"/>
    <w:qFormat/>
    <w:rsid w:val="0075015D"/>
    <w:pPr>
      <w:ind w:left="720"/>
      <w:contextualSpacing/>
    </w:pPr>
  </w:style>
  <w:style w:type="paragraph" w:styleId="Quote">
    <w:name w:val="Quote"/>
    <w:basedOn w:val="Normal"/>
    <w:next w:val="Normal"/>
    <w:link w:val="QuoteChar"/>
    <w:uiPriority w:val="29"/>
    <w:qFormat/>
    <w:rsid w:val="0075015D"/>
    <w:rPr>
      <w:i/>
    </w:rPr>
  </w:style>
  <w:style w:type="character" w:customStyle="1" w:styleId="QuoteChar">
    <w:name w:val="Quote Char"/>
    <w:basedOn w:val="DefaultParagraphFont"/>
    <w:link w:val="Quote"/>
    <w:uiPriority w:val="29"/>
    <w:locked/>
    <w:rsid w:val="0075015D"/>
    <w:rPr>
      <w:rFonts w:eastAsia="Times New Roman" w:cs="Times New Roman"/>
      <w:i/>
      <w:sz w:val="24"/>
      <w:lang w:val="x-none" w:eastAsia="en-US"/>
    </w:rPr>
  </w:style>
  <w:style w:type="paragraph" w:styleId="IntenseQuote">
    <w:name w:val="Intense Quote"/>
    <w:basedOn w:val="Normal"/>
    <w:next w:val="Normal"/>
    <w:link w:val="IntenseQuoteChar"/>
    <w:uiPriority w:val="30"/>
    <w:qFormat/>
    <w:rsid w:val="0075015D"/>
    <w:pPr>
      <w:ind w:left="720" w:right="720"/>
    </w:pPr>
    <w:rPr>
      <w:b/>
      <w:i/>
      <w:szCs w:val="22"/>
    </w:rPr>
  </w:style>
  <w:style w:type="character" w:customStyle="1" w:styleId="IntenseQuoteChar">
    <w:name w:val="Intense Quote Char"/>
    <w:basedOn w:val="DefaultParagraphFont"/>
    <w:link w:val="IntenseQuote"/>
    <w:uiPriority w:val="30"/>
    <w:locked/>
    <w:rsid w:val="0075015D"/>
    <w:rPr>
      <w:rFonts w:eastAsia="Times New Roman" w:cs="Times New Roman"/>
      <w:b/>
      <w:i/>
      <w:sz w:val="24"/>
      <w:lang w:val="x-none" w:eastAsia="en-US"/>
    </w:rPr>
  </w:style>
  <w:style w:type="character" w:styleId="SubtleEmphasis">
    <w:name w:val="Subtle Emphasis"/>
    <w:basedOn w:val="DefaultParagraphFont"/>
    <w:uiPriority w:val="19"/>
    <w:qFormat/>
    <w:rsid w:val="0075015D"/>
    <w:rPr>
      <w:rFonts w:cs="Times New Roman"/>
      <w:i/>
      <w:color w:val="5A5A5A"/>
    </w:rPr>
  </w:style>
  <w:style w:type="character" w:styleId="IntenseEmphasis">
    <w:name w:val="Intense Emphasis"/>
    <w:basedOn w:val="DefaultParagraphFont"/>
    <w:uiPriority w:val="21"/>
    <w:qFormat/>
    <w:rsid w:val="0075015D"/>
    <w:rPr>
      <w:rFonts w:cs="Times New Roman"/>
      <w:b/>
      <w:i/>
      <w:sz w:val="24"/>
      <w:u w:val="single"/>
    </w:rPr>
  </w:style>
  <w:style w:type="character" w:styleId="SubtleReference">
    <w:name w:val="Subtle Reference"/>
    <w:basedOn w:val="DefaultParagraphFont"/>
    <w:uiPriority w:val="31"/>
    <w:qFormat/>
    <w:rsid w:val="0075015D"/>
    <w:rPr>
      <w:rFonts w:cs="Times New Roman"/>
      <w:sz w:val="24"/>
      <w:u w:val="single"/>
    </w:rPr>
  </w:style>
  <w:style w:type="character" w:styleId="IntenseReference">
    <w:name w:val="Intense Reference"/>
    <w:basedOn w:val="DefaultParagraphFont"/>
    <w:uiPriority w:val="32"/>
    <w:qFormat/>
    <w:rsid w:val="0075015D"/>
    <w:rPr>
      <w:rFonts w:cs="Times New Roman"/>
      <w:b/>
      <w:sz w:val="24"/>
      <w:u w:val="single"/>
    </w:rPr>
  </w:style>
  <w:style w:type="character" w:styleId="BookTitle">
    <w:name w:val="Book Title"/>
    <w:basedOn w:val="DefaultParagraphFont"/>
    <w:uiPriority w:val="33"/>
    <w:qFormat/>
    <w:rsid w:val="0075015D"/>
    <w:rPr>
      <w:rFonts w:asciiTheme="majorHAnsi" w:hAnsiTheme="majorHAnsi" w:cs="Times New Roman"/>
      <w:b/>
      <w:i/>
      <w:sz w:val="24"/>
    </w:rPr>
  </w:style>
  <w:style w:type="paragraph" w:styleId="TOCHeading">
    <w:name w:val="TOC Heading"/>
    <w:basedOn w:val="Heading1"/>
    <w:next w:val="Normal"/>
    <w:uiPriority w:val="39"/>
    <w:semiHidden/>
    <w:unhideWhenUsed/>
    <w:qFormat/>
    <w:rsid w:val="0075015D"/>
    <w:pPr>
      <w:outlineLvl w:val="9"/>
    </w:pPr>
    <w:rPr>
      <w:rFonts w:asciiTheme="majorHAnsi" w:hAnsiTheme="majorHAnsi"/>
    </w:rPr>
  </w:style>
  <w:style w:type="paragraph" w:styleId="BalloonText">
    <w:name w:val="Balloon Text"/>
    <w:basedOn w:val="Normal"/>
    <w:link w:val="BalloonTextChar"/>
    <w:uiPriority w:val="99"/>
    <w:semiHidden/>
    <w:unhideWhenUsed/>
    <w:rsid w:val="003466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663A"/>
    <w:rPr>
      <w:rFonts w:ascii="Tahoma" w:hAnsi="Tahoma" w:cs="Tahoma"/>
      <w:sz w:val="16"/>
      <w:szCs w:val="16"/>
      <w:lang w:val="x-none" w:eastAsia="en-US"/>
    </w:rPr>
  </w:style>
  <w:style w:type="character" w:styleId="Hyperlink">
    <w:name w:val="Hyperlink"/>
    <w:basedOn w:val="DefaultParagraphFont"/>
    <w:uiPriority w:val="99"/>
    <w:unhideWhenUsed/>
    <w:rsid w:val="0034663A"/>
    <w:rPr>
      <w:rFonts w:cs="Times New Roman"/>
      <w:color w:val="0000FF"/>
      <w:u w:val="single"/>
    </w:rPr>
  </w:style>
  <w:style w:type="character" w:styleId="UnresolvedMention">
    <w:name w:val="Unresolved Mention"/>
    <w:basedOn w:val="DefaultParagraphFont"/>
    <w:uiPriority w:val="99"/>
    <w:semiHidden/>
    <w:unhideWhenUsed/>
    <w:rsid w:val="005C544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859328">
      <w:marLeft w:val="0"/>
      <w:marRight w:val="0"/>
      <w:marTop w:val="0"/>
      <w:marBottom w:val="0"/>
      <w:divBdr>
        <w:top w:val="none" w:sz="0" w:space="0" w:color="auto"/>
        <w:left w:val="none" w:sz="0" w:space="0" w:color="auto"/>
        <w:bottom w:val="none" w:sz="0" w:space="0" w:color="auto"/>
        <w:right w:val="none" w:sz="0" w:space="0" w:color="auto"/>
      </w:divBdr>
    </w:div>
    <w:div w:id="2025859329">
      <w:marLeft w:val="0"/>
      <w:marRight w:val="0"/>
      <w:marTop w:val="0"/>
      <w:marBottom w:val="0"/>
      <w:divBdr>
        <w:top w:val="none" w:sz="0" w:space="0" w:color="auto"/>
        <w:left w:val="none" w:sz="0" w:space="0" w:color="auto"/>
        <w:bottom w:val="none" w:sz="0" w:space="0" w:color="auto"/>
        <w:right w:val="none" w:sz="0" w:space="0" w:color="auto"/>
      </w:divBdr>
    </w:div>
    <w:div w:id="2025859330">
      <w:marLeft w:val="0"/>
      <w:marRight w:val="0"/>
      <w:marTop w:val="0"/>
      <w:marBottom w:val="0"/>
      <w:divBdr>
        <w:top w:val="none" w:sz="0" w:space="0" w:color="auto"/>
        <w:left w:val="none" w:sz="0" w:space="0" w:color="auto"/>
        <w:bottom w:val="none" w:sz="0" w:space="0" w:color="auto"/>
        <w:right w:val="none" w:sz="0" w:space="0" w:color="auto"/>
      </w:divBdr>
    </w:div>
    <w:div w:id="2025859331">
      <w:marLeft w:val="0"/>
      <w:marRight w:val="0"/>
      <w:marTop w:val="0"/>
      <w:marBottom w:val="0"/>
      <w:divBdr>
        <w:top w:val="none" w:sz="0" w:space="0" w:color="auto"/>
        <w:left w:val="none" w:sz="0" w:space="0" w:color="auto"/>
        <w:bottom w:val="none" w:sz="0" w:space="0" w:color="auto"/>
        <w:right w:val="none" w:sz="0" w:space="0" w:color="auto"/>
      </w:divBdr>
    </w:div>
    <w:div w:id="2025859332">
      <w:marLeft w:val="0"/>
      <w:marRight w:val="0"/>
      <w:marTop w:val="0"/>
      <w:marBottom w:val="0"/>
      <w:divBdr>
        <w:top w:val="none" w:sz="0" w:space="0" w:color="auto"/>
        <w:left w:val="none" w:sz="0" w:space="0" w:color="auto"/>
        <w:bottom w:val="none" w:sz="0" w:space="0" w:color="auto"/>
        <w:right w:val="none" w:sz="0" w:space="0" w:color="auto"/>
      </w:divBdr>
    </w:div>
    <w:div w:id="2025859333">
      <w:marLeft w:val="0"/>
      <w:marRight w:val="0"/>
      <w:marTop w:val="0"/>
      <w:marBottom w:val="0"/>
      <w:divBdr>
        <w:top w:val="none" w:sz="0" w:space="0" w:color="auto"/>
        <w:left w:val="none" w:sz="0" w:space="0" w:color="auto"/>
        <w:bottom w:val="none" w:sz="0" w:space="0" w:color="auto"/>
        <w:right w:val="none" w:sz="0" w:space="0" w:color="auto"/>
      </w:divBdr>
    </w:div>
    <w:div w:id="2025859334">
      <w:marLeft w:val="0"/>
      <w:marRight w:val="0"/>
      <w:marTop w:val="0"/>
      <w:marBottom w:val="0"/>
      <w:divBdr>
        <w:top w:val="none" w:sz="0" w:space="0" w:color="auto"/>
        <w:left w:val="none" w:sz="0" w:space="0" w:color="auto"/>
        <w:bottom w:val="none" w:sz="0" w:space="0" w:color="auto"/>
        <w:right w:val="none" w:sz="0" w:space="0" w:color="auto"/>
      </w:divBdr>
    </w:div>
    <w:div w:id="2025859335">
      <w:marLeft w:val="0"/>
      <w:marRight w:val="0"/>
      <w:marTop w:val="0"/>
      <w:marBottom w:val="0"/>
      <w:divBdr>
        <w:top w:val="none" w:sz="0" w:space="0" w:color="auto"/>
        <w:left w:val="none" w:sz="0" w:space="0" w:color="auto"/>
        <w:bottom w:val="none" w:sz="0" w:space="0" w:color="auto"/>
        <w:right w:val="none" w:sz="0" w:space="0" w:color="auto"/>
      </w:divBdr>
    </w:div>
    <w:div w:id="20258593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cmicb-cheshire.parklanepg@nhs.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1843</Characters>
  <Application>Microsoft Office Word</Application>
  <DocSecurity>4</DocSecurity>
  <Lines>15</Lines>
  <Paragraphs>4</Paragraphs>
  <ScaleCrop>false</ScaleCrop>
  <Company>EMIS</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Waters Green Medical Centre</dc:creator>
  <cp:keywords/>
  <dc:description/>
  <cp:lastModifiedBy>JANION, Lisa (PARK LANE SURGERY - N81085)</cp:lastModifiedBy>
  <cp:revision>2</cp:revision>
  <cp:lastPrinted>2023-10-25T11:13:00Z</cp:lastPrinted>
  <dcterms:created xsi:type="dcterms:W3CDTF">2024-06-28T09:06:00Z</dcterms:created>
  <dcterms:modified xsi:type="dcterms:W3CDTF">2024-06-28T09:06:00Z</dcterms:modified>
</cp:coreProperties>
</file>