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E84F9" w14:textId="77777777" w:rsidR="001E4F2D" w:rsidRPr="001659C0" w:rsidRDefault="008E049E">
      <w:pPr>
        <w:pStyle w:val="Default"/>
        <w:ind w:left="720" w:right="720"/>
        <w:rPr>
          <w:rFonts w:ascii="Calibri" w:hAnsi="Calibri" w:cs="Calibri"/>
          <w:sz w:val="36"/>
          <w:szCs w:val="36"/>
          <w:lang w:val="en-GB"/>
        </w:rPr>
      </w:pPr>
      <w:r w:rsidRPr="001659C0">
        <w:rPr>
          <w:rFonts w:ascii="Calibri" w:hAnsi="Calibri" w:cs="Calibri"/>
          <w:sz w:val="36"/>
          <w:szCs w:val="36"/>
          <w:lang w:val="en-GB"/>
        </w:rPr>
        <w:t>O</w:t>
      </w:r>
      <w:r w:rsidR="00911BE1" w:rsidRPr="001659C0">
        <w:rPr>
          <w:rFonts w:ascii="Calibri" w:hAnsi="Calibri" w:cs="Calibri"/>
          <w:sz w:val="36"/>
          <w:szCs w:val="36"/>
          <w:lang w:val="en-GB"/>
        </w:rPr>
        <w:t xml:space="preserve">AKWOOD MEDICAL CENTRE </w:t>
      </w:r>
    </w:p>
    <w:p w14:paraId="1F803261" w14:textId="77777777" w:rsidR="001E4F2D" w:rsidRPr="001659C0" w:rsidRDefault="00911BE1">
      <w:pPr>
        <w:pStyle w:val="Default"/>
        <w:ind w:left="720" w:right="720"/>
        <w:rPr>
          <w:rFonts w:ascii="Calibri" w:hAnsi="Calibri" w:cs="Calibri"/>
          <w:sz w:val="36"/>
          <w:szCs w:val="36"/>
          <w:lang w:val="en-GB"/>
        </w:rPr>
      </w:pPr>
      <w:r w:rsidRPr="001659C0">
        <w:rPr>
          <w:rFonts w:ascii="Calibri" w:hAnsi="Calibri" w:cs="Calibri"/>
          <w:sz w:val="36"/>
          <w:szCs w:val="36"/>
          <w:lang w:val="en-GB"/>
        </w:rPr>
        <w:t>PATIENTS PARTICIPATION GROUP</w:t>
      </w:r>
    </w:p>
    <w:p w14:paraId="141978A0" w14:textId="77777777" w:rsidR="001E4F2D" w:rsidRPr="001659C0" w:rsidRDefault="001E4F2D">
      <w:pPr>
        <w:pStyle w:val="Default"/>
        <w:ind w:left="720" w:right="720"/>
        <w:rPr>
          <w:rFonts w:ascii="Calibri" w:hAnsi="Calibri" w:cs="Calibri"/>
          <w:b/>
          <w:sz w:val="28"/>
          <w:szCs w:val="28"/>
          <w:lang w:val="en-GB"/>
        </w:rPr>
      </w:pPr>
    </w:p>
    <w:p w14:paraId="30354D3F" w14:textId="09B66A92" w:rsidR="001E4F2D" w:rsidRPr="001659C0" w:rsidRDefault="09E21D4E" w:rsidP="09E21D4E">
      <w:pPr>
        <w:pStyle w:val="Default"/>
        <w:ind w:left="720" w:right="720"/>
        <w:rPr>
          <w:rFonts w:ascii="Calibri" w:hAnsi="Calibri" w:cs="Calibri"/>
          <w:b/>
          <w:bCs/>
          <w:lang w:val="en-GB"/>
        </w:rPr>
      </w:pPr>
      <w:r w:rsidRPr="001659C0">
        <w:rPr>
          <w:rFonts w:ascii="Calibri" w:hAnsi="Calibri" w:cs="Calibri"/>
          <w:b/>
          <w:bCs/>
          <w:lang w:val="en-GB"/>
        </w:rPr>
        <w:t xml:space="preserve">MINUTES OF MEETING HELD ON </w:t>
      </w:r>
      <w:r w:rsidR="002F0BE0" w:rsidRPr="001659C0">
        <w:rPr>
          <w:rFonts w:ascii="Calibri" w:hAnsi="Calibri" w:cs="Calibri"/>
          <w:b/>
          <w:bCs/>
          <w:lang w:val="en-GB"/>
        </w:rPr>
        <w:t>1</w:t>
      </w:r>
      <w:r w:rsidR="0041725B" w:rsidRPr="001659C0">
        <w:rPr>
          <w:rFonts w:ascii="Calibri" w:hAnsi="Calibri" w:cs="Calibri"/>
          <w:b/>
          <w:bCs/>
          <w:lang w:val="en-GB"/>
        </w:rPr>
        <w:t>3</w:t>
      </w:r>
      <w:r w:rsidR="002F0BE0" w:rsidRPr="001659C0">
        <w:rPr>
          <w:rFonts w:ascii="Calibri" w:hAnsi="Calibri" w:cs="Calibri"/>
          <w:b/>
          <w:bCs/>
          <w:vertAlign w:val="superscript"/>
          <w:lang w:val="en-GB"/>
        </w:rPr>
        <w:t xml:space="preserve">th </w:t>
      </w:r>
      <w:r w:rsidR="0041725B" w:rsidRPr="001659C0">
        <w:rPr>
          <w:rFonts w:ascii="Calibri" w:hAnsi="Calibri" w:cs="Calibri"/>
          <w:b/>
          <w:bCs/>
          <w:lang w:val="en-GB"/>
        </w:rPr>
        <w:t>March 202</w:t>
      </w:r>
      <w:r w:rsidR="002F0BE0" w:rsidRPr="001659C0">
        <w:rPr>
          <w:rFonts w:ascii="Calibri" w:hAnsi="Calibri" w:cs="Calibri"/>
          <w:b/>
          <w:bCs/>
          <w:lang w:val="en-GB"/>
        </w:rPr>
        <w:t>3</w:t>
      </w:r>
      <w:r w:rsidR="0041725B" w:rsidRPr="001659C0">
        <w:rPr>
          <w:rFonts w:ascii="Calibri" w:hAnsi="Calibri" w:cs="Calibri"/>
          <w:b/>
          <w:bCs/>
          <w:lang w:val="en-GB"/>
        </w:rPr>
        <w:t xml:space="preserve"> </w:t>
      </w:r>
      <w:r w:rsidR="00EA1D0D" w:rsidRPr="001659C0">
        <w:rPr>
          <w:rFonts w:ascii="Calibri" w:hAnsi="Calibri" w:cs="Calibri"/>
          <w:b/>
          <w:bCs/>
          <w:lang w:val="en-GB"/>
        </w:rPr>
        <w:t>via Zoom</w:t>
      </w:r>
    </w:p>
    <w:p w14:paraId="07E1296E" w14:textId="77777777" w:rsidR="00FA3D57" w:rsidRPr="001659C0" w:rsidRDefault="00FA3D57">
      <w:pPr>
        <w:pStyle w:val="Default"/>
        <w:ind w:left="720" w:right="720"/>
        <w:rPr>
          <w:rFonts w:ascii="Calibri" w:hAnsi="Calibri" w:cs="Calibri"/>
          <w:lang w:val="en-GB"/>
        </w:rPr>
      </w:pPr>
    </w:p>
    <w:p w14:paraId="63FF15A2" w14:textId="77777777" w:rsidR="00947FC2" w:rsidRPr="001659C0" w:rsidRDefault="00911BE1">
      <w:pPr>
        <w:pStyle w:val="Default"/>
        <w:ind w:left="720" w:right="720"/>
        <w:rPr>
          <w:rFonts w:ascii="Calibri" w:hAnsi="Calibri" w:cs="Calibri"/>
          <w:lang w:val="en-GB"/>
        </w:rPr>
      </w:pPr>
      <w:r w:rsidRPr="001659C0">
        <w:rPr>
          <w:rFonts w:ascii="Calibri" w:hAnsi="Calibri" w:cs="Calibri"/>
          <w:lang w:val="en-GB"/>
        </w:rPr>
        <w:t>Present:</w:t>
      </w:r>
    </w:p>
    <w:p w14:paraId="4BEDDC4A" w14:textId="74486F7F" w:rsidR="00947FC2" w:rsidRPr="001659C0" w:rsidRDefault="001659C0" w:rsidP="00EA1D0D">
      <w:pPr>
        <w:pStyle w:val="Default"/>
        <w:ind w:left="720" w:right="720"/>
        <w:rPr>
          <w:rFonts w:ascii="Calibri" w:hAnsi="Calibri" w:cs="Calibri"/>
          <w:lang w:val="en-GB"/>
        </w:rPr>
      </w:pPr>
      <w:r>
        <w:rPr>
          <w:rFonts w:ascii="Calibri" w:hAnsi="Calibri" w:cs="Calibri"/>
          <w:lang w:val="en-GB"/>
        </w:rPr>
        <w:t xml:space="preserve">Frances Halliday, </w:t>
      </w:r>
      <w:r w:rsidR="0041725B" w:rsidRPr="001659C0">
        <w:rPr>
          <w:rFonts w:ascii="Calibri" w:hAnsi="Calibri" w:cs="Calibri"/>
          <w:lang w:val="en-GB"/>
        </w:rPr>
        <w:t xml:space="preserve">Stacy Holding, </w:t>
      </w:r>
      <w:r>
        <w:rPr>
          <w:rFonts w:ascii="Calibri" w:hAnsi="Calibri" w:cs="Calibri"/>
          <w:lang w:val="en-GB"/>
        </w:rPr>
        <w:t xml:space="preserve">Shirley Moy, </w:t>
      </w:r>
      <w:r w:rsidR="0041725B" w:rsidRPr="001659C0">
        <w:rPr>
          <w:rFonts w:ascii="Calibri" w:hAnsi="Calibri" w:cs="Calibri"/>
          <w:lang w:val="en-GB"/>
        </w:rPr>
        <w:t xml:space="preserve">Stephanie Jacobs, Babu Shah, </w:t>
      </w:r>
      <w:r w:rsidR="00A802C2" w:rsidRPr="001659C0">
        <w:rPr>
          <w:rFonts w:ascii="Calibri" w:hAnsi="Calibri" w:cs="Calibri"/>
          <w:lang w:val="en-GB"/>
        </w:rPr>
        <w:t>T</w:t>
      </w:r>
      <w:r w:rsidR="00A86E99" w:rsidRPr="001659C0">
        <w:rPr>
          <w:rFonts w:ascii="Calibri" w:hAnsi="Calibri" w:cs="Calibri"/>
          <w:lang w:val="en-GB"/>
        </w:rPr>
        <w:t>h</w:t>
      </w:r>
      <w:r w:rsidR="00A802C2" w:rsidRPr="001659C0">
        <w:rPr>
          <w:rFonts w:ascii="Calibri" w:hAnsi="Calibri" w:cs="Calibri"/>
          <w:lang w:val="en-GB"/>
        </w:rPr>
        <w:t>om</w:t>
      </w:r>
      <w:r w:rsidR="00A86E99" w:rsidRPr="001659C0">
        <w:rPr>
          <w:rFonts w:ascii="Calibri" w:hAnsi="Calibri" w:cs="Calibri"/>
          <w:lang w:val="en-GB"/>
        </w:rPr>
        <w:t>as</w:t>
      </w:r>
      <w:r w:rsidR="00A802C2" w:rsidRPr="001659C0">
        <w:rPr>
          <w:rFonts w:ascii="Calibri" w:hAnsi="Calibri" w:cs="Calibri"/>
          <w:lang w:val="en-GB"/>
        </w:rPr>
        <w:t xml:space="preserve"> Devine</w:t>
      </w:r>
      <w:r w:rsidR="006270DE" w:rsidRPr="001659C0">
        <w:rPr>
          <w:rFonts w:ascii="Calibri" w:hAnsi="Calibri" w:cs="Calibri"/>
          <w:lang w:val="en-GB"/>
        </w:rPr>
        <w:t>,</w:t>
      </w:r>
      <w:r w:rsidR="00A86E99" w:rsidRPr="001659C0">
        <w:rPr>
          <w:rFonts w:ascii="Calibri" w:hAnsi="Calibri" w:cs="Calibri"/>
          <w:lang w:val="en-GB"/>
        </w:rPr>
        <w:t xml:space="preserve"> </w:t>
      </w:r>
      <w:proofErr w:type="spellStart"/>
      <w:r w:rsidR="00A86E99" w:rsidRPr="001659C0">
        <w:rPr>
          <w:rFonts w:ascii="Calibri" w:hAnsi="Calibri" w:cs="Calibri"/>
          <w:lang w:val="en-GB"/>
        </w:rPr>
        <w:t>Rohinton</w:t>
      </w:r>
      <w:proofErr w:type="spellEnd"/>
      <w:r w:rsidR="00A86E99" w:rsidRPr="001659C0">
        <w:rPr>
          <w:rFonts w:ascii="Calibri" w:hAnsi="Calibri" w:cs="Calibri"/>
          <w:lang w:val="en-GB"/>
        </w:rPr>
        <w:t xml:space="preserve"> </w:t>
      </w:r>
      <w:proofErr w:type="spellStart"/>
      <w:r w:rsidR="00A86E99" w:rsidRPr="001659C0">
        <w:rPr>
          <w:rFonts w:ascii="Calibri" w:hAnsi="Calibri" w:cs="Calibri"/>
          <w:lang w:val="en-GB"/>
        </w:rPr>
        <w:t>Khajotia</w:t>
      </w:r>
      <w:proofErr w:type="spellEnd"/>
      <w:r w:rsidR="00A86E99" w:rsidRPr="001659C0">
        <w:rPr>
          <w:rFonts w:ascii="Calibri" w:hAnsi="Calibri" w:cs="Calibri"/>
          <w:lang w:val="en-GB"/>
        </w:rPr>
        <w:t xml:space="preserve">, </w:t>
      </w:r>
      <w:r>
        <w:rPr>
          <w:rFonts w:ascii="Calibri" w:hAnsi="Calibri" w:cs="Calibri"/>
          <w:lang w:val="en-GB"/>
        </w:rPr>
        <w:t xml:space="preserve">Nevin </w:t>
      </w:r>
      <w:proofErr w:type="spellStart"/>
      <w:r>
        <w:rPr>
          <w:rFonts w:ascii="Calibri" w:hAnsi="Calibri" w:cs="Calibri"/>
          <w:lang w:val="en-GB"/>
        </w:rPr>
        <w:t>Kaleli</w:t>
      </w:r>
      <w:proofErr w:type="spellEnd"/>
      <w:r>
        <w:rPr>
          <w:rFonts w:ascii="Calibri" w:hAnsi="Calibri" w:cs="Calibri"/>
          <w:lang w:val="en-GB"/>
        </w:rPr>
        <w:t xml:space="preserve">, </w:t>
      </w:r>
      <w:r w:rsidR="0041725B" w:rsidRPr="001659C0">
        <w:rPr>
          <w:rFonts w:ascii="Calibri" w:hAnsi="Calibri" w:cs="Calibri"/>
          <w:lang w:val="en-GB"/>
        </w:rPr>
        <w:t xml:space="preserve">Elena </w:t>
      </w:r>
      <w:proofErr w:type="spellStart"/>
      <w:r w:rsidR="0041725B" w:rsidRPr="001659C0">
        <w:rPr>
          <w:rFonts w:ascii="Calibri" w:hAnsi="Calibri" w:cs="Calibri"/>
          <w:lang w:val="en-GB"/>
        </w:rPr>
        <w:t>Dellafior</w:t>
      </w:r>
      <w:r w:rsidR="007A1E87">
        <w:rPr>
          <w:rFonts w:ascii="Calibri" w:hAnsi="Calibri" w:cs="Calibri"/>
          <w:lang w:val="en-GB"/>
        </w:rPr>
        <w:t>a</w:t>
      </w:r>
      <w:proofErr w:type="spellEnd"/>
      <w:proofErr w:type="gramStart"/>
      <w:r w:rsidR="0041725B" w:rsidRPr="001659C0">
        <w:rPr>
          <w:rFonts w:ascii="Calibri" w:hAnsi="Calibri" w:cs="Calibri"/>
          <w:lang w:val="en-GB"/>
        </w:rPr>
        <w:t xml:space="preserve">, </w:t>
      </w:r>
      <w:r w:rsidR="00C47C1E" w:rsidRPr="001659C0">
        <w:rPr>
          <w:rFonts w:ascii="Calibri" w:hAnsi="Calibri" w:cs="Calibri"/>
          <w:lang w:val="en-GB"/>
        </w:rPr>
        <w:t>,</w:t>
      </w:r>
      <w:proofErr w:type="gramEnd"/>
      <w:r w:rsidR="00A86E99" w:rsidRPr="001659C0">
        <w:rPr>
          <w:rFonts w:ascii="Calibri" w:hAnsi="Calibri" w:cs="Calibri"/>
          <w:lang w:val="en-GB"/>
        </w:rPr>
        <w:t xml:space="preserve"> </w:t>
      </w:r>
      <w:r w:rsidR="006270DE" w:rsidRPr="001659C0">
        <w:rPr>
          <w:rFonts w:ascii="Calibri" w:hAnsi="Calibri" w:cs="Calibri"/>
          <w:lang w:val="en-GB"/>
        </w:rPr>
        <w:t>Maria Mitchell</w:t>
      </w:r>
    </w:p>
    <w:p w14:paraId="7F07114A" w14:textId="77777777" w:rsidR="00C47C1E" w:rsidRPr="001659C0" w:rsidRDefault="00C47C1E" w:rsidP="00C47C1E">
      <w:pPr>
        <w:pStyle w:val="Default"/>
        <w:ind w:left="720" w:right="720"/>
        <w:rPr>
          <w:rFonts w:ascii="Calibri" w:hAnsi="Calibri" w:cs="Calibri"/>
          <w:lang w:val="en-GB"/>
        </w:rPr>
      </w:pPr>
    </w:p>
    <w:p w14:paraId="3842898C" w14:textId="6BA39E91" w:rsidR="00C47C1E" w:rsidRPr="001659C0" w:rsidRDefault="00A86E99" w:rsidP="00C47C1E">
      <w:pPr>
        <w:pStyle w:val="Default"/>
        <w:ind w:left="720" w:right="720"/>
        <w:rPr>
          <w:rFonts w:ascii="Calibri" w:hAnsi="Calibri" w:cs="Calibri"/>
          <w:lang w:val="en-GB"/>
        </w:rPr>
      </w:pPr>
      <w:r w:rsidRPr="001659C0">
        <w:rPr>
          <w:rFonts w:ascii="Calibri" w:hAnsi="Calibri" w:cs="Calibri"/>
          <w:lang w:val="en-GB"/>
        </w:rPr>
        <w:t xml:space="preserve">Apologies: </w:t>
      </w:r>
    </w:p>
    <w:p w14:paraId="0AD9B639" w14:textId="20F48622" w:rsidR="00A86E99" w:rsidRPr="001659C0" w:rsidRDefault="00C47C1E" w:rsidP="00EA1D0D">
      <w:pPr>
        <w:pStyle w:val="Default"/>
        <w:ind w:left="720" w:right="720"/>
        <w:rPr>
          <w:rFonts w:ascii="Calibri" w:hAnsi="Calibri" w:cs="Calibri"/>
          <w:lang w:val="en-GB"/>
        </w:rPr>
      </w:pPr>
      <w:r w:rsidRPr="001659C0">
        <w:rPr>
          <w:rFonts w:ascii="Calibri" w:hAnsi="Calibri" w:cs="Calibri"/>
          <w:lang w:val="en-GB"/>
        </w:rPr>
        <w:t>Marilyn Brewster</w:t>
      </w:r>
      <w:r w:rsidR="0041725B" w:rsidRPr="001659C0">
        <w:rPr>
          <w:rFonts w:ascii="Calibri" w:hAnsi="Calibri" w:cs="Calibri"/>
          <w:lang w:val="en-GB"/>
        </w:rPr>
        <w:t>, Betty Meth,</w:t>
      </w:r>
      <w:r w:rsidR="001659C0">
        <w:rPr>
          <w:rFonts w:ascii="Calibri" w:hAnsi="Calibri" w:cs="Calibri"/>
          <w:lang w:val="en-GB"/>
        </w:rPr>
        <w:t xml:space="preserve"> Vina Amin</w:t>
      </w:r>
    </w:p>
    <w:p w14:paraId="7F28E70F" w14:textId="77777777" w:rsidR="00947FC2" w:rsidRPr="001659C0" w:rsidRDefault="00947FC2">
      <w:pPr>
        <w:pStyle w:val="Default"/>
        <w:ind w:left="720" w:right="720"/>
        <w:rPr>
          <w:rFonts w:ascii="Calibri" w:hAnsi="Calibri" w:cs="Calibri"/>
          <w:lang w:val="en-GB"/>
        </w:rPr>
      </w:pPr>
    </w:p>
    <w:p w14:paraId="783DFB3A" w14:textId="54E847DC" w:rsidR="002D4B42" w:rsidRPr="001659C0" w:rsidRDefault="0067791F" w:rsidP="0093133B">
      <w:pPr>
        <w:pStyle w:val="Default"/>
        <w:spacing w:line="240" w:lineRule="exact"/>
        <w:ind w:right="720" w:firstLine="720"/>
        <w:rPr>
          <w:rFonts w:ascii="Calibri" w:hAnsi="Calibri" w:cs="Calibri"/>
        </w:rPr>
      </w:pPr>
      <w:r w:rsidRPr="001659C0">
        <w:rPr>
          <w:rFonts w:ascii="Calibri" w:hAnsi="Calibri" w:cs="Calibri"/>
          <w:b/>
          <w:bCs/>
          <w:lang w:val="en-GB"/>
        </w:rPr>
        <w:t xml:space="preserve">Minutes </w:t>
      </w:r>
      <w:r w:rsidR="004A72BF">
        <w:rPr>
          <w:rFonts w:ascii="Calibri" w:hAnsi="Calibri" w:cs="Calibri"/>
          <w:b/>
          <w:bCs/>
          <w:lang w:val="en-GB"/>
        </w:rPr>
        <w:t>of meetin</w:t>
      </w:r>
      <w:r w:rsidR="0093133B">
        <w:rPr>
          <w:rFonts w:ascii="Calibri" w:hAnsi="Calibri" w:cs="Calibri"/>
          <w:b/>
          <w:bCs/>
          <w:lang w:val="en-GB"/>
        </w:rPr>
        <w:t>g</w:t>
      </w:r>
      <w:r w:rsidR="004A72BF">
        <w:rPr>
          <w:rFonts w:ascii="Calibri" w:hAnsi="Calibri" w:cs="Calibri"/>
          <w:b/>
          <w:bCs/>
          <w:lang w:val="en-GB"/>
        </w:rPr>
        <w:t xml:space="preserve"> on 15/12/22 </w:t>
      </w:r>
      <w:r w:rsidRPr="001659C0">
        <w:rPr>
          <w:rFonts w:ascii="Calibri" w:hAnsi="Calibri" w:cs="Calibri"/>
          <w:b/>
          <w:bCs/>
          <w:lang w:val="en-GB"/>
        </w:rPr>
        <w:t>and matter</w:t>
      </w:r>
      <w:r w:rsidR="004A72BF">
        <w:rPr>
          <w:rFonts w:ascii="Calibri" w:hAnsi="Calibri" w:cs="Calibri"/>
          <w:b/>
          <w:bCs/>
          <w:lang w:val="en-GB"/>
        </w:rPr>
        <w:t>s</w:t>
      </w:r>
      <w:r w:rsidRPr="001659C0">
        <w:rPr>
          <w:rFonts w:ascii="Calibri" w:hAnsi="Calibri" w:cs="Calibri"/>
          <w:b/>
          <w:bCs/>
          <w:lang w:val="en-GB"/>
        </w:rPr>
        <w:t xml:space="preserve"> arising</w:t>
      </w:r>
      <w:r w:rsidR="5EEFF08D" w:rsidRPr="001659C0">
        <w:rPr>
          <w:rFonts w:ascii="Calibri" w:hAnsi="Calibri" w:cs="Calibri"/>
          <w:b/>
          <w:bCs/>
          <w:lang w:val="en-GB"/>
        </w:rPr>
        <w:t xml:space="preserve"> </w:t>
      </w:r>
      <w:r w:rsidR="00473E82" w:rsidRPr="001659C0">
        <w:rPr>
          <w:rFonts w:ascii="Calibri" w:hAnsi="Calibri" w:cs="Calibri"/>
          <w:b/>
          <w:bCs/>
          <w:lang w:val="en-GB"/>
        </w:rPr>
        <w:t>–</w:t>
      </w:r>
    </w:p>
    <w:p w14:paraId="73DA0AF8" w14:textId="46F503F7" w:rsidR="00DC0C7C" w:rsidRPr="0093133B" w:rsidRDefault="004A72BF" w:rsidP="0093133B">
      <w:pPr>
        <w:pStyle w:val="ListParagraph"/>
        <w:numPr>
          <w:ilvl w:val="0"/>
          <w:numId w:val="12"/>
        </w:numPr>
        <w:rPr>
          <w:rFonts w:ascii="Calibri" w:hAnsi="Calibri" w:cs="Calibri"/>
          <w:b/>
          <w:bCs/>
          <w:sz w:val="22"/>
          <w:szCs w:val="22"/>
        </w:rPr>
      </w:pPr>
      <w:r w:rsidRPr="0093133B">
        <w:rPr>
          <w:rFonts w:ascii="Calibri" w:hAnsi="Calibri" w:cs="Calibri"/>
          <w:sz w:val="22"/>
          <w:szCs w:val="22"/>
        </w:rPr>
        <w:t xml:space="preserve">Dr Gupta will become a joint partner </w:t>
      </w:r>
      <w:r w:rsidR="007A1E87">
        <w:rPr>
          <w:rFonts w:ascii="Calibri" w:hAnsi="Calibri" w:cs="Calibri"/>
          <w:sz w:val="22"/>
          <w:szCs w:val="22"/>
        </w:rPr>
        <w:t>from</w:t>
      </w:r>
      <w:r w:rsidRPr="0093133B">
        <w:rPr>
          <w:rFonts w:ascii="Calibri" w:hAnsi="Calibri" w:cs="Calibri"/>
          <w:sz w:val="22"/>
          <w:szCs w:val="22"/>
        </w:rPr>
        <w:t xml:space="preserve"> 1/4/2023.</w:t>
      </w:r>
    </w:p>
    <w:p w14:paraId="4FBED120" w14:textId="1252AFF5" w:rsidR="004A72BF" w:rsidRDefault="0093133B" w:rsidP="00847F48">
      <w:pPr>
        <w:ind w:left="1440" w:hanging="360"/>
        <w:rPr>
          <w:rFonts w:ascii="Calibri" w:hAnsi="Calibri" w:cs="Calibri"/>
          <w:sz w:val="22"/>
          <w:szCs w:val="22"/>
        </w:rPr>
      </w:pPr>
      <w:r>
        <w:rPr>
          <w:rFonts w:ascii="Calibri" w:hAnsi="Calibri" w:cs="Calibri"/>
          <w:b/>
          <w:bCs/>
          <w:sz w:val="22"/>
          <w:szCs w:val="22"/>
        </w:rPr>
        <w:t>3.</w:t>
      </w:r>
      <w:r w:rsidR="004A72BF">
        <w:rPr>
          <w:rFonts w:ascii="Calibri" w:hAnsi="Calibri" w:cs="Calibri"/>
          <w:b/>
          <w:bCs/>
          <w:sz w:val="22"/>
          <w:szCs w:val="22"/>
        </w:rPr>
        <w:tab/>
      </w:r>
      <w:proofErr w:type="spellStart"/>
      <w:r w:rsidR="004A72BF" w:rsidRPr="00847F48">
        <w:rPr>
          <w:rFonts w:ascii="Calibri" w:hAnsi="Calibri" w:cs="Calibri"/>
          <w:sz w:val="22"/>
          <w:szCs w:val="22"/>
        </w:rPr>
        <w:t>Saranika</w:t>
      </w:r>
      <w:proofErr w:type="spellEnd"/>
      <w:r w:rsidR="00847F48" w:rsidRPr="00847F48">
        <w:rPr>
          <w:rFonts w:ascii="Calibri" w:hAnsi="Calibri" w:cs="Calibri"/>
          <w:sz w:val="22"/>
          <w:szCs w:val="22"/>
        </w:rPr>
        <w:t xml:space="preserve"> </w:t>
      </w:r>
      <w:proofErr w:type="spellStart"/>
      <w:r w:rsidR="00847F48" w:rsidRPr="00847F48">
        <w:rPr>
          <w:rFonts w:ascii="Calibri" w:hAnsi="Calibri" w:cs="Calibri"/>
          <w:sz w:val="22"/>
          <w:szCs w:val="22"/>
        </w:rPr>
        <w:t>Ganethasas</w:t>
      </w:r>
      <w:proofErr w:type="spellEnd"/>
      <w:r w:rsidR="00847F48">
        <w:rPr>
          <w:rFonts w:ascii="Calibri" w:hAnsi="Calibri" w:cs="Calibri"/>
          <w:b/>
          <w:bCs/>
          <w:sz w:val="22"/>
          <w:szCs w:val="22"/>
        </w:rPr>
        <w:t xml:space="preserve"> </w:t>
      </w:r>
      <w:r w:rsidR="00847F48">
        <w:rPr>
          <w:rFonts w:ascii="Calibri" w:hAnsi="Calibri" w:cs="Calibri"/>
          <w:sz w:val="22"/>
          <w:szCs w:val="22"/>
        </w:rPr>
        <w:t xml:space="preserve">– (Physician Associate) </w:t>
      </w:r>
      <w:r w:rsidR="000B03B7">
        <w:rPr>
          <w:rFonts w:ascii="Calibri" w:hAnsi="Calibri" w:cs="Calibri"/>
          <w:sz w:val="22"/>
          <w:szCs w:val="22"/>
        </w:rPr>
        <w:t xml:space="preserve">has </w:t>
      </w:r>
      <w:r w:rsidR="00847F48">
        <w:rPr>
          <w:rFonts w:ascii="Calibri" w:hAnsi="Calibri" w:cs="Calibri"/>
          <w:sz w:val="22"/>
          <w:szCs w:val="22"/>
        </w:rPr>
        <w:t xml:space="preserve">completed COPD training with Dr </w:t>
      </w:r>
      <w:proofErr w:type="spellStart"/>
      <w:r w:rsidR="00847F48">
        <w:rPr>
          <w:rFonts w:ascii="Calibri" w:hAnsi="Calibri" w:cs="Calibri"/>
          <w:sz w:val="22"/>
          <w:szCs w:val="22"/>
        </w:rPr>
        <w:t>Kohll</w:t>
      </w:r>
      <w:proofErr w:type="spellEnd"/>
      <w:r w:rsidR="00847F48">
        <w:rPr>
          <w:rFonts w:ascii="Calibri" w:hAnsi="Calibri" w:cs="Calibri"/>
          <w:sz w:val="22"/>
          <w:szCs w:val="22"/>
        </w:rPr>
        <w:t xml:space="preserve"> and will begin COPD reviews in April with daily mentoring by Dr Dogan.</w:t>
      </w:r>
    </w:p>
    <w:p w14:paraId="7FB54696" w14:textId="52D86774" w:rsidR="00847F48" w:rsidRDefault="0093133B" w:rsidP="00847F48">
      <w:pPr>
        <w:ind w:left="1440" w:hanging="360"/>
        <w:rPr>
          <w:rFonts w:ascii="Calibri" w:hAnsi="Calibri" w:cs="Calibri"/>
          <w:sz w:val="22"/>
          <w:szCs w:val="22"/>
        </w:rPr>
      </w:pPr>
      <w:r>
        <w:rPr>
          <w:rFonts w:ascii="Calibri" w:hAnsi="Calibri" w:cs="Calibri"/>
          <w:b/>
          <w:bCs/>
          <w:sz w:val="22"/>
          <w:szCs w:val="22"/>
        </w:rPr>
        <w:t>4</w:t>
      </w:r>
      <w:r w:rsidR="00847F48" w:rsidRPr="00847F48">
        <w:rPr>
          <w:rFonts w:ascii="Calibri" w:hAnsi="Calibri" w:cs="Calibri"/>
          <w:sz w:val="22"/>
          <w:szCs w:val="22"/>
        </w:rPr>
        <w:t>.</w:t>
      </w:r>
      <w:r w:rsidR="00847F48">
        <w:rPr>
          <w:rFonts w:ascii="Calibri" w:hAnsi="Calibri" w:cs="Calibri"/>
          <w:sz w:val="22"/>
          <w:szCs w:val="22"/>
        </w:rPr>
        <w:tab/>
        <w:t>Staff sickness levels remain high (4 members of staff off sick this week). Staff must have 2 negative daily tests after Day 5 of testing positive for Covid.</w:t>
      </w:r>
    </w:p>
    <w:p w14:paraId="2A5462EC" w14:textId="0FD43CB6" w:rsidR="00847F48" w:rsidRDefault="0093133B" w:rsidP="00847F48">
      <w:pPr>
        <w:ind w:left="1440" w:hanging="360"/>
        <w:rPr>
          <w:rFonts w:ascii="Calibri" w:hAnsi="Calibri" w:cs="Calibri"/>
          <w:sz w:val="22"/>
          <w:szCs w:val="22"/>
        </w:rPr>
      </w:pPr>
      <w:r>
        <w:rPr>
          <w:rFonts w:ascii="Calibri" w:hAnsi="Calibri" w:cs="Calibri"/>
          <w:b/>
          <w:bCs/>
          <w:sz w:val="22"/>
          <w:szCs w:val="22"/>
        </w:rPr>
        <w:t>5</w:t>
      </w:r>
      <w:r w:rsidR="00847F48" w:rsidRPr="00847F48">
        <w:rPr>
          <w:rFonts w:ascii="Calibri" w:hAnsi="Calibri" w:cs="Calibri"/>
          <w:sz w:val="22"/>
          <w:szCs w:val="22"/>
        </w:rPr>
        <w:t>.</w:t>
      </w:r>
      <w:r w:rsidR="00847F48">
        <w:rPr>
          <w:rFonts w:ascii="Calibri" w:hAnsi="Calibri" w:cs="Calibri"/>
          <w:sz w:val="22"/>
          <w:szCs w:val="22"/>
        </w:rPr>
        <w:tab/>
        <w:t>Whiteboard listing daily staff is yet to be installed (awaiting new handyman to start work). Staff still not wearing name badges.</w:t>
      </w:r>
    </w:p>
    <w:p w14:paraId="2EC7962C" w14:textId="49CA872D" w:rsidR="00847F48" w:rsidRDefault="0093133B" w:rsidP="00847F48">
      <w:pPr>
        <w:ind w:left="1440" w:hanging="360"/>
        <w:rPr>
          <w:rFonts w:ascii="Calibri" w:hAnsi="Calibri" w:cs="Calibri"/>
          <w:sz w:val="22"/>
          <w:szCs w:val="22"/>
        </w:rPr>
      </w:pPr>
      <w:r>
        <w:rPr>
          <w:rFonts w:ascii="Calibri" w:hAnsi="Calibri" w:cs="Calibri"/>
          <w:b/>
          <w:bCs/>
          <w:sz w:val="22"/>
          <w:szCs w:val="22"/>
        </w:rPr>
        <w:t>8</w:t>
      </w:r>
      <w:r w:rsidR="00847F48" w:rsidRPr="00847F48">
        <w:rPr>
          <w:rFonts w:ascii="Calibri" w:hAnsi="Calibri" w:cs="Calibri"/>
          <w:sz w:val="22"/>
          <w:szCs w:val="22"/>
        </w:rPr>
        <w:t>.</w:t>
      </w:r>
      <w:r w:rsidR="00847F48">
        <w:rPr>
          <w:rFonts w:ascii="Calibri" w:hAnsi="Calibri" w:cs="Calibri"/>
          <w:sz w:val="22"/>
          <w:szCs w:val="22"/>
        </w:rPr>
        <w:tab/>
        <w:t>Flu vaccine uptake: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OMC</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Enfield</w:t>
      </w:r>
    </w:p>
    <w:p w14:paraId="7D9E1EA5" w14:textId="6A7A311C" w:rsidR="00847F48" w:rsidRDefault="00847F48" w:rsidP="00847F48">
      <w:pPr>
        <w:ind w:left="1440" w:hanging="360"/>
        <w:rPr>
          <w:rFonts w:ascii="Calibri" w:hAnsi="Calibri" w:cs="Calibri"/>
          <w:sz w:val="22"/>
          <w:szCs w:val="22"/>
        </w:rPr>
      </w:pPr>
      <w:r>
        <w:rPr>
          <w:rFonts w:ascii="Calibri" w:hAnsi="Calibri" w:cs="Calibri"/>
          <w:b/>
          <w:bCs/>
          <w:sz w:val="22"/>
          <w:szCs w:val="22"/>
        </w:rPr>
        <w:tab/>
      </w:r>
      <w:r w:rsidR="0093133B" w:rsidRPr="00847F48">
        <w:rPr>
          <w:rFonts w:ascii="Calibri" w:hAnsi="Calibri" w:cs="Calibri"/>
          <w:sz w:val="22"/>
          <w:szCs w:val="22"/>
        </w:rPr>
        <w:t>2- and 3-year-old</w:t>
      </w:r>
      <w:r>
        <w:rPr>
          <w:rFonts w:ascii="Calibri" w:hAnsi="Calibri" w:cs="Calibri"/>
          <w:sz w:val="22"/>
          <w:szCs w:val="22"/>
        </w:rPr>
        <w:t xml:space="preserve"> </w:t>
      </w:r>
      <w:r w:rsidR="0093133B">
        <w:rPr>
          <w:rFonts w:ascii="Calibri" w:hAnsi="Calibri" w:cs="Calibri"/>
          <w:sz w:val="22"/>
          <w:szCs w:val="22"/>
        </w:rPr>
        <w:t>(</w:t>
      </w:r>
      <w:r>
        <w:rPr>
          <w:rFonts w:ascii="Calibri" w:hAnsi="Calibri" w:cs="Calibri"/>
          <w:sz w:val="22"/>
          <w:szCs w:val="22"/>
        </w:rPr>
        <w:t>nasal spray</w:t>
      </w:r>
      <w:r w:rsidR="0093133B">
        <w:rPr>
          <w:rFonts w:ascii="Calibri" w:hAnsi="Calibri" w:cs="Calibri"/>
          <w:sz w:val="22"/>
          <w:szCs w:val="22"/>
        </w:rPr>
        <w:t>)</w:t>
      </w:r>
      <w:r w:rsidR="0093133B">
        <w:rPr>
          <w:rFonts w:ascii="Calibri" w:hAnsi="Calibri" w:cs="Calibri"/>
          <w:sz w:val="22"/>
          <w:szCs w:val="22"/>
        </w:rPr>
        <w:tab/>
      </w:r>
      <w:r w:rsidR="0093133B">
        <w:rPr>
          <w:rFonts w:ascii="Calibri" w:hAnsi="Calibri" w:cs="Calibri"/>
          <w:sz w:val="22"/>
          <w:szCs w:val="22"/>
        </w:rPr>
        <w:tab/>
      </w:r>
      <w:r w:rsidR="0093133B">
        <w:rPr>
          <w:rFonts w:ascii="Calibri" w:hAnsi="Calibri" w:cs="Calibri"/>
          <w:sz w:val="22"/>
          <w:szCs w:val="22"/>
        </w:rPr>
        <w:tab/>
        <w:t>39%</w:t>
      </w:r>
      <w:r w:rsidR="0093133B">
        <w:rPr>
          <w:rFonts w:ascii="Calibri" w:hAnsi="Calibri" w:cs="Calibri"/>
          <w:sz w:val="22"/>
          <w:szCs w:val="22"/>
        </w:rPr>
        <w:tab/>
      </w:r>
      <w:r w:rsidR="0093133B">
        <w:rPr>
          <w:rFonts w:ascii="Calibri" w:hAnsi="Calibri" w:cs="Calibri"/>
          <w:sz w:val="22"/>
          <w:szCs w:val="22"/>
        </w:rPr>
        <w:tab/>
      </w:r>
      <w:r w:rsidR="0093133B">
        <w:rPr>
          <w:rFonts w:ascii="Calibri" w:hAnsi="Calibri" w:cs="Calibri"/>
          <w:sz w:val="22"/>
          <w:szCs w:val="22"/>
        </w:rPr>
        <w:tab/>
        <w:t>28%</w:t>
      </w:r>
    </w:p>
    <w:p w14:paraId="07C0EB6B" w14:textId="206649F5" w:rsidR="0093133B" w:rsidRDefault="0093133B" w:rsidP="00847F48">
      <w:pPr>
        <w:ind w:left="1440" w:hanging="360"/>
        <w:rPr>
          <w:rFonts w:ascii="Calibri" w:hAnsi="Calibri" w:cs="Calibri"/>
          <w:sz w:val="22"/>
          <w:szCs w:val="22"/>
        </w:rPr>
      </w:pPr>
      <w:r>
        <w:rPr>
          <w:rFonts w:ascii="Calibri" w:hAnsi="Calibri" w:cs="Calibri"/>
          <w:sz w:val="22"/>
          <w:szCs w:val="22"/>
        </w:rPr>
        <w:tab/>
        <w:t>18-64 (at risk)</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46%</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41%</w:t>
      </w:r>
    </w:p>
    <w:p w14:paraId="3EE31DC2" w14:textId="623B4982" w:rsidR="0093133B" w:rsidRDefault="0093133B" w:rsidP="00847F48">
      <w:pPr>
        <w:ind w:left="1440" w:hanging="360"/>
        <w:rPr>
          <w:rFonts w:ascii="Calibri" w:hAnsi="Calibri" w:cs="Calibri"/>
          <w:sz w:val="22"/>
          <w:szCs w:val="22"/>
        </w:rPr>
      </w:pPr>
      <w:r>
        <w:rPr>
          <w:rFonts w:ascii="Calibri" w:hAnsi="Calibri" w:cs="Calibri"/>
          <w:sz w:val="22"/>
          <w:szCs w:val="22"/>
        </w:rPr>
        <w:tab/>
        <w:t>Over 65</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72%</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68%</w:t>
      </w:r>
    </w:p>
    <w:p w14:paraId="21F9CC07" w14:textId="27C53E00" w:rsidR="0093133B" w:rsidRPr="00847F48" w:rsidRDefault="0093133B" w:rsidP="0093133B">
      <w:pPr>
        <w:ind w:left="1440"/>
        <w:rPr>
          <w:rFonts w:ascii="Calibri" w:hAnsi="Calibri" w:cs="Calibri"/>
          <w:sz w:val="22"/>
          <w:szCs w:val="22"/>
        </w:rPr>
      </w:pPr>
      <w:r>
        <w:rPr>
          <w:rFonts w:ascii="Calibri" w:hAnsi="Calibri" w:cs="Calibri"/>
          <w:sz w:val="22"/>
          <w:szCs w:val="22"/>
        </w:rPr>
        <w:t>Patients vaccinated elsewhere are included in the total figures. Many patients are declining the vaccination, but the reasons are unclear.</w:t>
      </w:r>
    </w:p>
    <w:p w14:paraId="06DCC551" w14:textId="77777777" w:rsidR="00847F48" w:rsidRDefault="00847F48" w:rsidP="00847F48">
      <w:pPr>
        <w:ind w:left="1440" w:hanging="360"/>
        <w:rPr>
          <w:rFonts w:ascii="Calibri" w:hAnsi="Calibri" w:cs="Calibri"/>
          <w:sz w:val="22"/>
          <w:szCs w:val="22"/>
        </w:rPr>
      </w:pPr>
    </w:p>
    <w:p w14:paraId="6B6E2AAB" w14:textId="17A5B7E6" w:rsidR="0093133B" w:rsidRDefault="0093133B" w:rsidP="0093133B">
      <w:pPr>
        <w:rPr>
          <w:rFonts w:ascii="Calibri" w:hAnsi="Calibri" w:cs="Calibri"/>
          <w:b/>
          <w:bCs/>
          <w:sz w:val="22"/>
          <w:szCs w:val="22"/>
        </w:rPr>
      </w:pPr>
      <w:r>
        <w:rPr>
          <w:rFonts w:ascii="Calibri" w:hAnsi="Calibri" w:cs="Calibri"/>
          <w:sz w:val="22"/>
          <w:szCs w:val="22"/>
        </w:rPr>
        <w:tab/>
      </w:r>
      <w:r w:rsidRPr="0093133B">
        <w:rPr>
          <w:rFonts w:ascii="Calibri" w:hAnsi="Calibri" w:cs="Calibri"/>
          <w:b/>
          <w:bCs/>
          <w:sz w:val="22"/>
          <w:szCs w:val="22"/>
        </w:rPr>
        <w:t>Agenda</w:t>
      </w:r>
    </w:p>
    <w:p w14:paraId="7150E9F8" w14:textId="77777777" w:rsidR="0093133B" w:rsidRDefault="0093133B" w:rsidP="0093133B">
      <w:pPr>
        <w:rPr>
          <w:rFonts w:ascii="Calibri" w:hAnsi="Calibri" w:cs="Calibri"/>
          <w:b/>
          <w:bCs/>
          <w:sz w:val="22"/>
          <w:szCs w:val="22"/>
        </w:rPr>
      </w:pPr>
    </w:p>
    <w:p w14:paraId="781469AE" w14:textId="65B83BA8" w:rsidR="0093133B" w:rsidRDefault="0093133B" w:rsidP="0093133B">
      <w:pPr>
        <w:pStyle w:val="ListParagraph"/>
        <w:numPr>
          <w:ilvl w:val="0"/>
          <w:numId w:val="13"/>
        </w:numPr>
        <w:rPr>
          <w:rFonts w:ascii="Calibri" w:eastAsia="Times New Roman" w:hAnsi="Calibri" w:cs="Calibri"/>
          <w:color w:val="000000"/>
          <w:sz w:val="22"/>
          <w:szCs w:val="22"/>
          <w:lang w:eastAsia="en-GB"/>
        </w:rPr>
      </w:pPr>
      <w:r w:rsidRPr="0093133B">
        <w:rPr>
          <w:rFonts w:ascii="Calibri" w:eastAsia="Times New Roman" w:hAnsi="Calibri" w:cs="Calibri"/>
          <w:color w:val="000000"/>
          <w:sz w:val="22"/>
          <w:szCs w:val="22"/>
        </w:rPr>
        <w:t xml:space="preserve">Update re staff and partnership </w:t>
      </w:r>
    </w:p>
    <w:p w14:paraId="04922371" w14:textId="77777777" w:rsidR="007800FA" w:rsidRDefault="007800FA" w:rsidP="007800FA">
      <w:pPr>
        <w:pStyle w:val="ListParagraph"/>
        <w:ind w:left="1080"/>
        <w:rPr>
          <w:rFonts w:ascii="Calibri" w:eastAsia="Times New Roman" w:hAnsi="Calibri" w:cs="Calibri"/>
          <w:color w:val="000000"/>
          <w:sz w:val="22"/>
          <w:szCs w:val="22"/>
        </w:rPr>
      </w:pPr>
    </w:p>
    <w:p w14:paraId="72F6EC9B" w14:textId="2CF6FED0" w:rsidR="007800FA" w:rsidRDefault="007800FA" w:rsidP="007800FA">
      <w:pPr>
        <w:pStyle w:val="ListParagraph"/>
        <w:ind w:left="1080"/>
        <w:rPr>
          <w:rFonts w:ascii="Calibri" w:eastAsia="Times New Roman" w:hAnsi="Calibri" w:cs="Calibri"/>
          <w:color w:val="000000"/>
          <w:sz w:val="22"/>
          <w:szCs w:val="22"/>
        </w:rPr>
      </w:pPr>
      <w:r>
        <w:rPr>
          <w:rFonts w:ascii="Calibri" w:eastAsia="Times New Roman" w:hAnsi="Calibri" w:cs="Calibri"/>
          <w:color w:val="000000"/>
          <w:sz w:val="22"/>
          <w:szCs w:val="22"/>
        </w:rPr>
        <w:t>The recent CQC review went well and as the practice maintains its rating as good, no further inspection is required.</w:t>
      </w:r>
    </w:p>
    <w:p w14:paraId="28604D3A" w14:textId="40A5EE6D" w:rsidR="007800FA" w:rsidRDefault="007800FA" w:rsidP="007800FA">
      <w:pPr>
        <w:pStyle w:val="ListParagraph"/>
        <w:ind w:left="1080"/>
        <w:rPr>
          <w:rFonts w:ascii="Calibri" w:eastAsia="Times New Roman" w:hAnsi="Calibri" w:cs="Calibri"/>
          <w:color w:val="000000"/>
          <w:sz w:val="22"/>
          <w:szCs w:val="22"/>
        </w:rPr>
      </w:pPr>
      <w:r>
        <w:rPr>
          <w:rFonts w:ascii="Calibri" w:eastAsia="Times New Roman" w:hAnsi="Calibri" w:cs="Calibri"/>
          <w:color w:val="000000"/>
          <w:sz w:val="22"/>
          <w:szCs w:val="22"/>
        </w:rPr>
        <w:t>Dr Gupta will be joining Dr Dogan as a partner from 1</w:t>
      </w:r>
      <w:r w:rsidRPr="007800FA">
        <w:rPr>
          <w:rFonts w:ascii="Calibri" w:eastAsia="Times New Roman" w:hAnsi="Calibri" w:cs="Calibri"/>
          <w:color w:val="000000"/>
          <w:sz w:val="22"/>
          <w:szCs w:val="22"/>
          <w:vertAlign w:val="superscript"/>
        </w:rPr>
        <w:t>st</w:t>
      </w:r>
      <w:r>
        <w:rPr>
          <w:rFonts w:ascii="Calibri" w:eastAsia="Times New Roman" w:hAnsi="Calibri" w:cs="Calibri"/>
          <w:color w:val="000000"/>
          <w:sz w:val="22"/>
          <w:szCs w:val="22"/>
        </w:rPr>
        <w:t xml:space="preserve"> April. It is almost impossible to recruit any more salaried doctors.</w:t>
      </w:r>
      <w:r w:rsidR="00946D30">
        <w:rPr>
          <w:rFonts w:ascii="Calibri" w:eastAsia="Times New Roman" w:hAnsi="Calibri" w:cs="Calibri"/>
          <w:color w:val="000000"/>
          <w:sz w:val="22"/>
          <w:szCs w:val="22"/>
        </w:rPr>
        <w:t xml:space="preserve"> Practice doctors are Drs Dogan, Gupta, Singhal, Phillips and </w:t>
      </w:r>
      <w:proofErr w:type="spellStart"/>
      <w:r w:rsidR="00946D30">
        <w:rPr>
          <w:rFonts w:ascii="Calibri" w:eastAsia="Times New Roman" w:hAnsi="Calibri" w:cs="Calibri"/>
          <w:color w:val="000000"/>
          <w:sz w:val="22"/>
          <w:szCs w:val="22"/>
        </w:rPr>
        <w:t>Nagulesan</w:t>
      </w:r>
      <w:proofErr w:type="spellEnd"/>
      <w:r w:rsidR="00946D30">
        <w:rPr>
          <w:rFonts w:ascii="Calibri" w:eastAsia="Times New Roman" w:hAnsi="Calibri" w:cs="Calibri"/>
          <w:color w:val="000000"/>
          <w:sz w:val="22"/>
          <w:szCs w:val="22"/>
        </w:rPr>
        <w:t>.</w:t>
      </w:r>
    </w:p>
    <w:p w14:paraId="106A564B" w14:textId="39E2E7E8" w:rsidR="00946D30" w:rsidRDefault="00946D30" w:rsidP="007800FA">
      <w:pPr>
        <w:pStyle w:val="ListParagraph"/>
        <w:ind w:left="1080"/>
        <w:rPr>
          <w:rFonts w:ascii="Calibri" w:eastAsia="Times New Roman" w:hAnsi="Calibri" w:cs="Calibri"/>
          <w:color w:val="000000"/>
          <w:sz w:val="22"/>
          <w:szCs w:val="22"/>
        </w:rPr>
      </w:pPr>
      <w:r>
        <w:rPr>
          <w:rFonts w:ascii="Calibri" w:eastAsia="Times New Roman" w:hAnsi="Calibri" w:cs="Calibri"/>
          <w:color w:val="000000"/>
          <w:sz w:val="22"/>
          <w:szCs w:val="22"/>
        </w:rPr>
        <w:t>Dr Jones is enjoying her retirement and is unlikely to return to a part time position.</w:t>
      </w:r>
    </w:p>
    <w:p w14:paraId="0FCFAF9B" w14:textId="3DBBF10E" w:rsidR="007800FA" w:rsidRDefault="007800FA" w:rsidP="007800FA">
      <w:pPr>
        <w:pStyle w:val="ListParagraph"/>
        <w:ind w:left="1080"/>
        <w:rPr>
          <w:rFonts w:ascii="Calibri" w:eastAsia="Times New Roman" w:hAnsi="Calibri" w:cs="Calibri"/>
          <w:color w:val="000000"/>
          <w:sz w:val="22"/>
          <w:szCs w:val="22"/>
        </w:rPr>
      </w:pPr>
      <w:r>
        <w:rPr>
          <w:rFonts w:ascii="Calibri" w:eastAsia="Times New Roman" w:hAnsi="Calibri" w:cs="Calibri"/>
          <w:color w:val="000000"/>
          <w:sz w:val="22"/>
          <w:szCs w:val="22"/>
        </w:rPr>
        <w:t xml:space="preserve">Emily left </w:t>
      </w:r>
      <w:r w:rsidR="00DB1FAB">
        <w:rPr>
          <w:rFonts w:ascii="Calibri" w:eastAsia="Times New Roman" w:hAnsi="Calibri" w:cs="Calibri"/>
          <w:color w:val="000000"/>
          <w:sz w:val="22"/>
          <w:szCs w:val="22"/>
        </w:rPr>
        <w:t xml:space="preserve">due to ill health </w:t>
      </w:r>
      <w:r>
        <w:rPr>
          <w:rFonts w:ascii="Calibri" w:eastAsia="Times New Roman" w:hAnsi="Calibri" w:cs="Calibri"/>
          <w:color w:val="000000"/>
          <w:sz w:val="22"/>
          <w:szCs w:val="22"/>
        </w:rPr>
        <w:t>at the beginning of March</w:t>
      </w:r>
      <w:r w:rsidR="00DB1FAB">
        <w:rPr>
          <w:rFonts w:ascii="Calibri" w:eastAsia="Times New Roman" w:hAnsi="Calibri" w:cs="Calibri"/>
          <w:color w:val="000000"/>
          <w:sz w:val="22"/>
          <w:szCs w:val="22"/>
        </w:rPr>
        <w:t>. Interviews are underway for another 16-hour Receptionist post. Michelle has increased her hours from part time to full time and from April 1, she will be the Operations Manager (deputising for Stacy). She will be working f</w:t>
      </w:r>
      <w:r w:rsidR="000B03B7">
        <w:rPr>
          <w:rFonts w:ascii="Calibri" w:eastAsia="Times New Roman" w:hAnsi="Calibri" w:cs="Calibri"/>
          <w:color w:val="000000"/>
          <w:sz w:val="22"/>
          <w:szCs w:val="22"/>
        </w:rPr>
        <w:t>ro</w:t>
      </w:r>
      <w:r w:rsidR="00DB1FAB">
        <w:rPr>
          <w:rFonts w:ascii="Calibri" w:eastAsia="Times New Roman" w:hAnsi="Calibri" w:cs="Calibri"/>
          <w:color w:val="000000"/>
          <w:sz w:val="22"/>
          <w:szCs w:val="22"/>
        </w:rPr>
        <w:t xml:space="preserve">m home on </w:t>
      </w:r>
      <w:r w:rsidR="007A1E87">
        <w:rPr>
          <w:rFonts w:ascii="Calibri" w:eastAsia="Times New Roman" w:hAnsi="Calibri" w:cs="Calibri"/>
          <w:color w:val="000000"/>
          <w:sz w:val="22"/>
          <w:szCs w:val="22"/>
        </w:rPr>
        <w:t>Tuesday</w:t>
      </w:r>
      <w:r w:rsidR="00DB1FAB">
        <w:rPr>
          <w:rFonts w:ascii="Calibri" w:eastAsia="Times New Roman" w:hAnsi="Calibri" w:cs="Calibri"/>
          <w:color w:val="000000"/>
          <w:sz w:val="22"/>
          <w:szCs w:val="22"/>
        </w:rPr>
        <w:t>s due to a lack of office space.</w:t>
      </w:r>
    </w:p>
    <w:p w14:paraId="36ADC412" w14:textId="3F2D4979" w:rsidR="00DB1FAB" w:rsidRDefault="00DB1FAB" w:rsidP="007800FA">
      <w:pPr>
        <w:pStyle w:val="ListParagraph"/>
        <w:ind w:left="1080"/>
        <w:rPr>
          <w:rFonts w:ascii="Calibri" w:eastAsia="Times New Roman" w:hAnsi="Calibri" w:cs="Calibri"/>
          <w:color w:val="000000"/>
          <w:sz w:val="22"/>
          <w:szCs w:val="22"/>
        </w:rPr>
      </w:pPr>
      <w:r>
        <w:rPr>
          <w:rFonts w:ascii="Calibri" w:eastAsia="Times New Roman" w:hAnsi="Calibri" w:cs="Calibri"/>
          <w:color w:val="000000"/>
          <w:sz w:val="22"/>
          <w:szCs w:val="22"/>
        </w:rPr>
        <w:t>Shruti was employed by the PCN as a clinical pharmacist for 3 days a week. She has now left the PCN but will be employed by the practice on Mondays and Wednesdays. The PCN will supply another pharmacist for 4 days a week.</w:t>
      </w:r>
    </w:p>
    <w:p w14:paraId="0D75970E" w14:textId="7458F96B" w:rsidR="00DB1FAB" w:rsidRDefault="00DB1FAB" w:rsidP="007800FA">
      <w:pPr>
        <w:pStyle w:val="ListParagraph"/>
        <w:ind w:left="1080"/>
        <w:rPr>
          <w:rFonts w:ascii="Calibri" w:eastAsia="Times New Roman" w:hAnsi="Calibri" w:cs="Calibri"/>
          <w:color w:val="000000"/>
          <w:sz w:val="22"/>
          <w:szCs w:val="22"/>
        </w:rPr>
      </w:pPr>
      <w:r>
        <w:rPr>
          <w:rFonts w:ascii="Calibri" w:eastAsia="Times New Roman" w:hAnsi="Calibri" w:cs="Calibri"/>
          <w:color w:val="000000"/>
          <w:sz w:val="22"/>
          <w:szCs w:val="22"/>
        </w:rPr>
        <w:t xml:space="preserve">Still difficult to recruit nurses. Advanced </w:t>
      </w:r>
      <w:r w:rsidR="007A1E87">
        <w:rPr>
          <w:rFonts w:ascii="Calibri" w:eastAsia="Times New Roman" w:hAnsi="Calibri" w:cs="Calibri"/>
          <w:color w:val="000000"/>
          <w:sz w:val="22"/>
          <w:szCs w:val="22"/>
        </w:rPr>
        <w:t>Nu</w:t>
      </w:r>
      <w:r>
        <w:rPr>
          <w:rFonts w:ascii="Calibri" w:eastAsia="Times New Roman" w:hAnsi="Calibri" w:cs="Calibri"/>
          <w:color w:val="000000"/>
          <w:sz w:val="22"/>
          <w:szCs w:val="22"/>
        </w:rPr>
        <w:t xml:space="preserve">rse Practitioner, Gideon, is providing temporary cover on Wednesday. He </w:t>
      </w:r>
      <w:r w:rsidR="00946D30">
        <w:rPr>
          <w:rFonts w:ascii="Calibri" w:eastAsia="Times New Roman" w:hAnsi="Calibri" w:cs="Calibri"/>
          <w:color w:val="000000"/>
          <w:sz w:val="22"/>
          <w:szCs w:val="22"/>
        </w:rPr>
        <w:t>can</w:t>
      </w:r>
      <w:r>
        <w:rPr>
          <w:rFonts w:ascii="Calibri" w:eastAsia="Times New Roman" w:hAnsi="Calibri" w:cs="Calibri"/>
          <w:color w:val="000000"/>
          <w:sz w:val="22"/>
          <w:szCs w:val="22"/>
        </w:rPr>
        <w:t xml:space="preserve"> help with asthma, COPD, </w:t>
      </w:r>
      <w:r w:rsidR="00946D30">
        <w:rPr>
          <w:rFonts w:ascii="Calibri" w:eastAsia="Times New Roman" w:hAnsi="Calibri" w:cs="Calibri"/>
          <w:color w:val="000000"/>
          <w:sz w:val="22"/>
          <w:szCs w:val="22"/>
        </w:rPr>
        <w:t>hypertension,</w:t>
      </w:r>
      <w:r>
        <w:rPr>
          <w:rFonts w:ascii="Calibri" w:eastAsia="Times New Roman" w:hAnsi="Calibri" w:cs="Calibri"/>
          <w:color w:val="000000"/>
          <w:sz w:val="22"/>
          <w:szCs w:val="22"/>
        </w:rPr>
        <w:t xml:space="preserve"> and minor illness in patients aged over 12.</w:t>
      </w:r>
    </w:p>
    <w:p w14:paraId="09044879" w14:textId="77777777" w:rsidR="00946D30" w:rsidRPr="0093133B" w:rsidRDefault="00946D30" w:rsidP="007800FA">
      <w:pPr>
        <w:pStyle w:val="ListParagraph"/>
        <w:ind w:left="1080"/>
        <w:rPr>
          <w:rFonts w:ascii="Calibri" w:eastAsia="Times New Roman" w:hAnsi="Calibri" w:cs="Calibri"/>
          <w:color w:val="000000"/>
          <w:sz w:val="22"/>
          <w:szCs w:val="22"/>
          <w:lang w:eastAsia="en-GB"/>
        </w:rPr>
      </w:pPr>
    </w:p>
    <w:p w14:paraId="72F6D6D0" w14:textId="511BC12B" w:rsidR="00946D30" w:rsidRDefault="0093133B" w:rsidP="00946D3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Calibri" w:eastAsia="Times New Roman" w:hAnsi="Calibri" w:cs="Calibri"/>
          <w:color w:val="000000"/>
          <w:sz w:val="22"/>
          <w:szCs w:val="22"/>
        </w:rPr>
      </w:pPr>
      <w:r w:rsidRPr="00946D30">
        <w:rPr>
          <w:rFonts w:ascii="Calibri" w:eastAsia="Times New Roman" w:hAnsi="Calibri" w:cs="Calibri"/>
          <w:color w:val="000000"/>
          <w:sz w:val="22"/>
          <w:szCs w:val="22"/>
        </w:rPr>
        <w:t>Changes to practice phlebotomy servic</w:t>
      </w:r>
      <w:r w:rsidR="00946D30">
        <w:rPr>
          <w:rFonts w:ascii="Calibri" w:eastAsia="Times New Roman" w:hAnsi="Calibri" w:cs="Calibri"/>
          <w:color w:val="000000"/>
          <w:sz w:val="22"/>
          <w:szCs w:val="22"/>
        </w:rPr>
        <w:t>e</w:t>
      </w:r>
    </w:p>
    <w:p w14:paraId="7A4ADFDF" w14:textId="10CCEA41" w:rsidR="00946D30" w:rsidRPr="00946D30" w:rsidRDefault="00946D30" w:rsidP="00946D3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1080"/>
        <w:rPr>
          <w:rFonts w:ascii="Calibri" w:eastAsia="Times New Roman" w:hAnsi="Calibri" w:cs="Calibri"/>
          <w:color w:val="000000"/>
          <w:sz w:val="22"/>
          <w:szCs w:val="22"/>
        </w:rPr>
      </w:pPr>
      <w:r>
        <w:rPr>
          <w:rFonts w:ascii="Calibri" w:eastAsia="Times New Roman" w:hAnsi="Calibri" w:cs="Calibri"/>
          <w:color w:val="000000"/>
          <w:sz w:val="22"/>
          <w:szCs w:val="22"/>
        </w:rPr>
        <w:lastRenderedPageBreak/>
        <w:t>The PCN has provided a phlebotomy  service for patients with long term conditions on Mondays between 9.30am and 12pm.</w:t>
      </w:r>
    </w:p>
    <w:p w14:paraId="76A0612F" w14:textId="761950CF" w:rsidR="0093133B" w:rsidRDefault="0093133B" w:rsidP="00946D3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Calibri" w:eastAsia="Times New Roman" w:hAnsi="Calibri" w:cs="Calibri"/>
          <w:color w:val="000000"/>
          <w:sz w:val="22"/>
          <w:szCs w:val="22"/>
        </w:rPr>
      </w:pPr>
      <w:r w:rsidRPr="0093133B">
        <w:rPr>
          <w:rFonts w:ascii="Calibri" w:eastAsia="Times New Roman" w:hAnsi="Calibri" w:cs="Calibri"/>
          <w:color w:val="000000"/>
          <w:sz w:val="22"/>
          <w:szCs w:val="22"/>
        </w:rPr>
        <w:t xml:space="preserve">Encouraging patients to come in for chronic disease </w:t>
      </w:r>
      <w:r w:rsidR="00946D30" w:rsidRPr="0093133B">
        <w:rPr>
          <w:rFonts w:ascii="Calibri" w:eastAsia="Times New Roman" w:hAnsi="Calibri" w:cs="Calibri"/>
          <w:color w:val="000000"/>
          <w:sz w:val="22"/>
          <w:szCs w:val="22"/>
        </w:rPr>
        <w:t>management.</w:t>
      </w:r>
      <w:r w:rsidRPr="0093133B">
        <w:rPr>
          <w:rFonts w:ascii="Calibri" w:eastAsia="Times New Roman" w:hAnsi="Calibri" w:cs="Calibri"/>
          <w:color w:val="000000"/>
          <w:sz w:val="22"/>
          <w:szCs w:val="22"/>
        </w:rPr>
        <w:t xml:space="preserve"> </w:t>
      </w:r>
    </w:p>
    <w:p w14:paraId="263F7FAC" w14:textId="309C23CB" w:rsidR="00946D30" w:rsidRDefault="002468CA" w:rsidP="00DB59B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1080"/>
        <w:rPr>
          <w:rFonts w:ascii="Calibri" w:hAnsi="Calibri" w:cs="Calibri"/>
          <w:sz w:val="22"/>
          <w:szCs w:val="22"/>
        </w:rPr>
      </w:pPr>
      <w:r>
        <w:rPr>
          <w:rFonts w:ascii="Calibri" w:hAnsi="Calibri" w:cs="Calibri"/>
          <w:sz w:val="22"/>
          <w:szCs w:val="22"/>
        </w:rPr>
        <w:t>The f</w:t>
      </w:r>
      <w:r w:rsidR="00946D30" w:rsidRPr="00946D30">
        <w:rPr>
          <w:rFonts w:ascii="Calibri" w:hAnsi="Calibri" w:cs="Calibri"/>
          <w:sz w:val="22"/>
          <w:szCs w:val="22"/>
        </w:rPr>
        <w:t>ull reinstatement of Q</w:t>
      </w:r>
      <w:r w:rsidR="00946D30">
        <w:rPr>
          <w:rFonts w:ascii="Calibri" w:hAnsi="Calibri" w:cs="Calibri"/>
          <w:sz w:val="22"/>
          <w:szCs w:val="22"/>
        </w:rPr>
        <w:t xml:space="preserve">uality </w:t>
      </w:r>
      <w:r w:rsidR="00946D30" w:rsidRPr="00946D30">
        <w:rPr>
          <w:rFonts w:ascii="Calibri" w:hAnsi="Calibri" w:cs="Calibri"/>
          <w:sz w:val="22"/>
          <w:szCs w:val="22"/>
        </w:rPr>
        <w:t>O</w:t>
      </w:r>
      <w:r w:rsidR="00946D30">
        <w:rPr>
          <w:rFonts w:ascii="Calibri" w:hAnsi="Calibri" w:cs="Calibri"/>
          <w:sz w:val="22"/>
          <w:szCs w:val="22"/>
        </w:rPr>
        <w:t xml:space="preserve">utcome </w:t>
      </w:r>
      <w:r w:rsidR="00946D30" w:rsidRPr="00946D30">
        <w:rPr>
          <w:rFonts w:ascii="Calibri" w:hAnsi="Calibri" w:cs="Calibri"/>
          <w:sz w:val="22"/>
          <w:szCs w:val="22"/>
        </w:rPr>
        <w:t>F</w:t>
      </w:r>
      <w:r w:rsidR="00946D30">
        <w:rPr>
          <w:rFonts w:ascii="Calibri" w:hAnsi="Calibri" w:cs="Calibri"/>
          <w:sz w:val="22"/>
          <w:szCs w:val="22"/>
        </w:rPr>
        <w:t>ramework</w:t>
      </w:r>
      <w:r w:rsidR="00946D30" w:rsidRPr="00946D30">
        <w:rPr>
          <w:rFonts w:ascii="Calibri" w:hAnsi="Calibri" w:cs="Calibri"/>
          <w:sz w:val="22"/>
          <w:szCs w:val="22"/>
        </w:rPr>
        <w:t xml:space="preserve"> from 1 April </w:t>
      </w:r>
      <w:r>
        <w:rPr>
          <w:rFonts w:ascii="Calibri" w:hAnsi="Calibri" w:cs="Calibri"/>
          <w:sz w:val="22"/>
          <w:szCs w:val="22"/>
        </w:rPr>
        <w:t xml:space="preserve">means that practices must meet the targets for testing and monitoring of all patients with chronic disease to receive the full payment from NHS England. This payment was protected </w:t>
      </w:r>
      <w:r w:rsidR="00DB59BF">
        <w:rPr>
          <w:rFonts w:ascii="Calibri" w:hAnsi="Calibri" w:cs="Calibri"/>
          <w:sz w:val="22"/>
          <w:szCs w:val="22"/>
        </w:rPr>
        <w:t xml:space="preserve">for two years </w:t>
      </w:r>
      <w:r>
        <w:rPr>
          <w:rFonts w:ascii="Calibri" w:hAnsi="Calibri" w:cs="Calibri"/>
          <w:sz w:val="22"/>
          <w:szCs w:val="22"/>
        </w:rPr>
        <w:t>during the pandemic</w:t>
      </w:r>
      <w:r w:rsidR="00DB59BF">
        <w:rPr>
          <w:rFonts w:ascii="Calibri" w:hAnsi="Calibri" w:cs="Calibri"/>
          <w:sz w:val="22"/>
          <w:szCs w:val="22"/>
        </w:rPr>
        <w:t xml:space="preserve">, but practices must now meet targets. Patients are being contacted via text, </w:t>
      </w:r>
      <w:r w:rsidR="003A49A2">
        <w:rPr>
          <w:rFonts w:ascii="Calibri" w:hAnsi="Calibri" w:cs="Calibri"/>
          <w:sz w:val="22"/>
          <w:szCs w:val="22"/>
        </w:rPr>
        <w:t>phone,</w:t>
      </w:r>
      <w:r w:rsidR="00DB59BF">
        <w:rPr>
          <w:rFonts w:ascii="Calibri" w:hAnsi="Calibri" w:cs="Calibri"/>
          <w:sz w:val="22"/>
          <w:szCs w:val="22"/>
        </w:rPr>
        <w:t xml:space="preserve"> or </w:t>
      </w:r>
      <w:r w:rsidR="007A1E87">
        <w:rPr>
          <w:rFonts w:ascii="Calibri" w:hAnsi="Calibri" w:cs="Calibri"/>
          <w:sz w:val="22"/>
          <w:szCs w:val="22"/>
        </w:rPr>
        <w:t>letter</w:t>
      </w:r>
      <w:r w:rsidR="00DB59BF">
        <w:rPr>
          <w:rFonts w:ascii="Calibri" w:hAnsi="Calibri" w:cs="Calibri"/>
          <w:sz w:val="22"/>
          <w:szCs w:val="22"/>
        </w:rPr>
        <w:t xml:space="preserve">, but some </w:t>
      </w:r>
      <w:r w:rsidR="003A49A2">
        <w:rPr>
          <w:rFonts w:ascii="Calibri" w:hAnsi="Calibri" w:cs="Calibri"/>
          <w:sz w:val="22"/>
          <w:szCs w:val="22"/>
        </w:rPr>
        <w:t xml:space="preserve">patients </w:t>
      </w:r>
      <w:r w:rsidR="00DB59BF">
        <w:rPr>
          <w:rFonts w:ascii="Calibri" w:hAnsi="Calibri" w:cs="Calibri"/>
          <w:sz w:val="22"/>
          <w:szCs w:val="22"/>
        </w:rPr>
        <w:t>are reluctant</w:t>
      </w:r>
      <w:r w:rsidR="003A49A2" w:rsidRPr="003A49A2">
        <w:rPr>
          <w:rFonts w:ascii="Calibri" w:hAnsi="Calibri" w:cs="Calibri"/>
          <w:sz w:val="22"/>
          <w:szCs w:val="22"/>
        </w:rPr>
        <w:t xml:space="preserve"> </w:t>
      </w:r>
      <w:r w:rsidR="003A49A2">
        <w:rPr>
          <w:rFonts w:ascii="Calibri" w:hAnsi="Calibri" w:cs="Calibri"/>
          <w:sz w:val="22"/>
          <w:szCs w:val="22"/>
        </w:rPr>
        <w:t>to come into the surgery for testing</w:t>
      </w:r>
      <w:r w:rsidR="00DB59BF">
        <w:rPr>
          <w:rFonts w:ascii="Calibri" w:hAnsi="Calibri" w:cs="Calibri"/>
          <w:sz w:val="22"/>
          <w:szCs w:val="22"/>
        </w:rPr>
        <w:t xml:space="preserve">, and others are </w:t>
      </w:r>
      <w:r w:rsidR="003A49A2">
        <w:rPr>
          <w:rFonts w:ascii="Calibri" w:hAnsi="Calibri" w:cs="Calibri"/>
          <w:sz w:val="22"/>
          <w:szCs w:val="22"/>
        </w:rPr>
        <w:t xml:space="preserve">proving </w:t>
      </w:r>
      <w:r w:rsidR="00DB59BF">
        <w:rPr>
          <w:rFonts w:ascii="Calibri" w:hAnsi="Calibri" w:cs="Calibri"/>
          <w:sz w:val="22"/>
          <w:szCs w:val="22"/>
        </w:rPr>
        <w:t>difficult to contact.</w:t>
      </w:r>
    </w:p>
    <w:p w14:paraId="2BADF4DB" w14:textId="56B3D20A" w:rsidR="003A49A2" w:rsidRDefault="003A49A2" w:rsidP="00DB59B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1080"/>
        <w:rPr>
          <w:rFonts w:ascii="Calibri" w:hAnsi="Calibri" w:cs="Calibri"/>
          <w:sz w:val="22"/>
          <w:szCs w:val="22"/>
        </w:rPr>
      </w:pPr>
      <w:r>
        <w:rPr>
          <w:rFonts w:ascii="Calibri" w:hAnsi="Calibri" w:cs="Calibri"/>
          <w:sz w:val="22"/>
          <w:szCs w:val="22"/>
        </w:rPr>
        <w:t>The Over 75s reviews are back on offer, but the uptake has been patchy.</w:t>
      </w:r>
    </w:p>
    <w:p w14:paraId="2D2B554B" w14:textId="77777777" w:rsidR="00CE5D55" w:rsidRDefault="003A49A2" w:rsidP="00CE5D5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Calibri" w:eastAsia="Times New Roman" w:hAnsi="Calibri" w:cs="Calibri"/>
          <w:color w:val="000000"/>
          <w:sz w:val="22"/>
          <w:szCs w:val="22"/>
        </w:rPr>
      </w:pPr>
      <w:r>
        <w:rPr>
          <w:rFonts w:ascii="Calibri" w:eastAsia="Times New Roman" w:hAnsi="Calibri" w:cs="Calibri"/>
          <w:color w:val="000000"/>
          <w:sz w:val="22"/>
          <w:szCs w:val="22"/>
        </w:rPr>
        <w:t xml:space="preserve">Shirley advised that </w:t>
      </w:r>
      <w:r w:rsidR="0093133B" w:rsidRPr="0093133B">
        <w:rPr>
          <w:rFonts w:ascii="Calibri" w:eastAsia="Times New Roman" w:hAnsi="Calibri" w:cs="Calibri"/>
          <w:color w:val="000000"/>
          <w:sz w:val="22"/>
          <w:szCs w:val="22"/>
        </w:rPr>
        <w:t>GPs receiv</w:t>
      </w:r>
      <w:r>
        <w:rPr>
          <w:rFonts w:ascii="Calibri" w:eastAsia="Times New Roman" w:hAnsi="Calibri" w:cs="Calibri"/>
          <w:color w:val="000000"/>
          <w:sz w:val="22"/>
          <w:szCs w:val="22"/>
        </w:rPr>
        <w:t xml:space="preserve">e </w:t>
      </w:r>
      <w:r w:rsidR="0093133B" w:rsidRPr="0093133B">
        <w:rPr>
          <w:rFonts w:ascii="Calibri" w:eastAsia="Times New Roman" w:hAnsi="Calibri" w:cs="Calibri"/>
          <w:color w:val="000000"/>
          <w:sz w:val="22"/>
          <w:szCs w:val="22"/>
        </w:rPr>
        <w:t>payment</w:t>
      </w:r>
      <w:r>
        <w:rPr>
          <w:rFonts w:ascii="Calibri" w:eastAsia="Times New Roman" w:hAnsi="Calibri" w:cs="Calibri"/>
          <w:color w:val="000000"/>
          <w:sz w:val="22"/>
          <w:szCs w:val="22"/>
        </w:rPr>
        <w:t xml:space="preserve"> of £89</w:t>
      </w:r>
      <w:r w:rsidR="0093133B" w:rsidRPr="0093133B">
        <w:rPr>
          <w:rFonts w:ascii="Calibri" w:eastAsia="Times New Roman" w:hAnsi="Calibri" w:cs="Calibri"/>
          <w:color w:val="000000"/>
          <w:sz w:val="22"/>
          <w:szCs w:val="22"/>
        </w:rPr>
        <w:t xml:space="preserve"> for registered patients</w:t>
      </w:r>
      <w:r>
        <w:rPr>
          <w:rFonts w:ascii="Calibri" w:eastAsia="Times New Roman" w:hAnsi="Calibri" w:cs="Calibri"/>
          <w:color w:val="000000"/>
          <w:sz w:val="22"/>
          <w:szCs w:val="22"/>
        </w:rPr>
        <w:t xml:space="preserve">. She was unaware of  practices receiving </w:t>
      </w:r>
      <w:r w:rsidR="0093133B" w:rsidRPr="003A49A2">
        <w:rPr>
          <w:rFonts w:ascii="Calibri" w:eastAsia="Times New Roman" w:hAnsi="Calibri" w:cs="Calibri"/>
          <w:color w:val="000000"/>
          <w:sz w:val="22"/>
          <w:szCs w:val="22"/>
        </w:rPr>
        <w:t>£19 for</w:t>
      </w:r>
      <w:r>
        <w:rPr>
          <w:rFonts w:ascii="Calibri" w:eastAsia="Times New Roman" w:hAnsi="Calibri" w:cs="Calibri"/>
          <w:color w:val="000000"/>
          <w:sz w:val="22"/>
          <w:szCs w:val="22"/>
        </w:rPr>
        <w:t xml:space="preserve"> each </w:t>
      </w:r>
      <w:r w:rsidR="0093133B" w:rsidRPr="003A49A2">
        <w:rPr>
          <w:rFonts w:ascii="Calibri" w:eastAsia="Times New Roman" w:hAnsi="Calibri" w:cs="Calibri"/>
          <w:color w:val="000000"/>
          <w:sz w:val="22"/>
          <w:szCs w:val="22"/>
        </w:rPr>
        <w:t>BP check</w:t>
      </w:r>
      <w:r>
        <w:rPr>
          <w:rFonts w:ascii="Calibri" w:eastAsia="Times New Roman" w:hAnsi="Calibri" w:cs="Calibri"/>
          <w:color w:val="000000"/>
          <w:sz w:val="22"/>
          <w:szCs w:val="22"/>
        </w:rPr>
        <w:t xml:space="preserve"> carried out. Practices are actively encouraging BP checks to reach the 100% target by 31/3/2023. Income is reduced if the target is not met.</w:t>
      </w:r>
      <w:r w:rsidR="00CE5D55">
        <w:rPr>
          <w:rFonts w:ascii="Calibri" w:eastAsia="Times New Roman" w:hAnsi="Calibri" w:cs="Calibri"/>
          <w:color w:val="000000"/>
          <w:sz w:val="22"/>
          <w:szCs w:val="22"/>
        </w:rPr>
        <w:t xml:space="preserve"> GP surgeries are run as a private business unlike hospitals, which are funded by a hospital trust.</w:t>
      </w:r>
    </w:p>
    <w:p w14:paraId="2428FE18" w14:textId="77777777" w:rsidR="00CE5D55" w:rsidRDefault="00CE5D55" w:rsidP="00CE5D5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1080"/>
        <w:rPr>
          <w:rFonts w:ascii="Calibri" w:eastAsia="Times New Roman" w:hAnsi="Calibri" w:cs="Calibri"/>
          <w:color w:val="000000"/>
          <w:sz w:val="22"/>
          <w:szCs w:val="22"/>
        </w:rPr>
      </w:pPr>
    </w:p>
    <w:p w14:paraId="54B8C70E" w14:textId="2C8DB99F" w:rsidR="0093133B" w:rsidRPr="00CE5D55" w:rsidRDefault="00CE5D55" w:rsidP="00CE5D5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Calibri" w:eastAsia="Times New Roman" w:hAnsi="Calibri" w:cs="Calibri"/>
          <w:color w:val="000000"/>
          <w:sz w:val="22"/>
          <w:szCs w:val="22"/>
        </w:rPr>
      </w:pPr>
      <w:r w:rsidRPr="00CE5D55">
        <w:rPr>
          <w:rFonts w:ascii="Calibri" w:eastAsia="Times New Roman" w:hAnsi="Calibri" w:cs="Calibri"/>
          <w:color w:val="000000"/>
          <w:sz w:val="22"/>
          <w:szCs w:val="22"/>
        </w:rPr>
        <w:t>A</w:t>
      </w:r>
      <w:r w:rsidR="0093133B" w:rsidRPr="00CE5D55">
        <w:rPr>
          <w:rFonts w:ascii="Calibri" w:eastAsia="Times New Roman" w:hAnsi="Calibri" w:cs="Calibri"/>
          <w:color w:val="000000"/>
          <w:sz w:val="22"/>
          <w:szCs w:val="22"/>
        </w:rPr>
        <w:t xml:space="preserve">ppointment access with a GP </w:t>
      </w:r>
      <w:r w:rsidRPr="00CE5D55">
        <w:rPr>
          <w:rFonts w:ascii="Calibri" w:eastAsia="Times New Roman" w:hAnsi="Calibri" w:cs="Calibri"/>
          <w:color w:val="000000"/>
          <w:sz w:val="22"/>
          <w:szCs w:val="22"/>
        </w:rPr>
        <w:t>–</w:t>
      </w:r>
      <w:r w:rsidR="0093133B" w:rsidRPr="00CE5D55">
        <w:rPr>
          <w:rFonts w:ascii="Calibri" w:eastAsia="Times New Roman" w:hAnsi="Calibri" w:cs="Calibri"/>
          <w:color w:val="000000"/>
          <w:sz w:val="22"/>
          <w:szCs w:val="22"/>
        </w:rPr>
        <w:t xml:space="preserve"> </w:t>
      </w:r>
      <w:r w:rsidRPr="00CE5D55">
        <w:rPr>
          <w:rFonts w:ascii="Calibri" w:eastAsia="Times New Roman" w:hAnsi="Calibri" w:cs="Calibri"/>
          <w:color w:val="000000"/>
          <w:sz w:val="22"/>
          <w:szCs w:val="22"/>
        </w:rPr>
        <w:t xml:space="preserve">the situation remains unchanged. The practice is still looking to recruit another GP. An Advanced Nurse Practitioner, Gideon, is working at the practice on Wednesdays. Access via </w:t>
      </w:r>
      <w:proofErr w:type="spellStart"/>
      <w:r w:rsidRPr="00CE5D55">
        <w:rPr>
          <w:rFonts w:ascii="Calibri" w:eastAsia="Times New Roman" w:hAnsi="Calibri" w:cs="Calibri"/>
          <w:color w:val="000000"/>
          <w:sz w:val="22"/>
          <w:szCs w:val="22"/>
        </w:rPr>
        <w:t>Patchs</w:t>
      </w:r>
      <w:proofErr w:type="spellEnd"/>
      <w:r w:rsidRPr="00CE5D55">
        <w:rPr>
          <w:rFonts w:ascii="Calibri" w:eastAsia="Times New Roman" w:hAnsi="Calibri" w:cs="Calibri"/>
          <w:color w:val="000000"/>
          <w:sz w:val="22"/>
          <w:szCs w:val="22"/>
        </w:rPr>
        <w:t xml:space="preserve"> continues to be available from 8am to 6.30pm. Telephone appointments are offered outside of core hours. Patients are offered the choice of a telephone appointment or face to face.</w:t>
      </w:r>
    </w:p>
    <w:p w14:paraId="280E93BE" w14:textId="77777777" w:rsidR="00CE5D55" w:rsidRPr="00CE5D55" w:rsidRDefault="00CE5D55" w:rsidP="00CE5D5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1080"/>
        <w:rPr>
          <w:rFonts w:ascii="Calibri" w:eastAsia="Times New Roman" w:hAnsi="Calibri" w:cs="Calibri"/>
          <w:color w:val="000000"/>
          <w:sz w:val="22"/>
          <w:szCs w:val="22"/>
        </w:rPr>
      </w:pPr>
    </w:p>
    <w:p w14:paraId="4FB94558" w14:textId="520A3253" w:rsidR="0093133B" w:rsidRDefault="0093133B" w:rsidP="00946D3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Calibri" w:eastAsia="Times New Roman" w:hAnsi="Calibri" w:cs="Calibri"/>
          <w:color w:val="000000"/>
          <w:sz w:val="22"/>
          <w:szCs w:val="22"/>
        </w:rPr>
      </w:pPr>
      <w:r w:rsidRPr="0093133B">
        <w:rPr>
          <w:rFonts w:ascii="Calibri" w:eastAsia="Times New Roman" w:hAnsi="Calibri" w:cs="Calibri"/>
          <w:color w:val="000000"/>
          <w:sz w:val="22"/>
          <w:szCs w:val="22"/>
        </w:rPr>
        <w:t xml:space="preserve">Dumping of furniture in Malcolm's </w:t>
      </w:r>
      <w:r w:rsidR="00CE5D55">
        <w:rPr>
          <w:rFonts w:ascii="Calibri" w:eastAsia="Times New Roman" w:hAnsi="Calibri" w:cs="Calibri"/>
          <w:color w:val="000000"/>
          <w:sz w:val="22"/>
          <w:szCs w:val="22"/>
        </w:rPr>
        <w:t>W</w:t>
      </w:r>
      <w:r w:rsidRPr="0093133B">
        <w:rPr>
          <w:rFonts w:ascii="Calibri" w:eastAsia="Times New Roman" w:hAnsi="Calibri" w:cs="Calibri"/>
          <w:color w:val="000000"/>
          <w:sz w:val="22"/>
          <w:szCs w:val="22"/>
        </w:rPr>
        <w:t>ay</w:t>
      </w:r>
      <w:r w:rsidR="00CE5D55">
        <w:rPr>
          <w:rFonts w:ascii="Calibri" w:eastAsia="Times New Roman" w:hAnsi="Calibri" w:cs="Calibri"/>
          <w:color w:val="000000"/>
          <w:sz w:val="22"/>
          <w:szCs w:val="22"/>
        </w:rPr>
        <w:t>. Tom advised that he had called the Council to report fly tipping but had been advised that they are not responsible for clearing rubbish from private land, and that there would be charge. Stacy advised that they were having a problem with the regular waste removal contractor, Biffa</w:t>
      </w:r>
      <w:r w:rsidR="00A67BA1">
        <w:rPr>
          <w:rFonts w:ascii="Calibri" w:eastAsia="Times New Roman" w:hAnsi="Calibri" w:cs="Calibri"/>
          <w:color w:val="000000"/>
          <w:sz w:val="22"/>
          <w:szCs w:val="22"/>
        </w:rPr>
        <w:t>- there hadn’t been any collection for about 4 weeks because the driver couldn’t gain access  it had never been an issue prior to 16</w:t>
      </w:r>
      <w:r w:rsidR="00A67BA1" w:rsidRPr="00A67BA1">
        <w:rPr>
          <w:rFonts w:ascii="Calibri" w:eastAsia="Times New Roman" w:hAnsi="Calibri" w:cs="Calibri"/>
          <w:color w:val="000000"/>
          <w:sz w:val="22"/>
          <w:szCs w:val="22"/>
          <w:vertAlign w:val="superscript"/>
        </w:rPr>
        <w:t>th</w:t>
      </w:r>
      <w:r w:rsidR="00A67BA1">
        <w:rPr>
          <w:rFonts w:ascii="Calibri" w:eastAsia="Times New Roman" w:hAnsi="Calibri" w:cs="Calibri"/>
          <w:color w:val="000000"/>
          <w:sz w:val="22"/>
          <w:szCs w:val="22"/>
        </w:rPr>
        <w:t xml:space="preserve"> February) but she was hopeful that the matter had now been resolved.</w:t>
      </w:r>
    </w:p>
    <w:p w14:paraId="1CFCCE06" w14:textId="77777777" w:rsidR="00A67BA1" w:rsidRDefault="00A67BA1" w:rsidP="00A67BA1">
      <w:pPr>
        <w:pStyle w:val="ListParagraph"/>
        <w:rPr>
          <w:rFonts w:ascii="Calibri" w:eastAsia="Times New Roman" w:hAnsi="Calibri" w:cs="Calibri"/>
          <w:color w:val="000000"/>
          <w:sz w:val="22"/>
          <w:szCs w:val="22"/>
        </w:rPr>
      </w:pPr>
    </w:p>
    <w:p w14:paraId="2F708CA8" w14:textId="72F5AB03" w:rsidR="00A67BA1" w:rsidRDefault="00A67BA1" w:rsidP="00A67BA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Calibri" w:eastAsia="Times New Roman" w:hAnsi="Calibri" w:cs="Calibri"/>
          <w:color w:val="000000"/>
          <w:sz w:val="22"/>
          <w:szCs w:val="22"/>
        </w:rPr>
      </w:pPr>
      <w:r>
        <w:rPr>
          <w:rFonts w:ascii="Calibri" w:eastAsia="Times New Roman" w:hAnsi="Calibri" w:cs="Calibri"/>
          <w:color w:val="000000"/>
          <w:sz w:val="22"/>
          <w:szCs w:val="22"/>
        </w:rPr>
        <w:t>AOB – Tom asked if the next PPG meeting could be in person as the online format means some people cannot take part. Stacy said that there is limited space available in the surgery for meetings, and that some staff are working from home because of this. She will investigate other potential venues.</w:t>
      </w:r>
    </w:p>
    <w:p w14:paraId="05639A5C" w14:textId="158A8D76" w:rsidR="00A67BA1" w:rsidRDefault="00A67BA1" w:rsidP="00A67BA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1080"/>
        <w:rPr>
          <w:rFonts w:ascii="Calibri" w:eastAsia="Times New Roman" w:hAnsi="Calibri" w:cs="Calibri"/>
          <w:color w:val="000000"/>
          <w:sz w:val="22"/>
          <w:szCs w:val="22"/>
        </w:rPr>
      </w:pPr>
      <w:r>
        <w:rPr>
          <w:rFonts w:ascii="Calibri" w:eastAsia="Times New Roman" w:hAnsi="Calibri" w:cs="Calibri"/>
          <w:color w:val="000000"/>
          <w:sz w:val="22"/>
          <w:szCs w:val="22"/>
        </w:rPr>
        <w:t>Anti-social behaviour had reduced. The Safer Neighbourhood Team are patrolling the area regularly. The light at the entrance still isn’t working – Tom will take it up with Councillor Sampson.</w:t>
      </w:r>
    </w:p>
    <w:p w14:paraId="307811ED" w14:textId="4214108D" w:rsidR="00A67BA1" w:rsidRDefault="00A67BA1" w:rsidP="00A67BA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1080"/>
        <w:rPr>
          <w:rFonts w:ascii="Calibri" w:eastAsia="Times New Roman" w:hAnsi="Calibri" w:cs="Calibri"/>
          <w:color w:val="000000"/>
          <w:sz w:val="22"/>
          <w:szCs w:val="22"/>
        </w:rPr>
      </w:pPr>
      <w:r>
        <w:rPr>
          <w:rFonts w:ascii="Calibri" w:eastAsia="Times New Roman" w:hAnsi="Calibri" w:cs="Calibri"/>
          <w:color w:val="000000"/>
          <w:sz w:val="22"/>
          <w:szCs w:val="22"/>
        </w:rPr>
        <w:t xml:space="preserve">Next meeting: Thursday 22 June at 9.30am – venue </w:t>
      </w:r>
      <w:proofErr w:type="spellStart"/>
      <w:r>
        <w:rPr>
          <w:rFonts w:ascii="Calibri" w:eastAsia="Times New Roman" w:hAnsi="Calibri" w:cs="Calibri"/>
          <w:color w:val="000000"/>
          <w:sz w:val="22"/>
          <w:szCs w:val="22"/>
        </w:rPr>
        <w:t>t.b.a</w:t>
      </w:r>
      <w:proofErr w:type="spellEnd"/>
    </w:p>
    <w:p w14:paraId="6017177C" w14:textId="77777777" w:rsidR="00A67BA1" w:rsidRPr="00A67BA1" w:rsidRDefault="00A67BA1" w:rsidP="00A67BA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Calibri" w:eastAsia="Times New Roman" w:hAnsi="Calibri" w:cs="Calibri"/>
          <w:color w:val="000000"/>
          <w:sz w:val="22"/>
          <w:szCs w:val="22"/>
        </w:rPr>
      </w:pPr>
    </w:p>
    <w:p w14:paraId="35EFB818" w14:textId="77777777" w:rsidR="0093133B" w:rsidRPr="00847F48" w:rsidRDefault="0093133B" w:rsidP="0093133B">
      <w:pPr>
        <w:ind w:left="1800" w:hanging="360"/>
        <w:rPr>
          <w:rFonts w:ascii="Calibri" w:hAnsi="Calibri" w:cs="Calibri"/>
          <w:sz w:val="22"/>
          <w:szCs w:val="22"/>
        </w:rPr>
      </w:pPr>
    </w:p>
    <w:sectPr w:rsidR="0093133B" w:rsidRPr="00847F48" w:rsidSect="008E049E">
      <w:headerReference w:type="default" r:id="rId8"/>
      <w:footerReference w:type="default" r:id="rId9"/>
      <w:pgSz w:w="11906" w:h="16838"/>
      <w:pgMar w:top="720" w:right="720" w:bottom="720" w:left="72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B00CC" w14:textId="77777777" w:rsidR="00255C43" w:rsidRDefault="00255C43">
      <w:r>
        <w:separator/>
      </w:r>
    </w:p>
  </w:endnote>
  <w:endnote w:type="continuationSeparator" w:id="0">
    <w:p w14:paraId="4CDE0E5D" w14:textId="77777777" w:rsidR="00255C43" w:rsidRDefault="0025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BCCED" w14:textId="77777777" w:rsidR="006C3FED" w:rsidRDefault="006C3FED" w:rsidP="00D704F3">
    <w:pPr>
      <w:jc w:val="center"/>
    </w:pPr>
  </w:p>
  <w:p w14:paraId="3B814B68" w14:textId="77777777" w:rsidR="006C3FED" w:rsidRDefault="006C3FED">
    <w:pPr>
      <w:pStyle w:val="Footer"/>
      <w:pBdr>
        <w:top w:val="thinThickSmallGap" w:sz="24" w:space="1" w:color="365F1C" w:themeColor="accent2" w:themeShade="7F"/>
      </w:pBdr>
      <w:rPr>
        <w:rFonts w:asciiTheme="majorHAnsi" w:hAnsiTheme="majorHAnsi"/>
      </w:rPr>
    </w:pPr>
    <w:r>
      <w:rPr>
        <w:rFonts w:asciiTheme="majorHAnsi" w:hAnsiTheme="majorHAnsi"/>
      </w:rPr>
      <w:ptab w:relativeTo="margin" w:alignment="right" w:leader="none"/>
    </w:r>
  </w:p>
  <w:sdt>
    <w:sdtPr>
      <w:rPr>
        <w:rFonts w:ascii="Arial" w:hAnsi="Arial" w:cs="Arial"/>
      </w:rPr>
      <w:id w:val="250395305"/>
      <w:docPartObj>
        <w:docPartGallery w:val="Page Numbers (Top of Page)"/>
        <w:docPartUnique/>
      </w:docPartObj>
    </w:sdtPr>
    <w:sdtContent>
      <w:p w14:paraId="6A36AE2B" w14:textId="77777777" w:rsidR="006C3FED" w:rsidRPr="00F37F24" w:rsidRDefault="006C3FED" w:rsidP="00F37F24">
        <w:pPr>
          <w:jc w:val="center"/>
          <w:rPr>
            <w:rFonts w:ascii="Arial" w:hAnsi="Arial" w:cs="Arial"/>
          </w:rPr>
        </w:pPr>
        <w:r w:rsidRPr="00F37F24">
          <w:rPr>
            <w:rFonts w:ascii="Arial" w:hAnsi="Arial" w:cs="Arial"/>
          </w:rPr>
          <w:t xml:space="preserve">Page </w:t>
        </w:r>
        <w:r w:rsidRPr="00F37F24">
          <w:rPr>
            <w:rFonts w:ascii="Arial" w:hAnsi="Arial" w:cs="Arial"/>
          </w:rPr>
          <w:fldChar w:fldCharType="begin"/>
        </w:r>
        <w:r w:rsidRPr="00F37F24">
          <w:rPr>
            <w:rFonts w:ascii="Arial" w:hAnsi="Arial" w:cs="Arial"/>
          </w:rPr>
          <w:instrText xml:space="preserve"> PAGE </w:instrText>
        </w:r>
        <w:r w:rsidRPr="00F37F24">
          <w:rPr>
            <w:rFonts w:ascii="Arial" w:hAnsi="Arial" w:cs="Arial"/>
          </w:rPr>
          <w:fldChar w:fldCharType="separate"/>
        </w:r>
        <w:r w:rsidR="00DA2331">
          <w:rPr>
            <w:rFonts w:ascii="Arial" w:hAnsi="Arial" w:cs="Arial"/>
            <w:noProof/>
          </w:rPr>
          <w:t>2</w:t>
        </w:r>
        <w:r w:rsidRPr="00F37F24">
          <w:rPr>
            <w:rFonts w:ascii="Arial" w:hAnsi="Arial" w:cs="Arial"/>
          </w:rPr>
          <w:fldChar w:fldCharType="end"/>
        </w:r>
        <w:r w:rsidRPr="00F37F24">
          <w:rPr>
            <w:rFonts w:ascii="Arial" w:hAnsi="Arial" w:cs="Arial"/>
          </w:rPr>
          <w:t xml:space="preserve"> of </w:t>
        </w:r>
        <w:r w:rsidRPr="00F37F24">
          <w:rPr>
            <w:rFonts w:ascii="Arial" w:hAnsi="Arial" w:cs="Arial"/>
          </w:rPr>
          <w:fldChar w:fldCharType="begin"/>
        </w:r>
        <w:r w:rsidRPr="00F37F24">
          <w:rPr>
            <w:rFonts w:ascii="Arial" w:hAnsi="Arial" w:cs="Arial"/>
          </w:rPr>
          <w:instrText xml:space="preserve"> NUMPAGES  </w:instrText>
        </w:r>
        <w:r w:rsidRPr="00F37F24">
          <w:rPr>
            <w:rFonts w:ascii="Arial" w:hAnsi="Arial" w:cs="Arial"/>
          </w:rPr>
          <w:fldChar w:fldCharType="separate"/>
        </w:r>
        <w:r w:rsidR="00DA2331">
          <w:rPr>
            <w:rFonts w:ascii="Arial" w:hAnsi="Arial" w:cs="Arial"/>
            <w:noProof/>
          </w:rPr>
          <w:t>2</w:t>
        </w:r>
        <w:r w:rsidRPr="00F37F24">
          <w:rPr>
            <w:rFonts w:ascii="Arial" w:hAnsi="Arial" w:cs="Arial"/>
          </w:rPr>
          <w:fldChar w:fldCharType="end"/>
        </w:r>
      </w:p>
    </w:sdtContent>
  </w:sdt>
  <w:p w14:paraId="4EC49C35" w14:textId="77777777" w:rsidR="006C3FED" w:rsidRDefault="006C3FED" w:rsidP="00D704F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404D7" w14:textId="77777777" w:rsidR="00255C43" w:rsidRDefault="00255C43">
      <w:r>
        <w:separator/>
      </w:r>
    </w:p>
  </w:footnote>
  <w:footnote w:type="continuationSeparator" w:id="0">
    <w:p w14:paraId="30A5963C" w14:textId="77777777" w:rsidR="00255C43" w:rsidRDefault="00255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7BF11" w14:textId="77777777" w:rsidR="006C3FED" w:rsidRDefault="006C3FED" w:rsidP="00D704F3">
    <w:pPr>
      <w:jc w:val="center"/>
    </w:pPr>
    <w:r>
      <w:tab/>
    </w:r>
  </w:p>
  <w:p w14:paraId="6FD9CFFB" w14:textId="77777777" w:rsidR="006C3FED" w:rsidRPr="00D704F3" w:rsidRDefault="006C3FED" w:rsidP="00D704F3">
    <w:pPr>
      <w:pStyle w:val="Footer"/>
      <w:pBdr>
        <w:top w:val="thinThickSmallGap" w:sz="24" w:space="1" w:color="365F1C" w:themeColor="accent2" w:themeShade="7F"/>
      </w:pBdr>
      <w:rPr>
        <w:rFonts w:asciiTheme="majorHAnsi" w:hAnsiTheme="majorHAnsi"/>
      </w:rPr>
    </w:pPr>
    <w:r>
      <w:rPr>
        <w:rFonts w:asciiTheme="majorHAnsi" w:hAnsiTheme="majorHAnsi"/>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442E"/>
    <w:multiLevelType w:val="hybridMultilevel"/>
    <w:tmpl w:val="29E0FADE"/>
    <w:lvl w:ilvl="0" w:tplc="77C67E6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D85970"/>
    <w:multiLevelType w:val="hybridMultilevel"/>
    <w:tmpl w:val="ECC611EA"/>
    <w:lvl w:ilvl="0" w:tplc="6BA2BD4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CE236B6"/>
    <w:multiLevelType w:val="hybridMultilevel"/>
    <w:tmpl w:val="8A50AAD6"/>
    <w:lvl w:ilvl="0" w:tplc="6EFE5EBA">
      <w:start w:val="1"/>
      <w:numFmt w:val="lowerLetter"/>
      <w:lvlText w:val="%1."/>
      <w:lvlJc w:val="left"/>
      <w:pPr>
        <w:ind w:left="1440" w:hanging="360"/>
      </w:pPr>
      <w:rPr>
        <w:rFonts w:ascii="Arial" w:eastAsia="Arial Unicode MS"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2C3B3C"/>
    <w:multiLevelType w:val="hybridMultilevel"/>
    <w:tmpl w:val="21C03A1C"/>
    <w:lvl w:ilvl="0" w:tplc="A2EE341A">
      <w:start w:val="1"/>
      <w:numFmt w:val="decimal"/>
      <w:lvlText w:val="%1."/>
      <w:lvlJc w:val="left"/>
      <w:pPr>
        <w:ind w:left="1440" w:hanging="360"/>
      </w:pPr>
      <w:rPr>
        <w:rFonts w:hint="default"/>
        <w:b/>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2CD52C1"/>
    <w:multiLevelType w:val="hybridMultilevel"/>
    <w:tmpl w:val="067623B8"/>
    <w:lvl w:ilvl="0" w:tplc="D45688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8E2EC0"/>
    <w:multiLevelType w:val="hybridMultilevel"/>
    <w:tmpl w:val="2CCA8DE8"/>
    <w:lvl w:ilvl="0" w:tplc="2B8A990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EE674E"/>
    <w:multiLevelType w:val="hybridMultilevel"/>
    <w:tmpl w:val="190C4162"/>
    <w:lvl w:ilvl="0" w:tplc="57FE12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794159E"/>
    <w:multiLevelType w:val="hybridMultilevel"/>
    <w:tmpl w:val="7EB09362"/>
    <w:lvl w:ilvl="0" w:tplc="BD4A2FBA">
      <w:start w:val="1"/>
      <w:numFmt w:val="decimal"/>
      <w:lvlText w:val="%1."/>
      <w:lvlJc w:val="left"/>
      <w:pPr>
        <w:ind w:left="1080" w:hanging="360"/>
      </w:pPr>
      <w:rPr>
        <w:rFonts w:eastAsia="Arial Unicode MS" w:hint="default"/>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AD84D0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E042D2"/>
    <w:multiLevelType w:val="hybridMultilevel"/>
    <w:tmpl w:val="5330DA46"/>
    <w:lvl w:ilvl="0" w:tplc="BA863A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48C0DD6"/>
    <w:multiLevelType w:val="hybridMultilevel"/>
    <w:tmpl w:val="DC20640C"/>
    <w:lvl w:ilvl="0" w:tplc="9922598E">
      <w:start w:val="1"/>
      <w:numFmt w:val="decimal"/>
      <w:lvlText w:val="%1."/>
      <w:lvlJc w:val="left"/>
      <w:pPr>
        <w:ind w:left="1080" w:hanging="360"/>
      </w:pPr>
      <w:rPr>
        <w:rFonts w:hint="default"/>
        <w:b/>
        <w:sz w:val="24"/>
        <w:szCs w:val="24"/>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5610193"/>
    <w:multiLevelType w:val="hybridMultilevel"/>
    <w:tmpl w:val="A6581646"/>
    <w:lvl w:ilvl="0" w:tplc="53425DB6">
      <w:start w:val="9"/>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4BB6F17"/>
    <w:multiLevelType w:val="hybridMultilevel"/>
    <w:tmpl w:val="137E09B0"/>
    <w:lvl w:ilvl="0" w:tplc="FFFFFFFF">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5101434">
    <w:abstractNumId w:val="4"/>
  </w:num>
  <w:num w:numId="2" w16cid:durableId="477958859">
    <w:abstractNumId w:val="0"/>
  </w:num>
  <w:num w:numId="3" w16cid:durableId="489639931">
    <w:abstractNumId w:val="5"/>
  </w:num>
  <w:num w:numId="4" w16cid:durableId="1393845418">
    <w:abstractNumId w:val="9"/>
  </w:num>
  <w:num w:numId="5" w16cid:durableId="260532234">
    <w:abstractNumId w:val="10"/>
  </w:num>
  <w:num w:numId="6" w16cid:durableId="1667441822">
    <w:abstractNumId w:val="6"/>
  </w:num>
  <w:num w:numId="7" w16cid:durableId="377900971">
    <w:abstractNumId w:val="1"/>
  </w:num>
  <w:num w:numId="8" w16cid:durableId="2042855227">
    <w:abstractNumId w:val="2"/>
  </w:num>
  <w:num w:numId="9" w16cid:durableId="1977484649">
    <w:abstractNumId w:val="12"/>
  </w:num>
  <w:num w:numId="10" w16cid:durableId="1588344165">
    <w:abstractNumId w:val="11"/>
  </w:num>
  <w:num w:numId="11" w16cid:durableId="1378428132">
    <w:abstractNumId w:val="8"/>
  </w:num>
  <w:num w:numId="12" w16cid:durableId="1919056183">
    <w:abstractNumId w:val="3"/>
  </w:num>
  <w:num w:numId="13" w16cid:durableId="3911960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2D"/>
    <w:rsid w:val="000027ED"/>
    <w:rsid w:val="00051C92"/>
    <w:rsid w:val="00063809"/>
    <w:rsid w:val="00071C67"/>
    <w:rsid w:val="00075542"/>
    <w:rsid w:val="000A3636"/>
    <w:rsid w:val="000A6530"/>
    <w:rsid w:val="000B03B7"/>
    <w:rsid w:val="000B6FB1"/>
    <w:rsid w:val="000D7DE9"/>
    <w:rsid w:val="00111386"/>
    <w:rsid w:val="0011613A"/>
    <w:rsid w:val="00116685"/>
    <w:rsid w:val="00127E3B"/>
    <w:rsid w:val="00132E1F"/>
    <w:rsid w:val="00135A4C"/>
    <w:rsid w:val="00144C5E"/>
    <w:rsid w:val="0015463D"/>
    <w:rsid w:val="00157B82"/>
    <w:rsid w:val="001659C0"/>
    <w:rsid w:val="001721A3"/>
    <w:rsid w:val="00173F4B"/>
    <w:rsid w:val="00184450"/>
    <w:rsid w:val="00196DA2"/>
    <w:rsid w:val="001A2FD8"/>
    <w:rsid w:val="001B1D02"/>
    <w:rsid w:val="001D2733"/>
    <w:rsid w:val="001D491C"/>
    <w:rsid w:val="001E000E"/>
    <w:rsid w:val="001E2E66"/>
    <w:rsid w:val="001E4F2D"/>
    <w:rsid w:val="001E61FA"/>
    <w:rsid w:val="0022603E"/>
    <w:rsid w:val="00244363"/>
    <w:rsid w:val="002468CA"/>
    <w:rsid w:val="00246E46"/>
    <w:rsid w:val="00254BC0"/>
    <w:rsid w:val="00255A9A"/>
    <w:rsid w:val="00255C43"/>
    <w:rsid w:val="00257AA2"/>
    <w:rsid w:val="00266E83"/>
    <w:rsid w:val="00280A25"/>
    <w:rsid w:val="00291EBF"/>
    <w:rsid w:val="002B7189"/>
    <w:rsid w:val="002C2920"/>
    <w:rsid w:val="002C2CDB"/>
    <w:rsid w:val="002D4B42"/>
    <w:rsid w:val="002D64DB"/>
    <w:rsid w:val="002E13F9"/>
    <w:rsid w:val="002E40E6"/>
    <w:rsid w:val="002E5659"/>
    <w:rsid w:val="002F0BE0"/>
    <w:rsid w:val="002F47ED"/>
    <w:rsid w:val="002F741B"/>
    <w:rsid w:val="002F7AC8"/>
    <w:rsid w:val="00302701"/>
    <w:rsid w:val="003075FB"/>
    <w:rsid w:val="00320CB8"/>
    <w:rsid w:val="00331798"/>
    <w:rsid w:val="003407C3"/>
    <w:rsid w:val="00344F53"/>
    <w:rsid w:val="00351018"/>
    <w:rsid w:val="0035695A"/>
    <w:rsid w:val="003633EC"/>
    <w:rsid w:val="00367333"/>
    <w:rsid w:val="003748B5"/>
    <w:rsid w:val="00374A45"/>
    <w:rsid w:val="00385177"/>
    <w:rsid w:val="00390F28"/>
    <w:rsid w:val="00392A14"/>
    <w:rsid w:val="003A0114"/>
    <w:rsid w:val="003A49A2"/>
    <w:rsid w:val="003A5A0B"/>
    <w:rsid w:val="003A72E7"/>
    <w:rsid w:val="003B2AB4"/>
    <w:rsid w:val="003D7FC5"/>
    <w:rsid w:val="003E08B1"/>
    <w:rsid w:val="003E091C"/>
    <w:rsid w:val="003E26EF"/>
    <w:rsid w:val="003F712A"/>
    <w:rsid w:val="003F7E5F"/>
    <w:rsid w:val="00403B68"/>
    <w:rsid w:val="00411BE9"/>
    <w:rsid w:val="00415975"/>
    <w:rsid w:val="0041725B"/>
    <w:rsid w:val="00431595"/>
    <w:rsid w:val="00431847"/>
    <w:rsid w:val="004320E4"/>
    <w:rsid w:val="0043583D"/>
    <w:rsid w:val="00436700"/>
    <w:rsid w:val="00443779"/>
    <w:rsid w:val="00456207"/>
    <w:rsid w:val="004723B1"/>
    <w:rsid w:val="00473E82"/>
    <w:rsid w:val="00474CE4"/>
    <w:rsid w:val="00497BF1"/>
    <w:rsid w:val="004A72BF"/>
    <w:rsid w:val="004C31F3"/>
    <w:rsid w:val="004C513E"/>
    <w:rsid w:val="004D2001"/>
    <w:rsid w:val="004D65BC"/>
    <w:rsid w:val="00504252"/>
    <w:rsid w:val="00520865"/>
    <w:rsid w:val="005471D9"/>
    <w:rsid w:val="00566B2B"/>
    <w:rsid w:val="00585D9F"/>
    <w:rsid w:val="005973BF"/>
    <w:rsid w:val="005A0248"/>
    <w:rsid w:val="005D0593"/>
    <w:rsid w:val="005E008B"/>
    <w:rsid w:val="005E067F"/>
    <w:rsid w:val="005F20AE"/>
    <w:rsid w:val="00601A13"/>
    <w:rsid w:val="00610C8C"/>
    <w:rsid w:val="00612360"/>
    <w:rsid w:val="0061596E"/>
    <w:rsid w:val="00615BB4"/>
    <w:rsid w:val="006270DE"/>
    <w:rsid w:val="0063588C"/>
    <w:rsid w:val="00641E19"/>
    <w:rsid w:val="006524BC"/>
    <w:rsid w:val="00656489"/>
    <w:rsid w:val="0067791F"/>
    <w:rsid w:val="00685E7B"/>
    <w:rsid w:val="00690850"/>
    <w:rsid w:val="006A0E15"/>
    <w:rsid w:val="006C3FED"/>
    <w:rsid w:val="006E6B10"/>
    <w:rsid w:val="00737C9F"/>
    <w:rsid w:val="00751D24"/>
    <w:rsid w:val="00756167"/>
    <w:rsid w:val="00775924"/>
    <w:rsid w:val="007800FA"/>
    <w:rsid w:val="00790FFD"/>
    <w:rsid w:val="007A1BB1"/>
    <w:rsid w:val="007A1E87"/>
    <w:rsid w:val="007A2048"/>
    <w:rsid w:val="007A3F5D"/>
    <w:rsid w:val="007A663A"/>
    <w:rsid w:val="007B0140"/>
    <w:rsid w:val="007B4884"/>
    <w:rsid w:val="007F1199"/>
    <w:rsid w:val="007F31FE"/>
    <w:rsid w:val="00804285"/>
    <w:rsid w:val="00812DFA"/>
    <w:rsid w:val="0082327A"/>
    <w:rsid w:val="00835196"/>
    <w:rsid w:val="00847F48"/>
    <w:rsid w:val="00851F29"/>
    <w:rsid w:val="00861434"/>
    <w:rsid w:val="008617D1"/>
    <w:rsid w:val="008646E6"/>
    <w:rsid w:val="00885C23"/>
    <w:rsid w:val="00886838"/>
    <w:rsid w:val="008C520F"/>
    <w:rsid w:val="008E049E"/>
    <w:rsid w:val="00907C69"/>
    <w:rsid w:val="00911BE1"/>
    <w:rsid w:val="00925220"/>
    <w:rsid w:val="0093133B"/>
    <w:rsid w:val="00946D30"/>
    <w:rsid w:val="00947FC2"/>
    <w:rsid w:val="00960E08"/>
    <w:rsid w:val="009615C6"/>
    <w:rsid w:val="00972CD9"/>
    <w:rsid w:val="00975735"/>
    <w:rsid w:val="009910E2"/>
    <w:rsid w:val="009B1931"/>
    <w:rsid w:val="009C1511"/>
    <w:rsid w:val="009C1E03"/>
    <w:rsid w:val="009C255A"/>
    <w:rsid w:val="009C6C24"/>
    <w:rsid w:val="009D5C4A"/>
    <w:rsid w:val="009D67C2"/>
    <w:rsid w:val="009E5306"/>
    <w:rsid w:val="009E7E15"/>
    <w:rsid w:val="00A00ACB"/>
    <w:rsid w:val="00A00FA6"/>
    <w:rsid w:val="00A025B4"/>
    <w:rsid w:val="00A064B5"/>
    <w:rsid w:val="00A42C12"/>
    <w:rsid w:val="00A45FD5"/>
    <w:rsid w:val="00A67BA1"/>
    <w:rsid w:val="00A7083A"/>
    <w:rsid w:val="00A802C2"/>
    <w:rsid w:val="00A86E99"/>
    <w:rsid w:val="00A876A3"/>
    <w:rsid w:val="00AA0F7D"/>
    <w:rsid w:val="00AA43AA"/>
    <w:rsid w:val="00AB3DCF"/>
    <w:rsid w:val="00AC29B7"/>
    <w:rsid w:val="00AC4E0B"/>
    <w:rsid w:val="00B01558"/>
    <w:rsid w:val="00B03F8A"/>
    <w:rsid w:val="00B059EE"/>
    <w:rsid w:val="00B317F9"/>
    <w:rsid w:val="00B417E7"/>
    <w:rsid w:val="00B50CA4"/>
    <w:rsid w:val="00B53A0B"/>
    <w:rsid w:val="00B54D90"/>
    <w:rsid w:val="00B66C24"/>
    <w:rsid w:val="00B71711"/>
    <w:rsid w:val="00B77A98"/>
    <w:rsid w:val="00B8052D"/>
    <w:rsid w:val="00B87595"/>
    <w:rsid w:val="00BA5082"/>
    <w:rsid w:val="00BD11C0"/>
    <w:rsid w:val="00BD4897"/>
    <w:rsid w:val="00BE1D61"/>
    <w:rsid w:val="00BE63DC"/>
    <w:rsid w:val="00C027ED"/>
    <w:rsid w:val="00C02F55"/>
    <w:rsid w:val="00C079A8"/>
    <w:rsid w:val="00C20222"/>
    <w:rsid w:val="00C20A66"/>
    <w:rsid w:val="00C34428"/>
    <w:rsid w:val="00C352E0"/>
    <w:rsid w:val="00C47C1E"/>
    <w:rsid w:val="00C64B3D"/>
    <w:rsid w:val="00C6502B"/>
    <w:rsid w:val="00C704E8"/>
    <w:rsid w:val="00C76C64"/>
    <w:rsid w:val="00C826B1"/>
    <w:rsid w:val="00CA468C"/>
    <w:rsid w:val="00CA5B6F"/>
    <w:rsid w:val="00CA6A79"/>
    <w:rsid w:val="00CA74E3"/>
    <w:rsid w:val="00CB605F"/>
    <w:rsid w:val="00CC14F8"/>
    <w:rsid w:val="00CC5B4F"/>
    <w:rsid w:val="00CD0567"/>
    <w:rsid w:val="00CD0739"/>
    <w:rsid w:val="00CD078A"/>
    <w:rsid w:val="00CE4A13"/>
    <w:rsid w:val="00CE5D55"/>
    <w:rsid w:val="00CF6B30"/>
    <w:rsid w:val="00D02C37"/>
    <w:rsid w:val="00D210D7"/>
    <w:rsid w:val="00D5327B"/>
    <w:rsid w:val="00D704F3"/>
    <w:rsid w:val="00D72650"/>
    <w:rsid w:val="00D72B37"/>
    <w:rsid w:val="00D80CE4"/>
    <w:rsid w:val="00DA2331"/>
    <w:rsid w:val="00DB15DF"/>
    <w:rsid w:val="00DB1FAB"/>
    <w:rsid w:val="00DB5839"/>
    <w:rsid w:val="00DB59BF"/>
    <w:rsid w:val="00DC0C7C"/>
    <w:rsid w:val="00DD3CC2"/>
    <w:rsid w:val="00DE180D"/>
    <w:rsid w:val="00DE66F1"/>
    <w:rsid w:val="00DE6DE0"/>
    <w:rsid w:val="00E0402E"/>
    <w:rsid w:val="00E25DF7"/>
    <w:rsid w:val="00E32A49"/>
    <w:rsid w:val="00E40BC9"/>
    <w:rsid w:val="00E41F5D"/>
    <w:rsid w:val="00E47CAB"/>
    <w:rsid w:val="00E56041"/>
    <w:rsid w:val="00E661BF"/>
    <w:rsid w:val="00E73A01"/>
    <w:rsid w:val="00E92E64"/>
    <w:rsid w:val="00EA0002"/>
    <w:rsid w:val="00EA1D0D"/>
    <w:rsid w:val="00EB332B"/>
    <w:rsid w:val="00EC3488"/>
    <w:rsid w:val="00EC5531"/>
    <w:rsid w:val="00EE6588"/>
    <w:rsid w:val="00EE78DD"/>
    <w:rsid w:val="00EF2E49"/>
    <w:rsid w:val="00EF4C75"/>
    <w:rsid w:val="00EF5BE3"/>
    <w:rsid w:val="00EF65FA"/>
    <w:rsid w:val="00EF663E"/>
    <w:rsid w:val="00F11339"/>
    <w:rsid w:val="00F13DDF"/>
    <w:rsid w:val="00F20CCD"/>
    <w:rsid w:val="00F219C5"/>
    <w:rsid w:val="00F307B4"/>
    <w:rsid w:val="00F37F24"/>
    <w:rsid w:val="00F44FA8"/>
    <w:rsid w:val="00F60ACF"/>
    <w:rsid w:val="00F610F3"/>
    <w:rsid w:val="00F70A60"/>
    <w:rsid w:val="00F71A60"/>
    <w:rsid w:val="00F752D7"/>
    <w:rsid w:val="00F842FE"/>
    <w:rsid w:val="00F879EB"/>
    <w:rsid w:val="00FA36B5"/>
    <w:rsid w:val="00FA3D57"/>
    <w:rsid w:val="00FB11C1"/>
    <w:rsid w:val="00FB599B"/>
    <w:rsid w:val="00FF31CE"/>
    <w:rsid w:val="09E21D4E"/>
    <w:rsid w:val="5EEFF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4D0D7"/>
  <w15:docId w15:val="{2F1F0743-CA6B-4B4E-A69B-67864472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255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C255A"/>
    <w:rPr>
      <w:u w:val="single"/>
    </w:rPr>
  </w:style>
  <w:style w:type="paragraph" w:customStyle="1" w:styleId="HeaderFooter">
    <w:name w:val="Header &amp; Footer"/>
    <w:rsid w:val="009C255A"/>
    <w:pPr>
      <w:tabs>
        <w:tab w:val="right" w:pos="9020"/>
      </w:tabs>
    </w:pPr>
    <w:rPr>
      <w:rFonts w:ascii="Helvetica" w:hAnsi="Arial Unicode MS" w:cs="Arial Unicode MS"/>
      <w:color w:val="000000"/>
      <w:sz w:val="24"/>
      <w:szCs w:val="24"/>
    </w:rPr>
  </w:style>
  <w:style w:type="paragraph" w:customStyle="1" w:styleId="Default">
    <w:name w:val="Default"/>
    <w:rsid w:val="009C255A"/>
    <w:rPr>
      <w:rFonts w:ascii="Helvetica" w:hAnsi="Arial Unicode MS" w:cs="Arial Unicode MS"/>
      <w:color w:val="000000"/>
      <w:sz w:val="22"/>
      <w:szCs w:val="22"/>
      <w:lang w:val="en-US"/>
    </w:rPr>
  </w:style>
  <w:style w:type="paragraph" w:styleId="ListParagraph">
    <w:name w:val="List Paragraph"/>
    <w:basedOn w:val="Normal"/>
    <w:uiPriority w:val="34"/>
    <w:qFormat/>
    <w:rsid w:val="00075542"/>
    <w:pPr>
      <w:ind w:left="720"/>
      <w:contextualSpacing/>
    </w:pPr>
  </w:style>
  <w:style w:type="paragraph" w:styleId="Header">
    <w:name w:val="header"/>
    <w:basedOn w:val="Normal"/>
    <w:link w:val="HeaderChar"/>
    <w:uiPriority w:val="99"/>
    <w:semiHidden/>
    <w:unhideWhenUsed/>
    <w:rsid w:val="00D704F3"/>
    <w:pPr>
      <w:tabs>
        <w:tab w:val="center" w:pos="4680"/>
        <w:tab w:val="right" w:pos="9360"/>
      </w:tabs>
    </w:pPr>
  </w:style>
  <w:style w:type="character" w:customStyle="1" w:styleId="HeaderChar">
    <w:name w:val="Header Char"/>
    <w:basedOn w:val="DefaultParagraphFont"/>
    <w:link w:val="Header"/>
    <w:uiPriority w:val="99"/>
    <w:semiHidden/>
    <w:rsid w:val="00D704F3"/>
    <w:rPr>
      <w:sz w:val="24"/>
      <w:szCs w:val="24"/>
      <w:lang w:eastAsia="en-US"/>
    </w:rPr>
  </w:style>
  <w:style w:type="paragraph" w:styleId="Footer">
    <w:name w:val="footer"/>
    <w:basedOn w:val="Normal"/>
    <w:link w:val="FooterChar"/>
    <w:uiPriority w:val="99"/>
    <w:unhideWhenUsed/>
    <w:rsid w:val="00D704F3"/>
    <w:pPr>
      <w:tabs>
        <w:tab w:val="center" w:pos="4680"/>
        <w:tab w:val="right" w:pos="9360"/>
      </w:tabs>
    </w:pPr>
  </w:style>
  <w:style w:type="character" w:customStyle="1" w:styleId="FooterChar">
    <w:name w:val="Footer Char"/>
    <w:basedOn w:val="DefaultParagraphFont"/>
    <w:link w:val="Footer"/>
    <w:uiPriority w:val="99"/>
    <w:rsid w:val="00D704F3"/>
    <w:rPr>
      <w:sz w:val="24"/>
      <w:szCs w:val="24"/>
      <w:lang w:eastAsia="en-US"/>
    </w:rPr>
  </w:style>
  <w:style w:type="paragraph" w:styleId="BalloonText">
    <w:name w:val="Balloon Text"/>
    <w:basedOn w:val="Normal"/>
    <w:link w:val="BalloonTextChar"/>
    <w:uiPriority w:val="99"/>
    <w:semiHidden/>
    <w:unhideWhenUsed/>
    <w:rsid w:val="00D704F3"/>
    <w:rPr>
      <w:rFonts w:ascii="Tahoma" w:hAnsi="Tahoma" w:cs="Tahoma"/>
      <w:sz w:val="16"/>
      <w:szCs w:val="16"/>
    </w:rPr>
  </w:style>
  <w:style w:type="character" w:customStyle="1" w:styleId="BalloonTextChar">
    <w:name w:val="Balloon Text Char"/>
    <w:basedOn w:val="DefaultParagraphFont"/>
    <w:link w:val="BalloonText"/>
    <w:uiPriority w:val="99"/>
    <w:semiHidden/>
    <w:rsid w:val="00D704F3"/>
    <w:rPr>
      <w:rFonts w:ascii="Tahoma" w:hAnsi="Tahoma" w:cs="Tahoma"/>
      <w:sz w:val="16"/>
      <w:szCs w:val="16"/>
      <w:lang w:eastAsia="en-US"/>
    </w:rPr>
  </w:style>
  <w:style w:type="character" w:styleId="PlaceholderText">
    <w:name w:val="Placeholder Text"/>
    <w:basedOn w:val="DefaultParagraphFont"/>
    <w:uiPriority w:val="99"/>
    <w:semiHidden/>
    <w:rsid w:val="00D704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326998">
      <w:bodyDiv w:val="1"/>
      <w:marLeft w:val="0"/>
      <w:marRight w:val="0"/>
      <w:marTop w:val="0"/>
      <w:marBottom w:val="0"/>
      <w:divBdr>
        <w:top w:val="none" w:sz="0" w:space="0" w:color="auto"/>
        <w:left w:val="none" w:sz="0" w:space="0" w:color="auto"/>
        <w:bottom w:val="none" w:sz="0" w:space="0" w:color="auto"/>
        <w:right w:val="none" w:sz="0" w:space="0" w:color="auto"/>
      </w:divBdr>
    </w:div>
    <w:div w:id="1682274329">
      <w:bodyDiv w:val="1"/>
      <w:marLeft w:val="0"/>
      <w:marRight w:val="0"/>
      <w:marTop w:val="0"/>
      <w:marBottom w:val="0"/>
      <w:divBdr>
        <w:top w:val="none" w:sz="0" w:space="0" w:color="auto"/>
        <w:left w:val="none" w:sz="0" w:space="0" w:color="auto"/>
        <w:bottom w:val="none" w:sz="0" w:space="0" w:color="auto"/>
        <w:right w:val="none" w:sz="0" w:space="0" w:color="auto"/>
      </w:divBdr>
    </w:div>
    <w:div w:id="1765103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91B02A-5E22-4BA0-B9E9-1D7DBAB48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Mitchell</dc:creator>
  <cp:lastModifiedBy>HOLDING, Stacy (OAKWOOD MEDICAL CENTRE)</cp:lastModifiedBy>
  <cp:revision>2</cp:revision>
  <cp:lastPrinted>2018-10-12T10:56:00Z</cp:lastPrinted>
  <dcterms:created xsi:type="dcterms:W3CDTF">2023-06-15T08:54:00Z</dcterms:created>
  <dcterms:modified xsi:type="dcterms:W3CDTF">2023-06-15T08:54:00Z</dcterms:modified>
</cp:coreProperties>
</file>