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A174F" w14:textId="29028E8D" w:rsidR="00672E6F" w:rsidRDefault="000150BA" w:rsidP="00C230AC">
      <w:pPr>
        <w:jc w:val="center"/>
      </w:pPr>
      <w:r>
        <w:rPr>
          <w:noProof/>
        </w:rPr>
        <w:drawing>
          <wp:inline distT="0" distB="0" distL="0" distR="0" wp14:anchorId="13F09783" wp14:editId="5FED2DCA">
            <wp:extent cx="5724525" cy="1000125"/>
            <wp:effectExtent l="0" t="0" r="9525" b="9525"/>
            <wp:docPr id="176698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000125"/>
                    </a:xfrm>
                    <a:prstGeom prst="rect">
                      <a:avLst/>
                    </a:prstGeom>
                    <a:noFill/>
                    <a:ln>
                      <a:noFill/>
                    </a:ln>
                  </pic:spPr>
                </pic:pic>
              </a:graphicData>
            </a:graphic>
          </wp:inline>
        </w:drawing>
      </w:r>
    </w:p>
    <w:p w14:paraId="3E5EFF1F" w14:textId="4E715AC6" w:rsidR="00C230AC" w:rsidRPr="000150BA" w:rsidRDefault="000150BA" w:rsidP="00C230AC">
      <w:pPr>
        <w:jc w:val="center"/>
        <w:rPr>
          <w:b/>
          <w:bCs/>
          <w:sz w:val="28"/>
          <w:szCs w:val="28"/>
        </w:rPr>
      </w:pPr>
      <w:r w:rsidRPr="000150BA">
        <w:rPr>
          <w:b/>
          <w:bCs/>
          <w:sz w:val="28"/>
          <w:szCs w:val="28"/>
        </w:rPr>
        <w:t>CQC Statement of Purpose</w:t>
      </w:r>
      <w:r w:rsidR="00C230AC" w:rsidRPr="000150BA">
        <w:rPr>
          <w:b/>
          <w:bCs/>
          <w:sz w:val="28"/>
          <w:szCs w:val="28"/>
        </w:rPr>
        <w:t xml:space="preserve"> </w:t>
      </w:r>
    </w:p>
    <w:p w14:paraId="3E5EFF20" w14:textId="77777777" w:rsidR="00C230AC" w:rsidRDefault="00C230AC"/>
    <w:p w14:paraId="3E5EFF21" w14:textId="77777777"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The aim of our practice is to provide a full range of primary health care services to our registered population. In order to achieve this we lay particular emphasis on the following objectives:</w:t>
      </w:r>
    </w:p>
    <w:p w14:paraId="3E5EFF23" w14:textId="77777777" w:rsidR="00C230AC" w:rsidRPr="000150BA" w:rsidRDefault="00C230AC" w:rsidP="00C735D4">
      <w:pPr>
        <w:pStyle w:val="Header"/>
        <w:numPr>
          <w:ilvl w:val="0"/>
          <w:numId w:val="1"/>
        </w:numPr>
        <w:spacing w:before="120" w:after="120"/>
        <w:jc w:val="both"/>
        <w:rPr>
          <w:rFonts w:asciiTheme="minorHAnsi" w:hAnsiTheme="minorHAnsi" w:cstheme="minorHAnsi"/>
          <w:noProof/>
        </w:rPr>
      </w:pPr>
      <w:r w:rsidRPr="000150BA">
        <w:rPr>
          <w:rFonts w:asciiTheme="minorHAnsi" w:hAnsiTheme="minorHAnsi" w:cstheme="minorHAnsi"/>
          <w:noProof/>
        </w:rPr>
        <w:t xml:space="preserve">To promote equality of access to health care for all our registered population. </w:t>
      </w:r>
    </w:p>
    <w:p w14:paraId="3E5EFF24" w14:textId="77777777" w:rsidR="00C230AC" w:rsidRPr="000150BA" w:rsidRDefault="00C230AC" w:rsidP="00C735D4">
      <w:pPr>
        <w:pStyle w:val="Header"/>
        <w:numPr>
          <w:ilvl w:val="0"/>
          <w:numId w:val="1"/>
        </w:numPr>
        <w:spacing w:before="120" w:after="120"/>
        <w:jc w:val="both"/>
        <w:rPr>
          <w:rFonts w:asciiTheme="minorHAnsi" w:hAnsiTheme="minorHAnsi" w:cstheme="minorHAnsi"/>
          <w:noProof/>
        </w:rPr>
      </w:pPr>
      <w:r w:rsidRPr="000150BA">
        <w:rPr>
          <w:rFonts w:asciiTheme="minorHAnsi" w:hAnsiTheme="minorHAnsi" w:cstheme="minorHAnsi"/>
          <w:noProof/>
        </w:rPr>
        <w:t xml:space="preserve">To promote the uptake of preventive procedures which have been shown to be of value. </w:t>
      </w:r>
    </w:p>
    <w:p w14:paraId="3E5EFF25" w14:textId="77777777" w:rsidR="00C230AC" w:rsidRPr="000150BA" w:rsidRDefault="00C230AC" w:rsidP="00C735D4">
      <w:pPr>
        <w:pStyle w:val="Header"/>
        <w:numPr>
          <w:ilvl w:val="0"/>
          <w:numId w:val="1"/>
        </w:numPr>
        <w:spacing w:before="120" w:after="120"/>
        <w:jc w:val="both"/>
        <w:rPr>
          <w:rFonts w:asciiTheme="minorHAnsi" w:hAnsiTheme="minorHAnsi" w:cstheme="minorHAnsi"/>
          <w:noProof/>
        </w:rPr>
      </w:pPr>
      <w:r w:rsidRPr="000150BA">
        <w:rPr>
          <w:rFonts w:asciiTheme="minorHAnsi" w:hAnsiTheme="minorHAnsi" w:cstheme="minorHAnsi"/>
          <w:noProof/>
        </w:rPr>
        <w:t xml:space="preserve">To develop the potential for patient care in all members of the primary health care team. </w:t>
      </w:r>
    </w:p>
    <w:p w14:paraId="3E5EFF26" w14:textId="77777777" w:rsidR="00C230AC" w:rsidRPr="000150BA" w:rsidRDefault="00C230AC" w:rsidP="00C735D4">
      <w:pPr>
        <w:pStyle w:val="Header"/>
        <w:numPr>
          <w:ilvl w:val="0"/>
          <w:numId w:val="1"/>
        </w:numPr>
        <w:tabs>
          <w:tab w:val="left" w:pos="720"/>
        </w:tabs>
        <w:spacing w:before="120" w:after="120"/>
        <w:jc w:val="both"/>
        <w:rPr>
          <w:rFonts w:asciiTheme="minorHAnsi" w:hAnsiTheme="minorHAnsi" w:cstheme="minorHAnsi"/>
          <w:noProof/>
        </w:rPr>
      </w:pPr>
      <w:r w:rsidRPr="000150BA">
        <w:rPr>
          <w:rFonts w:asciiTheme="minorHAnsi" w:hAnsiTheme="minorHAnsi" w:cstheme="minorHAnsi"/>
          <w:noProof/>
        </w:rPr>
        <w:t xml:space="preserve">To foster an innovative approach to the development of primary care through clinical teaching, audit and research. </w:t>
      </w:r>
    </w:p>
    <w:p w14:paraId="3E5EFF27" w14:textId="77777777" w:rsidR="00C230AC" w:rsidRPr="000150BA" w:rsidRDefault="00C230AC" w:rsidP="000150BA">
      <w:pPr>
        <w:pStyle w:val="Header"/>
        <w:tabs>
          <w:tab w:val="left" w:pos="720"/>
        </w:tabs>
        <w:spacing w:before="120" w:after="120"/>
        <w:jc w:val="both"/>
        <w:rPr>
          <w:rFonts w:asciiTheme="minorHAnsi" w:hAnsiTheme="minorHAnsi" w:cstheme="minorHAnsi"/>
          <w:noProof/>
        </w:rPr>
      </w:pPr>
    </w:p>
    <w:p w14:paraId="3E5EFF28" w14:textId="77777777"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 xml:space="preserve">We strive to provide high quality, comprehensive patient centred care. </w:t>
      </w:r>
    </w:p>
    <w:p w14:paraId="3E5EFF29" w14:textId="77777777"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 xml:space="preserve">We offer a friendly and supportive environment, promoting personal and professional development through mutual value and respect. </w:t>
      </w:r>
    </w:p>
    <w:p w14:paraId="3E5EFF2A" w14:textId="77777777"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 xml:space="preserve">We seek to offer our local community the resources to choose healthier lifestyles. </w:t>
      </w:r>
    </w:p>
    <w:p w14:paraId="3E5EFF2B" w14:textId="77777777"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 xml:space="preserve">We aim to provide equal access to our services, and value the diversity of our patients and staff. </w:t>
      </w:r>
    </w:p>
    <w:p w14:paraId="3E5EFF2C" w14:textId="77777777" w:rsidR="00C230AC" w:rsidRPr="000150BA" w:rsidRDefault="00C230AC" w:rsidP="000150BA">
      <w:pPr>
        <w:pStyle w:val="Header"/>
        <w:tabs>
          <w:tab w:val="left" w:pos="720"/>
        </w:tabs>
        <w:spacing w:before="120" w:after="120"/>
        <w:jc w:val="both"/>
        <w:rPr>
          <w:rFonts w:asciiTheme="minorHAnsi" w:hAnsiTheme="minorHAnsi" w:cstheme="minorHAnsi"/>
          <w:noProof/>
        </w:rPr>
      </w:pPr>
      <w:r w:rsidRPr="000150BA">
        <w:rPr>
          <w:rFonts w:asciiTheme="minorHAnsi" w:hAnsiTheme="minorHAnsi" w:cstheme="minorHAnsi"/>
          <w:noProof/>
        </w:rPr>
        <w:t xml:space="preserve">We are passionate about continuing to uphold the core values of the NHS for generations to come. </w:t>
      </w:r>
    </w:p>
    <w:p w14:paraId="3E5EFF2E" w14:textId="77777777"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 xml:space="preserve">The practice provides wheelchair access. Rooms are clearly signposted. The practice provides a comfortable waiting area.  The practice has adequate toilet facilities for patients and disabled access to the surgery, consulting rooms and toilets. </w:t>
      </w:r>
    </w:p>
    <w:p w14:paraId="3E5EFF30" w14:textId="0BE9663E" w:rsidR="00C230AC" w:rsidRPr="000150BA" w:rsidRDefault="00C230AC" w:rsidP="000150BA">
      <w:pPr>
        <w:pStyle w:val="Header"/>
        <w:spacing w:before="120" w:after="120"/>
        <w:jc w:val="both"/>
        <w:rPr>
          <w:rFonts w:asciiTheme="minorHAnsi" w:hAnsiTheme="minorHAnsi" w:cstheme="minorHAnsi"/>
          <w:noProof/>
        </w:rPr>
      </w:pPr>
      <w:r w:rsidRPr="000150BA">
        <w:rPr>
          <w:rFonts w:asciiTheme="minorHAnsi" w:hAnsiTheme="minorHAnsi" w:cstheme="minorHAnsi"/>
          <w:noProof/>
        </w:rPr>
        <w:t xml:space="preserve">Patients know that their needs with respect to confidentiality are recognized and understood by all our doctors and staff.  All staff are aware of the need for confidentiality, and have received training in this. You can speak to a receptionist in private if requested. </w:t>
      </w:r>
    </w:p>
    <w:p w14:paraId="3E5EFF31" w14:textId="77777777" w:rsidR="00C230AC" w:rsidRPr="000150BA" w:rsidRDefault="00C230AC" w:rsidP="000150BA">
      <w:pPr>
        <w:pStyle w:val="Header"/>
        <w:spacing w:before="120" w:after="120"/>
        <w:jc w:val="both"/>
        <w:rPr>
          <w:rFonts w:asciiTheme="minorHAnsi" w:hAnsiTheme="minorHAnsi" w:cstheme="minorHAnsi"/>
          <w:noProof/>
        </w:rPr>
      </w:pPr>
    </w:p>
    <w:p w14:paraId="3E5EFF32" w14:textId="77777777" w:rsidR="00C230AC" w:rsidRPr="000150BA" w:rsidRDefault="00C230AC" w:rsidP="000150BA">
      <w:pPr>
        <w:pStyle w:val="Header"/>
        <w:tabs>
          <w:tab w:val="left" w:pos="720"/>
        </w:tabs>
        <w:spacing w:before="120" w:after="120"/>
        <w:jc w:val="both"/>
        <w:rPr>
          <w:rFonts w:asciiTheme="minorHAnsi" w:hAnsiTheme="minorHAnsi" w:cstheme="minorHAnsi"/>
          <w:noProof/>
        </w:rPr>
      </w:pPr>
      <w:r w:rsidRPr="000150BA">
        <w:rPr>
          <w:rFonts w:asciiTheme="minorHAnsi" w:hAnsiTheme="minorHAnsi" w:cstheme="minorHAnsi"/>
          <w:noProof/>
        </w:rPr>
        <w:t xml:space="preserve">You will be treated with respect and dignity.   </w:t>
      </w:r>
    </w:p>
    <w:sectPr w:rsidR="00C230AC" w:rsidRPr="00015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23C95"/>
    <w:multiLevelType w:val="hybridMultilevel"/>
    <w:tmpl w:val="8A10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73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AC"/>
    <w:rsid w:val="000150BA"/>
    <w:rsid w:val="00190E73"/>
    <w:rsid w:val="001C6DA7"/>
    <w:rsid w:val="003A6A5A"/>
    <w:rsid w:val="0061493C"/>
    <w:rsid w:val="00672E6F"/>
    <w:rsid w:val="0081631E"/>
    <w:rsid w:val="009F37F1"/>
    <w:rsid w:val="00A71F72"/>
    <w:rsid w:val="00C230AC"/>
    <w:rsid w:val="00C735D4"/>
    <w:rsid w:val="00EB3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1E"/>
  <w15:docId w15:val="{68DF0828-47B8-40A4-943E-20F6C275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DF"/>
    <w:rPr>
      <w:sz w:val="24"/>
      <w:szCs w:val="24"/>
    </w:rPr>
  </w:style>
  <w:style w:type="paragraph" w:styleId="Heading1">
    <w:name w:val="heading 1"/>
    <w:basedOn w:val="Normal"/>
    <w:next w:val="Normal"/>
    <w:link w:val="Heading1Char"/>
    <w:uiPriority w:val="9"/>
    <w:qFormat/>
    <w:rsid w:val="00EB3EDF"/>
    <w:pPr>
      <w:keepNext/>
      <w:spacing w:before="240" w:after="60"/>
      <w:outlineLvl w:val="0"/>
    </w:pPr>
    <w:rPr>
      <w:rFonts w:ascii="Cambria" w:eastAsiaTheme="majorEastAsia" w:hAnsi="Cambria"/>
      <w:b/>
      <w:bCs/>
      <w:kern w:val="32"/>
      <w:sz w:val="32"/>
      <w:szCs w:val="32"/>
    </w:rPr>
  </w:style>
  <w:style w:type="paragraph" w:styleId="Heading2">
    <w:name w:val="heading 2"/>
    <w:basedOn w:val="Normal"/>
    <w:next w:val="Normal"/>
    <w:link w:val="Heading2Char"/>
    <w:uiPriority w:val="9"/>
    <w:semiHidden/>
    <w:unhideWhenUsed/>
    <w:qFormat/>
    <w:rsid w:val="00EB3EDF"/>
    <w:pPr>
      <w:keepNext/>
      <w:spacing w:before="240" w:after="60"/>
      <w:outlineLvl w:val="1"/>
    </w:pPr>
    <w:rPr>
      <w:rFonts w:ascii="Cambria" w:eastAsiaTheme="majorEastAsia" w:hAnsi="Cambria"/>
      <w:b/>
      <w:bCs/>
      <w:i/>
      <w:iCs/>
      <w:sz w:val="28"/>
      <w:szCs w:val="28"/>
    </w:rPr>
  </w:style>
  <w:style w:type="paragraph" w:styleId="Heading3">
    <w:name w:val="heading 3"/>
    <w:basedOn w:val="Normal"/>
    <w:next w:val="Normal"/>
    <w:link w:val="Heading3Char"/>
    <w:uiPriority w:val="9"/>
    <w:semiHidden/>
    <w:unhideWhenUsed/>
    <w:qFormat/>
    <w:rsid w:val="00EB3EDF"/>
    <w:pPr>
      <w:keepNext/>
      <w:spacing w:before="240" w:after="60"/>
      <w:outlineLvl w:val="2"/>
    </w:pPr>
    <w:rPr>
      <w:rFonts w:ascii="Cambria" w:eastAsiaTheme="majorEastAsia" w:hAnsi="Cambria"/>
      <w:b/>
      <w:bCs/>
      <w:sz w:val="26"/>
      <w:szCs w:val="26"/>
    </w:rPr>
  </w:style>
  <w:style w:type="paragraph" w:styleId="Heading4">
    <w:name w:val="heading 4"/>
    <w:basedOn w:val="Normal"/>
    <w:next w:val="Normal"/>
    <w:link w:val="Heading4Char"/>
    <w:uiPriority w:val="9"/>
    <w:semiHidden/>
    <w:unhideWhenUsed/>
    <w:qFormat/>
    <w:rsid w:val="00EB3ED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B3ED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B3ED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B3EDF"/>
    <w:pPr>
      <w:spacing w:before="240" w:after="60"/>
      <w:outlineLvl w:val="6"/>
    </w:pPr>
  </w:style>
  <w:style w:type="paragraph" w:styleId="Heading8">
    <w:name w:val="heading 8"/>
    <w:basedOn w:val="Normal"/>
    <w:next w:val="Normal"/>
    <w:link w:val="Heading8Char"/>
    <w:uiPriority w:val="9"/>
    <w:semiHidden/>
    <w:unhideWhenUsed/>
    <w:qFormat/>
    <w:rsid w:val="00EB3EDF"/>
    <w:pPr>
      <w:spacing w:before="240" w:after="60"/>
      <w:outlineLvl w:val="7"/>
    </w:pPr>
    <w:rPr>
      <w:i/>
      <w:iCs/>
    </w:rPr>
  </w:style>
  <w:style w:type="paragraph" w:styleId="Heading9">
    <w:name w:val="heading 9"/>
    <w:basedOn w:val="Normal"/>
    <w:next w:val="Normal"/>
    <w:link w:val="Heading9Char"/>
    <w:uiPriority w:val="9"/>
    <w:semiHidden/>
    <w:unhideWhenUsed/>
    <w:qFormat/>
    <w:rsid w:val="00EB3EDF"/>
    <w:pPr>
      <w:spacing w:before="240" w:after="60"/>
      <w:outlineLvl w:val="8"/>
    </w:pPr>
    <w:rPr>
      <w:rFonts w:ascii="Cambria" w:eastAsiaTheme="majorEastAs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EDF"/>
    <w:rPr>
      <w:rFonts w:ascii="Cambria" w:eastAsiaTheme="majorEastAsia" w:hAnsi="Cambria"/>
      <w:b/>
      <w:bCs/>
      <w:kern w:val="32"/>
      <w:sz w:val="32"/>
      <w:szCs w:val="32"/>
    </w:rPr>
  </w:style>
  <w:style w:type="character" w:customStyle="1" w:styleId="Heading2Char">
    <w:name w:val="Heading 2 Char"/>
    <w:link w:val="Heading2"/>
    <w:uiPriority w:val="9"/>
    <w:semiHidden/>
    <w:rsid w:val="00EB3EDF"/>
    <w:rPr>
      <w:rFonts w:ascii="Cambria" w:eastAsiaTheme="majorEastAsia" w:hAnsi="Cambria"/>
      <w:b/>
      <w:bCs/>
      <w:i/>
      <w:iCs/>
      <w:sz w:val="28"/>
      <w:szCs w:val="28"/>
    </w:rPr>
  </w:style>
  <w:style w:type="character" w:customStyle="1" w:styleId="Heading3Char">
    <w:name w:val="Heading 3 Char"/>
    <w:link w:val="Heading3"/>
    <w:uiPriority w:val="9"/>
    <w:semiHidden/>
    <w:rsid w:val="00EB3EDF"/>
    <w:rPr>
      <w:rFonts w:ascii="Cambria" w:eastAsiaTheme="majorEastAsia" w:hAnsi="Cambria"/>
      <w:b/>
      <w:bCs/>
      <w:sz w:val="26"/>
      <w:szCs w:val="26"/>
    </w:rPr>
  </w:style>
  <w:style w:type="character" w:customStyle="1" w:styleId="Heading4Char">
    <w:name w:val="Heading 4 Char"/>
    <w:link w:val="Heading4"/>
    <w:uiPriority w:val="9"/>
    <w:semiHidden/>
    <w:rsid w:val="00EB3EDF"/>
    <w:rPr>
      <w:b/>
      <w:bCs/>
      <w:sz w:val="28"/>
      <w:szCs w:val="28"/>
    </w:rPr>
  </w:style>
  <w:style w:type="character" w:customStyle="1" w:styleId="Heading5Char">
    <w:name w:val="Heading 5 Char"/>
    <w:link w:val="Heading5"/>
    <w:uiPriority w:val="9"/>
    <w:semiHidden/>
    <w:rsid w:val="00EB3EDF"/>
    <w:rPr>
      <w:b/>
      <w:bCs/>
      <w:i/>
      <w:iCs/>
      <w:sz w:val="26"/>
      <w:szCs w:val="26"/>
    </w:rPr>
  </w:style>
  <w:style w:type="character" w:customStyle="1" w:styleId="Heading6Char">
    <w:name w:val="Heading 6 Char"/>
    <w:link w:val="Heading6"/>
    <w:uiPriority w:val="9"/>
    <w:semiHidden/>
    <w:rsid w:val="00EB3EDF"/>
    <w:rPr>
      <w:b/>
      <w:bCs/>
    </w:rPr>
  </w:style>
  <w:style w:type="character" w:customStyle="1" w:styleId="Heading7Char">
    <w:name w:val="Heading 7 Char"/>
    <w:link w:val="Heading7"/>
    <w:uiPriority w:val="9"/>
    <w:semiHidden/>
    <w:rsid w:val="00EB3EDF"/>
    <w:rPr>
      <w:sz w:val="24"/>
      <w:szCs w:val="24"/>
    </w:rPr>
  </w:style>
  <w:style w:type="character" w:customStyle="1" w:styleId="Heading8Char">
    <w:name w:val="Heading 8 Char"/>
    <w:link w:val="Heading8"/>
    <w:uiPriority w:val="9"/>
    <w:semiHidden/>
    <w:rsid w:val="00EB3EDF"/>
    <w:rPr>
      <w:i/>
      <w:iCs/>
      <w:sz w:val="24"/>
      <w:szCs w:val="24"/>
    </w:rPr>
  </w:style>
  <w:style w:type="character" w:customStyle="1" w:styleId="Heading9Char">
    <w:name w:val="Heading 9 Char"/>
    <w:link w:val="Heading9"/>
    <w:uiPriority w:val="9"/>
    <w:semiHidden/>
    <w:rsid w:val="00EB3EDF"/>
    <w:rPr>
      <w:rFonts w:ascii="Cambria" w:eastAsiaTheme="majorEastAsia" w:hAnsi="Cambria"/>
    </w:rPr>
  </w:style>
  <w:style w:type="paragraph" w:styleId="Title">
    <w:name w:val="Title"/>
    <w:basedOn w:val="Normal"/>
    <w:next w:val="Normal"/>
    <w:link w:val="TitleChar"/>
    <w:uiPriority w:val="10"/>
    <w:qFormat/>
    <w:rsid w:val="00EB3EDF"/>
    <w:pPr>
      <w:spacing w:before="240" w:after="60"/>
      <w:jc w:val="center"/>
      <w:outlineLvl w:val="0"/>
    </w:pPr>
    <w:rPr>
      <w:rFonts w:ascii="Cambria" w:eastAsiaTheme="majorEastAsia" w:hAnsi="Cambria"/>
      <w:b/>
      <w:bCs/>
      <w:kern w:val="28"/>
      <w:sz w:val="32"/>
      <w:szCs w:val="32"/>
    </w:rPr>
  </w:style>
  <w:style w:type="character" w:customStyle="1" w:styleId="TitleChar">
    <w:name w:val="Title Char"/>
    <w:link w:val="Title"/>
    <w:uiPriority w:val="10"/>
    <w:rsid w:val="00EB3EDF"/>
    <w:rPr>
      <w:rFonts w:ascii="Cambria" w:eastAsiaTheme="majorEastAsia" w:hAnsi="Cambria"/>
      <w:b/>
      <w:bCs/>
      <w:kern w:val="28"/>
      <w:sz w:val="32"/>
      <w:szCs w:val="32"/>
    </w:rPr>
  </w:style>
  <w:style w:type="paragraph" w:styleId="Subtitle">
    <w:name w:val="Subtitle"/>
    <w:basedOn w:val="Normal"/>
    <w:next w:val="Normal"/>
    <w:link w:val="SubtitleChar"/>
    <w:uiPriority w:val="11"/>
    <w:qFormat/>
    <w:rsid w:val="00EB3EDF"/>
    <w:pPr>
      <w:spacing w:after="60"/>
      <w:jc w:val="center"/>
      <w:outlineLvl w:val="1"/>
    </w:pPr>
    <w:rPr>
      <w:rFonts w:ascii="Cambria" w:eastAsiaTheme="majorEastAsia" w:hAnsi="Cambria"/>
    </w:rPr>
  </w:style>
  <w:style w:type="character" w:customStyle="1" w:styleId="SubtitleChar">
    <w:name w:val="Subtitle Char"/>
    <w:link w:val="Subtitle"/>
    <w:uiPriority w:val="11"/>
    <w:rsid w:val="00EB3EDF"/>
    <w:rPr>
      <w:rFonts w:ascii="Cambria" w:eastAsiaTheme="majorEastAsia" w:hAnsi="Cambria"/>
      <w:sz w:val="24"/>
      <w:szCs w:val="24"/>
    </w:rPr>
  </w:style>
  <w:style w:type="character" w:styleId="Strong">
    <w:name w:val="Strong"/>
    <w:uiPriority w:val="22"/>
    <w:qFormat/>
    <w:rsid w:val="00EB3EDF"/>
    <w:rPr>
      <w:b/>
      <w:bCs/>
    </w:rPr>
  </w:style>
  <w:style w:type="character" w:styleId="Emphasis">
    <w:name w:val="Emphasis"/>
    <w:uiPriority w:val="20"/>
    <w:qFormat/>
    <w:rsid w:val="00EB3EDF"/>
    <w:rPr>
      <w:rFonts w:ascii="Calibri" w:hAnsi="Calibri"/>
      <w:b/>
      <w:i/>
      <w:iCs/>
    </w:rPr>
  </w:style>
  <w:style w:type="paragraph" w:styleId="NoSpacing">
    <w:name w:val="No Spacing"/>
    <w:basedOn w:val="Normal"/>
    <w:uiPriority w:val="1"/>
    <w:qFormat/>
    <w:rsid w:val="00EB3EDF"/>
    <w:rPr>
      <w:szCs w:val="32"/>
    </w:rPr>
  </w:style>
  <w:style w:type="paragraph" w:styleId="ListParagraph">
    <w:name w:val="List Paragraph"/>
    <w:basedOn w:val="Normal"/>
    <w:uiPriority w:val="34"/>
    <w:qFormat/>
    <w:rsid w:val="00EB3EDF"/>
    <w:pPr>
      <w:ind w:left="720"/>
      <w:contextualSpacing/>
    </w:pPr>
  </w:style>
  <w:style w:type="paragraph" w:styleId="Quote">
    <w:name w:val="Quote"/>
    <w:basedOn w:val="Normal"/>
    <w:next w:val="Normal"/>
    <w:link w:val="QuoteChar"/>
    <w:uiPriority w:val="29"/>
    <w:qFormat/>
    <w:rsid w:val="00EB3EDF"/>
    <w:rPr>
      <w:i/>
    </w:rPr>
  </w:style>
  <w:style w:type="character" w:customStyle="1" w:styleId="QuoteChar">
    <w:name w:val="Quote Char"/>
    <w:link w:val="Quote"/>
    <w:uiPriority w:val="29"/>
    <w:rsid w:val="00EB3EDF"/>
    <w:rPr>
      <w:i/>
      <w:sz w:val="24"/>
      <w:szCs w:val="24"/>
    </w:rPr>
  </w:style>
  <w:style w:type="paragraph" w:styleId="IntenseQuote">
    <w:name w:val="Intense Quote"/>
    <w:basedOn w:val="Normal"/>
    <w:next w:val="Normal"/>
    <w:link w:val="IntenseQuoteChar"/>
    <w:uiPriority w:val="30"/>
    <w:qFormat/>
    <w:rsid w:val="00EB3EDF"/>
    <w:pPr>
      <w:ind w:left="720" w:right="720"/>
    </w:pPr>
    <w:rPr>
      <w:b/>
      <w:i/>
      <w:szCs w:val="22"/>
    </w:rPr>
  </w:style>
  <w:style w:type="character" w:customStyle="1" w:styleId="IntenseQuoteChar">
    <w:name w:val="Intense Quote Char"/>
    <w:link w:val="IntenseQuote"/>
    <w:uiPriority w:val="30"/>
    <w:rsid w:val="00EB3EDF"/>
    <w:rPr>
      <w:b/>
      <w:i/>
      <w:sz w:val="24"/>
    </w:rPr>
  </w:style>
  <w:style w:type="character" w:styleId="SubtleEmphasis">
    <w:name w:val="Subtle Emphasis"/>
    <w:uiPriority w:val="19"/>
    <w:qFormat/>
    <w:rsid w:val="00EB3EDF"/>
    <w:rPr>
      <w:i/>
      <w:color w:val="5A5A5A"/>
    </w:rPr>
  </w:style>
  <w:style w:type="character" w:styleId="IntenseEmphasis">
    <w:name w:val="Intense Emphasis"/>
    <w:uiPriority w:val="21"/>
    <w:qFormat/>
    <w:rsid w:val="00EB3EDF"/>
    <w:rPr>
      <w:b/>
      <w:i/>
      <w:sz w:val="24"/>
      <w:szCs w:val="24"/>
      <w:u w:val="single"/>
    </w:rPr>
  </w:style>
  <w:style w:type="character" w:styleId="SubtleReference">
    <w:name w:val="Subtle Reference"/>
    <w:uiPriority w:val="31"/>
    <w:qFormat/>
    <w:rsid w:val="00EB3EDF"/>
    <w:rPr>
      <w:sz w:val="24"/>
      <w:szCs w:val="24"/>
      <w:u w:val="single"/>
    </w:rPr>
  </w:style>
  <w:style w:type="character" w:styleId="IntenseReference">
    <w:name w:val="Intense Reference"/>
    <w:uiPriority w:val="32"/>
    <w:qFormat/>
    <w:rsid w:val="00EB3EDF"/>
    <w:rPr>
      <w:b/>
      <w:sz w:val="24"/>
      <w:u w:val="single"/>
    </w:rPr>
  </w:style>
  <w:style w:type="character" w:styleId="BookTitle">
    <w:name w:val="Book Title"/>
    <w:uiPriority w:val="33"/>
    <w:qFormat/>
    <w:rsid w:val="00EB3EDF"/>
    <w:rPr>
      <w:rFonts w:ascii="Cambria" w:eastAsiaTheme="majorEastAsia" w:hAnsi="Cambria"/>
      <w:b/>
      <w:i/>
      <w:sz w:val="24"/>
      <w:szCs w:val="24"/>
    </w:rPr>
  </w:style>
  <w:style w:type="paragraph" w:styleId="TOCHeading">
    <w:name w:val="TOC Heading"/>
    <w:basedOn w:val="Heading1"/>
    <w:next w:val="Normal"/>
    <w:uiPriority w:val="39"/>
    <w:semiHidden/>
    <w:unhideWhenUsed/>
    <w:qFormat/>
    <w:rsid w:val="00EB3EDF"/>
    <w:pPr>
      <w:outlineLvl w:val="9"/>
    </w:pPr>
  </w:style>
  <w:style w:type="paragraph" w:styleId="Header">
    <w:name w:val="header"/>
    <w:basedOn w:val="Normal"/>
    <w:link w:val="HeaderChar"/>
    <w:unhideWhenUsed/>
    <w:rsid w:val="00C230AC"/>
    <w:pPr>
      <w:tabs>
        <w:tab w:val="center" w:pos="4153"/>
        <w:tab w:val="right" w:pos="8306"/>
      </w:tabs>
    </w:pPr>
    <w:rPr>
      <w:rFonts w:ascii="Arial" w:eastAsia="Times New Roman" w:hAnsi="Arial"/>
      <w:lang w:val="en-US"/>
    </w:rPr>
  </w:style>
  <w:style w:type="character" w:customStyle="1" w:styleId="HeaderChar">
    <w:name w:val="Header Char"/>
    <w:basedOn w:val="DefaultParagraphFont"/>
    <w:link w:val="Header"/>
    <w:rsid w:val="00C230AC"/>
    <w:rPr>
      <w:rFonts w:ascii="Arial" w:eastAsia="Times New Roman" w:hAnsi="Arial"/>
      <w:sz w:val="24"/>
      <w:szCs w:val="24"/>
      <w:lang w:val="en-US"/>
    </w:rPr>
  </w:style>
  <w:style w:type="paragraph" w:styleId="BalloonText">
    <w:name w:val="Balloon Text"/>
    <w:basedOn w:val="Normal"/>
    <w:link w:val="BalloonTextChar"/>
    <w:uiPriority w:val="99"/>
    <w:semiHidden/>
    <w:unhideWhenUsed/>
    <w:rsid w:val="00C230AC"/>
    <w:rPr>
      <w:rFonts w:ascii="Tahoma" w:hAnsi="Tahoma" w:cs="Tahoma"/>
      <w:sz w:val="16"/>
      <w:szCs w:val="16"/>
    </w:rPr>
  </w:style>
  <w:style w:type="character" w:customStyle="1" w:styleId="BalloonTextChar">
    <w:name w:val="Balloon Text Char"/>
    <w:basedOn w:val="DefaultParagraphFont"/>
    <w:link w:val="BalloonText"/>
    <w:uiPriority w:val="99"/>
    <w:semiHidden/>
    <w:rsid w:val="00C23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3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f2bf426-9341-49f1-9f64-685ae2f33847" xsi:nil="true"/>
    <lcf76f155ced4ddcb4097134ff3c332f xmlns="cf7b20c8-4f48-4235-bfa0-7705583ae2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6" ma:contentTypeDescription="Create a new document." ma:contentTypeScope="" ma:versionID="ba9d44c6af47cccd822fb9eb49f0158a">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607a8faa2dc76d6b9f30bf4ea8e7e53c"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D13C5-433C-44AA-842E-957CF4A1B0AD}">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customXml/itemProps2.xml><?xml version="1.0" encoding="utf-8"?>
<ds:datastoreItem xmlns:ds="http://schemas.openxmlformats.org/officeDocument/2006/customXml" ds:itemID="{F2DF7DB3-056A-44F4-9177-6D2A7F0F8DE4}">
  <ds:schemaRefs>
    <ds:schemaRef ds:uri="http://schemas.microsoft.com/sharepoint/v3/contenttype/forms"/>
  </ds:schemaRefs>
</ds:datastoreItem>
</file>

<file path=customXml/itemProps3.xml><?xml version="1.0" encoding="utf-8"?>
<ds:datastoreItem xmlns:ds="http://schemas.openxmlformats.org/officeDocument/2006/customXml" ds:itemID="{3780496E-C783-42B9-BEC0-BE617BB6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7b20c8-4f48-4235-bfa0-7705583ae248"/>
    <ds:schemaRef ds:uri="8f2bf426-9341-49f1-9f64-685ae2f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Jezzard</dc:creator>
  <cp:lastModifiedBy>BRETHERTON, Sinead (REGENT HOUSE SURGERY)</cp:lastModifiedBy>
  <cp:revision>8</cp:revision>
  <dcterms:created xsi:type="dcterms:W3CDTF">2015-01-05T10:21:00Z</dcterms:created>
  <dcterms:modified xsi:type="dcterms:W3CDTF">2024-06-18T09:26:00Z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0x0101009B7D106E389A944F8F2AF625CA43328A</vt:lpwstr>
  </property>
  <property fmtid="{D5CDD505-2E9C-101B-9397-08002B2CF9AE}" pid="3" name="Order">
    <vt:r8>100</vt:r8>
  </property>
  <property fmtid="{D5CDD505-2E9C-101B-9397-08002B2CF9AE}" pid="4" name="MediaServiceImageTags">
    <vt:lpwstr/>
  </property>
</Properties>
</file>