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A23E1" w14:textId="77777777" w:rsidR="003A4499" w:rsidRDefault="003A4499" w:rsidP="007B38E0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EE61D6" w14:textId="6356ED3C" w:rsidR="003A4499" w:rsidRDefault="003A4499" w:rsidP="003A4499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36"/>
          <w:szCs w:val="22"/>
          <w:u w:val="single"/>
        </w:rPr>
      </w:pPr>
      <w:r>
        <w:rPr>
          <w:rFonts w:asciiTheme="minorHAnsi" w:hAnsiTheme="minorHAnsi" w:cstheme="minorHAnsi"/>
          <w:b/>
          <w:sz w:val="36"/>
          <w:szCs w:val="22"/>
          <w:u w:val="single"/>
        </w:rPr>
        <w:t>WILLIAM HOPWOOD STREET SURGERY</w:t>
      </w:r>
    </w:p>
    <w:p w14:paraId="3424E43E" w14:textId="43364537" w:rsidR="001013AD" w:rsidRDefault="005F09A9" w:rsidP="007B38E0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COVID-19</w:t>
      </w:r>
      <w:r w:rsidR="000F12AC" w:rsidRPr="00C325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13AD" w:rsidRPr="00C325D0">
        <w:rPr>
          <w:rFonts w:asciiTheme="minorHAnsi" w:hAnsiTheme="minorHAnsi" w:cstheme="minorHAnsi"/>
          <w:b/>
          <w:sz w:val="22"/>
          <w:szCs w:val="22"/>
        </w:rPr>
        <w:t xml:space="preserve">Privacy </w:t>
      </w:r>
      <w:r w:rsidR="006F70AD" w:rsidRPr="00C325D0">
        <w:rPr>
          <w:rFonts w:asciiTheme="minorHAnsi" w:hAnsiTheme="minorHAnsi" w:cstheme="minorHAnsi"/>
          <w:b/>
          <w:sz w:val="22"/>
          <w:szCs w:val="22"/>
        </w:rPr>
        <w:t>N</w:t>
      </w:r>
      <w:r w:rsidR="007B38E0" w:rsidRPr="00C325D0">
        <w:rPr>
          <w:rFonts w:asciiTheme="minorHAnsi" w:hAnsiTheme="minorHAnsi" w:cstheme="minorHAnsi"/>
          <w:b/>
          <w:sz w:val="22"/>
          <w:szCs w:val="22"/>
        </w:rPr>
        <w:t>otice</w:t>
      </w:r>
    </w:p>
    <w:p w14:paraId="0654FB83" w14:textId="77777777" w:rsidR="00957640" w:rsidRPr="00957640" w:rsidRDefault="00957640" w:rsidP="0095764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957640">
        <w:rPr>
          <w:rFonts w:asciiTheme="minorHAnsi" w:hAnsiTheme="minorHAnsi" w:cstheme="minorHAnsi"/>
          <w:i/>
          <w:iCs/>
          <w:sz w:val="22"/>
          <w:szCs w:val="22"/>
        </w:rPr>
        <w:t>This Privacy Notice is to run alongside our standard Practice Privacy Notice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5419407" w14:textId="510B7564" w:rsidR="00721C3C" w:rsidRDefault="00EC6CA2" w:rsidP="002C1483">
      <w:pPr>
        <w:pStyle w:val="Pa1"/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</w:pPr>
      <w:r>
        <w:rPr>
          <w:rStyle w:val="A1"/>
          <w:rFonts w:asciiTheme="minorHAnsi" w:hAnsiTheme="minorHAnsi" w:cstheme="minorHAnsi"/>
        </w:rPr>
        <w:t xml:space="preserve">Due to the unprecedented </w:t>
      </w:r>
      <w:r w:rsidR="00254AFC">
        <w:rPr>
          <w:rStyle w:val="A1"/>
          <w:rFonts w:asciiTheme="minorHAnsi" w:hAnsiTheme="minorHAnsi" w:cstheme="minorHAnsi"/>
        </w:rPr>
        <w:t>challenges</w:t>
      </w:r>
      <w:r w:rsidR="003221C3">
        <w:rPr>
          <w:rStyle w:val="A1"/>
          <w:rFonts w:asciiTheme="minorHAnsi" w:hAnsiTheme="minorHAnsi" w:cstheme="minorHAnsi"/>
        </w:rPr>
        <w:t xml:space="preserve"> that the NHS and we,</w:t>
      </w:r>
      <w:r w:rsidR="00254AFC">
        <w:rPr>
          <w:rStyle w:val="A1"/>
          <w:rFonts w:asciiTheme="minorHAnsi" w:hAnsiTheme="minorHAnsi" w:cstheme="minorHAnsi"/>
        </w:rPr>
        <w:t xml:space="preserve"> </w:t>
      </w:r>
      <w:r w:rsidR="005B524A">
        <w:rPr>
          <w:rStyle w:val="A1"/>
          <w:rFonts w:asciiTheme="minorHAnsi" w:hAnsiTheme="minorHAnsi" w:cstheme="minorHAnsi"/>
        </w:rPr>
        <w:t>W</w:t>
      </w:r>
      <w:r w:rsidR="003A4499">
        <w:rPr>
          <w:rStyle w:val="A1"/>
          <w:rFonts w:asciiTheme="minorHAnsi" w:hAnsiTheme="minorHAnsi" w:cstheme="minorHAnsi"/>
        </w:rPr>
        <w:t>ILLIAM HOPW</w:t>
      </w:r>
      <w:r w:rsidR="005B524A">
        <w:rPr>
          <w:rStyle w:val="A1"/>
          <w:rFonts w:asciiTheme="minorHAnsi" w:hAnsiTheme="minorHAnsi" w:cstheme="minorHAnsi"/>
        </w:rPr>
        <w:t>OO</w:t>
      </w:r>
      <w:r w:rsidR="003A4499">
        <w:rPr>
          <w:rStyle w:val="A1"/>
          <w:rFonts w:asciiTheme="minorHAnsi" w:hAnsiTheme="minorHAnsi" w:cstheme="minorHAnsi"/>
        </w:rPr>
        <w:t>D</w:t>
      </w:r>
      <w:r w:rsidR="005B524A">
        <w:rPr>
          <w:rStyle w:val="A1"/>
          <w:rFonts w:asciiTheme="minorHAnsi" w:hAnsiTheme="minorHAnsi" w:cstheme="minorHAnsi"/>
        </w:rPr>
        <w:t xml:space="preserve"> </w:t>
      </w:r>
      <w:r w:rsidR="003A4499">
        <w:rPr>
          <w:rStyle w:val="A1"/>
          <w:rFonts w:asciiTheme="minorHAnsi" w:hAnsiTheme="minorHAnsi" w:cstheme="minorHAnsi"/>
        </w:rPr>
        <w:t>STREET SURGERY</w:t>
      </w:r>
      <w:r w:rsidR="005B524A">
        <w:rPr>
          <w:rStyle w:val="A1"/>
          <w:rFonts w:asciiTheme="minorHAnsi" w:hAnsiTheme="minorHAnsi" w:cstheme="minorHAnsi"/>
        </w:rPr>
        <w:t xml:space="preserve"> </w:t>
      </w:r>
      <w:r w:rsidR="00941FDB">
        <w:rPr>
          <w:rStyle w:val="A1"/>
          <w:rFonts w:asciiTheme="minorHAnsi" w:hAnsiTheme="minorHAnsi" w:cstheme="minorHAnsi"/>
        </w:rPr>
        <w:t xml:space="preserve"> </w:t>
      </w:r>
      <w:r w:rsidR="00254AFC">
        <w:rPr>
          <w:rStyle w:val="A1"/>
          <w:rFonts w:asciiTheme="minorHAnsi" w:hAnsiTheme="minorHAnsi" w:cstheme="minorHAnsi"/>
        </w:rPr>
        <w:t xml:space="preserve">face due to the </w:t>
      </w:r>
      <w:r w:rsidR="003221C3">
        <w:rPr>
          <w:rStyle w:val="A1"/>
          <w:rFonts w:asciiTheme="minorHAnsi" w:hAnsiTheme="minorHAnsi" w:cstheme="minorHAnsi"/>
        </w:rPr>
        <w:t xml:space="preserve">worldwide COVID-19 pandemic, </w:t>
      </w:r>
      <w:r w:rsidR="00A737DD">
        <w:rPr>
          <w:rStyle w:val="A1"/>
          <w:rFonts w:asciiTheme="minorHAnsi" w:hAnsiTheme="minorHAnsi" w:cstheme="minorHAnsi"/>
        </w:rPr>
        <w:t xml:space="preserve">there is a greater need for </w:t>
      </w:r>
      <w:r w:rsidR="000B17B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p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ublic bodies 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to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require additional collection and sharing of personal data to protect against serious threats to public health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.  </w:t>
      </w:r>
    </w:p>
    <w:p w14:paraId="3FD8964D" w14:textId="75312487" w:rsidR="00DD3E99" w:rsidRDefault="00DD3E99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In order to look after your healthcare needs</w:t>
      </w:r>
      <w:r w:rsidR="00575D3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 the most efficient way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we</w:t>
      </w:r>
      <w:r w:rsidR="000306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="003A4499">
        <w:rPr>
          <w:rStyle w:val="A1"/>
          <w:rFonts w:asciiTheme="minorHAnsi" w:hAnsiTheme="minorHAnsi" w:cstheme="minorHAnsi"/>
        </w:rPr>
        <w:t xml:space="preserve">WILLIAM HOPWOOD STREET SURGERY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may therefore need to share your personal information</w:t>
      </w:r>
      <w:r w:rsidR="00C64D2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,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including medical records</w:t>
      </w:r>
      <w:r w:rsidR="00323DE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with staff </w:t>
      </w:r>
      <w:r w:rsidR="00A77C61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from other GP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Practices including Practices within </w:t>
      </w:r>
      <w:r w:rsidR="00437F73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our Primary Care Network</w:t>
      </w:r>
      <w:r w:rsidR="00EA7A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as well as other 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health organisations</w:t>
      </w:r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(</w:t>
      </w:r>
      <w:proofErr w:type="spellStart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ie</w:t>
      </w:r>
      <w:proofErr w:type="spellEnd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Clinical Commissioning Group</w:t>
      </w:r>
      <w:r w:rsidR="000A50E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s, Commissioning Support Units, Local authorities </w:t>
      </w:r>
      <w:r w:rsidR="00EF643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etc.)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and bodies engaged in disease surveillance</w:t>
      </w:r>
      <w:r w:rsidR="008F1F6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for the purposes of research</w:t>
      </w:r>
      <w:r w:rsidR="00DD6FE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protecting public health, providing </w:t>
      </w:r>
      <w:r w:rsidR="0003226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healthcare services to the public and </w:t>
      </w:r>
      <w:r w:rsidR="00032262" w:rsidRPr="005C582D">
        <w:rPr>
          <w:rFonts w:asciiTheme="minorHAnsi" w:hAnsiTheme="minorHAnsi" w:cstheme="minorHAnsi"/>
          <w:sz w:val="22"/>
          <w:szCs w:val="22"/>
        </w:rPr>
        <w:t>monitoring and managing the Covid-19 outbreak and incidents of exposure</w:t>
      </w:r>
      <w:r w:rsidR="004B60FE">
        <w:rPr>
          <w:rFonts w:asciiTheme="minorHAnsi" w:hAnsiTheme="minorHAnsi" w:cstheme="minorHAnsi"/>
          <w:sz w:val="22"/>
          <w:szCs w:val="22"/>
        </w:rPr>
        <w:t>.</w:t>
      </w:r>
    </w:p>
    <w:p w14:paraId="730AE5EE" w14:textId="77777777" w:rsid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23D320" w14:textId="77777777" w:rsidR="00403DB2" w:rsidRP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3DB2">
        <w:rPr>
          <w:rFonts w:asciiTheme="minorHAnsi" w:hAnsiTheme="minorHAnsi" w:cstheme="minorHAnsi"/>
          <w:sz w:val="22"/>
          <w:szCs w:val="22"/>
        </w:rPr>
        <w:t xml:space="preserve">The Secretary of State has served notice under Regulation 3(4) of the </w:t>
      </w:r>
      <w:r w:rsidRPr="00403DB2">
        <w:rPr>
          <w:rFonts w:asciiTheme="minorHAnsi" w:hAnsiTheme="minorHAnsi" w:cstheme="minorHAnsi"/>
          <w:b/>
          <w:bCs/>
          <w:sz w:val="22"/>
          <w:szCs w:val="22"/>
          <w:u w:val="single"/>
        </w:rPr>
        <w:t>Health Service (Control of Patient Information) Regulations 2002 (COPI)</w:t>
      </w:r>
      <w:r w:rsidRPr="00403DB2">
        <w:rPr>
          <w:rFonts w:asciiTheme="minorHAnsi" w:hAnsiTheme="minorHAnsi" w:cstheme="minorHAnsi"/>
          <w:sz w:val="22"/>
          <w:szCs w:val="22"/>
        </w:rPr>
        <w:t xml:space="preserve"> to require organisations to process confidential patient information in the manner set out below for purposes set out in Regulation 3(1) of COPI.</w:t>
      </w:r>
    </w:p>
    <w:p w14:paraId="6D67293F" w14:textId="77777777" w:rsidR="004B60FE" w:rsidRDefault="004B60FE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A63FB0" w14:textId="77777777" w:rsidR="00CE04C4" w:rsidRDefault="0007143B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07143B"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  <w:t>Purpose of this Notice</w:t>
      </w:r>
    </w:p>
    <w:p w14:paraId="69E608B2" w14:textId="7DE88D84" w:rsidR="0007143B" w:rsidRPr="00BE4B30" w:rsidRDefault="00BE4B30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BE4B30">
        <w:rPr>
          <w:rFonts w:asciiTheme="minorHAnsi" w:hAnsiTheme="minorHAnsi" w:cstheme="minorHAnsi"/>
          <w:sz w:val="22"/>
          <w:szCs w:val="22"/>
        </w:rPr>
        <w:t>The purpose of this Notice is to require organisations</w:t>
      </w:r>
      <w:r w:rsidR="00FD16EF">
        <w:rPr>
          <w:rFonts w:asciiTheme="minorHAnsi" w:hAnsiTheme="minorHAnsi" w:cstheme="minorHAnsi"/>
          <w:sz w:val="22"/>
          <w:szCs w:val="22"/>
        </w:rPr>
        <w:t xml:space="preserve"> such as </w:t>
      </w:r>
      <w:r w:rsidR="003A4499">
        <w:rPr>
          <w:rStyle w:val="A1"/>
          <w:rFonts w:asciiTheme="minorHAnsi" w:hAnsiTheme="minorHAnsi" w:cstheme="minorHAnsi"/>
        </w:rPr>
        <w:t xml:space="preserve">WILLIAM HOPWOOD STREET SURGERY  </w:t>
      </w:r>
      <w:r w:rsidRPr="00BE4B30">
        <w:rPr>
          <w:rFonts w:asciiTheme="minorHAnsi" w:hAnsiTheme="minorHAnsi" w:cstheme="minorHAnsi"/>
          <w:sz w:val="22"/>
          <w:szCs w:val="22"/>
        </w:rPr>
        <w:t xml:space="preserve">to process confidential patient information for the purposes set out in Regulation 3(1) of COPI to support the Secretary of State’s response to Covid-19 (Covid-19 Purpose). “Processing” for these purposes is defined in Regulation 3(2) and includes dissemination of confidential patient information to persons and organisations permitted to process confidential patient information under Regulation 3(3) of COPI. </w:t>
      </w:r>
      <w:r w:rsidR="00DF3355">
        <w:rPr>
          <w:rFonts w:asciiTheme="minorHAnsi" w:hAnsiTheme="minorHAnsi" w:cstheme="minorHAnsi"/>
          <w:sz w:val="22"/>
          <w:szCs w:val="22"/>
        </w:rPr>
        <w:t>T</w:t>
      </w:r>
      <w:r w:rsidRPr="00BE4B30">
        <w:rPr>
          <w:rFonts w:asciiTheme="minorHAnsi" w:hAnsiTheme="minorHAnsi" w:cstheme="minorHAnsi"/>
          <w:sz w:val="22"/>
          <w:szCs w:val="22"/>
        </w:rPr>
        <w:t>his Notice is necessary to require organisations</w:t>
      </w:r>
      <w:r w:rsidR="00FD7141">
        <w:rPr>
          <w:rFonts w:asciiTheme="minorHAnsi" w:hAnsiTheme="minorHAnsi" w:cstheme="minorHAnsi"/>
          <w:sz w:val="22"/>
          <w:szCs w:val="22"/>
        </w:rPr>
        <w:t xml:space="preserve"> such as </w:t>
      </w:r>
      <w:r w:rsidR="00677F42">
        <w:rPr>
          <w:rStyle w:val="A1"/>
          <w:rFonts w:asciiTheme="minorHAnsi" w:hAnsiTheme="minorHAnsi" w:cstheme="minorHAnsi"/>
        </w:rPr>
        <w:t>WILLIAM HOPWOOD STREET SURGERY to</w:t>
      </w:r>
      <w:r w:rsidRPr="00BE4B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E4B30">
        <w:rPr>
          <w:rFonts w:asciiTheme="minorHAnsi" w:hAnsiTheme="minorHAnsi" w:cstheme="minorHAnsi"/>
          <w:sz w:val="22"/>
          <w:szCs w:val="22"/>
        </w:rPr>
        <w:t>lawfully and efficiently process confidential patient information</w:t>
      </w:r>
      <w:proofErr w:type="gramEnd"/>
      <w:r w:rsidRPr="00BE4B30">
        <w:rPr>
          <w:rFonts w:asciiTheme="minorHAnsi" w:hAnsiTheme="minorHAnsi" w:cstheme="minorHAnsi"/>
          <w:sz w:val="22"/>
          <w:szCs w:val="22"/>
        </w:rPr>
        <w:t xml:space="preserve"> as set out in Regulation 3(2) of COPI for purposes defined in regulation 3(1)</w:t>
      </w:r>
    </w:p>
    <w:p w14:paraId="38E872A0" w14:textId="77777777" w:rsidR="00B1451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451D"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Requirement to Process Confidential Patient Information</w:t>
      </w:r>
      <w:r w:rsidRPr="005C58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2356C" w14:textId="1F79858E" w:rsidR="007A7D2A" w:rsidRDefault="0010507D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Secretary of State </w:t>
      </w:r>
      <w:r w:rsidR="00FD16EF">
        <w:rPr>
          <w:rFonts w:asciiTheme="minorHAnsi" w:hAnsiTheme="minorHAnsi" w:cstheme="minorHAnsi"/>
          <w:sz w:val="22"/>
          <w:szCs w:val="22"/>
        </w:rPr>
        <w:t xml:space="preserve">has served notice to </w:t>
      </w:r>
      <w:r w:rsidR="00D72427" w:rsidRPr="005C582D">
        <w:rPr>
          <w:rFonts w:asciiTheme="minorHAnsi" w:hAnsiTheme="minorHAnsi" w:cstheme="minorHAnsi"/>
          <w:sz w:val="22"/>
          <w:szCs w:val="22"/>
        </w:rPr>
        <w:t>recipients under Regulation 3(4) that require</w:t>
      </w:r>
      <w:r w:rsidR="00FD16EF">
        <w:rPr>
          <w:rFonts w:asciiTheme="minorHAnsi" w:hAnsiTheme="minorHAnsi" w:cstheme="minorHAnsi"/>
          <w:sz w:val="22"/>
          <w:szCs w:val="22"/>
        </w:rPr>
        <w:t>s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 </w:t>
      </w:r>
      <w:r w:rsidR="00677F42">
        <w:rPr>
          <w:rStyle w:val="A1"/>
          <w:rFonts w:asciiTheme="minorHAnsi" w:hAnsiTheme="minorHAnsi" w:cstheme="minorHAnsi"/>
        </w:rPr>
        <w:t xml:space="preserve">WILLIAM HOPWOOD STREET SURGERY 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to process confidential patient information, including disseminating to a person or organisation permitted to process confidential patient information under Regulation 3(3) of COPI. </w:t>
      </w:r>
    </w:p>
    <w:p w14:paraId="46484D25" w14:textId="3ED1A85C" w:rsidR="007A7D2A" w:rsidRDefault="00677F42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A1"/>
          <w:rFonts w:asciiTheme="minorHAnsi" w:hAnsiTheme="minorHAnsi" w:cstheme="minorHAnsi"/>
        </w:rPr>
        <w:t xml:space="preserve">WILLIAM HOPWOOD STREET SURGERY </w:t>
      </w:r>
      <w:r w:rsidR="007A7D2A">
        <w:rPr>
          <w:rFonts w:asciiTheme="minorHAnsi" w:hAnsiTheme="minorHAnsi" w:cstheme="minorHAnsi"/>
          <w:sz w:val="22"/>
          <w:szCs w:val="22"/>
        </w:rPr>
        <w:t>is</w:t>
      </w:r>
      <w:r w:rsidR="005B524A">
        <w:rPr>
          <w:rFonts w:asciiTheme="minorHAnsi" w:hAnsiTheme="minorHAnsi" w:cstheme="minorHAnsi"/>
          <w:sz w:val="22"/>
          <w:szCs w:val="22"/>
        </w:rPr>
        <w:t xml:space="preserve"> 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only required to process such confidential patient information: </w:t>
      </w:r>
    </w:p>
    <w:p w14:paraId="5EC46745" w14:textId="77777777" w:rsidR="00E81067" w:rsidRPr="00E81067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>where the confidential patient information to be processed is required for a Covid-19 Purpose and will be processed solely for that Covid-19 Purpose in accordance with Regulation 7 of COPI</w:t>
      </w:r>
    </w:p>
    <w:p w14:paraId="2FBAB24F" w14:textId="77777777" w:rsidR="009846C4" w:rsidRPr="009846C4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 xml:space="preserve">from </w:t>
      </w:r>
      <w:r w:rsidR="008F5F6D">
        <w:rPr>
          <w:rFonts w:asciiTheme="minorHAnsi" w:hAnsiTheme="minorHAnsi" w:cstheme="minorHAnsi"/>
          <w:sz w:val="22"/>
          <w:szCs w:val="22"/>
        </w:rPr>
        <w:t>20</w:t>
      </w:r>
      <w:r w:rsidR="008F5F6D" w:rsidRPr="008F5F6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F5F6D">
        <w:rPr>
          <w:rFonts w:asciiTheme="minorHAnsi" w:hAnsiTheme="minorHAnsi" w:cstheme="minorHAnsi"/>
          <w:sz w:val="22"/>
          <w:szCs w:val="22"/>
        </w:rPr>
        <w:t xml:space="preserve"> March 2020 </w:t>
      </w:r>
      <w:r w:rsidRPr="005C582D">
        <w:rPr>
          <w:rFonts w:asciiTheme="minorHAnsi" w:hAnsiTheme="minorHAnsi" w:cstheme="minorHAnsi"/>
          <w:sz w:val="22"/>
          <w:szCs w:val="22"/>
        </w:rPr>
        <w:t>until 30th September 2020.</w:t>
      </w:r>
    </w:p>
    <w:p w14:paraId="28575E49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 Purpose</w:t>
      </w:r>
      <w:r w:rsidRPr="009846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C8EB57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A Covid-19 Purpose includes but is not limited to the following: </w:t>
      </w:r>
    </w:p>
    <w:p w14:paraId="48F933C2" w14:textId="77777777" w:rsidR="009846C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lastRenderedPageBreak/>
        <w:t>understanding Covid-19 and risks to public health, trends in Covid-19 and such risks, and controlling and preventing the spread of Covid-19 and such risks</w:t>
      </w:r>
    </w:p>
    <w:p w14:paraId="1B437A70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identifying and understanding information about patients or potential patients with or at risk of Covid-19, information about incidents of patient exposure to Covid-19 and the management of patients with or at risk of Covid-19 including: locating, contacting, screening, flagging and monitoring such patients and collecting information about and providing services in relation to testing, diagnosis, self-isolation, fitness to work, treatment, medical and social interventions and recovery from Covid-19</w:t>
      </w:r>
    </w:p>
    <w:p w14:paraId="06BCCFD1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information about patient access to health services and adult social care services and the need for wider care of patients and vulnerable groups as a direct or indirect result of Covid-19 and the availability and capacity of those services or that care</w:t>
      </w:r>
    </w:p>
    <w:p w14:paraId="147D3016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monitoring and managing the response to Covid-19 by health and social care bodies and the Government including providing information to the public about Covid-19 and its effectiveness and information about capacity, medicines, equipment, supplies, services and the workforce within the health services and adult social care services</w:t>
      </w:r>
    </w:p>
    <w:p w14:paraId="21AA8772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delivering services to patients, clinicians, the health services and adult social care services workforce and the public about and in connection with Covid-19, including the provision of information, fit notes and the provision of health care and adult social care services</w:t>
      </w:r>
    </w:p>
    <w:p w14:paraId="261AF6E2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 research and planning in relation to Covid-19.</w:t>
      </w:r>
    </w:p>
    <w:p w14:paraId="737E071A" w14:textId="77777777" w:rsidR="006437BE" w:rsidRPr="006437BE" w:rsidRDefault="00D72427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437BE">
        <w:rPr>
          <w:rFonts w:asciiTheme="minorHAnsi" w:hAnsiTheme="minorHAnsi" w:cstheme="minorHAnsi"/>
          <w:b/>
          <w:bCs/>
          <w:sz w:val="22"/>
          <w:szCs w:val="22"/>
          <w:u w:val="single"/>
        </w:rPr>
        <w:t>Recording of processing</w:t>
      </w:r>
    </w:p>
    <w:p w14:paraId="44E369D4" w14:textId="3B672CF9" w:rsidR="00E71496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 A record </w:t>
      </w:r>
      <w:r w:rsidR="00EE375D">
        <w:rPr>
          <w:rFonts w:asciiTheme="minorHAnsi" w:hAnsiTheme="minorHAnsi" w:cstheme="minorHAnsi"/>
          <w:sz w:val="22"/>
          <w:szCs w:val="22"/>
        </w:rPr>
        <w:t>will</w:t>
      </w:r>
      <w:r w:rsidRPr="003C06EE">
        <w:rPr>
          <w:rFonts w:asciiTheme="minorHAnsi" w:hAnsiTheme="minorHAnsi" w:cstheme="minorHAnsi"/>
          <w:sz w:val="22"/>
          <w:szCs w:val="22"/>
        </w:rPr>
        <w:t xml:space="preserve"> be kept</w:t>
      </w:r>
      <w:r w:rsidR="00EE375D">
        <w:rPr>
          <w:rFonts w:asciiTheme="minorHAnsi" w:hAnsiTheme="minorHAnsi" w:cstheme="minorHAnsi"/>
          <w:sz w:val="22"/>
          <w:szCs w:val="22"/>
        </w:rPr>
        <w:t xml:space="preserve"> by </w:t>
      </w:r>
      <w:r w:rsidR="00677F42">
        <w:rPr>
          <w:rStyle w:val="A1"/>
          <w:rFonts w:asciiTheme="minorHAnsi" w:hAnsiTheme="minorHAnsi" w:cstheme="minorHAnsi"/>
        </w:rPr>
        <w:t xml:space="preserve">WILLIAM HOPWOOD STREET SURGERY </w:t>
      </w:r>
      <w:r w:rsidRPr="003C06EE">
        <w:rPr>
          <w:rFonts w:asciiTheme="minorHAnsi" w:hAnsiTheme="minorHAnsi" w:cstheme="minorHAnsi"/>
          <w:sz w:val="22"/>
          <w:szCs w:val="22"/>
        </w:rPr>
        <w:t>of all data processed under this Notice.</w:t>
      </w:r>
    </w:p>
    <w:p w14:paraId="635FCDBE" w14:textId="77777777" w:rsidR="00315923" w:rsidRPr="00315923" w:rsidRDefault="00315923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5923">
        <w:rPr>
          <w:rFonts w:asciiTheme="minorHAnsi" w:hAnsiTheme="minorHAnsi" w:cstheme="minorHAnsi"/>
          <w:b/>
          <w:bCs/>
          <w:sz w:val="22"/>
          <w:szCs w:val="22"/>
          <w:u w:val="single"/>
        </w:rPr>
        <w:t>Sending Public Health Messages</w:t>
      </w:r>
    </w:p>
    <w:p w14:paraId="6D64E928" w14:textId="76E0EB8D" w:rsidR="00E71496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Data</w:t>
      </w:r>
      <w:r w:rsidR="00315923"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protection and electronic communication laws 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will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not stop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677F42">
        <w:rPr>
          <w:rStyle w:val="A1"/>
          <w:rFonts w:cstheme="minorHAnsi"/>
        </w:rPr>
        <w:t xml:space="preserve">WILLIAM HOPWOOD STREET SURGERY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from sending public health messages to you, either by phone, text or email as these messages are not direct marketing.</w:t>
      </w:r>
    </w:p>
    <w:p w14:paraId="53519C64" w14:textId="77777777" w:rsidR="00182657" w:rsidRDefault="0018265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7CE981B7" w14:textId="77777777" w:rsidR="00182657" w:rsidRPr="00182657" w:rsidRDefault="00182657" w:rsidP="002C1483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</w:pPr>
      <w:r w:rsidRPr="00182657"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  <w:t>Digital Consultations</w:t>
      </w:r>
    </w:p>
    <w:p w14:paraId="25223E12" w14:textId="77777777" w:rsidR="00542AD7" w:rsidRPr="00CC44A0" w:rsidRDefault="00542AD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2DB4044B" w14:textId="451BF18F" w:rsidR="00E71496" w:rsidRPr="00CC44A0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It may also be necessary, where the latest technology allows </w:t>
      </w:r>
      <w:r w:rsidR="00677F42">
        <w:rPr>
          <w:rStyle w:val="A1"/>
          <w:rFonts w:cstheme="minorHAnsi"/>
        </w:rPr>
        <w:t xml:space="preserve">WILLIAM HOPWOOD STREET SURGERY 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to do so, to use your information and health data to facilitate digital consultations and diagnoses and we will always do this with your security in mind.</w:t>
      </w:r>
    </w:p>
    <w:p w14:paraId="6E157D39" w14:textId="77777777" w:rsidR="000D5628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lang w:eastAsia="en-GB"/>
        </w:rPr>
      </w:pPr>
    </w:p>
    <w:p w14:paraId="4971D497" w14:textId="77777777" w:rsidR="00D73251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  <w:r w:rsidRPr="00D7325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 xml:space="preserve">Visitors to </w:t>
      </w:r>
      <w:r w:rsidR="00A44E5A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>The Practice</w:t>
      </w:r>
    </w:p>
    <w:p w14:paraId="2EF57973" w14:textId="77777777" w:rsidR="00B5259E" w:rsidRPr="00D73251" w:rsidRDefault="00B5259E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</w:p>
    <w:p w14:paraId="1A410D64" w14:textId="735692C4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We have an obligation to protect our staff and employees’ health</w:t>
      </w:r>
      <w:r w:rsidR="00B362F4">
        <w:rPr>
          <w:rFonts w:eastAsia="Times New Roman" w:cstheme="minorHAnsi"/>
          <w:color w:val="000000"/>
          <w:bdr w:val="none" w:sz="0" w:space="0" w:color="auto" w:frame="1"/>
          <w:lang w:eastAsia="en-GB"/>
        </w:rPr>
        <w:t>,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so it is reasonable for </w:t>
      </w:r>
      <w:r w:rsidR="00455D2D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staff at </w:t>
      </w:r>
      <w:r w:rsidR="00677F42">
        <w:rPr>
          <w:rStyle w:val="A1"/>
          <w:rFonts w:cstheme="minorHAnsi"/>
        </w:rPr>
        <w:t xml:space="preserve">WILLIAM HOPWOOD STREET SURGERY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to ask</w:t>
      </w:r>
      <w:r w:rsidR="007D1549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any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visitors to our </w:t>
      </w:r>
      <w:r w:rsidR="00B5259E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tell us if they have visited a particular country, or are experiencing COVID-19 symptoms.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This must only be in pre-approved circumstances and w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e would also ask all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patients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consider government advice </w:t>
      </w:r>
      <w:r w:rsidR="005B7B3B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on the NHS 111 website </w:t>
      </w:r>
      <w:r w:rsidR="00F6444C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and not </w:t>
      </w:r>
      <w:r w:rsidR="00652543">
        <w:rPr>
          <w:rFonts w:eastAsia="Times New Roman" w:cstheme="minorHAnsi"/>
          <w:color w:val="000000"/>
          <w:bdr w:val="none" w:sz="0" w:space="0" w:color="auto" w:frame="1"/>
          <w:lang w:eastAsia="en-GB"/>
        </w:rPr>
        <w:t>attend the practice</w:t>
      </w:r>
      <w:r w:rsidR="006D2AF1"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14:paraId="4CAB7C49" w14:textId="77777777" w:rsidR="006D2AF1" w:rsidRPr="00CC44A0" w:rsidRDefault="006D2AF1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</w:p>
    <w:p w14:paraId="69CBD6E1" w14:textId="77777777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Where it is necessary for us to collect information and specific health data about visitors to our </w:t>
      </w:r>
      <w:r w:rsidR="005D71FF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, we will not collect more information than we need</w:t>
      </w:r>
      <w:r w:rsidR="00F54365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,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and we will ensure that any information collected is treated with the appropriate safeguards.</w:t>
      </w:r>
    </w:p>
    <w:p w14:paraId="4BFF7830" w14:textId="77777777" w:rsidR="00352CFC" w:rsidRDefault="00352CFC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D367493" w14:textId="77777777" w:rsidR="005D1B33" w:rsidRDefault="005D1B33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FF236B5" w14:textId="77777777" w:rsidR="005D1B33" w:rsidRDefault="005D1B33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2B2AC58" w14:textId="1D22ED31" w:rsidR="00EE375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E375D">
        <w:rPr>
          <w:rFonts w:asciiTheme="minorHAnsi" w:hAnsiTheme="minorHAnsi" w:cstheme="minorHAnsi"/>
          <w:b/>
          <w:bCs/>
          <w:sz w:val="22"/>
          <w:szCs w:val="22"/>
          <w:u w:val="single"/>
        </w:rPr>
        <w:t>Review and Expiry of this Notice</w:t>
      </w:r>
      <w:r w:rsidRPr="003C06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A7CD1" w14:textId="14AA8108" w:rsidR="00D72427" w:rsidRPr="00E6179F" w:rsidRDefault="00D72427" w:rsidP="002C1483">
      <w:pPr>
        <w:pStyle w:val="NormalWeb"/>
        <w:rPr>
          <w:rFonts w:asciiTheme="minorHAnsi" w:hAnsiTheme="minorHAnsi" w:cstheme="minorHAnsi"/>
          <w:color w:val="373737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This Notice will be reviewed </w:t>
      </w:r>
      <w:r w:rsidR="00677F42">
        <w:rPr>
          <w:rFonts w:asciiTheme="minorHAnsi" w:hAnsiTheme="minorHAnsi" w:cstheme="minorHAnsi"/>
          <w:sz w:val="22"/>
          <w:szCs w:val="22"/>
        </w:rPr>
        <w:t xml:space="preserve">on 30 September 2020 </w:t>
      </w:r>
      <w:r w:rsidRPr="003C06EE">
        <w:rPr>
          <w:rFonts w:asciiTheme="minorHAnsi" w:hAnsiTheme="minorHAnsi" w:cstheme="minorHAnsi"/>
          <w:sz w:val="22"/>
          <w:szCs w:val="22"/>
        </w:rPr>
        <w:t>and may be extended by</w:t>
      </w:r>
      <w:r w:rsidR="00EE375D">
        <w:rPr>
          <w:rFonts w:asciiTheme="minorHAnsi" w:hAnsiTheme="minorHAnsi" w:cstheme="minorHAnsi"/>
          <w:sz w:val="22"/>
          <w:szCs w:val="22"/>
        </w:rPr>
        <w:t xml:space="preserve"> The Secretary of State</w:t>
      </w:r>
      <w:r w:rsidR="00002046">
        <w:rPr>
          <w:rFonts w:asciiTheme="minorHAnsi" w:hAnsiTheme="minorHAnsi" w:cstheme="minorHAnsi"/>
          <w:sz w:val="22"/>
          <w:szCs w:val="22"/>
        </w:rPr>
        <w:t xml:space="preserve">. </w:t>
      </w:r>
      <w:r w:rsidRPr="003C06EE">
        <w:rPr>
          <w:rFonts w:asciiTheme="minorHAnsi" w:hAnsiTheme="minorHAnsi" w:cstheme="minorHAnsi"/>
          <w:sz w:val="22"/>
          <w:szCs w:val="22"/>
        </w:rPr>
        <w:t xml:space="preserve"> 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If no further notice is sent to </w:t>
      </w:r>
      <w:r w:rsidR="00677F42">
        <w:rPr>
          <w:rStyle w:val="A1"/>
          <w:rFonts w:asciiTheme="minorHAnsi" w:hAnsiTheme="minorHAnsi" w:cstheme="minorHAnsi"/>
        </w:rPr>
        <w:t xml:space="preserve">WILLIAM HOPWOOD STREET SURGERY </w:t>
      </w:r>
      <w:r w:rsidR="00907188">
        <w:rPr>
          <w:rFonts w:asciiTheme="minorHAnsi" w:hAnsiTheme="minorHAnsi" w:cstheme="minorHAnsi"/>
          <w:sz w:val="22"/>
          <w:szCs w:val="22"/>
        </w:rPr>
        <w:t>by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E6179F">
        <w:rPr>
          <w:rFonts w:asciiTheme="minorHAnsi" w:hAnsiTheme="minorHAnsi" w:cstheme="minorHAnsi"/>
          <w:sz w:val="22"/>
          <w:szCs w:val="22"/>
        </w:rPr>
        <w:t>The Secretary of State</w:t>
      </w:r>
      <w:r w:rsidR="00D44377">
        <w:rPr>
          <w:rFonts w:asciiTheme="minorHAnsi" w:hAnsiTheme="minorHAnsi" w:cstheme="minorHAnsi"/>
          <w:sz w:val="22"/>
          <w:szCs w:val="22"/>
        </w:rPr>
        <w:t xml:space="preserve"> </w:t>
      </w:r>
      <w:r w:rsidR="00E6179F" w:rsidRPr="00E6179F">
        <w:rPr>
          <w:rFonts w:asciiTheme="minorHAnsi" w:hAnsiTheme="minorHAnsi" w:cstheme="minorHAnsi"/>
          <w:sz w:val="22"/>
          <w:szCs w:val="22"/>
        </w:rPr>
        <w:t>this Notice will expire on 30 September 2020.</w:t>
      </w:r>
    </w:p>
    <w:sectPr w:rsidR="00D72427" w:rsidRPr="00E6179F" w:rsidSect="00A1273E">
      <w:headerReference w:type="default" r:id="rId12"/>
      <w:footerReference w:type="default" r:id="rId13"/>
      <w:pgSz w:w="11905" w:h="17337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07CDE" w14:textId="77777777" w:rsidR="00330FC5" w:rsidRDefault="00330FC5" w:rsidP="00B10E50">
      <w:pPr>
        <w:spacing w:after="0" w:line="240" w:lineRule="auto"/>
      </w:pPr>
      <w:r>
        <w:separator/>
      </w:r>
    </w:p>
  </w:endnote>
  <w:endnote w:type="continuationSeparator" w:id="0">
    <w:p w14:paraId="5ABEF99D" w14:textId="77777777" w:rsidR="00330FC5" w:rsidRDefault="00330FC5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38F0" w14:textId="36149892" w:rsidR="00A1273E" w:rsidRDefault="00113FBC">
    <w:pPr>
      <w:pStyle w:val="Footer"/>
    </w:pPr>
    <w:r>
      <w:t xml:space="preserve">Covid-19 </w:t>
    </w:r>
    <w:r w:rsidR="00494CAA">
      <w:t>Privacy Notice v1.0</w:t>
    </w:r>
    <w:r w:rsidR="00494CAA">
      <w:ptab w:relativeTo="margin" w:alignment="center" w:leader="none"/>
    </w:r>
    <w:r w:rsidR="00494CAA">
      <w:t>20</w:t>
    </w:r>
    <w:r>
      <w:t>20</w:t>
    </w:r>
    <w:r w:rsidR="00494CAA">
      <w:t>/</w:t>
    </w:r>
    <w:r w:rsidR="00D24C6B">
      <w:t>04</w:t>
    </w:r>
    <w:r w:rsidR="00494CAA">
      <w:t>/</w:t>
    </w:r>
    <w:r w:rsidR="00677F42">
      <w:t>22</w:t>
    </w:r>
    <w:r w:rsidR="00494CAA">
      <w:ptab w:relativeTo="margin" w:alignment="right" w:leader="none"/>
    </w:r>
    <w:r w:rsidR="00677F42" w:rsidRPr="00677F42">
      <w:rPr>
        <w:rStyle w:val="A1"/>
        <w:rFonts w:cstheme="minorHAnsi"/>
      </w:rPr>
      <w:t xml:space="preserve"> </w:t>
    </w:r>
    <w:r w:rsidR="00677F42">
      <w:rPr>
        <w:rStyle w:val="A1"/>
        <w:rFonts w:cstheme="minorHAnsi"/>
      </w:rPr>
      <w:t xml:space="preserve">WILLIAM HOPWOOD STREET SURGERY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33764" w14:textId="77777777" w:rsidR="00330FC5" w:rsidRDefault="00330FC5" w:rsidP="00B10E50">
      <w:pPr>
        <w:spacing w:after="0" w:line="240" w:lineRule="auto"/>
      </w:pPr>
      <w:r>
        <w:separator/>
      </w:r>
    </w:p>
  </w:footnote>
  <w:footnote w:type="continuationSeparator" w:id="0">
    <w:p w14:paraId="2A42F850" w14:textId="77777777" w:rsidR="00330FC5" w:rsidRDefault="00330FC5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1B9B3" w14:textId="15150B15" w:rsidR="008715D2" w:rsidRDefault="008715D2" w:rsidP="008715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8E0086"/>
    <w:multiLevelType w:val="hybridMultilevel"/>
    <w:tmpl w:val="5378B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82EF0"/>
    <w:multiLevelType w:val="hybridMultilevel"/>
    <w:tmpl w:val="814C1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46F51"/>
    <w:multiLevelType w:val="hybridMultilevel"/>
    <w:tmpl w:val="7D38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33B80"/>
    <w:multiLevelType w:val="hybridMultilevel"/>
    <w:tmpl w:val="9C6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742"/>
    <w:multiLevelType w:val="multilevel"/>
    <w:tmpl w:val="4EA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B7D8E"/>
    <w:multiLevelType w:val="multilevel"/>
    <w:tmpl w:val="F9D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4FC3"/>
    <w:multiLevelType w:val="hybridMultilevel"/>
    <w:tmpl w:val="7F96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20E4"/>
    <w:multiLevelType w:val="hybridMultilevel"/>
    <w:tmpl w:val="201A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431B"/>
    <w:multiLevelType w:val="multilevel"/>
    <w:tmpl w:val="45C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531A9"/>
    <w:multiLevelType w:val="hybridMultilevel"/>
    <w:tmpl w:val="761C7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779A2"/>
    <w:multiLevelType w:val="hybridMultilevel"/>
    <w:tmpl w:val="17C2C01C"/>
    <w:lvl w:ilvl="0" w:tplc="D7E27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24964"/>
    <w:multiLevelType w:val="multilevel"/>
    <w:tmpl w:val="681092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313EC"/>
    <w:multiLevelType w:val="hybridMultilevel"/>
    <w:tmpl w:val="F698B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082506"/>
    <w:multiLevelType w:val="hybridMultilevel"/>
    <w:tmpl w:val="FADA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5314"/>
    <w:multiLevelType w:val="multilevel"/>
    <w:tmpl w:val="BE98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6978658D"/>
    <w:multiLevelType w:val="multilevel"/>
    <w:tmpl w:val="35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6272C"/>
    <w:multiLevelType w:val="hybridMultilevel"/>
    <w:tmpl w:val="1FA42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95B36"/>
    <w:multiLevelType w:val="hybridMultilevel"/>
    <w:tmpl w:val="F2F4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769A0"/>
    <w:multiLevelType w:val="hybridMultilevel"/>
    <w:tmpl w:val="0CC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D"/>
    <w:rsid w:val="00002046"/>
    <w:rsid w:val="00003E9C"/>
    <w:rsid w:val="000078C2"/>
    <w:rsid w:val="00010700"/>
    <w:rsid w:val="00030655"/>
    <w:rsid w:val="00030CF8"/>
    <w:rsid w:val="00032262"/>
    <w:rsid w:val="0003364E"/>
    <w:rsid w:val="00041DCB"/>
    <w:rsid w:val="00043C28"/>
    <w:rsid w:val="00054EEF"/>
    <w:rsid w:val="000660C4"/>
    <w:rsid w:val="0006655B"/>
    <w:rsid w:val="0007143B"/>
    <w:rsid w:val="00082694"/>
    <w:rsid w:val="000860F5"/>
    <w:rsid w:val="000949CF"/>
    <w:rsid w:val="000A50E9"/>
    <w:rsid w:val="000B17B4"/>
    <w:rsid w:val="000C4F95"/>
    <w:rsid w:val="000D5628"/>
    <w:rsid w:val="000F0655"/>
    <w:rsid w:val="000F12AC"/>
    <w:rsid w:val="001013AD"/>
    <w:rsid w:val="0010507D"/>
    <w:rsid w:val="00113FBC"/>
    <w:rsid w:val="00121301"/>
    <w:rsid w:val="00124794"/>
    <w:rsid w:val="00147759"/>
    <w:rsid w:val="0015274D"/>
    <w:rsid w:val="001572CB"/>
    <w:rsid w:val="00182657"/>
    <w:rsid w:val="001B3A46"/>
    <w:rsid w:val="001C09DD"/>
    <w:rsid w:val="001D58D0"/>
    <w:rsid w:val="00225890"/>
    <w:rsid w:val="002460E6"/>
    <w:rsid w:val="00254AFC"/>
    <w:rsid w:val="00292BFA"/>
    <w:rsid w:val="002A306A"/>
    <w:rsid w:val="002A59FE"/>
    <w:rsid w:val="002B70C3"/>
    <w:rsid w:val="002B74B7"/>
    <w:rsid w:val="002C1483"/>
    <w:rsid w:val="002C7A31"/>
    <w:rsid w:val="002D2AEB"/>
    <w:rsid w:val="002E0D55"/>
    <w:rsid w:val="002F7975"/>
    <w:rsid w:val="003014B5"/>
    <w:rsid w:val="0031131E"/>
    <w:rsid w:val="00315923"/>
    <w:rsid w:val="003221C3"/>
    <w:rsid w:val="00322284"/>
    <w:rsid w:val="00323DE4"/>
    <w:rsid w:val="00330FC5"/>
    <w:rsid w:val="00352CFC"/>
    <w:rsid w:val="00372A66"/>
    <w:rsid w:val="003733EB"/>
    <w:rsid w:val="003841B7"/>
    <w:rsid w:val="003849BF"/>
    <w:rsid w:val="00396D19"/>
    <w:rsid w:val="003A4499"/>
    <w:rsid w:val="003C06EE"/>
    <w:rsid w:val="003F125E"/>
    <w:rsid w:val="00403DB2"/>
    <w:rsid w:val="00410C08"/>
    <w:rsid w:val="00437790"/>
    <w:rsid w:val="00437F73"/>
    <w:rsid w:val="0044301E"/>
    <w:rsid w:val="00455D2D"/>
    <w:rsid w:val="00476CE8"/>
    <w:rsid w:val="004838E0"/>
    <w:rsid w:val="004920CB"/>
    <w:rsid w:val="00494CAA"/>
    <w:rsid w:val="004978D3"/>
    <w:rsid w:val="004B60FE"/>
    <w:rsid w:val="004C4973"/>
    <w:rsid w:val="004E75AB"/>
    <w:rsid w:val="00521D32"/>
    <w:rsid w:val="00541BBC"/>
    <w:rsid w:val="00542AD7"/>
    <w:rsid w:val="005508A5"/>
    <w:rsid w:val="00557598"/>
    <w:rsid w:val="00573918"/>
    <w:rsid w:val="00575D34"/>
    <w:rsid w:val="005820FB"/>
    <w:rsid w:val="005853B9"/>
    <w:rsid w:val="00586455"/>
    <w:rsid w:val="00586769"/>
    <w:rsid w:val="005B524A"/>
    <w:rsid w:val="005B7B3B"/>
    <w:rsid w:val="005C4ECB"/>
    <w:rsid w:val="005C582D"/>
    <w:rsid w:val="005D1B33"/>
    <w:rsid w:val="005D2BF6"/>
    <w:rsid w:val="005D4ECF"/>
    <w:rsid w:val="005D71FF"/>
    <w:rsid w:val="005F09A9"/>
    <w:rsid w:val="005F0DE2"/>
    <w:rsid w:val="00604C18"/>
    <w:rsid w:val="0060675A"/>
    <w:rsid w:val="0061324E"/>
    <w:rsid w:val="00613B61"/>
    <w:rsid w:val="00625DF3"/>
    <w:rsid w:val="006437BE"/>
    <w:rsid w:val="006508DF"/>
    <w:rsid w:val="00652543"/>
    <w:rsid w:val="0065656E"/>
    <w:rsid w:val="00677F42"/>
    <w:rsid w:val="006A0A4D"/>
    <w:rsid w:val="006A4F08"/>
    <w:rsid w:val="006C5CE8"/>
    <w:rsid w:val="006D2192"/>
    <w:rsid w:val="006D2AF1"/>
    <w:rsid w:val="006F70AD"/>
    <w:rsid w:val="00721C3C"/>
    <w:rsid w:val="00726E02"/>
    <w:rsid w:val="007616AB"/>
    <w:rsid w:val="007637EC"/>
    <w:rsid w:val="007A28B8"/>
    <w:rsid w:val="007A7D2A"/>
    <w:rsid w:val="007B38E0"/>
    <w:rsid w:val="007B4220"/>
    <w:rsid w:val="007C4159"/>
    <w:rsid w:val="007D1549"/>
    <w:rsid w:val="007F6095"/>
    <w:rsid w:val="0080381B"/>
    <w:rsid w:val="008154C3"/>
    <w:rsid w:val="00846022"/>
    <w:rsid w:val="008715D2"/>
    <w:rsid w:val="00883E22"/>
    <w:rsid w:val="00895423"/>
    <w:rsid w:val="0089672F"/>
    <w:rsid w:val="00897FF0"/>
    <w:rsid w:val="008B57CA"/>
    <w:rsid w:val="008E22CD"/>
    <w:rsid w:val="008E2C40"/>
    <w:rsid w:val="008F1F69"/>
    <w:rsid w:val="008F5F6D"/>
    <w:rsid w:val="00907188"/>
    <w:rsid w:val="009322E8"/>
    <w:rsid w:val="00941D3C"/>
    <w:rsid w:val="00941FDB"/>
    <w:rsid w:val="00943CA8"/>
    <w:rsid w:val="00951398"/>
    <w:rsid w:val="00955A85"/>
    <w:rsid w:val="00957640"/>
    <w:rsid w:val="009674D1"/>
    <w:rsid w:val="009771C5"/>
    <w:rsid w:val="009846C4"/>
    <w:rsid w:val="00995113"/>
    <w:rsid w:val="009C30AD"/>
    <w:rsid w:val="009C3B09"/>
    <w:rsid w:val="009D2DC1"/>
    <w:rsid w:val="009E327D"/>
    <w:rsid w:val="009E4B28"/>
    <w:rsid w:val="00A1273E"/>
    <w:rsid w:val="00A1795F"/>
    <w:rsid w:val="00A40863"/>
    <w:rsid w:val="00A44E5A"/>
    <w:rsid w:val="00A737DD"/>
    <w:rsid w:val="00A77C61"/>
    <w:rsid w:val="00A96B5B"/>
    <w:rsid w:val="00AA76AD"/>
    <w:rsid w:val="00AC1DD8"/>
    <w:rsid w:val="00AC358F"/>
    <w:rsid w:val="00AC3CDD"/>
    <w:rsid w:val="00AD7250"/>
    <w:rsid w:val="00B029B5"/>
    <w:rsid w:val="00B10E50"/>
    <w:rsid w:val="00B1451D"/>
    <w:rsid w:val="00B24B5B"/>
    <w:rsid w:val="00B251C0"/>
    <w:rsid w:val="00B362F4"/>
    <w:rsid w:val="00B5259E"/>
    <w:rsid w:val="00B532BB"/>
    <w:rsid w:val="00B677C2"/>
    <w:rsid w:val="00B76319"/>
    <w:rsid w:val="00B85EEE"/>
    <w:rsid w:val="00BD4374"/>
    <w:rsid w:val="00BE3979"/>
    <w:rsid w:val="00BE4B30"/>
    <w:rsid w:val="00BF7CA7"/>
    <w:rsid w:val="00C035E6"/>
    <w:rsid w:val="00C05322"/>
    <w:rsid w:val="00C148A6"/>
    <w:rsid w:val="00C2143A"/>
    <w:rsid w:val="00C325D0"/>
    <w:rsid w:val="00C508F0"/>
    <w:rsid w:val="00C53BFF"/>
    <w:rsid w:val="00C60FDB"/>
    <w:rsid w:val="00C64D2A"/>
    <w:rsid w:val="00C96556"/>
    <w:rsid w:val="00CC28A2"/>
    <w:rsid w:val="00CE04C4"/>
    <w:rsid w:val="00CE6A2C"/>
    <w:rsid w:val="00CF51C6"/>
    <w:rsid w:val="00D0718A"/>
    <w:rsid w:val="00D24C6B"/>
    <w:rsid w:val="00D34E7C"/>
    <w:rsid w:val="00D44377"/>
    <w:rsid w:val="00D64E67"/>
    <w:rsid w:val="00D72427"/>
    <w:rsid w:val="00D73251"/>
    <w:rsid w:val="00D93E5F"/>
    <w:rsid w:val="00D95E31"/>
    <w:rsid w:val="00DA3FD7"/>
    <w:rsid w:val="00DC301E"/>
    <w:rsid w:val="00DC431E"/>
    <w:rsid w:val="00DD3E99"/>
    <w:rsid w:val="00DD688A"/>
    <w:rsid w:val="00DD6A48"/>
    <w:rsid w:val="00DD6FEA"/>
    <w:rsid w:val="00DE1308"/>
    <w:rsid w:val="00DE527D"/>
    <w:rsid w:val="00DF3355"/>
    <w:rsid w:val="00E57E96"/>
    <w:rsid w:val="00E6179F"/>
    <w:rsid w:val="00E71496"/>
    <w:rsid w:val="00E81067"/>
    <w:rsid w:val="00E81BD2"/>
    <w:rsid w:val="00EA7A55"/>
    <w:rsid w:val="00EC6CA2"/>
    <w:rsid w:val="00EE375D"/>
    <w:rsid w:val="00EF0FAD"/>
    <w:rsid w:val="00EF6432"/>
    <w:rsid w:val="00F144FF"/>
    <w:rsid w:val="00F20E81"/>
    <w:rsid w:val="00F54365"/>
    <w:rsid w:val="00F6444C"/>
    <w:rsid w:val="00F658C6"/>
    <w:rsid w:val="00F77D3F"/>
    <w:rsid w:val="00F94F15"/>
    <w:rsid w:val="00FB7DCF"/>
    <w:rsid w:val="00FD0FD4"/>
    <w:rsid w:val="00FD16EF"/>
    <w:rsid w:val="00F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D4764E"/>
  <w15:docId w15:val="{61F4C50C-B9EF-4304-8741-64759AE1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890"/>
    <w:pPr>
      <w:spacing w:before="150" w:after="150" w:line="660" w:lineRule="atLeast"/>
      <w:outlineLvl w:val="0"/>
    </w:pPr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5890"/>
    <w:pPr>
      <w:spacing w:before="150" w:after="150" w:line="360" w:lineRule="atLeast"/>
      <w:outlineLvl w:val="2"/>
    </w:pPr>
    <w:rPr>
      <w:rFonts w:ascii="Arial" w:eastAsia="Times New Roman" w:hAnsi="Arial" w:cs="Arial"/>
      <w:color w:val="0072BB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25890"/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890"/>
    <w:rPr>
      <w:rFonts w:ascii="Arial" w:eastAsia="Times New Roman" w:hAnsi="Arial" w:cs="Arial"/>
      <w:color w:val="0072BB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225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1">
    <w:name w:val="highlight1"/>
    <w:basedOn w:val="DefaultParagraphFont"/>
    <w:rsid w:val="00225890"/>
    <w:rPr>
      <w:shd w:val="clear" w:color="auto" w:fill="FFFFA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18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06079-c381-4d39-a139-6d90e6c6e3ec">O365CORP-341689501-21126</_dlc_DocId>
    <_dlc_DocIdUrl xmlns="d5106079-c381-4d39-a139-6d90e6c6e3ec">
      <Url>https://csucloudservices.sharepoint.com/teams/corporate_affairs/ig/_layouts/15/DocIdRedir.aspx?ID=O365CORP-341689501-21126</Url>
      <Description>O365CORP-341689501-21126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06ECDF39E4847B8BAE853148608D7" ma:contentTypeVersion="470" ma:contentTypeDescription="Create a new document." ma:contentTypeScope="" ma:versionID="06ccb11ad09c460eab73817702193609">
  <xsd:schema xmlns:xsd="http://www.w3.org/2001/XMLSchema" xmlns:xs="http://www.w3.org/2001/XMLSchema" xmlns:p="http://schemas.microsoft.com/office/2006/metadata/properties" xmlns:ns1="http://schemas.microsoft.com/sharepoint/v3" xmlns:ns2="d5106079-c381-4d39-a139-6d90e6c6e3ec" xmlns:ns3="570e9e35-ab63-4a5f-b1b4-c16db79d64dc" xmlns:ns4="a7270703-3bcd-4ab3-b33e-8c53bd1eca84" targetNamespace="http://schemas.microsoft.com/office/2006/metadata/properties" ma:root="true" ma:fieldsID="8096f7bac2bbd812b6381a185033edb1" ns1:_="" ns2:_="" ns3:_="" ns4:_="">
    <xsd:import namespace="http://schemas.microsoft.com/sharepoint/v3"/>
    <xsd:import namespace="d5106079-c381-4d39-a139-6d90e6c6e3ec"/>
    <xsd:import namespace="570e9e35-ab63-4a5f-b1b4-c16db79d64dc"/>
    <xsd:import namespace="a7270703-3bcd-4ab3-b33e-8c53bd1eca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5" nillable="true" ma:displayName="Number of Likes" ma:internalName="LikesCount">
      <xsd:simpleType>
        <xsd:restriction base="dms:Unknown"/>
      </xsd:simpleType>
    </xsd:element>
    <xsd:element name="LikedBy" ma:index="1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6079-c381-4d39-a139-6d90e6c6e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9e35-ab63-4a5f-b1b4-c16db79d6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0703-3bcd-4ab3-b33e-8c53bd1ec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A27E-CB5E-41A6-A9F1-FBD8DE8FF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BDA678-8CB3-49B4-B889-775E6899C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97427-E165-43E1-9C35-422DF18ABBA7}">
  <ds:schemaRefs>
    <ds:schemaRef ds:uri="http://schemas.microsoft.com/office/2006/metadata/properties"/>
    <ds:schemaRef ds:uri="http://schemas.microsoft.com/office/infopath/2007/PartnerControls"/>
    <ds:schemaRef ds:uri="d5106079-c381-4d39-a139-6d90e6c6e3e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E25033-008B-43E9-9958-1DFF358C3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106079-c381-4d39-a139-6d90e6c6e3ec"/>
    <ds:schemaRef ds:uri="570e9e35-ab63-4a5f-b1b4-c16db79d64dc"/>
    <ds:schemaRef ds:uri="a7270703-3bcd-4ab3-b33e-8c53bd1ec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BA5CD6-2384-4C21-9A55-EC6727B9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debbie.adey</dc:creator>
  <cp:lastModifiedBy>MENON, Vandana (NHS BLACKBURN WITH DARWEN CCG)</cp:lastModifiedBy>
  <cp:revision>6</cp:revision>
  <cp:lastPrinted>2018-11-19T14:20:00Z</cp:lastPrinted>
  <dcterms:created xsi:type="dcterms:W3CDTF">2021-03-30T10:29:00Z</dcterms:created>
  <dcterms:modified xsi:type="dcterms:W3CDTF">2021-03-30T10:55:00Z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0x01010031906ECDF39E4847B8BAE853148608D7</vt:lpwstr>
  </property>
  <property fmtid="{D5CDD505-2E9C-101B-9397-08002B2CF9AE}" pid="3" name="_dlc_DocIdItemGuid">
    <vt:lpwstr>4dd7eb59-a5d5-4aec-a923-f66bd1117e2d</vt:lpwstr>
  </property>
</Properties>
</file>