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6332" w14:textId="77777777" w:rsidR="001929B8" w:rsidRDefault="001929B8">
      <w:pPr>
        <w:pStyle w:val="BodyText"/>
        <w:rPr>
          <w:rFonts w:ascii="Times New Roman"/>
          <w:sz w:val="20"/>
        </w:rPr>
      </w:pPr>
    </w:p>
    <w:p w14:paraId="708E3766" w14:textId="77777777" w:rsidR="001929B8" w:rsidRDefault="001929B8">
      <w:pPr>
        <w:pStyle w:val="BodyText"/>
        <w:rPr>
          <w:rFonts w:ascii="Times New Roman"/>
          <w:sz w:val="20"/>
        </w:rPr>
      </w:pPr>
    </w:p>
    <w:p w14:paraId="1AF033C6" w14:textId="77777777" w:rsidR="001929B8" w:rsidRDefault="001929B8">
      <w:pPr>
        <w:pStyle w:val="BodyText"/>
        <w:rPr>
          <w:rFonts w:ascii="Times New Roman"/>
          <w:sz w:val="20"/>
        </w:rPr>
      </w:pPr>
    </w:p>
    <w:p w14:paraId="0BFF062E" w14:textId="77777777" w:rsidR="001929B8" w:rsidRDefault="001929B8">
      <w:pPr>
        <w:pStyle w:val="BodyText"/>
        <w:rPr>
          <w:rFonts w:ascii="Times New Roman"/>
          <w:sz w:val="20"/>
        </w:rPr>
      </w:pPr>
    </w:p>
    <w:p w14:paraId="519CBE9E" w14:textId="77777777" w:rsidR="001929B8" w:rsidRDefault="001929B8">
      <w:pPr>
        <w:pStyle w:val="BodyText"/>
        <w:rPr>
          <w:rFonts w:ascii="Times New Roman"/>
          <w:sz w:val="20"/>
        </w:rPr>
      </w:pPr>
    </w:p>
    <w:p w14:paraId="05499E2D" w14:textId="2229117E" w:rsidR="001929B8" w:rsidRDefault="00423BC2">
      <w:pPr>
        <w:pStyle w:val="Title"/>
        <w:spacing w:line="237" w:lineRule="auto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313D606" wp14:editId="2B0655DC">
            <wp:simplePos x="0" y="0"/>
            <wp:positionH relativeFrom="page">
              <wp:posOffset>8511540</wp:posOffset>
            </wp:positionH>
            <wp:positionV relativeFrom="paragraph">
              <wp:posOffset>-447629</wp:posOffset>
            </wp:positionV>
            <wp:extent cx="1897379" cy="9037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79" cy="90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2D189CD0" wp14:editId="24449169">
            <wp:simplePos x="0" y="0"/>
            <wp:positionH relativeFrom="page">
              <wp:posOffset>0</wp:posOffset>
            </wp:positionH>
            <wp:positionV relativeFrom="paragraph">
              <wp:posOffset>-728045</wp:posOffset>
            </wp:positionV>
            <wp:extent cx="766572" cy="11353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2" cy="1135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A5B">
        <w:rPr>
          <w:spacing w:val="-1"/>
        </w:rPr>
        <w:t>Mental Health Practitioner</w:t>
      </w:r>
    </w:p>
    <w:p w14:paraId="7445D19A" w14:textId="77777777" w:rsidR="001929B8" w:rsidRDefault="001929B8">
      <w:pPr>
        <w:pStyle w:val="BodyText"/>
        <w:rPr>
          <w:sz w:val="20"/>
        </w:rPr>
      </w:pPr>
    </w:p>
    <w:p w14:paraId="3586F60F" w14:textId="77777777" w:rsidR="001929B8" w:rsidRDefault="001929B8">
      <w:pPr>
        <w:pStyle w:val="BodyText"/>
        <w:rPr>
          <w:sz w:val="20"/>
        </w:rPr>
      </w:pPr>
    </w:p>
    <w:p w14:paraId="159A73B2" w14:textId="77777777" w:rsidR="001929B8" w:rsidRDefault="001929B8">
      <w:pPr>
        <w:pStyle w:val="BodyText"/>
        <w:rPr>
          <w:sz w:val="20"/>
        </w:rPr>
      </w:pPr>
    </w:p>
    <w:p w14:paraId="615529C3" w14:textId="77777777" w:rsidR="001929B8" w:rsidRDefault="001929B8">
      <w:pPr>
        <w:pStyle w:val="BodyText"/>
        <w:spacing w:before="11"/>
        <w:rPr>
          <w:sz w:val="17"/>
        </w:rPr>
      </w:pPr>
    </w:p>
    <w:p w14:paraId="1B2FFD3A" w14:textId="77777777" w:rsidR="001929B8" w:rsidRDefault="001929B8">
      <w:pPr>
        <w:rPr>
          <w:sz w:val="17"/>
        </w:rPr>
        <w:sectPr w:rsidR="001929B8">
          <w:type w:val="continuous"/>
          <w:pgSz w:w="16840" w:h="11910" w:orient="landscape"/>
          <w:pgMar w:top="820" w:right="340" w:bottom="280" w:left="0" w:header="720" w:footer="720" w:gutter="0"/>
          <w:cols w:space="720"/>
        </w:sectPr>
      </w:pPr>
    </w:p>
    <w:p w14:paraId="1B125651" w14:textId="77777777" w:rsidR="001929B8" w:rsidRDefault="00423BC2">
      <w:pPr>
        <w:spacing w:before="59"/>
        <w:ind w:left="2244" w:right="2673"/>
        <w:jc w:val="center"/>
        <w:rPr>
          <w:b/>
          <w:sz w:val="21"/>
        </w:rPr>
      </w:pPr>
      <w:r>
        <w:rPr>
          <w:b/>
          <w:w w:val="90"/>
          <w:sz w:val="21"/>
          <w:u w:val="single"/>
        </w:rPr>
        <w:t>Inclusion</w:t>
      </w:r>
      <w:r>
        <w:rPr>
          <w:b/>
          <w:spacing w:val="15"/>
          <w:w w:val="90"/>
          <w:sz w:val="21"/>
          <w:u w:val="single"/>
        </w:rPr>
        <w:t xml:space="preserve"> </w:t>
      </w:r>
      <w:r>
        <w:rPr>
          <w:b/>
          <w:w w:val="90"/>
          <w:sz w:val="21"/>
          <w:u w:val="single"/>
        </w:rPr>
        <w:t>criteria</w:t>
      </w:r>
    </w:p>
    <w:p w14:paraId="29861667" w14:textId="77777777" w:rsidR="001929B8" w:rsidRDefault="00423BC2">
      <w:pPr>
        <w:pStyle w:val="ListParagraph"/>
        <w:numPr>
          <w:ilvl w:val="0"/>
          <w:numId w:val="3"/>
        </w:numPr>
        <w:tabs>
          <w:tab w:val="left" w:pos="2865"/>
          <w:tab w:val="left" w:pos="2866"/>
        </w:tabs>
        <w:spacing w:before="160" w:line="160" w:lineRule="auto"/>
        <w:ind w:right="84"/>
        <w:rPr>
          <w:sz w:val="21"/>
        </w:rPr>
      </w:pPr>
      <w:r>
        <w:rPr>
          <w:sz w:val="21"/>
        </w:rPr>
        <w:t>18+</w:t>
      </w:r>
      <w:r>
        <w:rPr>
          <w:spacing w:val="-9"/>
          <w:sz w:val="21"/>
        </w:rPr>
        <w:t xml:space="preserve"> </w:t>
      </w:r>
      <w:r>
        <w:rPr>
          <w:sz w:val="21"/>
        </w:rPr>
        <w:t>years</w:t>
      </w:r>
      <w:r>
        <w:rPr>
          <w:spacing w:val="-8"/>
          <w:sz w:val="21"/>
        </w:rPr>
        <w:t xml:space="preserve"> </w:t>
      </w:r>
      <w:r>
        <w:rPr>
          <w:sz w:val="21"/>
        </w:rPr>
        <w:t>old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not</w:t>
      </w:r>
      <w:r>
        <w:rPr>
          <w:spacing w:val="-6"/>
          <w:sz w:val="21"/>
        </w:rPr>
        <w:t xml:space="preserve"> </w:t>
      </w:r>
      <w:r>
        <w:rPr>
          <w:sz w:val="21"/>
        </w:rPr>
        <w:t>currently</w:t>
      </w:r>
      <w:r>
        <w:rPr>
          <w:spacing w:val="-8"/>
          <w:sz w:val="21"/>
        </w:rPr>
        <w:t xml:space="preserve"> </w:t>
      </w:r>
      <w:r>
        <w:rPr>
          <w:sz w:val="21"/>
        </w:rPr>
        <w:t>open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-45"/>
          <w:sz w:val="21"/>
        </w:rPr>
        <w:t xml:space="preserve"> </w:t>
      </w:r>
      <w:r>
        <w:rPr>
          <w:sz w:val="21"/>
        </w:rPr>
        <w:t>secondary</w:t>
      </w:r>
      <w:r>
        <w:rPr>
          <w:spacing w:val="-7"/>
          <w:sz w:val="21"/>
        </w:rPr>
        <w:t xml:space="preserve"> </w:t>
      </w:r>
      <w:r>
        <w:rPr>
          <w:sz w:val="21"/>
        </w:rPr>
        <w:t>mental</w:t>
      </w:r>
      <w:r>
        <w:rPr>
          <w:spacing w:val="-4"/>
          <w:sz w:val="21"/>
        </w:rPr>
        <w:t xml:space="preserve"> </w:t>
      </w:r>
      <w:r>
        <w:rPr>
          <w:sz w:val="21"/>
        </w:rPr>
        <w:t>health</w:t>
      </w:r>
      <w:r>
        <w:rPr>
          <w:spacing w:val="-3"/>
          <w:sz w:val="21"/>
        </w:rPr>
        <w:t xml:space="preserve"> </w:t>
      </w:r>
      <w:r>
        <w:rPr>
          <w:sz w:val="21"/>
        </w:rPr>
        <w:t>services</w:t>
      </w:r>
    </w:p>
    <w:p w14:paraId="18163102" w14:textId="77777777" w:rsidR="001929B8" w:rsidRDefault="00423BC2">
      <w:pPr>
        <w:pStyle w:val="ListParagraph"/>
        <w:numPr>
          <w:ilvl w:val="0"/>
          <w:numId w:val="3"/>
        </w:numPr>
        <w:tabs>
          <w:tab w:val="left" w:pos="2913"/>
          <w:tab w:val="left" w:pos="2914"/>
        </w:tabs>
        <w:spacing w:before="175" w:line="163" w:lineRule="auto"/>
        <w:ind w:right="55"/>
        <w:rPr>
          <w:sz w:val="21"/>
        </w:rPr>
      </w:pPr>
      <w:r>
        <w:tab/>
      </w:r>
      <w:r>
        <w:rPr>
          <w:spacing w:val="-1"/>
          <w:sz w:val="21"/>
        </w:rPr>
        <w:t>Any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patients</w:t>
      </w:r>
      <w:r>
        <w:rPr>
          <w:spacing w:val="-9"/>
          <w:sz w:val="21"/>
        </w:rPr>
        <w:t xml:space="preserve"> </w:t>
      </w:r>
      <w:r>
        <w:rPr>
          <w:sz w:val="21"/>
        </w:rPr>
        <w:t>where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concern</w:t>
      </w:r>
      <w:r>
        <w:rPr>
          <w:spacing w:val="-5"/>
          <w:sz w:val="21"/>
        </w:rPr>
        <w:t xml:space="preserve"> </w:t>
      </w:r>
      <w:r>
        <w:rPr>
          <w:sz w:val="21"/>
        </w:rPr>
        <w:t>has</w:t>
      </w:r>
      <w:r>
        <w:rPr>
          <w:spacing w:val="-11"/>
          <w:sz w:val="21"/>
        </w:rPr>
        <w:t xml:space="preserve"> </w:t>
      </w:r>
      <w:r>
        <w:rPr>
          <w:sz w:val="21"/>
        </w:rPr>
        <w:t>been</w:t>
      </w:r>
      <w:r>
        <w:rPr>
          <w:spacing w:val="-45"/>
          <w:sz w:val="21"/>
        </w:rPr>
        <w:t xml:space="preserve"> </w:t>
      </w:r>
      <w:r>
        <w:rPr>
          <w:sz w:val="21"/>
        </w:rPr>
        <w:t>identified in relation to their mental</w:t>
      </w:r>
      <w:r>
        <w:rPr>
          <w:spacing w:val="1"/>
          <w:sz w:val="21"/>
        </w:rPr>
        <w:t xml:space="preserve"> </w:t>
      </w:r>
      <w:r>
        <w:rPr>
          <w:sz w:val="21"/>
        </w:rPr>
        <w:t>health by GP; Mood / anxiety / suicidal</w:t>
      </w:r>
      <w:r>
        <w:rPr>
          <w:spacing w:val="1"/>
          <w:sz w:val="21"/>
        </w:rPr>
        <w:t xml:space="preserve"> </w:t>
      </w:r>
      <w:r>
        <w:rPr>
          <w:sz w:val="21"/>
        </w:rPr>
        <w:t>thoughts / psychosis / personality</w:t>
      </w:r>
      <w:r>
        <w:rPr>
          <w:spacing w:val="1"/>
          <w:sz w:val="21"/>
        </w:rPr>
        <w:t xml:space="preserve"> </w:t>
      </w:r>
      <w:r>
        <w:rPr>
          <w:sz w:val="21"/>
        </w:rPr>
        <w:t>disorder</w:t>
      </w:r>
      <w:r>
        <w:rPr>
          <w:spacing w:val="-6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Eating</w:t>
      </w:r>
      <w:r>
        <w:rPr>
          <w:spacing w:val="-4"/>
          <w:sz w:val="21"/>
        </w:rPr>
        <w:t xml:space="preserve"> </w:t>
      </w:r>
      <w:r>
        <w:rPr>
          <w:sz w:val="21"/>
        </w:rPr>
        <w:t>Disorder.</w:t>
      </w:r>
    </w:p>
    <w:p w14:paraId="2662C70F" w14:textId="77777777" w:rsidR="001929B8" w:rsidRDefault="00423BC2">
      <w:pPr>
        <w:pStyle w:val="ListParagraph"/>
        <w:numPr>
          <w:ilvl w:val="0"/>
          <w:numId w:val="3"/>
        </w:numPr>
        <w:tabs>
          <w:tab w:val="left" w:pos="2913"/>
          <w:tab w:val="left" w:pos="2914"/>
        </w:tabs>
        <w:spacing w:before="114"/>
        <w:ind w:left="2913" w:hanging="682"/>
        <w:rPr>
          <w:sz w:val="21"/>
        </w:rPr>
      </w:pPr>
      <w:r>
        <w:rPr>
          <w:sz w:val="21"/>
        </w:rPr>
        <w:t>Or</w:t>
      </w:r>
      <w:r>
        <w:rPr>
          <w:spacing w:val="-8"/>
          <w:sz w:val="21"/>
        </w:rPr>
        <w:t xml:space="preserve"> </w:t>
      </w:r>
      <w:r>
        <w:rPr>
          <w:sz w:val="21"/>
        </w:rPr>
        <w:t>co-occurring</w:t>
      </w:r>
      <w:r>
        <w:rPr>
          <w:spacing w:val="-5"/>
          <w:sz w:val="21"/>
        </w:rPr>
        <w:t xml:space="preserve"> </w:t>
      </w:r>
      <w:r>
        <w:rPr>
          <w:sz w:val="21"/>
        </w:rPr>
        <w:t>MH</w:t>
      </w:r>
      <w:r>
        <w:rPr>
          <w:spacing w:val="-8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LD</w:t>
      </w:r>
      <w:r>
        <w:rPr>
          <w:spacing w:val="-9"/>
          <w:sz w:val="21"/>
        </w:rPr>
        <w:t xml:space="preserve"> </w:t>
      </w:r>
      <w:r>
        <w:rPr>
          <w:sz w:val="21"/>
        </w:rPr>
        <w:t>/</w:t>
      </w:r>
      <w:r>
        <w:rPr>
          <w:spacing w:val="-4"/>
          <w:sz w:val="21"/>
        </w:rPr>
        <w:t xml:space="preserve"> </w:t>
      </w:r>
      <w:r>
        <w:rPr>
          <w:sz w:val="21"/>
        </w:rPr>
        <w:t>Autism</w:t>
      </w:r>
    </w:p>
    <w:p w14:paraId="367B602B" w14:textId="77777777" w:rsidR="001929B8" w:rsidRDefault="00423BC2">
      <w:pPr>
        <w:pStyle w:val="ListParagraph"/>
        <w:numPr>
          <w:ilvl w:val="0"/>
          <w:numId w:val="3"/>
        </w:numPr>
        <w:tabs>
          <w:tab w:val="left" w:pos="2865"/>
          <w:tab w:val="left" w:pos="2866"/>
        </w:tabs>
        <w:spacing w:before="155" w:line="163" w:lineRule="auto"/>
        <w:rPr>
          <w:sz w:val="21"/>
        </w:rPr>
      </w:pPr>
      <w:r>
        <w:rPr>
          <w:sz w:val="21"/>
        </w:rPr>
        <w:t>Complex patients who will benefit from</w:t>
      </w:r>
      <w:r>
        <w:rPr>
          <w:spacing w:val="-45"/>
          <w:sz w:val="21"/>
        </w:rPr>
        <w:t xml:space="preserve"> </w:t>
      </w:r>
      <w:r>
        <w:rPr>
          <w:sz w:val="21"/>
        </w:rPr>
        <w:t>a more detailed mental health</w:t>
      </w:r>
      <w:r>
        <w:rPr>
          <w:spacing w:val="1"/>
          <w:sz w:val="21"/>
        </w:rPr>
        <w:t xml:space="preserve"> </w:t>
      </w:r>
      <w:r>
        <w:rPr>
          <w:sz w:val="21"/>
        </w:rPr>
        <w:t>formulati</w:t>
      </w:r>
      <w:r>
        <w:rPr>
          <w:sz w:val="21"/>
        </w:rPr>
        <w:t>on that GP appointments</w:t>
      </w:r>
      <w:r>
        <w:rPr>
          <w:spacing w:val="1"/>
          <w:sz w:val="21"/>
        </w:rPr>
        <w:t xml:space="preserve"> </w:t>
      </w:r>
      <w:r>
        <w:rPr>
          <w:sz w:val="21"/>
        </w:rPr>
        <w:t>cannot allow eg. Medication review,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review of symptoms, early identification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SMI,</w:t>
      </w:r>
      <w:r>
        <w:rPr>
          <w:spacing w:val="-5"/>
          <w:sz w:val="21"/>
        </w:rPr>
        <w:t xml:space="preserve"> </w:t>
      </w:r>
      <w:r>
        <w:rPr>
          <w:sz w:val="21"/>
        </w:rPr>
        <w:t>those</w:t>
      </w:r>
      <w:r>
        <w:rPr>
          <w:spacing w:val="-10"/>
          <w:sz w:val="21"/>
        </w:rPr>
        <w:t xml:space="preserve"> </w:t>
      </w:r>
      <w:r>
        <w:rPr>
          <w:sz w:val="21"/>
        </w:rPr>
        <w:t>who</w:t>
      </w:r>
      <w:r>
        <w:rPr>
          <w:spacing w:val="-12"/>
          <w:sz w:val="21"/>
        </w:rPr>
        <w:t xml:space="preserve"> </w:t>
      </w:r>
      <w:r>
        <w:rPr>
          <w:sz w:val="21"/>
        </w:rPr>
        <w:t>DNA</w:t>
      </w:r>
      <w:r>
        <w:rPr>
          <w:spacing w:val="-7"/>
          <w:sz w:val="21"/>
        </w:rPr>
        <w:t xml:space="preserve"> </w:t>
      </w:r>
      <w:r>
        <w:rPr>
          <w:sz w:val="21"/>
        </w:rPr>
        <w:t>secondary</w:t>
      </w:r>
      <w:r>
        <w:rPr>
          <w:spacing w:val="-8"/>
          <w:sz w:val="21"/>
        </w:rPr>
        <w:t xml:space="preserve"> </w:t>
      </w:r>
      <w:r>
        <w:rPr>
          <w:sz w:val="21"/>
        </w:rPr>
        <w:t>care</w:t>
      </w:r>
      <w:r>
        <w:rPr>
          <w:spacing w:val="-44"/>
          <w:sz w:val="21"/>
        </w:rPr>
        <w:t xml:space="preserve"> </w:t>
      </w:r>
      <w:r>
        <w:rPr>
          <w:sz w:val="21"/>
        </w:rPr>
        <w:t>services</w:t>
      </w:r>
    </w:p>
    <w:p w14:paraId="362523AB" w14:textId="77777777" w:rsidR="001929B8" w:rsidRDefault="001929B8">
      <w:pPr>
        <w:pStyle w:val="BodyText"/>
        <w:spacing w:before="9"/>
        <w:rPr>
          <w:sz w:val="23"/>
        </w:rPr>
      </w:pPr>
    </w:p>
    <w:p w14:paraId="49D62CFD" w14:textId="77777777" w:rsidR="001929B8" w:rsidRDefault="00423BC2">
      <w:pPr>
        <w:pStyle w:val="ListParagraph"/>
        <w:numPr>
          <w:ilvl w:val="0"/>
          <w:numId w:val="3"/>
        </w:numPr>
        <w:tabs>
          <w:tab w:val="left" w:pos="2865"/>
          <w:tab w:val="left" w:pos="2866"/>
        </w:tabs>
        <w:spacing w:before="1" w:line="223" w:lineRule="exact"/>
        <w:rPr>
          <w:sz w:val="21"/>
        </w:rPr>
      </w:pPr>
      <w:r>
        <w:rPr>
          <w:spacing w:val="-1"/>
          <w:sz w:val="21"/>
        </w:rPr>
        <w:t>Patients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not</w:t>
      </w:r>
      <w:r>
        <w:rPr>
          <w:spacing w:val="-8"/>
          <w:sz w:val="21"/>
        </w:rPr>
        <w:t xml:space="preserve"> </w:t>
      </w:r>
      <w:r>
        <w:rPr>
          <w:sz w:val="21"/>
        </w:rPr>
        <w:t>need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formal</w:t>
      </w:r>
      <w:r>
        <w:rPr>
          <w:spacing w:val="-10"/>
          <w:sz w:val="21"/>
        </w:rPr>
        <w:t xml:space="preserve"> </w:t>
      </w:r>
      <w:r>
        <w:rPr>
          <w:sz w:val="21"/>
        </w:rPr>
        <w:t>diagnosis.</w:t>
      </w:r>
    </w:p>
    <w:p w14:paraId="3888C5E5" w14:textId="5F5DFC2C" w:rsidR="001929B8" w:rsidRDefault="00423BC2">
      <w:pPr>
        <w:pStyle w:val="ListParagraph"/>
        <w:numPr>
          <w:ilvl w:val="0"/>
          <w:numId w:val="3"/>
        </w:numPr>
        <w:tabs>
          <w:tab w:val="left" w:pos="2865"/>
          <w:tab w:val="left" w:pos="2866"/>
        </w:tabs>
        <w:spacing w:before="30" w:line="163" w:lineRule="auto"/>
        <w:ind w:right="34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58B254F" wp14:editId="4AB36607">
                <wp:simplePos x="0" y="0"/>
                <wp:positionH relativeFrom="page">
                  <wp:posOffset>3040380</wp:posOffset>
                </wp:positionH>
                <wp:positionV relativeFrom="paragraph">
                  <wp:posOffset>226060</wp:posOffset>
                </wp:positionV>
                <wp:extent cx="73469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A376" id="Rectangle 2" o:spid="_x0000_s1026" style="position:absolute;margin-left:239.4pt;margin-top:17.8pt;width:57.85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sz w:val="21"/>
        </w:rPr>
        <w:t>Not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crisis</w:t>
      </w:r>
      <w:r>
        <w:rPr>
          <w:spacing w:val="-9"/>
          <w:sz w:val="21"/>
        </w:rPr>
        <w:t xml:space="preserve"> </w:t>
      </w:r>
      <w:r>
        <w:rPr>
          <w:sz w:val="21"/>
        </w:rPr>
        <w:t>service</w:t>
      </w:r>
      <w:r>
        <w:rPr>
          <w:spacing w:val="-9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if</w:t>
      </w:r>
      <w:r>
        <w:rPr>
          <w:spacing w:val="-5"/>
          <w:sz w:val="21"/>
        </w:rPr>
        <w:t xml:space="preserve"> </w:t>
      </w:r>
      <w:r>
        <w:rPr>
          <w:sz w:val="21"/>
        </w:rPr>
        <w:t>imminent</w:t>
      </w:r>
      <w:r>
        <w:rPr>
          <w:spacing w:val="-9"/>
          <w:sz w:val="21"/>
        </w:rPr>
        <w:t xml:space="preserve"> </w:t>
      </w:r>
      <w:r>
        <w:rPr>
          <w:sz w:val="21"/>
        </w:rPr>
        <w:t>risk</w:t>
      </w:r>
      <w:r>
        <w:rPr>
          <w:spacing w:val="-45"/>
          <w:sz w:val="21"/>
        </w:rPr>
        <w:t xml:space="preserve"> </w:t>
      </w:r>
      <w:r>
        <w:rPr>
          <w:sz w:val="21"/>
        </w:rPr>
        <w:t>present the patient would need to</w:t>
      </w:r>
      <w:r>
        <w:rPr>
          <w:spacing w:val="1"/>
          <w:sz w:val="21"/>
        </w:rPr>
        <w:t xml:space="preserve"> </w:t>
      </w:r>
      <w:r>
        <w:rPr>
          <w:sz w:val="21"/>
        </w:rPr>
        <w:t>access duty doctor or existing crisis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service</w:t>
      </w:r>
      <w:r>
        <w:rPr>
          <w:spacing w:val="-8"/>
          <w:sz w:val="21"/>
        </w:rPr>
        <w:t xml:space="preserve"> </w:t>
      </w:r>
      <w:r>
        <w:rPr>
          <w:sz w:val="21"/>
        </w:rPr>
        <w:t>provision</w:t>
      </w:r>
      <w:r>
        <w:rPr>
          <w:spacing w:val="-12"/>
          <w:sz w:val="21"/>
        </w:rPr>
        <w:t xml:space="preserve"> </w:t>
      </w:r>
      <w:r>
        <w:rPr>
          <w:sz w:val="21"/>
        </w:rPr>
        <w:t>via</w:t>
      </w:r>
      <w:r>
        <w:rPr>
          <w:spacing w:val="-11"/>
          <w:sz w:val="21"/>
        </w:rPr>
        <w:t xml:space="preserve"> </w:t>
      </w:r>
      <w:r>
        <w:rPr>
          <w:sz w:val="21"/>
        </w:rPr>
        <w:t>111/999/A&amp;E.</w:t>
      </w:r>
    </w:p>
    <w:p w14:paraId="721CAFD0" w14:textId="77777777" w:rsidR="001929B8" w:rsidRDefault="00423BC2">
      <w:pPr>
        <w:pStyle w:val="BodyText"/>
        <w:rPr>
          <w:sz w:val="17"/>
        </w:rPr>
      </w:pPr>
      <w:r>
        <w:br w:type="column"/>
      </w:r>
    </w:p>
    <w:p w14:paraId="5191C5A8" w14:textId="2A23E118" w:rsidR="001929B8" w:rsidRDefault="00423BC2">
      <w:pPr>
        <w:pStyle w:val="Heading1"/>
        <w:numPr>
          <w:ilvl w:val="0"/>
          <w:numId w:val="2"/>
        </w:numPr>
        <w:tabs>
          <w:tab w:val="left" w:pos="1034"/>
          <w:tab w:val="left" w:pos="1035"/>
        </w:tabs>
        <w:ind w:hanging="397"/>
        <w:rPr>
          <w:u w:val="none"/>
        </w:rPr>
      </w:pPr>
      <w:r>
        <w:rPr>
          <w:w w:val="95"/>
        </w:rPr>
        <w:t>Patients</w:t>
      </w:r>
      <w:r>
        <w:rPr>
          <w:spacing w:val="-1"/>
          <w:w w:val="95"/>
        </w:rPr>
        <w:t xml:space="preserve"> </w:t>
      </w:r>
      <w:r w:rsidR="00466A5B">
        <w:rPr>
          <w:w w:val="95"/>
        </w:rPr>
        <w:t xml:space="preserve">Suitable </w:t>
      </w:r>
    </w:p>
    <w:p w14:paraId="6058AB0D" w14:textId="77777777" w:rsidR="001929B8" w:rsidRDefault="001929B8">
      <w:pPr>
        <w:pStyle w:val="BodyText"/>
        <w:spacing w:before="11"/>
        <w:rPr>
          <w:b/>
          <w:sz w:val="18"/>
        </w:rPr>
      </w:pPr>
    </w:p>
    <w:p w14:paraId="44A6F694" w14:textId="36370386" w:rsidR="001929B8" w:rsidRDefault="00466A5B">
      <w:pPr>
        <w:pStyle w:val="ListParagraph"/>
        <w:numPr>
          <w:ilvl w:val="0"/>
          <w:numId w:val="2"/>
        </w:numPr>
        <w:tabs>
          <w:tab w:val="left" w:pos="1034"/>
          <w:tab w:val="left" w:pos="1035"/>
        </w:tabs>
        <w:spacing w:before="1"/>
        <w:rPr>
          <w:sz w:val="19"/>
        </w:rPr>
      </w:pPr>
      <w:r>
        <w:rPr>
          <w:sz w:val="19"/>
          <w:u w:val="single"/>
        </w:rPr>
        <w:t>C</w:t>
      </w:r>
      <w:r w:rsidR="00423BC2">
        <w:rPr>
          <w:sz w:val="19"/>
          <w:u w:val="single"/>
        </w:rPr>
        <w:t xml:space="preserve">onsidering </w:t>
      </w:r>
      <w:r>
        <w:rPr>
          <w:sz w:val="19"/>
          <w:u w:val="single"/>
        </w:rPr>
        <w:t>a referral</w:t>
      </w:r>
      <w:r w:rsidR="00423BC2">
        <w:rPr>
          <w:sz w:val="19"/>
          <w:u w:val="single"/>
        </w:rPr>
        <w:t xml:space="preserve"> to the Community</w:t>
      </w:r>
      <w:r w:rsidR="00423BC2">
        <w:rPr>
          <w:spacing w:val="-40"/>
          <w:sz w:val="19"/>
        </w:rPr>
        <w:t xml:space="preserve"> </w:t>
      </w:r>
      <w:r w:rsidR="00423BC2">
        <w:rPr>
          <w:sz w:val="19"/>
          <w:u w:val="single"/>
        </w:rPr>
        <w:t>Mental Health Team</w:t>
      </w:r>
      <w:r w:rsidR="00423BC2">
        <w:rPr>
          <w:sz w:val="19"/>
        </w:rPr>
        <w:t>. Their duty worker will offer a similar</w:t>
      </w:r>
      <w:r w:rsidR="00423BC2">
        <w:rPr>
          <w:spacing w:val="1"/>
          <w:sz w:val="19"/>
        </w:rPr>
        <w:t xml:space="preserve"> </w:t>
      </w:r>
      <w:r w:rsidR="00423BC2">
        <w:rPr>
          <w:sz w:val="19"/>
        </w:rPr>
        <w:t>assessment</w:t>
      </w:r>
      <w:r w:rsidR="00423BC2">
        <w:rPr>
          <w:spacing w:val="-4"/>
          <w:sz w:val="19"/>
        </w:rPr>
        <w:t xml:space="preserve"> </w:t>
      </w:r>
      <w:r w:rsidR="00423BC2">
        <w:rPr>
          <w:sz w:val="19"/>
        </w:rPr>
        <w:t>to</w:t>
      </w:r>
      <w:r w:rsidR="00423BC2">
        <w:rPr>
          <w:spacing w:val="6"/>
          <w:sz w:val="19"/>
        </w:rPr>
        <w:t xml:space="preserve"> </w:t>
      </w:r>
      <w:r>
        <w:rPr>
          <w:sz w:val="19"/>
        </w:rPr>
        <w:t>our MHP</w:t>
      </w:r>
      <w:r w:rsidR="00423BC2">
        <w:rPr>
          <w:sz w:val="19"/>
        </w:rPr>
        <w:t>.</w:t>
      </w:r>
    </w:p>
    <w:p w14:paraId="544E51F9" w14:textId="77777777" w:rsidR="001929B8" w:rsidRDefault="00423BC2">
      <w:pPr>
        <w:pStyle w:val="ListParagraph"/>
        <w:numPr>
          <w:ilvl w:val="0"/>
          <w:numId w:val="2"/>
        </w:numPr>
        <w:tabs>
          <w:tab w:val="left" w:pos="1034"/>
          <w:tab w:val="left" w:pos="1035"/>
        </w:tabs>
        <w:spacing w:before="2" w:line="230" w:lineRule="exact"/>
        <w:ind w:hanging="397"/>
        <w:rPr>
          <w:sz w:val="19"/>
        </w:rPr>
      </w:pPr>
      <w:r>
        <w:rPr>
          <w:sz w:val="19"/>
        </w:rPr>
        <w:t>First</w:t>
      </w:r>
      <w:r>
        <w:rPr>
          <w:spacing w:val="-4"/>
          <w:sz w:val="19"/>
        </w:rPr>
        <w:t xml:space="preserve"> </w:t>
      </w:r>
      <w:r>
        <w:rPr>
          <w:sz w:val="19"/>
        </w:rPr>
        <w:t>presentation</w:t>
      </w:r>
      <w:r>
        <w:rPr>
          <w:spacing w:val="-5"/>
          <w:sz w:val="19"/>
        </w:rPr>
        <w:t xml:space="preserve"> </w:t>
      </w:r>
      <w:r>
        <w:rPr>
          <w:sz w:val="19"/>
        </w:rPr>
        <w:t>MH</w:t>
      </w:r>
      <w:r>
        <w:rPr>
          <w:spacing w:val="-4"/>
          <w:sz w:val="19"/>
        </w:rPr>
        <w:t xml:space="preserve"> </w:t>
      </w:r>
      <w:r>
        <w:rPr>
          <w:sz w:val="19"/>
        </w:rPr>
        <w:t>problems.</w:t>
      </w:r>
    </w:p>
    <w:p w14:paraId="5BAB9EDD" w14:textId="77777777" w:rsidR="001929B8" w:rsidRDefault="00423BC2">
      <w:pPr>
        <w:pStyle w:val="ListParagraph"/>
        <w:numPr>
          <w:ilvl w:val="0"/>
          <w:numId w:val="2"/>
        </w:numPr>
        <w:tabs>
          <w:tab w:val="left" w:pos="1034"/>
          <w:tab w:val="left" w:pos="1035"/>
        </w:tabs>
        <w:ind w:right="320"/>
        <w:rPr>
          <w:sz w:val="19"/>
        </w:rPr>
      </w:pPr>
      <w:r>
        <w:rPr>
          <w:sz w:val="19"/>
        </w:rPr>
        <w:t>Emotional</w:t>
      </w:r>
      <w:r>
        <w:rPr>
          <w:spacing w:val="-6"/>
          <w:sz w:val="19"/>
        </w:rPr>
        <w:t xml:space="preserve"> </w:t>
      </w:r>
      <w:r>
        <w:rPr>
          <w:sz w:val="19"/>
        </w:rPr>
        <w:t>dysregulation</w:t>
      </w:r>
      <w:r>
        <w:rPr>
          <w:spacing w:val="-7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repeated</w:t>
      </w:r>
      <w:r>
        <w:rPr>
          <w:spacing w:val="-5"/>
          <w:sz w:val="19"/>
        </w:rPr>
        <w:t xml:space="preserve"> </w:t>
      </w:r>
      <w:r>
        <w:rPr>
          <w:sz w:val="19"/>
        </w:rPr>
        <w:t>crisis</w:t>
      </w:r>
      <w:r>
        <w:rPr>
          <w:spacing w:val="-8"/>
          <w:sz w:val="19"/>
        </w:rPr>
        <w:t xml:space="preserve"> </w:t>
      </w:r>
      <w:r>
        <w:rPr>
          <w:sz w:val="19"/>
        </w:rPr>
        <w:t>service</w:t>
      </w:r>
      <w:r>
        <w:rPr>
          <w:spacing w:val="-8"/>
          <w:sz w:val="19"/>
        </w:rPr>
        <w:t xml:space="preserve"> </w:t>
      </w:r>
      <w:r>
        <w:rPr>
          <w:sz w:val="19"/>
        </w:rPr>
        <w:t>contacts</w:t>
      </w:r>
      <w:r>
        <w:rPr>
          <w:spacing w:val="-40"/>
          <w:sz w:val="19"/>
        </w:rPr>
        <w:t xml:space="preserve"> </w:t>
      </w:r>
      <w:r>
        <w:rPr>
          <w:sz w:val="19"/>
        </w:rPr>
        <w:t>(111,</w:t>
      </w:r>
      <w:r>
        <w:rPr>
          <w:spacing w:val="-2"/>
          <w:sz w:val="19"/>
        </w:rPr>
        <w:t xml:space="preserve"> </w:t>
      </w:r>
      <w:r>
        <w:rPr>
          <w:sz w:val="19"/>
        </w:rPr>
        <w:t>999,</w:t>
      </w:r>
      <w:r>
        <w:rPr>
          <w:spacing w:val="6"/>
          <w:sz w:val="19"/>
        </w:rPr>
        <w:t xml:space="preserve"> </w:t>
      </w:r>
      <w:r>
        <w:rPr>
          <w:sz w:val="19"/>
        </w:rPr>
        <w:t>A&amp;E,</w:t>
      </w:r>
      <w:r>
        <w:rPr>
          <w:spacing w:val="6"/>
          <w:sz w:val="19"/>
        </w:rPr>
        <w:t xml:space="preserve"> </w:t>
      </w:r>
      <w:r>
        <w:rPr>
          <w:sz w:val="19"/>
        </w:rPr>
        <w:t>OOH).</w:t>
      </w:r>
    </w:p>
    <w:p w14:paraId="61FA6338" w14:textId="6438DE73" w:rsidR="001929B8" w:rsidRDefault="00423BC2">
      <w:pPr>
        <w:pStyle w:val="ListParagraph"/>
        <w:numPr>
          <w:ilvl w:val="0"/>
          <w:numId w:val="2"/>
        </w:numPr>
        <w:tabs>
          <w:tab w:val="left" w:pos="1034"/>
          <w:tab w:val="left" w:pos="1035"/>
        </w:tabs>
        <w:ind w:right="47"/>
        <w:rPr>
          <w:sz w:val="19"/>
        </w:rPr>
      </w:pPr>
      <w:r>
        <w:rPr>
          <w:sz w:val="19"/>
        </w:rPr>
        <w:t xml:space="preserve">Complex patients who </w:t>
      </w:r>
      <w:r w:rsidR="00466A5B">
        <w:rPr>
          <w:sz w:val="19"/>
        </w:rPr>
        <w:t>have</w:t>
      </w:r>
      <w:r>
        <w:rPr>
          <w:sz w:val="19"/>
        </w:rPr>
        <w:t xml:space="preserve"> </w:t>
      </w:r>
      <w:r w:rsidR="00466A5B">
        <w:rPr>
          <w:sz w:val="19"/>
        </w:rPr>
        <w:t xml:space="preserve">possibly been </w:t>
      </w:r>
      <w:r>
        <w:rPr>
          <w:sz w:val="19"/>
        </w:rPr>
        <w:t>declined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5"/>
          <w:sz w:val="19"/>
        </w:rPr>
        <w:t xml:space="preserve"> </w:t>
      </w:r>
      <w:r>
        <w:rPr>
          <w:sz w:val="19"/>
        </w:rPr>
        <w:t>CMHT</w:t>
      </w:r>
      <w:r>
        <w:rPr>
          <w:sz w:val="19"/>
        </w:rPr>
        <w:t xml:space="preserve"> /</w:t>
      </w:r>
      <w:r>
        <w:rPr>
          <w:spacing w:val="7"/>
          <w:sz w:val="19"/>
        </w:rPr>
        <w:t xml:space="preserve"> </w:t>
      </w:r>
      <w:r>
        <w:rPr>
          <w:sz w:val="19"/>
        </w:rPr>
        <w:t>other</w:t>
      </w:r>
      <w:r>
        <w:rPr>
          <w:spacing w:val="-1"/>
          <w:sz w:val="19"/>
        </w:rPr>
        <w:t xml:space="preserve"> </w:t>
      </w:r>
      <w:r>
        <w:rPr>
          <w:sz w:val="19"/>
        </w:rPr>
        <w:t>services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3"/>
          <w:sz w:val="19"/>
        </w:rPr>
        <w:t xml:space="preserve"> </w:t>
      </w:r>
      <w:r>
        <w:rPr>
          <w:sz w:val="19"/>
        </w:rPr>
        <w:t>don't</w:t>
      </w:r>
      <w:r>
        <w:rPr>
          <w:spacing w:val="4"/>
          <w:sz w:val="19"/>
        </w:rPr>
        <w:t xml:space="preserve"> </w:t>
      </w:r>
      <w:r>
        <w:rPr>
          <w:sz w:val="19"/>
        </w:rPr>
        <w:t>have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clear plan going forward but continue to present to </w:t>
      </w:r>
      <w:r w:rsidR="00466A5B">
        <w:rPr>
          <w:sz w:val="19"/>
        </w:rPr>
        <w:t>the GP</w:t>
      </w:r>
      <w:r>
        <w:rPr>
          <w:sz w:val="19"/>
        </w:rPr>
        <w:t>.</w:t>
      </w:r>
    </w:p>
    <w:p w14:paraId="5DBD3A80" w14:textId="53A2E442" w:rsidR="001929B8" w:rsidRDefault="00423BC2">
      <w:pPr>
        <w:pStyle w:val="ListParagraph"/>
        <w:numPr>
          <w:ilvl w:val="0"/>
          <w:numId w:val="2"/>
        </w:numPr>
        <w:tabs>
          <w:tab w:val="left" w:pos="1034"/>
          <w:tab w:val="left" w:pos="1035"/>
        </w:tabs>
        <w:ind w:right="9"/>
        <w:rPr>
          <w:sz w:val="19"/>
        </w:rPr>
      </w:pPr>
      <w:r>
        <w:rPr>
          <w:sz w:val="19"/>
        </w:rPr>
        <w:t xml:space="preserve">Patients who </w:t>
      </w:r>
      <w:r>
        <w:rPr>
          <w:sz w:val="19"/>
        </w:rPr>
        <w:t>need support</w:t>
      </w:r>
      <w:r>
        <w:rPr>
          <w:sz w:val="19"/>
        </w:rPr>
        <w:t xml:space="preserve"> in primary care du</w:t>
      </w:r>
      <w:r w:rsidR="00466A5B">
        <w:rPr>
          <w:sz w:val="19"/>
        </w:rPr>
        <w:t xml:space="preserve">e </w:t>
      </w:r>
      <w:r>
        <w:rPr>
          <w:spacing w:val="-41"/>
          <w:sz w:val="19"/>
        </w:rPr>
        <w:t xml:space="preserve"> </w:t>
      </w:r>
      <w:r>
        <w:rPr>
          <w:sz w:val="19"/>
        </w:rPr>
        <w:t>to their complex presentation. I can complete formulation</w:t>
      </w:r>
      <w:r>
        <w:rPr>
          <w:spacing w:val="1"/>
          <w:sz w:val="19"/>
        </w:rPr>
        <w:t xml:space="preserve"> </w:t>
      </w:r>
      <w:r>
        <w:rPr>
          <w:sz w:val="19"/>
        </w:rPr>
        <w:t>work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them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feedback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2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team</w:t>
      </w:r>
      <w:r>
        <w:rPr>
          <w:spacing w:val="-1"/>
          <w:sz w:val="19"/>
        </w:rPr>
        <w:t xml:space="preserve"> </w:t>
      </w:r>
      <w:r>
        <w:rPr>
          <w:sz w:val="19"/>
        </w:rPr>
        <w:t>about how</w:t>
      </w:r>
    </w:p>
    <w:p w14:paraId="3F7A3490" w14:textId="77777777" w:rsidR="001929B8" w:rsidRDefault="00423BC2">
      <w:pPr>
        <w:pStyle w:val="BodyText"/>
        <w:ind w:left="1034"/>
      </w:pPr>
      <w:r>
        <w:t>to</w:t>
      </w:r>
      <w:r>
        <w:rPr>
          <w:spacing w:val="-1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them.</w:t>
      </w:r>
    </w:p>
    <w:p w14:paraId="4E3F6003" w14:textId="77777777" w:rsidR="001929B8" w:rsidRDefault="00423BC2">
      <w:pPr>
        <w:pStyle w:val="BodyText"/>
        <w:rPr>
          <w:sz w:val="17"/>
        </w:rPr>
      </w:pPr>
      <w:r>
        <w:br w:type="column"/>
      </w:r>
    </w:p>
    <w:p w14:paraId="70533BE9" w14:textId="6EA32FCD" w:rsidR="001929B8" w:rsidRDefault="00466A5B">
      <w:pPr>
        <w:pStyle w:val="Heading1"/>
        <w:numPr>
          <w:ilvl w:val="0"/>
          <w:numId w:val="1"/>
        </w:numPr>
        <w:tabs>
          <w:tab w:val="left" w:pos="645"/>
          <w:tab w:val="left" w:pos="646"/>
        </w:tabs>
        <w:ind w:hanging="397"/>
        <w:rPr>
          <w:u w:val="none"/>
        </w:rPr>
      </w:pPr>
      <w:r>
        <w:rPr>
          <w:w w:val="90"/>
        </w:rPr>
        <w:t>Assessments</w:t>
      </w:r>
    </w:p>
    <w:p w14:paraId="442E5E45" w14:textId="77777777" w:rsidR="001929B8" w:rsidRDefault="001929B8">
      <w:pPr>
        <w:pStyle w:val="BodyText"/>
        <w:spacing w:before="11"/>
        <w:rPr>
          <w:b/>
          <w:sz w:val="18"/>
        </w:rPr>
      </w:pPr>
    </w:p>
    <w:p w14:paraId="41E34406" w14:textId="187925E0" w:rsidR="001929B8" w:rsidRDefault="00423BC2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spacing w:before="1"/>
        <w:ind w:right="215"/>
        <w:rPr>
          <w:sz w:val="19"/>
        </w:rPr>
      </w:pPr>
      <w:r>
        <w:rPr>
          <w:sz w:val="19"/>
        </w:rPr>
        <w:t>60</w:t>
      </w:r>
      <w:r>
        <w:rPr>
          <w:spacing w:val="1"/>
          <w:sz w:val="19"/>
        </w:rPr>
        <w:t xml:space="preserve"> </w:t>
      </w:r>
      <w:r>
        <w:rPr>
          <w:sz w:val="19"/>
        </w:rPr>
        <w:t>min initial assessment slot</w:t>
      </w:r>
      <w:r w:rsidR="00466A5B">
        <w:rPr>
          <w:sz w:val="19"/>
        </w:rPr>
        <w:t>. F/U slots will be 30 mins and managed by the Mental Health practitioner.</w:t>
      </w:r>
    </w:p>
    <w:p w14:paraId="05ABED71" w14:textId="77777777" w:rsidR="001929B8" w:rsidRDefault="001929B8">
      <w:pPr>
        <w:pStyle w:val="BodyText"/>
        <w:spacing w:before="11"/>
        <w:rPr>
          <w:sz w:val="18"/>
        </w:rPr>
      </w:pPr>
    </w:p>
    <w:p w14:paraId="2FC0BDED" w14:textId="1535E53D" w:rsidR="001929B8" w:rsidRDefault="00466A5B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ind w:right="270"/>
        <w:rPr>
          <w:sz w:val="19"/>
        </w:rPr>
      </w:pPr>
      <w:r>
        <w:rPr>
          <w:sz w:val="19"/>
        </w:rPr>
        <w:t>Q</w:t>
      </w:r>
      <w:r w:rsidR="00423BC2">
        <w:rPr>
          <w:sz w:val="19"/>
        </w:rPr>
        <w:t>ualified N</w:t>
      </w:r>
      <w:r>
        <w:rPr>
          <w:sz w:val="19"/>
        </w:rPr>
        <w:t xml:space="preserve">urse </w:t>
      </w:r>
      <w:r w:rsidR="00423BC2">
        <w:rPr>
          <w:sz w:val="19"/>
        </w:rPr>
        <w:t>M</w:t>
      </w:r>
      <w:r>
        <w:rPr>
          <w:sz w:val="19"/>
        </w:rPr>
        <w:t xml:space="preserve">ental Health </w:t>
      </w:r>
      <w:r w:rsidR="00423BC2">
        <w:rPr>
          <w:sz w:val="19"/>
        </w:rPr>
        <w:t>P</w:t>
      </w:r>
      <w:r>
        <w:rPr>
          <w:sz w:val="19"/>
        </w:rPr>
        <w:t xml:space="preserve">ractitioner who can recommend prescription medication for the GP to prescribe. </w:t>
      </w:r>
    </w:p>
    <w:p w14:paraId="1042F794" w14:textId="77777777" w:rsidR="001929B8" w:rsidRDefault="001929B8">
      <w:pPr>
        <w:pStyle w:val="BodyText"/>
        <w:spacing w:before="11"/>
        <w:rPr>
          <w:sz w:val="18"/>
        </w:rPr>
      </w:pPr>
    </w:p>
    <w:p w14:paraId="254163BA" w14:textId="77777777" w:rsidR="001929B8" w:rsidRDefault="001929B8">
      <w:pPr>
        <w:rPr>
          <w:sz w:val="19"/>
        </w:rPr>
        <w:sectPr w:rsidR="001929B8">
          <w:type w:val="continuous"/>
          <w:pgSz w:w="16840" w:h="11910" w:orient="landscape"/>
          <w:pgMar w:top="820" w:right="340" w:bottom="280" w:left="0" w:header="720" w:footer="720" w:gutter="0"/>
          <w:cols w:num="3" w:space="720" w:equalWidth="0">
            <w:col w:w="6280" w:space="40"/>
            <w:col w:w="5874" w:space="39"/>
            <w:col w:w="4267"/>
          </w:cols>
        </w:sectPr>
      </w:pPr>
    </w:p>
    <w:p w14:paraId="589BA4B8" w14:textId="77777777" w:rsidR="001929B8" w:rsidRDefault="001929B8">
      <w:pPr>
        <w:pStyle w:val="BodyText"/>
        <w:rPr>
          <w:sz w:val="20"/>
        </w:rPr>
      </w:pPr>
    </w:p>
    <w:p w14:paraId="660B11FD" w14:textId="77777777" w:rsidR="001929B8" w:rsidRDefault="001929B8">
      <w:pPr>
        <w:pStyle w:val="BodyText"/>
        <w:spacing w:before="3"/>
        <w:rPr>
          <w:sz w:val="15"/>
        </w:rPr>
      </w:pPr>
    </w:p>
    <w:p w14:paraId="51BE0D5F" w14:textId="77777777" w:rsidR="001929B8" w:rsidRDefault="00423BC2">
      <w:pPr>
        <w:pStyle w:val="BodyText"/>
        <w:ind w:left="13960"/>
        <w:rPr>
          <w:sz w:val="20"/>
        </w:rPr>
      </w:pPr>
      <w:r>
        <w:rPr>
          <w:noProof/>
          <w:sz w:val="20"/>
        </w:rPr>
        <w:drawing>
          <wp:inline distT="0" distB="0" distL="0" distR="0" wp14:anchorId="7623426E" wp14:editId="41B8642E">
            <wp:extent cx="1340777" cy="92811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777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9B8">
      <w:type w:val="continuous"/>
      <w:pgSz w:w="16840" w:h="11910" w:orient="landscape"/>
      <w:pgMar w:top="820" w:right="3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44B"/>
    <w:multiLevelType w:val="hybridMultilevel"/>
    <w:tmpl w:val="BBF07E64"/>
    <w:lvl w:ilvl="0" w:tplc="323693B4">
      <w:numFmt w:val="bullet"/>
      <w:lvlText w:val="•"/>
      <w:lvlJc w:val="left"/>
      <w:pPr>
        <w:ind w:left="2865" w:hanging="634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E4E25824">
      <w:numFmt w:val="bullet"/>
      <w:lvlText w:val="•"/>
      <w:lvlJc w:val="left"/>
      <w:pPr>
        <w:ind w:left="3201" w:hanging="634"/>
      </w:pPr>
      <w:rPr>
        <w:rFonts w:hint="default"/>
        <w:lang w:val="en-US" w:eastAsia="en-US" w:bidi="ar-SA"/>
      </w:rPr>
    </w:lvl>
    <w:lvl w:ilvl="2" w:tplc="C9789330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3" w:tplc="FBDA6948">
      <w:numFmt w:val="bullet"/>
      <w:lvlText w:val="•"/>
      <w:lvlJc w:val="left"/>
      <w:pPr>
        <w:ind w:left="3885" w:hanging="634"/>
      </w:pPr>
      <w:rPr>
        <w:rFonts w:hint="default"/>
        <w:lang w:val="en-US" w:eastAsia="en-US" w:bidi="ar-SA"/>
      </w:rPr>
    </w:lvl>
    <w:lvl w:ilvl="4" w:tplc="5262F3AC">
      <w:numFmt w:val="bullet"/>
      <w:lvlText w:val="•"/>
      <w:lvlJc w:val="left"/>
      <w:pPr>
        <w:ind w:left="4227" w:hanging="634"/>
      </w:pPr>
      <w:rPr>
        <w:rFonts w:hint="default"/>
        <w:lang w:val="en-US" w:eastAsia="en-US" w:bidi="ar-SA"/>
      </w:rPr>
    </w:lvl>
    <w:lvl w:ilvl="5" w:tplc="A2507C38">
      <w:numFmt w:val="bullet"/>
      <w:lvlText w:val="•"/>
      <w:lvlJc w:val="left"/>
      <w:pPr>
        <w:ind w:left="4569" w:hanging="634"/>
      </w:pPr>
      <w:rPr>
        <w:rFonts w:hint="default"/>
        <w:lang w:val="en-US" w:eastAsia="en-US" w:bidi="ar-SA"/>
      </w:rPr>
    </w:lvl>
    <w:lvl w:ilvl="6" w:tplc="D9F88FBE">
      <w:numFmt w:val="bullet"/>
      <w:lvlText w:val="•"/>
      <w:lvlJc w:val="left"/>
      <w:pPr>
        <w:ind w:left="4911" w:hanging="634"/>
      </w:pPr>
      <w:rPr>
        <w:rFonts w:hint="default"/>
        <w:lang w:val="en-US" w:eastAsia="en-US" w:bidi="ar-SA"/>
      </w:rPr>
    </w:lvl>
    <w:lvl w:ilvl="7" w:tplc="EFBED514">
      <w:numFmt w:val="bullet"/>
      <w:lvlText w:val="•"/>
      <w:lvlJc w:val="left"/>
      <w:pPr>
        <w:ind w:left="5253" w:hanging="634"/>
      </w:pPr>
      <w:rPr>
        <w:rFonts w:hint="default"/>
        <w:lang w:val="en-US" w:eastAsia="en-US" w:bidi="ar-SA"/>
      </w:rPr>
    </w:lvl>
    <w:lvl w:ilvl="8" w:tplc="E1CCCC0A">
      <w:numFmt w:val="bullet"/>
      <w:lvlText w:val="•"/>
      <w:lvlJc w:val="left"/>
      <w:pPr>
        <w:ind w:left="5595" w:hanging="634"/>
      </w:pPr>
      <w:rPr>
        <w:rFonts w:hint="default"/>
        <w:lang w:val="en-US" w:eastAsia="en-US" w:bidi="ar-SA"/>
      </w:rPr>
    </w:lvl>
  </w:abstractNum>
  <w:abstractNum w:abstractNumId="1" w15:restartNumberingAfterBreak="0">
    <w:nsid w:val="52C93F03"/>
    <w:multiLevelType w:val="hybridMultilevel"/>
    <w:tmpl w:val="10FC17D0"/>
    <w:lvl w:ilvl="0" w:tplc="E1725192">
      <w:numFmt w:val="bullet"/>
      <w:lvlText w:val="•"/>
      <w:lvlJc w:val="left"/>
      <w:pPr>
        <w:ind w:left="1034" w:hanging="396"/>
      </w:pPr>
      <w:rPr>
        <w:rFonts w:ascii="Arial MT" w:eastAsia="Arial MT" w:hAnsi="Arial MT" w:cs="Arial MT" w:hint="default"/>
        <w:w w:val="100"/>
        <w:sz w:val="19"/>
        <w:szCs w:val="19"/>
        <w:lang w:val="en-US" w:eastAsia="en-US" w:bidi="ar-SA"/>
      </w:rPr>
    </w:lvl>
    <w:lvl w:ilvl="1" w:tplc="9FA4C352">
      <w:numFmt w:val="bullet"/>
      <w:lvlText w:val="•"/>
      <w:lvlJc w:val="left"/>
      <w:pPr>
        <w:ind w:left="1523" w:hanging="396"/>
      </w:pPr>
      <w:rPr>
        <w:rFonts w:hint="default"/>
        <w:lang w:val="en-US" w:eastAsia="en-US" w:bidi="ar-SA"/>
      </w:rPr>
    </w:lvl>
    <w:lvl w:ilvl="2" w:tplc="9A6812DE">
      <w:numFmt w:val="bullet"/>
      <w:lvlText w:val="•"/>
      <w:lvlJc w:val="left"/>
      <w:pPr>
        <w:ind w:left="2006" w:hanging="396"/>
      </w:pPr>
      <w:rPr>
        <w:rFonts w:hint="default"/>
        <w:lang w:val="en-US" w:eastAsia="en-US" w:bidi="ar-SA"/>
      </w:rPr>
    </w:lvl>
    <w:lvl w:ilvl="3" w:tplc="23667CD4">
      <w:numFmt w:val="bullet"/>
      <w:lvlText w:val="•"/>
      <w:lvlJc w:val="left"/>
      <w:pPr>
        <w:ind w:left="2490" w:hanging="396"/>
      </w:pPr>
      <w:rPr>
        <w:rFonts w:hint="default"/>
        <w:lang w:val="en-US" w:eastAsia="en-US" w:bidi="ar-SA"/>
      </w:rPr>
    </w:lvl>
    <w:lvl w:ilvl="4" w:tplc="75D85A1A">
      <w:numFmt w:val="bullet"/>
      <w:lvlText w:val="•"/>
      <w:lvlJc w:val="left"/>
      <w:pPr>
        <w:ind w:left="2973" w:hanging="396"/>
      </w:pPr>
      <w:rPr>
        <w:rFonts w:hint="default"/>
        <w:lang w:val="en-US" w:eastAsia="en-US" w:bidi="ar-SA"/>
      </w:rPr>
    </w:lvl>
    <w:lvl w:ilvl="5" w:tplc="0A1E8C44">
      <w:numFmt w:val="bullet"/>
      <w:lvlText w:val="•"/>
      <w:lvlJc w:val="left"/>
      <w:pPr>
        <w:ind w:left="3456" w:hanging="396"/>
      </w:pPr>
      <w:rPr>
        <w:rFonts w:hint="default"/>
        <w:lang w:val="en-US" w:eastAsia="en-US" w:bidi="ar-SA"/>
      </w:rPr>
    </w:lvl>
    <w:lvl w:ilvl="6" w:tplc="7E18E6C0">
      <w:numFmt w:val="bullet"/>
      <w:lvlText w:val="•"/>
      <w:lvlJc w:val="left"/>
      <w:pPr>
        <w:ind w:left="3940" w:hanging="396"/>
      </w:pPr>
      <w:rPr>
        <w:rFonts w:hint="default"/>
        <w:lang w:val="en-US" w:eastAsia="en-US" w:bidi="ar-SA"/>
      </w:rPr>
    </w:lvl>
    <w:lvl w:ilvl="7" w:tplc="D210272A">
      <w:numFmt w:val="bullet"/>
      <w:lvlText w:val="•"/>
      <w:lvlJc w:val="left"/>
      <w:pPr>
        <w:ind w:left="4423" w:hanging="396"/>
      </w:pPr>
      <w:rPr>
        <w:rFonts w:hint="default"/>
        <w:lang w:val="en-US" w:eastAsia="en-US" w:bidi="ar-SA"/>
      </w:rPr>
    </w:lvl>
    <w:lvl w:ilvl="8" w:tplc="C11C0290">
      <w:numFmt w:val="bullet"/>
      <w:lvlText w:val="•"/>
      <w:lvlJc w:val="left"/>
      <w:pPr>
        <w:ind w:left="4907" w:hanging="396"/>
      </w:pPr>
      <w:rPr>
        <w:rFonts w:hint="default"/>
        <w:lang w:val="en-US" w:eastAsia="en-US" w:bidi="ar-SA"/>
      </w:rPr>
    </w:lvl>
  </w:abstractNum>
  <w:abstractNum w:abstractNumId="2" w15:restartNumberingAfterBreak="0">
    <w:nsid w:val="7AA54FA1"/>
    <w:multiLevelType w:val="hybridMultilevel"/>
    <w:tmpl w:val="3230E19E"/>
    <w:lvl w:ilvl="0" w:tplc="2C0063CA">
      <w:numFmt w:val="bullet"/>
      <w:lvlText w:val="•"/>
      <w:lvlJc w:val="left"/>
      <w:pPr>
        <w:ind w:left="645" w:hanging="396"/>
      </w:pPr>
      <w:rPr>
        <w:rFonts w:ascii="Arial MT" w:eastAsia="Arial MT" w:hAnsi="Arial MT" w:cs="Arial MT" w:hint="default"/>
        <w:w w:val="100"/>
        <w:sz w:val="19"/>
        <w:szCs w:val="19"/>
        <w:lang w:val="en-US" w:eastAsia="en-US" w:bidi="ar-SA"/>
      </w:rPr>
    </w:lvl>
    <w:lvl w:ilvl="1" w:tplc="B574A7F4">
      <w:numFmt w:val="bullet"/>
      <w:lvlText w:val="•"/>
      <w:lvlJc w:val="left"/>
      <w:pPr>
        <w:ind w:left="1002" w:hanging="396"/>
      </w:pPr>
      <w:rPr>
        <w:rFonts w:hint="default"/>
        <w:lang w:val="en-US" w:eastAsia="en-US" w:bidi="ar-SA"/>
      </w:rPr>
    </w:lvl>
    <w:lvl w:ilvl="2" w:tplc="E3AE3EA8">
      <w:numFmt w:val="bullet"/>
      <w:lvlText w:val="•"/>
      <w:lvlJc w:val="left"/>
      <w:pPr>
        <w:ind w:left="1365" w:hanging="396"/>
      </w:pPr>
      <w:rPr>
        <w:rFonts w:hint="default"/>
        <w:lang w:val="en-US" w:eastAsia="en-US" w:bidi="ar-SA"/>
      </w:rPr>
    </w:lvl>
    <w:lvl w:ilvl="3" w:tplc="0DF4B866">
      <w:numFmt w:val="bullet"/>
      <w:lvlText w:val="•"/>
      <w:lvlJc w:val="left"/>
      <w:pPr>
        <w:ind w:left="1727" w:hanging="396"/>
      </w:pPr>
      <w:rPr>
        <w:rFonts w:hint="default"/>
        <w:lang w:val="en-US" w:eastAsia="en-US" w:bidi="ar-SA"/>
      </w:rPr>
    </w:lvl>
    <w:lvl w:ilvl="4" w:tplc="A1C0BD42">
      <w:numFmt w:val="bullet"/>
      <w:lvlText w:val="•"/>
      <w:lvlJc w:val="left"/>
      <w:pPr>
        <w:ind w:left="2090" w:hanging="396"/>
      </w:pPr>
      <w:rPr>
        <w:rFonts w:hint="default"/>
        <w:lang w:val="en-US" w:eastAsia="en-US" w:bidi="ar-SA"/>
      </w:rPr>
    </w:lvl>
    <w:lvl w:ilvl="5" w:tplc="2490F00C">
      <w:numFmt w:val="bullet"/>
      <w:lvlText w:val="•"/>
      <w:lvlJc w:val="left"/>
      <w:pPr>
        <w:ind w:left="2452" w:hanging="396"/>
      </w:pPr>
      <w:rPr>
        <w:rFonts w:hint="default"/>
        <w:lang w:val="en-US" w:eastAsia="en-US" w:bidi="ar-SA"/>
      </w:rPr>
    </w:lvl>
    <w:lvl w:ilvl="6" w:tplc="7EEA428C">
      <w:numFmt w:val="bullet"/>
      <w:lvlText w:val="•"/>
      <w:lvlJc w:val="left"/>
      <w:pPr>
        <w:ind w:left="2815" w:hanging="396"/>
      </w:pPr>
      <w:rPr>
        <w:rFonts w:hint="default"/>
        <w:lang w:val="en-US" w:eastAsia="en-US" w:bidi="ar-SA"/>
      </w:rPr>
    </w:lvl>
    <w:lvl w:ilvl="7" w:tplc="4392CE20">
      <w:numFmt w:val="bullet"/>
      <w:lvlText w:val="•"/>
      <w:lvlJc w:val="left"/>
      <w:pPr>
        <w:ind w:left="3177" w:hanging="396"/>
      </w:pPr>
      <w:rPr>
        <w:rFonts w:hint="default"/>
        <w:lang w:val="en-US" w:eastAsia="en-US" w:bidi="ar-SA"/>
      </w:rPr>
    </w:lvl>
    <w:lvl w:ilvl="8" w:tplc="33467226">
      <w:numFmt w:val="bullet"/>
      <w:lvlText w:val="•"/>
      <w:lvlJc w:val="left"/>
      <w:pPr>
        <w:ind w:left="3540" w:hanging="396"/>
      </w:pPr>
      <w:rPr>
        <w:rFonts w:hint="default"/>
        <w:lang w:val="en-US" w:eastAsia="en-US" w:bidi="ar-SA"/>
      </w:rPr>
    </w:lvl>
  </w:abstractNum>
  <w:num w:numId="1" w16cid:durableId="2026469865">
    <w:abstractNumId w:val="2"/>
  </w:num>
  <w:num w:numId="2" w16cid:durableId="1894612406">
    <w:abstractNumId w:val="1"/>
  </w:num>
  <w:num w:numId="3" w16cid:durableId="5485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B8"/>
    <w:rsid w:val="001929B8"/>
    <w:rsid w:val="00423BC2"/>
    <w:rsid w:val="004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3BEFF6"/>
  <w15:docId w15:val="{619E62C4-0895-4382-85A0-7D304965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45" w:hanging="397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28"/>
      <w:ind w:left="6828" w:right="1968" w:hanging="2331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034" w:hanging="3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Obrien Rachael (P84035)</dc:creator>
  <cp:lastModifiedBy>O'BRIEN, Rachael (BODEY MEDICAL CENTRE)</cp:lastModifiedBy>
  <cp:revision>2</cp:revision>
  <dcterms:created xsi:type="dcterms:W3CDTF">2024-05-22T17:01:00Z</dcterms:created>
  <dcterms:modified xsi:type="dcterms:W3CDTF">2024-05-22T17:01:00Z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2024-05-22T00:00:00Z</vt:filetime>
  </property>
</Properties>
</file>