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0C41E052" w:rsidR="00E85096" w:rsidRPr="00675084" w:rsidRDefault="00DE3FAB" w:rsidP="00675084">
      <w:pPr>
        <w:jc w:val="center"/>
        <w:rPr>
          <w:rFonts w:ascii="Arial" w:hAnsi="Arial" w:cs="Arial"/>
          <w:b/>
          <w:sz w:val="36"/>
          <w:szCs w:val="36"/>
        </w:rPr>
      </w:pPr>
      <w:r>
        <w:rPr>
          <w:rFonts w:ascii="Arial" w:hAnsi="Arial" w:cs="Arial"/>
          <w:b/>
          <w:sz w:val="36"/>
          <w:szCs w:val="36"/>
        </w:rPr>
        <w:t>UK General Data Protection Regulation</w:t>
      </w:r>
      <w:r w:rsidR="00617DD7">
        <w:rPr>
          <w:rFonts w:ascii="Arial" w:hAnsi="Arial" w:cs="Arial"/>
          <w:b/>
          <w:sz w:val="36"/>
          <w:szCs w:val="36"/>
        </w:rPr>
        <w:t xml:space="preserve"> Policy</w:t>
      </w:r>
    </w:p>
    <w:p w14:paraId="34CF158F" w14:textId="77777777" w:rsidR="00E85096"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32"/>
        <w:gridCol w:w="2103"/>
        <w:gridCol w:w="3275"/>
      </w:tblGrid>
      <w:tr w:rsidR="00675084" w:rsidRPr="00CD3C24"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675084" w:rsidRPr="00CD3C24"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60E292BA" w:rsidR="00675084" w:rsidRPr="00CD3C24" w:rsidRDefault="006616CB" w:rsidP="00515291">
            <w:pPr>
              <w:jc w:val="center"/>
              <w:rPr>
                <w:rFonts w:eastAsia="Arial" w:cs="Arial"/>
                <w:spacing w:val="-2"/>
                <w:sz w:val="26"/>
                <w:szCs w:val="26"/>
              </w:rPr>
            </w:pPr>
            <w:r>
              <w:rPr>
                <w:rFonts w:eastAsia="Arial" w:cs="Arial"/>
                <w:spacing w:val="-2"/>
                <w:sz w:val="26"/>
                <w:szCs w:val="26"/>
              </w:rPr>
              <w:t>1.2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43A4BA1D" w:rsidR="00675084" w:rsidRPr="00CD3C24" w:rsidRDefault="006616CB" w:rsidP="00515291">
            <w:pPr>
              <w:rPr>
                <w:rFonts w:eastAsia="Arial" w:cs="Arial"/>
                <w:spacing w:val="-2"/>
                <w:sz w:val="26"/>
                <w:szCs w:val="26"/>
              </w:rPr>
            </w:pPr>
            <w:r>
              <w:rPr>
                <w:rFonts w:eastAsia="Arial" w:cs="Arial"/>
                <w:spacing w:val="-2"/>
                <w:sz w:val="26"/>
                <w:szCs w:val="26"/>
              </w:rPr>
              <w:t>15.8.23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48E3D66B" w:rsidR="00675084" w:rsidRPr="00CD3C24" w:rsidRDefault="006616CB" w:rsidP="00515291">
            <w:pPr>
              <w:rPr>
                <w:rFonts w:eastAsia="Arial" w:cs="Arial"/>
                <w:spacing w:val="-2"/>
                <w:sz w:val="26"/>
                <w:szCs w:val="26"/>
              </w:rPr>
            </w:pPr>
            <w:r>
              <w:rPr>
                <w:rFonts w:eastAsia="Arial" w:cs="Arial"/>
                <w:spacing w:val="-2"/>
                <w:sz w:val="26"/>
                <w:szCs w:val="26"/>
              </w:rPr>
              <w:t>Aimee Williams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4877BA49" w:rsidR="00675084" w:rsidRPr="00CD3C24" w:rsidRDefault="006616CB" w:rsidP="00515291">
            <w:pPr>
              <w:rPr>
                <w:rFonts w:eastAsia="Arial" w:cs="Arial"/>
                <w:spacing w:val="-2"/>
                <w:sz w:val="26"/>
                <w:szCs w:val="26"/>
              </w:rPr>
            </w:pPr>
            <w:r>
              <w:rPr>
                <w:rFonts w:eastAsia="Arial" w:cs="Arial"/>
                <w:spacing w:val="-2"/>
                <w:sz w:val="26"/>
                <w:szCs w:val="26"/>
              </w:rPr>
              <w:t>Aimee Williams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CD3C24" w:rsidRDefault="00675084" w:rsidP="00515291">
            <w:pPr>
              <w:rPr>
                <w:sz w:val="26"/>
                <w:szCs w:val="26"/>
              </w:rPr>
            </w:pPr>
          </w:p>
        </w:tc>
      </w:tr>
      <w:tr w:rsidR="00675084" w:rsidRPr="00CD3C24"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4C13C70A" w:rsidR="00675084" w:rsidRPr="00CD3C24" w:rsidRDefault="00E42A86" w:rsidP="00515291">
            <w:pPr>
              <w:rPr>
                <w:sz w:val="26"/>
                <w:szCs w:val="26"/>
              </w:rPr>
            </w:pPr>
            <w:r>
              <w:rPr>
                <w:sz w:val="26"/>
                <w:szCs w:val="26"/>
              </w:rPr>
              <w:t>1.3</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1F4CAD34" w:rsidR="00675084" w:rsidRPr="00CD3C24" w:rsidRDefault="00E42A86" w:rsidP="00515291">
            <w:pPr>
              <w:rPr>
                <w:sz w:val="26"/>
                <w:szCs w:val="26"/>
              </w:rPr>
            </w:pPr>
            <w:r>
              <w:rPr>
                <w:sz w:val="26"/>
                <w:szCs w:val="26"/>
              </w:rPr>
              <w:t>02.09.22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32E811BE" w:rsidR="00675084" w:rsidRPr="00CD3C24" w:rsidRDefault="00E42A86" w:rsidP="00515291">
            <w:pPr>
              <w:rPr>
                <w:sz w:val="26"/>
                <w:szCs w:val="26"/>
              </w:rPr>
            </w:pPr>
            <w:r>
              <w:rPr>
                <w:sz w:val="26"/>
                <w:szCs w:val="26"/>
              </w:rPr>
              <w:t>Paula McIlroy</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06148DC3" w:rsidR="00675084" w:rsidRPr="00CD3C24" w:rsidRDefault="00E42A86" w:rsidP="00515291">
            <w:pPr>
              <w:rPr>
                <w:sz w:val="26"/>
                <w:szCs w:val="26"/>
              </w:rPr>
            </w:pPr>
            <w:r>
              <w:rPr>
                <w:sz w:val="26"/>
                <w:szCs w:val="26"/>
              </w:rPr>
              <w:t>Paula McIlroy</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57EE0FB5" w:rsidR="00675084" w:rsidRPr="00CD3C24" w:rsidRDefault="00E42A86" w:rsidP="00515291">
            <w:pPr>
              <w:rPr>
                <w:sz w:val="26"/>
                <w:szCs w:val="26"/>
              </w:rPr>
            </w:pPr>
            <w:r>
              <w:rPr>
                <w:sz w:val="26"/>
                <w:szCs w:val="26"/>
              </w:rPr>
              <w:t>No updates since v1.2</w:t>
            </w:r>
          </w:p>
        </w:tc>
      </w:tr>
      <w:tr w:rsidR="00675084" w:rsidRPr="00CD3C24" w14:paraId="0E2C595C" w14:textId="77777777" w:rsidTr="002638C3">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CD3C24" w:rsidRDefault="00675084" w:rsidP="00515291">
            <w:pPr>
              <w:rPr>
                <w:sz w:val="26"/>
                <w:szCs w:val="26"/>
              </w:rPr>
            </w:pPr>
          </w:p>
        </w:tc>
      </w:tr>
      <w:tr w:rsidR="00675084" w:rsidRPr="00CD3C24"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CD3C24" w:rsidRDefault="00675084" w:rsidP="00515291">
            <w:pPr>
              <w:rPr>
                <w:sz w:val="26"/>
                <w:szCs w:val="26"/>
              </w:rPr>
            </w:pPr>
          </w:p>
        </w:tc>
      </w:tr>
    </w:tbl>
    <w:p w14:paraId="34A22122" w14:textId="77777777" w:rsidR="00E85096" w:rsidRDefault="00E85096">
      <w:pPr>
        <w:rPr>
          <w:rFonts w:ascii="Arial" w:hAnsi="Arial" w:cs="Arial"/>
          <w:sz w:val="28"/>
          <w:szCs w:val="28"/>
        </w:rPr>
      </w:pPr>
    </w:p>
    <w:p w14:paraId="4ADDD4F7" w14:textId="33646BE7" w:rsidR="000858D5" w:rsidRPr="00010796" w:rsidRDefault="00D05574">
      <w:pPr>
        <w:rPr>
          <w:rFonts w:ascii="Arial" w:hAnsi="Arial" w:cs="Arial"/>
          <w:b/>
          <w:sz w:val="28"/>
          <w:szCs w:val="28"/>
        </w:rPr>
      </w:pPr>
      <w:r w:rsidRPr="00010796">
        <w:rPr>
          <w:rFonts w:ascii="Arial" w:hAnsi="Arial" w:cs="Arial"/>
          <w:b/>
          <w:sz w:val="28"/>
          <w:szCs w:val="28"/>
        </w:rPr>
        <w:t>Table of c</w:t>
      </w:r>
      <w:r w:rsidR="000858D5" w:rsidRPr="00010796">
        <w:rPr>
          <w:rFonts w:ascii="Arial" w:hAnsi="Arial" w:cs="Arial"/>
          <w:b/>
          <w:sz w:val="28"/>
          <w:szCs w:val="28"/>
        </w:rPr>
        <w:t>ontents</w:t>
      </w:r>
    </w:p>
    <w:p w14:paraId="10E28538" w14:textId="41D8369F" w:rsidR="002957F7" w:rsidRDefault="00D85E4D">
      <w:pPr>
        <w:pStyle w:val="TOC1"/>
        <w:rPr>
          <w:rFonts w:asciiTheme="minorHAnsi" w:eastAsiaTheme="minorEastAsia" w:hAnsiTheme="minorHAnsi" w:cstheme="minorBidi"/>
          <w:b w:val="0"/>
          <w:bCs w:val="0"/>
          <w:lang w:eastAsia="en-GB"/>
        </w:rPr>
      </w:pPr>
      <w:r w:rsidRPr="00010796">
        <w:rPr>
          <w:sz w:val="20"/>
          <w:szCs w:val="28"/>
        </w:rPr>
        <w:fldChar w:fldCharType="begin"/>
      </w:r>
      <w:r w:rsidRPr="00010796">
        <w:rPr>
          <w:sz w:val="20"/>
          <w:szCs w:val="28"/>
        </w:rPr>
        <w:instrText xml:space="preserve"> TOC \o "1-3" \h \z \u </w:instrText>
      </w:r>
      <w:r w:rsidRPr="00010796">
        <w:rPr>
          <w:sz w:val="20"/>
          <w:szCs w:val="28"/>
        </w:rPr>
        <w:fldChar w:fldCharType="separate"/>
      </w:r>
      <w:hyperlink w:anchor="_Toc110509130" w:history="1">
        <w:r w:rsidR="002957F7" w:rsidRPr="004F3891">
          <w:rPr>
            <w:rStyle w:val="Hyperlink"/>
          </w:rPr>
          <w:t>1</w:t>
        </w:r>
        <w:r w:rsidR="002957F7">
          <w:rPr>
            <w:rFonts w:asciiTheme="minorHAnsi" w:eastAsiaTheme="minorEastAsia" w:hAnsiTheme="minorHAnsi" w:cstheme="minorBidi"/>
            <w:b w:val="0"/>
            <w:bCs w:val="0"/>
            <w:lang w:eastAsia="en-GB"/>
          </w:rPr>
          <w:tab/>
        </w:r>
        <w:r w:rsidR="002957F7" w:rsidRPr="004F3891">
          <w:rPr>
            <w:rStyle w:val="Hyperlink"/>
          </w:rPr>
          <w:t>Introduction</w:t>
        </w:r>
        <w:r w:rsidR="002957F7">
          <w:rPr>
            <w:webHidden/>
          </w:rPr>
          <w:tab/>
        </w:r>
        <w:r w:rsidR="002957F7">
          <w:rPr>
            <w:webHidden/>
          </w:rPr>
          <w:fldChar w:fldCharType="begin"/>
        </w:r>
        <w:r w:rsidR="002957F7">
          <w:rPr>
            <w:webHidden/>
          </w:rPr>
          <w:instrText xml:space="preserve"> PAGEREF _Toc110509130 \h </w:instrText>
        </w:r>
        <w:r w:rsidR="002957F7">
          <w:rPr>
            <w:webHidden/>
          </w:rPr>
        </w:r>
        <w:r w:rsidR="002957F7">
          <w:rPr>
            <w:webHidden/>
          </w:rPr>
          <w:fldChar w:fldCharType="separate"/>
        </w:r>
        <w:r w:rsidR="002957F7">
          <w:rPr>
            <w:webHidden/>
          </w:rPr>
          <w:t>4</w:t>
        </w:r>
        <w:r w:rsidR="002957F7">
          <w:rPr>
            <w:webHidden/>
          </w:rPr>
          <w:fldChar w:fldCharType="end"/>
        </w:r>
      </w:hyperlink>
    </w:p>
    <w:p w14:paraId="5D1D76E8" w14:textId="1D887BCD" w:rsidR="002957F7" w:rsidRDefault="00FF4AED">
      <w:pPr>
        <w:pStyle w:val="TOC2"/>
        <w:rPr>
          <w:rFonts w:asciiTheme="minorHAnsi" w:hAnsiTheme="minorHAnsi" w:cstheme="minorBidi"/>
          <w:b w:val="0"/>
          <w:bCs w:val="0"/>
          <w:noProof/>
          <w:sz w:val="24"/>
          <w:szCs w:val="24"/>
          <w:lang w:eastAsia="en-GB"/>
        </w:rPr>
      </w:pPr>
      <w:hyperlink w:anchor="_Toc110509131" w:history="1">
        <w:r w:rsidR="002957F7" w:rsidRPr="004F3891">
          <w:rPr>
            <w:rStyle w:val="Hyperlink"/>
            <w:noProof/>
          </w:rPr>
          <w:t>1.1</w:t>
        </w:r>
        <w:r w:rsidR="002957F7">
          <w:rPr>
            <w:rFonts w:asciiTheme="minorHAnsi" w:hAnsiTheme="minorHAnsi" w:cstheme="minorBidi"/>
            <w:b w:val="0"/>
            <w:bCs w:val="0"/>
            <w:noProof/>
            <w:sz w:val="24"/>
            <w:szCs w:val="24"/>
            <w:lang w:eastAsia="en-GB"/>
          </w:rPr>
          <w:tab/>
        </w:r>
        <w:r w:rsidR="002957F7" w:rsidRPr="004F3891">
          <w:rPr>
            <w:rStyle w:val="Hyperlink"/>
            <w:noProof/>
          </w:rPr>
          <w:t>Policy statement</w:t>
        </w:r>
        <w:r w:rsidR="002957F7">
          <w:rPr>
            <w:noProof/>
            <w:webHidden/>
          </w:rPr>
          <w:tab/>
        </w:r>
        <w:r w:rsidR="002957F7">
          <w:rPr>
            <w:noProof/>
            <w:webHidden/>
          </w:rPr>
          <w:fldChar w:fldCharType="begin"/>
        </w:r>
        <w:r w:rsidR="002957F7">
          <w:rPr>
            <w:noProof/>
            <w:webHidden/>
          </w:rPr>
          <w:instrText xml:space="preserve"> PAGEREF _Toc110509131 \h </w:instrText>
        </w:r>
        <w:r w:rsidR="002957F7">
          <w:rPr>
            <w:noProof/>
            <w:webHidden/>
          </w:rPr>
        </w:r>
        <w:r w:rsidR="002957F7">
          <w:rPr>
            <w:noProof/>
            <w:webHidden/>
          </w:rPr>
          <w:fldChar w:fldCharType="separate"/>
        </w:r>
        <w:r w:rsidR="002957F7">
          <w:rPr>
            <w:noProof/>
            <w:webHidden/>
          </w:rPr>
          <w:t>4</w:t>
        </w:r>
        <w:r w:rsidR="002957F7">
          <w:rPr>
            <w:noProof/>
            <w:webHidden/>
          </w:rPr>
          <w:fldChar w:fldCharType="end"/>
        </w:r>
      </w:hyperlink>
    </w:p>
    <w:p w14:paraId="4E6779A6" w14:textId="0773C064" w:rsidR="002957F7" w:rsidRDefault="00FF4AED">
      <w:pPr>
        <w:pStyle w:val="TOC2"/>
        <w:rPr>
          <w:rFonts w:asciiTheme="minorHAnsi" w:hAnsiTheme="minorHAnsi" w:cstheme="minorBidi"/>
          <w:b w:val="0"/>
          <w:bCs w:val="0"/>
          <w:noProof/>
          <w:sz w:val="24"/>
          <w:szCs w:val="24"/>
          <w:lang w:eastAsia="en-GB"/>
        </w:rPr>
      </w:pPr>
      <w:hyperlink w:anchor="_Toc110509132" w:history="1">
        <w:r w:rsidR="002957F7" w:rsidRPr="004F3891">
          <w:rPr>
            <w:rStyle w:val="Hyperlink"/>
            <w:noProof/>
          </w:rPr>
          <w:t>1.2</w:t>
        </w:r>
        <w:r w:rsidR="002957F7">
          <w:rPr>
            <w:rFonts w:asciiTheme="minorHAnsi" w:hAnsiTheme="minorHAnsi" w:cstheme="minorBidi"/>
            <w:b w:val="0"/>
            <w:bCs w:val="0"/>
            <w:noProof/>
            <w:sz w:val="24"/>
            <w:szCs w:val="24"/>
            <w:lang w:eastAsia="en-GB"/>
          </w:rPr>
          <w:tab/>
        </w:r>
        <w:r w:rsidR="002957F7" w:rsidRPr="004F3891">
          <w:rPr>
            <w:rStyle w:val="Hyperlink"/>
            <w:noProof/>
          </w:rPr>
          <w:t>Status</w:t>
        </w:r>
        <w:r w:rsidR="002957F7">
          <w:rPr>
            <w:noProof/>
            <w:webHidden/>
          </w:rPr>
          <w:tab/>
        </w:r>
        <w:r w:rsidR="002957F7">
          <w:rPr>
            <w:noProof/>
            <w:webHidden/>
          </w:rPr>
          <w:fldChar w:fldCharType="begin"/>
        </w:r>
        <w:r w:rsidR="002957F7">
          <w:rPr>
            <w:noProof/>
            <w:webHidden/>
          </w:rPr>
          <w:instrText xml:space="preserve"> PAGEREF _Toc110509132 \h </w:instrText>
        </w:r>
        <w:r w:rsidR="002957F7">
          <w:rPr>
            <w:noProof/>
            <w:webHidden/>
          </w:rPr>
        </w:r>
        <w:r w:rsidR="002957F7">
          <w:rPr>
            <w:noProof/>
            <w:webHidden/>
          </w:rPr>
          <w:fldChar w:fldCharType="separate"/>
        </w:r>
        <w:r w:rsidR="002957F7">
          <w:rPr>
            <w:noProof/>
            <w:webHidden/>
          </w:rPr>
          <w:t>4</w:t>
        </w:r>
        <w:r w:rsidR="002957F7">
          <w:rPr>
            <w:noProof/>
            <w:webHidden/>
          </w:rPr>
          <w:fldChar w:fldCharType="end"/>
        </w:r>
      </w:hyperlink>
    </w:p>
    <w:p w14:paraId="72B2A733" w14:textId="3B1723D1" w:rsidR="002957F7" w:rsidRDefault="00FF4AED">
      <w:pPr>
        <w:pStyle w:val="TOC2"/>
        <w:rPr>
          <w:rFonts w:asciiTheme="minorHAnsi" w:hAnsiTheme="minorHAnsi" w:cstheme="minorBidi"/>
          <w:b w:val="0"/>
          <w:bCs w:val="0"/>
          <w:noProof/>
          <w:sz w:val="24"/>
          <w:szCs w:val="24"/>
          <w:lang w:eastAsia="en-GB"/>
        </w:rPr>
      </w:pPr>
      <w:hyperlink w:anchor="_Toc110509157" w:history="1">
        <w:r w:rsidR="002957F7" w:rsidRPr="004F3891">
          <w:rPr>
            <w:rStyle w:val="Hyperlink"/>
            <w:noProof/>
          </w:rPr>
          <w:t>1.3</w:t>
        </w:r>
        <w:r w:rsidR="002957F7">
          <w:rPr>
            <w:rFonts w:asciiTheme="minorHAnsi" w:hAnsiTheme="minorHAnsi" w:cstheme="minorBidi"/>
            <w:b w:val="0"/>
            <w:bCs w:val="0"/>
            <w:noProof/>
            <w:sz w:val="24"/>
            <w:szCs w:val="24"/>
            <w:lang w:eastAsia="en-GB"/>
          </w:rPr>
          <w:tab/>
        </w:r>
        <w:r w:rsidR="002957F7" w:rsidRPr="004F3891">
          <w:rPr>
            <w:rStyle w:val="Hyperlink"/>
            <w:noProof/>
          </w:rPr>
          <w:t>Training and support</w:t>
        </w:r>
        <w:r w:rsidR="002957F7">
          <w:rPr>
            <w:noProof/>
            <w:webHidden/>
          </w:rPr>
          <w:tab/>
        </w:r>
        <w:r w:rsidR="002957F7">
          <w:rPr>
            <w:noProof/>
            <w:webHidden/>
          </w:rPr>
          <w:fldChar w:fldCharType="begin"/>
        </w:r>
        <w:r w:rsidR="002957F7">
          <w:rPr>
            <w:noProof/>
            <w:webHidden/>
          </w:rPr>
          <w:instrText xml:space="preserve"> PAGEREF _Toc110509157 \h </w:instrText>
        </w:r>
        <w:r w:rsidR="002957F7">
          <w:rPr>
            <w:noProof/>
            <w:webHidden/>
          </w:rPr>
        </w:r>
        <w:r w:rsidR="002957F7">
          <w:rPr>
            <w:noProof/>
            <w:webHidden/>
          </w:rPr>
          <w:fldChar w:fldCharType="separate"/>
        </w:r>
        <w:r w:rsidR="002957F7">
          <w:rPr>
            <w:noProof/>
            <w:webHidden/>
          </w:rPr>
          <w:t>4</w:t>
        </w:r>
        <w:r w:rsidR="002957F7">
          <w:rPr>
            <w:noProof/>
            <w:webHidden/>
          </w:rPr>
          <w:fldChar w:fldCharType="end"/>
        </w:r>
      </w:hyperlink>
    </w:p>
    <w:p w14:paraId="4AC53DD2" w14:textId="346A7285" w:rsidR="002957F7" w:rsidRDefault="00FF4AED">
      <w:pPr>
        <w:pStyle w:val="TOC1"/>
        <w:rPr>
          <w:rFonts w:asciiTheme="minorHAnsi" w:eastAsiaTheme="minorEastAsia" w:hAnsiTheme="minorHAnsi" w:cstheme="minorBidi"/>
          <w:b w:val="0"/>
          <w:bCs w:val="0"/>
          <w:lang w:eastAsia="en-GB"/>
        </w:rPr>
      </w:pPr>
      <w:hyperlink w:anchor="_Toc110509158" w:history="1">
        <w:r w:rsidR="002957F7" w:rsidRPr="004F3891">
          <w:rPr>
            <w:rStyle w:val="Hyperlink"/>
          </w:rPr>
          <w:t>2</w:t>
        </w:r>
        <w:r w:rsidR="002957F7">
          <w:rPr>
            <w:rFonts w:asciiTheme="minorHAnsi" w:eastAsiaTheme="minorEastAsia" w:hAnsiTheme="minorHAnsi" w:cstheme="minorBidi"/>
            <w:b w:val="0"/>
            <w:bCs w:val="0"/>
            <w:lang w:eastAsia="en-GB"/>
          </w:rPr>
          <w:tab/>
        </w:r>
        <w:r w:rsidR="002957F7" w:rsidRPr="004F3891">
          <w:rPr>
            <w:rStyle w:val="Hyperlink"/>
          </w:rPr>
          <w:t>Scope</w:t>
        </w:r>
        <w:r w:rsidR="002957F7">
          <w:rPr>
            <w:webHidden/>
          </w:rPr>
          <w:tab/>
        </w:r>
        <w:r w:rsidR="002957F7">
          <w:rPr>
            <w:webHidden/>
          </w:rPr>
          <w:fldChar w:fldCharType="begin"/>
        </w:r>
        <w:r w:rsidR="002957F7">
          <w:rPr>
            <w:webHidden/>
          </w:rPr>
          <w:instrText xml:space="preserve"> PAGEREF _Toc110509158 \h </w:instrText>
        </w:r>
        <w:r w:rsidR="002957F7">
          <w:rPr>
            <w:webHidden/>
          </w:rPr>
        </w:r>
        <w:r w:rsidR="002957F7">
          <w:rPr>
            <w:webHidden/>
          </w:rPr>
          <w:fldChar w:fldCharType="separate"/>
        </w:r>
        <w:r w:rsidR="002957F7">
          <w:rPr>
            <w:webHidden/>
          </w:rPr>
          <w:t>4</w:t>
        </w:r>
        <w:r w:rsidR="002957F7">
          <w:rPr>
            <w:webHidden/>
          </w:rPr>
          <w:fldChar w:fldCharType="end"/>
        </w:r>
      </w:hyperlink>
    </w:p>
    <w:p w14:paraId="0BE18985" w14:textId="49D53137" w:rsidR="002957F7" w:rsidRDefault="00FF4AED">
      <w:pPr>
        <w:pStyle w:val="TOC2"/>
        <w:rPr>
          <w:rFonts w:asciiTheme="minorHAnsi" w:hAnsiTheme="minorHAnsi" w:cstheme="minorBidi"/>
          <w:b w:val="0"/>
          <w:bCs w:val="0"/>
          <w:noProof/>
          <w:sz w:val="24"/>
          <w:szCs w:val="24"/>
          <w:lang w:eastAsia="en-GB"/>
        </w:rPr>
      </w:pPr>
      <w:hyperlink w:anchor="_Toc110509159" w:history="1">
        <w:r w:rsidR="002957F7" w:rsidRPr="004F3891">
          <w:rPr>
            <w:rStyle w:val="Hyperlink"/>
            <w:noProof/>
          </w:rPr>
          <w:t>2.1</w:t>
        </w:r>
        <w:r w:rsidR="002957F7">
          <w:rPr>
            <w:rFonts w:asciiTheme="minorHAnsi" w:hAnsiTheme="minorHAnsi" w:cstheme="minorBidi"/>
            <w:b w:val="0"/>
            <w:bCs w:val="0"/>
            <w:noProof/>
            <w:sz w:val="24"/>
            <w:szCs w:val="24"/>
            <w:lang w:eastAsia="en-GB"/>
          </w:rPr>
          <w:tab/>
        </w:r>
        <w:r w:rsidR="002957F7" w:rsidRPr="004F3891">
          <w:rPr>
            <w:rStyle w:val="Hyperlink"/>
            <w:noProof/>
          </w:rPr>
          <w:t>Who it applies to</w:t>
        </w:r>
        <w:r w:rsidR="002957F7">
          <w:rPr>
            <w:noProof/>
            <w:webHidden/>
          </w:rPr>
          <w:tab/>
        </w:r>
        <w:r w:rsidR="002957F7">
          <w:rPr>
            <w:noProof/>
            <w:webHidden/>
          </w:rPr>
          <w:fldChar w:fldCharType="begin"/>
        </w:r>
        <w:r w:rsidR="002957F7">
          <w:rPr>
            <w:noProof/>
            <w:webHidden/>
          </w:rPr>
          <w:instrText xml:space="preserve"> PAGEREF _Toc110509159 \h </w:instrText>
        </w:r>
        <w:r w:rsidR="002957F7">
          <w:rPr>
            <w:noProof/>
            <w:webHidden/>
          </w:rPr>
        </w:r>
        <w:r w:rsidR="002957F7">
          <w:rPr>
            <w:noProof/>
            <w:webHidden/>
          </w:rPr>
          <w:fldChar w:fldCharType="separate"/>
        </w:r>
        <w:r w:rsidR="002957F7">
          <w:rPr>
            <w:noProof/>
            <w:webHidden/>
          </w:rPr>
          <w:t>4</w:t>
        </w:r>
        <w:r w:rsidR="002957F7">
          <w:rPr>
            <w:noProof/>
            <w:webHidden/>
          </w:rPr>
          <w:fldChar w:fldCharType="end"/>
        </w:r>
      </w:hyperlink>
    </w:p>
    <w:p w14:paraId="666559D4" w14:textId="49F6AC1F" w:rsidR="002957F7" w:rsidRDefault="00FF4AED">
      <w:pPr>
        <w:pStyle w:val="TOC2"/>
        <w:rPr>
          <w:rFonts w:asciiTheme="minorHAnsi" w:hAnsiTheme="minorHAnsi" w:cstheme="minorBidi"/>
          <w:b w:val="0"/>
          <w:bCs w:val="0"/>
          <w:noProof/>
          <w:sz w:val="24"/>
          <w:szCs w:val="24"/>
          <w:lang w:eastAsia="en-GB"/>
        </w:rPr>
      </w:pPr>
      <w:hyperlink w:anchor="_Toc110509160" w:history="1">
        <w:r w:rsidR="002957F7" w:rsidRPr="004F3891">
          <w:rPr>
            <w:rStyle w:val="Hyperlink"/>
            <w:noProof/>
          </w:rPr>
          <w:t>2.2</w:t>
        </w:r>
        <w:r w:rsidR="002957F7">
          <w:rPr>
            <w:rFonts w:asciiTheme="minorHAnsi" w:hAnsiTheme="minorHAnsi" w:cstheme="minorBidi"/>
            <w:b w:val="0"/>
            <w:bCs w:val="0"/>
            <w:noProof/>
            <w:sz w:val="24"/>
            <w:szCs w:val="24"/>
            <w:lang w:eastAsia="en-GB"/>
          </w:rPr>
          <w:tab/>
        </w:r>
        <w:r w:rsidR="002957F7" w:rsidRPr="004F3891">
          <w:rPr>
            <w:rStyle w:val="Hyperlink"/>
            <w:noProof/>
          </w:rPr>
          <w:t>Why and how it applies to them</w:t>
        </w:r>
        <w:r w:rsidR="002957F7">
          <w:rPr>
            <w:noProof/>
            <w:webHidden/>
          </w:rPr>
          <w:tab/>
        </w:r>
        <w:r w:rsidR="002957F7">
          <w:rPr>
            <w:noProof/>
            <w:webHidden/>
          </w:rPr>
          <w:fldChar w:fldCharType="begin"/>
        </w:r>
        <w:r w:rsidR="002957F7">
          <w:rPr>
            <w:noProof/>
            <w:webHidden/>
          </w:rPr>
          <w:instrText xml:space="preserve"> PAGEREF _Toc110509160 \h </w:instrText>
        </w:r>
        <w:r w:rsidR="002957F7">
          <w:rPr>
            <w:noProof/>
            <w:webHidden/>
          </w:rPr>
        </w:r>
        <w:r w:rsidR="002957F7">
          <w:rPr>
            <w:noProof/>
            <w:webHidden/>
          </w:rPr>
          <w:fldChar w:fldCharType="separate"/>
        </w:r>
        <w:r w:rsidR="002957F7">
          <w:rPr>
            <w:noProof/>
            <w:webHidden/>
          </w:rPr>
          <w:t>5</w:t>
        </w:r>
        <w:r w:rsidR="002957F7">
          <w:rPr>
            <w:noProof/>
            <w:webHidden/>
          </w:rPr>
          <w:fldChar w:fldCharType="end"/>
        </w:r>
      </w:hyperlink>
    </w:p>
    <w:p w14:paraId="593401CA" w14:textId="54C53358" w:rsidR="002957F7" w:rsidRDefault="00FF4AED">
      <w:pPr>
        <w:pStyle w:val="TOC1"/>
        <w:rPr>
          <w:rFonts w:asciiTheme="minorHAnsi" w:eastAsiaTheme="minorEastAsia" w:hAnsiTheme="minorHAnsi" w:cstheme="minorBidi"/>
          <w:b w:val="0"/>
          <w:bCs w:val="0"/>
          <w:lang w:eastAsia="en-GB"/>
        </w:rPr>
      </w:pPr>
      <w:hyperlink w:anchor="_Toc110509161" w:history="1">
        <w:r w:rsidR="002957F7" w:rsidRPr="004F3891">
          <w:rPr>
            <w:rStyle w:val="Hyperlink"/>
          </w:rPr>
          <w:t>3</w:t>
        </w:r>
        <w:r w:rsidR="002957F7">
          <w:rPr>
            <w:rFonts w:asciiTheme="minorHAnsi" w:eastAsiaTheme="minorEastAsia" w:hAnsiTheme="minorHAnsi" w:cstheme="minorBidi"/>
            <w:b w:val="0"/>
            <w:bCs w:val="0"/>
            <w:lang w:eastAsia="en-GB"/>
          </w:rPr>
          <w:tab/>
        </w:r>
        <w:r w:rsidR="002957F7" w:rsidRPr="004F3891">
          <w:rPr>
            <w:rStyle w:val="Hyperlink"/>
          </w:rPr>
          <w:t>Definition of terms</w:t>
        </w:r>
        <w:r w:rsidR="002957F7">
          <w:rPr>
            <w:webHidden/>
          </w:rPr>
          <w:tab/>
        </w:r>
        <w:r w:rsidR="002957F7">
          <w:rPr>
            <w:webHidden/>
          </w:rPr>
          <w:fldChar w:fldCharType="begin"/>
        </w:r>
        <w:r w:rsidR="002957F7">
          <w:rPr>
            <w:webHidden/>
          </w:rPr>
          <w:instrText xml:space="preserve"> PAGEREF _Toc110509161 \h </w:instrText>
        </w:r>
        <w:r w:rsidR="002957F7">
          <w:rPr>
            <w:webHidden/>
          </w:rPr>
        </w:r>
        <w:r w:rsidR="002957F7">
          <w:rPr>
            <w:webHidden/>
          </w:rPr>
          <w:fldChar w:fldCharType="separate"/>
        </w:r>
        <w:r w:rsidR="002957F7">
          <w:rPr>
            <w:webHidden/>
          </w:rPr>
          <w:t>5</w:t>
        </w:r>
        <w:r w:rsidR="002957F7">
          <w:rPr>
            <w:webHidden/>
          </w:rPr>
          <w:fldChar w:fldCharType="end"/>
        </w:r>
      </w:hyperlink>
    </w:p>
    <w:p w14:paraId="3B35922D" w14:textId="355C1451" w:rsidR="002957F7" w:rsidRDefault="00FF4AED">
      <w:pPr>
        <w:pStyle w:val="TOC2"/>
        <w:rPr>
          <w:rFonts w:asciiTheme="minorHAnsi" w:hAnsiTheme="minorHAnsi" w:cstheme="minorBidi"/>
          <w:b w:val="0"/>
          <w:bCs w:val="0"/>
          <w:noProof/>
          <w:sz w:val="24"/>
          <w:szCs w:val="24"/>
          <w:lang w:eastAsia="en-GB"/>
        </w:rPr>
      </w:pPr>
      <w:hyperlink w:anchor="_Toc110509162" w:history="1">
        <w:r w:rsidR="002957F7" w:rsidRPr="004F3891">
          <w:rPr>
            <w:rStyle w:val="Hyperlink"/>
            <w:noProof/>
          </w:rPr>
          <w:t>3.1</w:t>
        </w:r>
        <w:r w:rsidR="002957F7">
          <w:rPr>
            <w:rFonts w:asciiTheme="minorHAnsi" w:hAnsiTheme="minorHAnsi" w:cstheme="minorBidi"/>
            <w:b w:val="0"/>
            <w:bCs w:val="0"/>
            <w:noProof/>
            <w:sz w:val="24"/>
            <w:szCs w:val="24"/>
            <w:lang w:eastAsia="en-GB"/>
          </w:rPr>
          <w:tab/>
        </w:r>
        <w:r w:rsidR="002957F7" w:rsidRPr="004F3891">
          <w:rPr>
            <w:rStyle w:val="Hyperlink"/>
            <w:noProof/>
          </w:rPr>
          <w:t>Consent</w:t>
        </w:r>
        <w:r w:rsidR="002957F7">
          <w:rPr>
            <w:noProof/>
            <w:webHidden/>
          </w:rPr>
          <w:tab/>
        </w:r>
        <w:r w:rsidR="002957F7">
          <w:rPr>
            <w:noProof/>
            <w:webHidden/>
          </w:rPr>
          <w:fldChar w:fldCharType="begin"/>
        </w:r>
        <w:r w:rsidR="002957F7">
          <w:rPr>
            <w:noProof/>
            <w:webHidden/>
          </w:rPr>
          <w:instrText xml:space="preserve"> PAGEREF _Toc110509162 \h </w:instrText>
        </w:r>
        <w:r w:rsidR="002957F7">
          <w:rPr>
            <w:noProof/>
            <w:webHidden/>
          </w:rPr>
        </w:r>
        <w:r w:rsidR="002957F7">
          <w:rPr>
            <w:noProof/>
            <w:webHidden/>
          </w:rPr>
          <w:fldChar w:fldCharType="separate"/>
        </w:r>
        <w:r w:rsidR="002957F7">
          <w:rPr>
            <w:noProof/>
            <w:webHidden/>
          </w:rPr>
          <w:t>5</w:t>
        </w:r>
        <w:r w:rsidR="002957F7">
          <w:rPr>
            <w:noProof/>
            <w:webHidden/>
          </w:rPr>
          <w:fldChar w:fldCharType="end"/>
        </w:r>
      </w:hyperlink>
    </w:p>
    <w:p w14:paraId="1135A27D" w14:textId="7F911463" w:rsidR="002957F7" w:rsidRDefault="00FF4AED">
      <w:pPr>
        <w:pStyle w:val="TOC2"/>
        <w:rPr>
          <w:rFonts w:asciiTheme="minorHAnsi" w:hAnsiTheme="minorHAnsi" w:cstheme="minorBidi"/>
          <w:b w:val="0"/>
          <w:bCs w:val="0"/>
          <w:noProof/>
          <w:sz w:val="24"/>
          <w:szCs w:val="24"/>
          <w:lang w:eastAsia="en-GB"/>
        </w:rPr>
      </w:pPr>
      <w:hyperlink w:anchor="_Toc110509163" w:history="1">
        <w:r w:rsidR="002957F7" w:rsidRPr="004F3891">
          <w:rPr>
            <w:rStyle w:val="Hyperlink"/>
            <w:noProof/>
          </w:rPr>
          <w:t>3.2</w:t>
        </w:r>
        <w:r w:rsidR="002957F7">
          <w:rPr>
            <w:rFonts w:asciiTheme="minorHAnsi" w:hAnsiTheme="minorHAnsi" w:cstheme="minorBidi"/>
            <w:b w:val="0"/>
            <w:bCs w:val="0"/>
            <w:noProof/>
            <w:sz w:val="24"/>
            <w:szCs w:val="24"/>
            <w:lang w:eastAsia="en-GB"/>
          </w:rPr>
          <w:tab/>
        </w:r>
        <w:r w:rsidR="002957F7" w:rsidRPr="004F3891">
          <w:rPr>
            <w:rStyle w:val="Hyperlink"/>
            <w:noProof/>
          </w:rPr>
          <w:t>Data Protection Act 2018</w:t>
        </w:r>
        <w:r w:rsidR="002957F7">
          <w:rPr>
            <w:noProof/>
            <w:webHidden/>
          </w:rPr>
          <w:tab/>
        </w:r>
        <w:r w:rsidR="002957F7">
          <w:rPr>
            <w:noProof/>
            <w:webHidden/>
          </w:rPr>
          <w:fldChar w:fldCharType="begin"/>
        </w:r>
        <w:r w:rsidR="002957F7">
          <w:rPr>
            <w:noProof/>
            <w:webHidden/>
          </w:rPr>
          <w:instrText xml:space="preserve"> PAGEREF _Toc110509163 \h </w:instrText>
        </w:r>
        <w:r w:rsidR="002957F7">
          <w:rPr>
            <w:noProof/>
            <w:webHidden/>
          </w:rPr>
        </w:r>
        <w:r w:rsidR="002957F7">
          <w:rPr>
            <w:noProof/>
            <w:webHidden/>
          </w:rPr>
          <w:fldChar w:fldCharType="separate"/>
        </w:r>
        <w:r w:rsidR="002957F7">
          <w:rPr>
            <w:noProof/>
            <w:webHidden/>
          </w:rPr>
          <w:t>5</w:t>
        </w:r>
        <w:r w:rsidR="002957F7">
          <w:rPr>
            <w:noProof/>
            <w:webHidden/>
          </w:rPr>
          <w:fldChar w:fldCharType="end"/>
        </w:r>
      </w:hyperlink>
    </w:p>
    <w:p w14:paraId="51A75C97" w14:textId="2C8F284F" w:rsidR="002957F7" w:rsidRDefault="00FF4AED">
      <w:pPr>
        <w:pStyle w:val="TOC2"/>
        <w:rPr>
          <w:rFonts w:asciiTheme="minorHAnsi" w:hAnsiTheme="minorHAnsi" w:cstheme="minorBidi"/>
          <w:b w:val="0"/>
          <w:bCs w:val="0"/>
          <w:noProof/>
          <w:sz w:val="24"/>
          <w:szCs w:val="24"/>
          <w:lang w:eastAsia="en-GB"/>
        </w:rPr>
      </w:pPr>
      <w:hyperlink w:anchor="_Toc110509164" w:history="1">
        <w:r w:rsidR="002957F7" w:rsidRPr="004F3891">
          <w:rPr>
            <w:rStyle w:val="Hyperlink"/>
            <w:noProof/>
          </w:rPr>
          <w:t>3.3</w:t>
        </w:r>
        <w:r w:rsidR="002957F7">
          <w:rPr>
            <w:rFonts w:asciiTheme="minorHAnsi" w:hAnsiTheme="minorHAnsi" w:cstheme="minorBidi"/>
            <w:b w:val="0"/>
            <w:bCs w:val="0"/>
            <w:noProof/>
            <w:sz w:val="24"/>
            <w:szCs w:val="24"/>
            <w:lang w:eastAsia="en-GB"/>
          </w:rPr>
          <w:tab/>
        </w:r>
        <w:r w:rsidR="002957F7" w:rsidRPr="004F3891">
          <w:rPr>
            <w:rStyle w:val="Hyperlink"/>
            <w:noProof/>
          </w:rPr>
          <w:t>Data protection by design and default</w:t>
        </w:r>
        <w:r w:rsidR="002957F7">
          <w:rPr>
            <w:noProof/>
            <w:webHidden/>
          </w:rPr>
          <w:tab/>
        </w:r>
        <w:r w:rsidR="002957F7">
          <w:rPr>
            <w:noProof/>
            <w:webHidden/>
          </w:rPr>
          <w:fldChar w:fldCharType="begin"/>
        </w:r>
        <w:r w:rsidR="002957F7">
          <w:rPr>
            <w:noProof/>
            <w:webHidden/>
          </w:rPr>
          <w:instrText xml:space="preserve"> PAGEREF _Toc110509164 \h </w:instrText>
        </w:r>
        <w:r w:rsidR="002957F7">
          <w:rPr>
            <w:noProof/>
            <w:webHidden/>
          </w:rPr>
        </w:r>
        <w:r w:rsidR="002957F7">
          <w:rPr>
            <w:noProof/>
            <w:webHidden/>
          </w:rPr>
          <w:fldChar w:fldCharType="separate"/>
        </w:r>
        <w:r w:rsidR="002957F7">
          <w:rPr>
            <w:noProof/>
            <w:webHidden/>
          </w:rPr>
          <w:t>5</w:t>
        </w:r>
        <w:r w:rsidR="002957F7">
          <w:rPr>
            <w:noProof/>
            <w:webHidden/>
          </w:rPr>
          <w:fldChar w:fldCharType="end"/>
        </w:r>
      </w:hyperlink>
    </w:p>
    <w:p w14:paraId="1C97FC20" w14:textId="3C705A19" w:rsidR="002957F7" w:rsidRDefault="00FF4AED">
      <w:pPr>
        <w:pStyle w:val="TOC2"/>
        <w:rPr>
          <w:rFonts w:asciiTheme="minorHAnsi" w:hAnsiTheme="minorHAnsi" w:cstheme="minorBidi"/>
          <w:b w:val="0"/>
          <w:bCs w:val="0"/>
          <w:noProof/>
          <w:sz w:val="24"/>
          <w:szCs w:val="24"/>
          <w:lang w:eastAsia="en-GB"/>
        </w:rPr>
      </w:pPr>
      <w:hyperlink w:anchor="_Toc110509165" w:history="1">
        <w:r w:rsidR="002957F7" w:rsidRPr="004F3891">
          <w:rPr>
            <w:rStyle w:val="Hyperlink"/>
            <w:noProof/>
          </w:rPr>
          <w:t>3.4</w:t>
        </w:r>
        <w:r w:rsidR="002957F7">
          <w:rPr>
            <w:rFonts w:asciiTheme="minorHAnsi" w:hAnsiTheme="minorHAnsi" w:cstheme="minorBidi"/>
            <w:b w:val="0"/>
            <w:bCs w:val="0"/>
            <w:noProof/>
            <w:sz w:val="24"/>
            <w:szCs w:val="24"/>
            <w:lang w:eastAsia="en-GB"/>
          </w:rPr>
          <w:tab/>
        </w:r>
        <w:r w:rsidR="002957F7" w:rsidRPr="004F3891">
          <w:rPr>
            <w:rStyle w:val="Hyperlink"/>
            <w:noProof/>
          </w:rPr>
          <w:t>Data Protection Officer</w:t>
        </w:r>
        <w:r w:rsidR="002957F7">
          <w:rPr>
            <w:noProof/>
            <w:webHidden/>
          </w:rPr>
          <w:tab/>
        </w:r>
        <w:r w:rsidR="002957F7">
          <w:rPr>
            <w:noProof/>
            <w:webHidden/>
          </w:rPr>
          <w:fldChar w:fldCharType="begin"/>
        </w:r>
        <w:r w:rsidR="002957F7">
          <w:rPr>
            <w:noProof/>
            <w:webHidden/>
          </w:rPr>
          <w:instrText xml:space="preserve"> PAGEREF _Toc110509165 \h </w:instrText>
        </w:r>
        <w:r w:rsidR="002957F7">
          <w:rPr>
            <w:noProof/>
            <w:webHidden/>
          </w:rPr>
        </w:r>
        <w:r w:rsidR="002957F7">
          <w:rPr>
            <w:noProof/>
            <w:webHidden/>
          </w:rPr>
          <w:fldChar w:fldCharType="separate"/>
        </w:r>
        <w:r w:rsidR="002957F7">
          <w:rPr>
            <w:noProof/>
            <w:webHidden/>
          </w:rPr>
          <w:t>5</w:t>
        </w:r>
        <w:r w:rsidR="002957F7">
          <w:rPr>
            <w:noProof/>
            <w:webHidden/>
          </w:rPr>
          <w:fldChar w:fldCharType="end"/>
        </w:r>
      </w:hyperlink>
    </w:p>
    <w:p w14:paraId="0DB0275A" w14:textId="4947FBFA" w:rsidR="002957F7" w:rsidRDefault="00FF4AED">
      <w:pPr>
        <w:pStyle w:val="TOC2"/>
        <w:rPr>
          <w:rFonts w:asciiTheme="minorHAnsi" w:hAnsiTheme="minorHAnsi" w:cstheme="minorBidi"/>
          <w:b w:val="0"/>
          <w:bCs w:val="0"/>
          <w:noProof/>
          <w:sz w:val="24"/>
          <w:szCs w:val="24"/>
          <w:lang w:eastAsia="en-GB"/>
        </w:rPr>
      </w:pPr>
      <w:hyperlink w:anchor="_Toc110509166" w:history="1">
        <w:r w:rsidR="002957F7" w:rsidRPr="004F3891">
          <w:rPr>
            <w:rStyle w:val="Hyperlink"/>
            <w:noProof/>
          </w:rPr>
          <w:t>3.5</w:t>
        </w:r>
        <w:r w:rsidR="002957F7">
          <w:rPr>
            <w:rFonts w:asciiTheme="minorHAnsi" w:hAnsiTheme="minorHAnsi" w:cstheme="minorBidi"/>
            <w:b w:val="0"/>
            <w:bCs w:val="0"/>
            <w:noProof/>
            <w:sz w:val="24"/>
            <w:szCs w:val="24"/>
            <w:lang w:eastAsia="en-GB"/>
          </w:rPr>
          <w:tab/>
        </w:r>
        <w:r w:rsidR="002957F7" w:rsidRPr="004F3891">
          <w:rPr>
            <w:rStyle w:val="Hyperlink"/>
            <w:noProof/>
          </w:rPr>
          <w:t>Data controller</w:t>
        </w:r>
        <w:r w:rsidR="002957F7">
          <w:rPr>
            <w:noProof/>
            <w:webHidden/>
          </w:rPr>
          <w:tab/>
        </w:r>
        <w:r w:rsidR="002957F7">
          <w:rPr>
            <w:noProof/>
            <w:webHidden/>
          </w:rPr>
          <w:fldChar w:fldCharType="begin"/>
        </w:r>
        <w:r w:rsidR="002957F7">
          <w:rPr>
            <w:noProof/>
            <w:webHidden/>
          </w:rPr>
          <w:instrText xml:space="preserve"> PAGEREF _Toc110509166 \h </w:instrText>
        </w:r>
        <w:r w:rsidR="002957F7">
          <w:rPr>
            <w:noProof/>
            <w:webHidden/>
          </w:rPr>
        </w:r>
        <w:r w:rsidR="002957F7">
          <w:rPr>
            <w:noProof/>
            <w:webHidden/>
          </w:rPr>
          <w:fldChar w:fldCharType="separate"/>
        </w:r>
        <w:r w:rsidR="002957F7">
          <w:rPr>
            <w:noProof/>
            <w:webHidden/>
          </w:rPr>
          <w:t>5</w:t>
        </w:r>
        <w:r w:rsidR="002957F7">
          <w:rPr>
            <w:noProof/>
            <w:webHidden/>
          </w:rPr>
          <w:fldChar w:fldCharType="end"/>
        </w:r>
      </w:hyperlink>
    </w:p>
    <w:p w14:paraId="39E2655D" w14:textId="31786304" w:rsidR="002957F7" w:rsidRDefault="00FF4AED">
      <w:pPr>
        <w:pStyle w:val="TOC2"/>
        <w:rPr>
          <w:rFonts w:asciiTheme="minorHAnsi" w:hAnsiTheme="minorHAnsi" w:cstheme="minorBidi"/>
          <w:b w:val="0"/>
          <w:bCs w:val="0"/>
          <w:noProof/>
          <w:sz w:val="24"/>
          <w:szCs w:val="24"/>
          <w:lang w:eastAsia="en-GB"/>
        </w:rPr>
      </w:pPr>
      <w:hyperlink w:anchor="_Toc110509167" w:history="1">
        <w:r w:rsidR="002957F7" w:rsidRPr="004F3891">
          <w:rPr>
            <w:rStyle w:val="Hyperlink"/>
            <w:noProof/>
          </w:rPr>
          <w:t>3.6</w:t>
        </w:r>
        <w:r w:rsidR="002957F7">
          <w:rPr>
            <w:rFonts w:asciiTheme="minorHAnsi" w:hAnsiTheme="minorHAnsi" w:cstheme="minorBidi"/>
            <w:b w:val="0"/>
            <w:bCs w:val="0"/>
            <w:noProof/>
            <w:sz w:val="24"/>
            <w:szCs w:val="24"/>
            <w:lang w:eastAsia="en-GB"/>
          </w:rPr>
          <w:tab/>
        </w:r>
        <w:r w:rsidR="002957F7" w:rsidRPr="004F3891">
          <w:rPr>
            <w:rStyle w:val="Hyperlink"/>
            <w:noProof/>
          </w:rPr>
          <w:t>Data processor</w:t>
        </w:r>
        <w:r w:rsidR="002957F7">
          <w:rPr>
            <w:noProof/>
            <w:webHidden/>
          </w:rPr>
          <w:tab/>
        </w:r>
        <w:r w:rsidR="002957F7">
          <w:rPr>
            <w:noProof/>
            <w:webHidden/>
          </w:rPr>
          <w:fldChar w:fldCharType="begin"/>
        </w:r>
        <w:r w:rsidR="002957F7">
          <w:rPr>
            <w:noProof/>
            <w:webHidden/>
          </w:rPr>
          <w:instrText xml:space="preserve"> PAGEREF _Toc110509167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3D576712" w14:textId="0B8D5356" w:rsidR="002957F7" w:rsidRDefault="00FF4AED">
      <w:pPr>
        <w:pStyle w:val="TOC2"/>
        <w:rPr>
          <w:rFonts w:asciiTheme="minorHAnsi" w:hAnsiTheme="minorHAnsi" w:cstheme="minorBidi"/>
          <w:b w:val="0"/>
          <w:bCs w:val="0"/>
          <w:noProof/>
          <w:sz w:val="24"/>
          <w:szCs w:val="24"/>
          <w:lang w:eastAsia="en-GB"/>
        </w:rPr>
      </w:pPr>
      <w:hyperlink w:anchor="_Toc110509168" w:history="1">
        <w:r w:rsidR="002957F7" w:rsidRPr="004F3891">
          <w:rPr>
            <w:rStyle w:val="Hyperlink"/>
            <w:noProof/>
          </w:rPr>
          <w:t>3.7</w:t>
        </w:r>
        <w:r w:rsidR="002957F7">
          <w:rPr>
            <w:rFonts w:asciiTheme="minorHAnsi" w:hAnsiTheme="minorHAnsi" w:cstheme="minorBidi"/>
            <w:b w:val="0"/>
            <w:bCs w:val="0"/>
            <w:noProof/>
            <w:sz w:val="24"/>
            <w:szCs w:val="24"/>
            <w:lang w:eastAsia="en-GB"/>
          </w:rPr>
          <w:tab/>
        </w:r>
        <w:r w:rsidR="002957F7" w:rsidRPr="004F3891">
          <w:rPr>
            <w:rStyle w:val="Hyperlink"/>
            <w:noProof/>
          </w:rPr>
          <w:t>Data subject</w:t>
        </w:r>
        <w:r w:rsidR="002957F7">
          <w:rPr>
            <w:noProof/>
            <w:webHidden/>
          </w:rPr>
          <w:tab/>
        </w:r>
        <w:r w:rsidR="002957F7">
          <w:rPr>
            <w:noProof/>
            <w:webHidden/>
          </w:rPr>
          <w:fldChar w:fldCharType="begin"/>
        </w:r>
        <w:r w:rsidR="002957F7">
          <w:rPr>
            <w:noProof/>
            <w:webHidden/>
          </w:rPr>
          <w:instrText xml:space="preserve"> PAGEREF _Toc110509168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5D19DF8D" w14:textId="6A471149" w:rsidR="002957F7" w:rsidRDefault="00FF4AED">
      <w:pPr>
        <w:pStyle w:val="TOC2"/>
        <w:rPr>
          <w:rFonts w:asciiTheme="minorHAnsi" w:hAnsiTheme="minorHAnsi" w:cstheme="minorBidi"/>
          <w:b w:val="0"/>
          <w:bCs w:val="0"/>
          <w:noProof/>
          <w:sz w:val="24"/>
          <w:szCs w:val="24"/>
          <w:lang w:eastAsia="en-GB"/>
        </w:rPr>
      </w:pPr>
      <w:hyperlink w:anchor="_Toc110509169" w:history="1">
        <w:r w:rsidR="002957F7" w:rsidRPr="004F3891">
          <w:rPr>
            <w:rStyle w:val="Hyperlink"/>
            <w:noProof/>
          </w:rPr>
          <w:t>3.8</w:t>
        </w:r>
        <w:r w:rsidR="002957F7">
          <w:rPr>
            <w:rFonts w:asciiTheme="minorHAnsi" w:hAnsiTheme="minorHAnsi" w:cstheme="minorBidi"/>
            <w:b w:val="0"/>
            <w:bCs w:val="0"/>
            <w:noProof/>
            <w:sz w:val="24"/>
            <w:szCs w:val="24"/>
            <w:lang w:eastAsia="en-GB"/>
          </w:rPr>
          <w:tab/>
        </w:r>
        <w:r w:rsidR="002957F7" w:rsidRPr="004F3891">
          <w:rPr>
            <w:rStyle w:val="Hyperlink"/>
            <w:noProof/>
          </w:rPr>
          <w:t>UK General Data Protection Regulation (UK GDPR)</w:t>
        </w:r>
        <w:r w:rsidR="002957F7">
          <w:rPr>
            <w:noProof/>
            <w:webHidden/>
          </w:rPr>
          <w:tab/>
        </w:r>
        <w:r w:rsidR="002957F7">
          <w:rPr>
            <w:noProof/>
            <w:webHidden/>
          </w:rPr>
          <w:fldChar w:fldCharType="begin"/>
        </w:r>
        <w:r w:rsidR="002957F7">
          <w:rPr>
            <w:noProof/>
            <w:webHidden/>
          </w:rPr>
          <w:instrText xml:space="preserve"> PAGEREF _Toc110509169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44A1FF09" w14:textId="659E03FE" w:rsidR="002957F7" w:rsidRDefault="00FF4AED">
      <w:pPr>
        <w:pStyle w:val="TOC2"/>
        <w:rPr>
          <w:rFonts w:asciiTheme="minorHAnsi" w:hAnsiTheme="minorHAnsi" w:cstheme="minorBidi"/>
          <w:b w:val="0"/>
          <w:bCs w:val="0"/>
          <w:noProof/>
          <w:sz w:val="24"/>
          <w:szCs w:val="24"/>
          <w:lang w:eastAsia="en-GB"/>
        </w:rPr>
      </w:pPr>
      <w:hyperlink w:anchor="_Toc110509170" w:history="1">
        <w:r w:rsidR="002957F7" w:rsidRPr="004F3891">
          <w:rPr>
            <w:rStyle w:val="Hyperlink"/>
            <w:noProof/>
          </w:rPr>
          <w:t>3.9</w:t>
        </w:r>
        <w:r w:rsidR="002957F7">
          <w:rPr>
            <w:rFonts w:asciiTheme="minorHAnsi" w:hAnsiTheme="minorHAnsi" w:cstheme="minorBidi"/>
            <w:b w:val="0"/>
            <w:bCs w:val="0"/>
            <w:noProof/>
            <w:sz w:val="24"/>
            <w:szCs w:val="24"/>
            <w:lang w:eastAsia="en-GB"/>
          </w:rPr>
          <w:tab/>
        </w:r>
        <w:r w:rsidR="002957F7" w:rsidRPr="004F3891">
          <w:rPr>
            <w:rStyle w:val="Hyperlink"/>
            <w:noProof/>
          </w:rPr>
          <w:t>Personal data</w:t>
        </w:r>
        <w:r w:rsidR="002957F7">
          <w:rPr>
            <w:noProof/>
            <w:webHidden/>
          </w:rPr>
          <w:tab/>
        </w:r>
        <w:r w:rsidR="002957F7">
          <w:rPr>
            <w:noProof/>
            <w:webHidden/>
          </w:rPr>
          <w:fldChar w:fldCharType="begin"/>
        </w:r>
        <w:r w:rsidR="002957F7">
          <w:rPr>
            <w:noProof/>
            <w:webHidden/>
          </w:rPr>
          <w:instrText xml:space="preserve"> PAGEREF _Toc110509170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15C1DBCE" w14:textId="570BAF35" w:rsidR="002957F7" w:rsidRDefault="00FF4AED">
      <w:pPr>
        <w:pStyle w:val="TOC2"/>
        <w:rPr>
          <w:rFonts w:asciiTheme="minorHAnsi" w:hAnsiTheme="minorHAnsi" w:cstheme="minorBidi"/>
          <w:b w:val="0"/>
          <w:bCs w:val="0"/>
          <w:noProof/>
          <w:sz w:val="24"/>
          <w:szCs w:val="24"/>
          <w:lang w:eastAsia="en-GB"/>
        </w:rPr>
      </w:pPr>
      <w:hyperlink w:anchor="_Toc110509171" w:history="1">
        <w:r w:rsidR="002957F7" w:rsidRPr="004F3891">
          <w:rPr>
            <w:rStyle w:val="Hyperlink"/>
            <w:noProof/>
          </w:rPr>
          <w:t>3.10</w:t>
        </w:r>
        <w:r w:rsidR="002957F7">
          <w:rPr>
            <w:rFonts w:asciiTheme="minorHAnsi" w:hAnsiTheme="minorHAnsi" w:cstheme="minorBidi"/>
            <w:b w:val="0"/>
            <w:bCs w:val="0"/>
            <w:noProof/>
            <w:sz w:val="24"/>
            <w:szCs w:val="24"/>
            <w:lang w:eastAsia="en-GB"/>
          </w:rPr>
          <w:tab/>
        </w:r>
        <w:r w:rsidR="002957F7" w:rsidRPr="004F3891">
          <w:rPr>
            <w:rStyle w:val="Hyperlink"/>
            <w:noProof/>
          </w:rPr>
          <w:t>Personal data breach</w:t>
        </w:r>
        <w:r w:rsidR="002957F7">
          <w:rPr>
            <w:noProof/>
            <w:webHidden/>
          </w:rPr>
          <w:tab/>
        </w:r>
        <w:r w:rsidR="002957F7">
          <w:rPr>
            <w:noProof/>
            <w:webHidden/>
          </w:rPr>
          <w:fldChar w:fldCharType="begin"/>
        </w:r>
        <w:r w:rsidR="002957F7">
          <w:rPr>
            <w:noProof/>
            <w:webHidden/>
          </w:rPr>
          <w:instrText xml:space="preserve"> PAGEREF _Toc110509171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491A3804" w14:textId="4FA41F39" w:rsidR="002957F7" w:rsidRDefault="00FF4AED">
      <w:pPr>
        <w:pStyle w:val="TOC2"/>
        <w:rPr>
          <w:rFonts w:asciiTheme="minorHAnsi" w:hAnsiTheme="minorHAnsi" w:cstheme="minorBidi"/>
          <w:b w:val="0"/>
          <w:bCs w:val="0"/>
          <w:noProof/>
          <w:sz w:val="24"/>
          <w:szCs w:val="24"/>
          <w:lang w:eastAsia="en-GB"/>
        </w:rPr>
      </w:pPr>
      <w:hyperlink w:anchor="_Toc110509172" w:history="1">
        <w:r w:rsidR="002957F7" w:rsidRPr="004F3891">
          <w:rPr>
            <w:rStyle w:val="Hyperlink"/>
            <w:noProof/>
          </w:rPr>
          <w:t>3.11</w:t>
        </w:r>
        <w:r w:rsidR="002957F7">
          <w:rPr>
            <w:rFonts w:asciiTheme="minorHAnsi" w:hAnsiTheme="minorHAnsi" w:cstheme="minorBidi"/>
            <w:b w:val="0"/>
            <w:bCs w:val="0"/>
            <w:noProof/>
            <w:sz w:val="24"/>
            <w:szCs w:val="24"/>
            <w:lang w:eastAsia="en-GB"/>
          </w:rPr>
          <w:tab/>
        </w:r>
        <w:r w:rsidR="002957F7" w:rsidRPr="004F3891">
          <w:rPr>
            <w:rStyle w:val="Hyperlink"/>
            <w:noProof/>
          </w:rPr>
          <w:t>Processing</w:t>
        </w:r>
        <w:r w:rsidR="002957F7">
          <w:rPr>
            <w:noProof/>
            <w:webHidden/>
          </w:rPr>
          <w:tab/>
        </w:r>
        <w:r w:rsidR="002957F7">
          <w:rPr>
            <w:noProof/>
            <w:webHidden/>
          </w:rPr>
          <w:fldChar w:fldCharType="begin"/>
        </w:r>
        <w:r w:rsidR="002957F7">
          <w:rPr>
            <w:noProof/>
            <w:webHidden/>
          </w:rPr>
          <w:instrText xml:space="preserve"> PAGEREF _Toc110509172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0DE3C48D" w14:textId="3CC95C49" w:rsidR="002957F7" w:rsidRDefault="00FF4AED">
      <w:pPr>
        <w:pStyle w:val="TOC2"/>
        <w:rPr>
          <w:rFonts w:asciiTheme="minorHAnsi" w:hAnsiTheme="minorHAnsi" w:cstheme="minorBidi"/>
          <w:b w:val="0"/>
          <w:bCs w:val="0"/>
          <w:noProof/>
          <w:sz w:val="24"/>
          <w:szCs w:val="24"/>
          <w:lang w:eastAsia="en-GB"/>
        </w:rPr>
      </w:pPr>
      <w:hyperlink w:anchor="_Toc110509173" w:history="1">
        <w:r w:rsidR="002957F7" w:rsidRPr="004F3891">
          <w:rPr>
            <w:rStyle w:val="Hyperlink"/>
            <w:noProof/>
          </w:rPr>
          <w:t>3.12</w:t>
        </w:r>
        <w:r w:rsidR="002957F7">
          <w:rPr>
            <w:rFonts w:asciiTheme="minorHAnsi" w:hAnsiTheme="minorHAnsi" w:cstheme="minorBidi"/>
            <w:b w:val="0"/>
            <w:bCs w:val="0"/>
            <w:noProof/>
            <w:sz w:val="24"/>
            <w:szCs w:val="24"/>
            <w:lang w:eastAsia="en-GB"/>
          </w:rPr>
          <w:tab/>
        </w:r>
        <w:r w:rsidR="002957F7" w:rsidRPr="004F3891">
          <w:rPr>
            <w:rStyle w:val="Hyperlink"/>
            <w:noProof/>
          </w:rPr>
          <w:t>Pseudonymisation</w:t>
        </w:r>
        <w:r w:rsidR="002957F7">
          <w:rPr>
            <w:noProof/>
            <w:webHidden/>
          </w:rPr>
          <w:tab/>
        </w:r>
        <w:r w:rsidR="002957F7">
          <w:rPr>
            <w:noProof/>
            <w:webHidden/>
          </w:rPr>
          <w:fldChar w:fldCharType="begin"/>
        </w:r>
        <w:r w:rsidR="002957F7">
          <w:rPr>
            <w:noProof/>
            <w:webHidden/>
          </w:rPr>
          <w:instrText xml:space="preserve"> PAGEREF _Toc110509173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75F8198E" w14:textId="565D55A8" w:rsidR="002957F7" w:rsidRDefault="00FF4AED">
      <w:pPr>
        <w:pStyle w:val="TOC2"/>
        <w:rPr>
          <w:rFonts w:asciiTheme="minorHAnsi" w:hAnsiTheme="minorHAnsi" w:cstheme="minorBidi"/>
          <w:b w:val="0"/>
          <w:bCs w:val="0"/>
          <w:noProof/>
          <w:sz w:val="24"/>
          <w:szCs w:val="24"/>
          <w:lang w:eastAsia="en-GB"/>
        </w:rPr>
      </w:pPr>
      <w:hyperlink w:anchor="_Toc110509174" w:history="1">
        <w:r w:rsidR="002957F7" w:rsidRPr="004F3891">
          <w:rPr>
            <w:rStyle w:val="Hyperlink"/>
            <w:noProof/>
          </w:rPr>
          <w:t>3.13</w:t>
        </w:r>
        <w:r w:rsidR="002957F7">
          <w:rPr>
            <w:rFonts w:asciiTheme="minorHAnsi" w:hAnsiTheme="minorHAnsi" w:cstheme="minorBidi"/>
            <w:b w:val="0"/>
            <w:bCs w:val="0"/>
            <w:noProof/>
            <w:sz w:val="24"/>
            <w:szCs w:val="24"/>
            <w:lang w:eastAsia="en-GB"/>
          </w:rPr>
          <w:tab/>
        </w:r>
        <w:r w:rsidR="002957F7" w:rsidRPr="004F3891">
          <w:rPr>
            <w:rStyle w:val="Hyperlink"/>
            <w:noProof/>
          </w:rPr>
          <w:t>Recipient</w:t>
        </w:r>
        <w:r w:rsidR="002957F7">
          <w:rPr>
            <w:noProof/>
            <w:webHidden/>
          </w:rPr>
          <w:tab/>
        </w:r>
        <w:r w:rsidR="002957F7">
          <w:rPr>
            <w:noProof/>
            <w:webHidden/>
          </w:rPr>
          <w:fldChar w:fldCharType="begin"/>
        </w:r>
        <w:r w:rsidR="002957F7">
          <w:rPr>
            <w:noProof/>
            <w:webHidden/>
          </w:rPr>
          <w:instrText xml:space="preserve"> PAGEREF _Toc110509174 \h </w:instrText>
        </w:r>
        <w:r w:rsidR="002957F7">
          <w:rPr>
            <w:noProof/>
            <w:webHidden/>
          </w:rPr>
        </w:r>
        <w:r w:rsidR="002957F7">
          <w:rPr>
            <w:noProof/>
            <w:webHidden/>
          </w:rPr>
          <w:fldChar w:fldCharType="separate"/>
        </w:r>
        <w:r w:rsidR="002957F7">
          <w:rPr>
            <w:noProof/>
            <w:webHidden/>
          </w:rPr>
          <w:t>6</w:t>
        </w:r>
        <w:r w:rsidR="002957F7">
          <w:rPr>
            <w:noProof/>
            <w:webHidden/>
          </w:rPr>
          <w:fldChar w:fldCharType="end"/>
        </w:r>
      </w:hyperlink>
    </w:p>
    <w:p w14:paraId="49F94F9A" w14:textId="53AFC282" w:rsidR="002957F7" w:rsidRDefault="00FF4AED">
      <w:pPr>
        <w:pStyle w:val="TOC2"/>
        <w:rPr>
          <w:rFonts w:asciiTheme="minorHAnsi" w:hAnsiTheme="minorHAnsi" w:cstheme="minorBidi"/>
          <w:b w:val="0"/>
          <w:bCs w:val="0"/>
          <w:noProof/>
          <w:sz w:val="24"/>
          <w:szCs w:val="24"/>
          <w:lang w:eastAsia="en-GB"/>
        </w:rPr>
      </w:pPr>
      <w:hyperlink w:anchor="_Toc110509175" w:history="1">
        <w:r w:rsidR="002957F7" w:rsidRPr="004F3891">
          <w:rPr>
            <w:rStyle w:val="Hyperlink"/>
            <w:noProof/>
          </w:rPr>
          <w:t>3.14</w:t>
        </w:r>
        <w:r w:rsidR="002957F7">
          <w:rPr>
            <w:rFonts w:asciiTheme="minorHAnsi" w:hAnsiTheme="minorHAnsi" w:cstheme="minorBidi"/>
            <w:b w:val="0"/>
            <w:bCs w:val="0"/>
            <w:noProof/>
            <w:sz w:val="24"/>
            <w:szCs w:val="24"/>
            <w:lang w:eastAsia="en-GB"/>
          </w:rPr>
          <w:tab/>
        </w:r>
        <w:r w:rsidR="002957F7" w:rsidRPr="004F3891">
          <w:rPr>
            <w:rStyle w:val="Hyperlink"/>
            <w:noProof/>
          </w:rPr>
          <w:t>Third party</w:t>
        </w:r>
        <w:r w:rsidR="002957F7">
          <w:rPr>
            <w:noProof/>
            <w:webHidden/>
          </w:rPr>
          <w:tab/>
        </w:r>
        <w:r w:rsidR="002957F7">
          <w:rPr>
            <w:noProof/>
            <w:webHidden/>
          </w:rPr>
          <w:fldChar w:fldCharType="begin"/>
        </w:r>
        <w:r w:rsidR="002957F7">
          <w:rPr>
            <w:noProof/>
            <w:webHidden/>
          </w:rPr>
          <w:instrText xml:space="preserve"> PAGEREF _Toc110509175 \h </w:instrText>
        </w:r>
        <w:r w:rsidR="002957F7">
          <w:rPr>
            <w:noProof/>
            <w:webHidden/>
          </w:rPr>
        </w:r>
        <w:r w:rsidR="002957F7">
          <w:rPr>
            <w:noProof/>
            <w:webHidden/>
          </w:rPr>
          <w:fldChar w:fldCharType="separate"/>
        </w:r>
        <w:r w:rsidR="002957F7">
          <w:rPr>
            <w:noProof/>
            <w:webHidden/>
          </w:rPr>
          <w:t>7</w:t>
        </w:r>
        <w:r w:rsidR="002957F7">
          <w:rPr>
            <w:noProof/>
            <w:webHidden/>
          </w:rPr>
          <w:fldChar w:fldCharType="end"/>
        </w:r>
      </w:hyperlink>
    </w:p>
    <w:p w14:paraId="7C6F99E3" w14:textId="1F3C0744" w:rsidR="002957F7" w:rsidRDefault="00FF4AED">
      <w:pPr>
        <w:pStyle w:val="TOC1"/>
        <w:rPr>
          <w:rFonts w:asciiTheme="minorHAnsi" w:eastAsiaTheme="minorEastAsia" w:hAnsiTheme="minorHAnsi" w:cstheme="minorBidi"/>
          <w:b w:val="0"/>
          <w:bCs w:val="0"/>
          <w:lang w:eastAsia="en-GB"/>
        </w:rPr>
      </w:pPr>
      <w:hyperlink w:anchor="_Toc110509176" w:history="1">
        <w:r w:rsidR="002957F7" w:rsidRPr="004F3891">
          <w:rPr>
            <w:rStyle w:val="Hyperlink"/>
          </w:rPr>
          <w:t>4</w:t>
        </w:r>
        <w:r w:rsidR="002957F7">
          <w:rPr>
            <w:rFonts w:asciiTheme="minorHAnsi" w:eastAsiaTheme="minorEastAsia" w:hAnsiTheme="minorHAnsi" w:cstheme="minorBidi"/>
            <w:b w:val="0"/>
            <w:bCs w:val="0"/>
            <w:lang w:eastAsia="en-GB"/>
          </w:rPr>
          <w:tab/>
        </w:r>
        <w:r w:rsidR="002957F7" w:rsidRPr="004F3891">
          <w:rPr>
            <w:rStyle w:val="Hyperlink"/>
          </w:rPr>
          <w:t>Introduction of the UK GDPR</w:t>
        </w:r>
        <w:r w:rsidR="002957F7">
          <w:rPr>
            <w:webHidden/>
          </w:rPr>
          <w:tab/>
        </w:r>
        <w:r w:rsidR="002957F7">
          <w:rPr>
            <w:webHidden/>
          </w:rPr>
          <w:fldChar w:fldCharType="begin"/>
        </w:r>
        <w:r w:rsidR="002957F7">
          <w:rPr>
            <w:webHidden/>
          </w:rPr>
          <w:instrText xml:space="preserve"> PAGEREF _Toc110509176 \h </w:instrText>
        </w:r>
        <w:r w:rsidR="002957F7">
          <w:rPr>
            <w:webHidden/>
          </w:rPr>
        </w:r>
        <w:r w:rsidR="002957F7">
          <w:rPr>
            <w:webHidden/>
          </w:rPr>
          <w:fldChar w:fldCharType="separate"/>
        </w:r>
        <w:r w:rsidR="002957F7">
          <w:rPr>
            <w:webHidden/>
          </w:rPr>
          <w:t>7</w:t>
        </w:r>
        <w:r w:rsidR="002957F7">
          <w:rPr>
            <w:webHidden/>
          </w:rPr>
          <w:fldChar w:fldCharType="end"/>
        </w:r>
      </w:hyperlink>
    </w:p>
    <w:p w14:paraId="606F9C96" w14:textId="6A285E38" w:rsidR="002957F7" w:rsidRDefault="00FF4AED">
      <w:pPr>
        <w:pStyle w:val="TOC2"/>
        <w:rPr>
          <w:rFonts w:asciiTheme="minorHAnsi" w:hAnsiTheme="minorHAnsi" w:cstheme="minorBidi"/>
          <w:b w:val="0"/>
          <w:bCs w:val="0"/>
          <w:noProof/>
          <w:sz w:val="24"/>
          <w:szCs w:val="24"/>
          <w:lang w:eastAsia="en-GB"/>
        </w:rPr>
      </w:pPr>
      <w:hyperlink w:anchor="_Toc110509177" w:history="1">
        <w:r w:rsidR="002957F7" w:rsidRPr="004F3891">
          <w:rPr>
            <w:rStyle w:val="Hyperlink"/>
            <w:noProof/>
          </w:rPr>
          <w:t>4.1</w:t>
        </w:r>
        <w:r w:rsidR="002957F7">
          <w:rPr>
            <w:rFonts w:asciiTheme="minorHAnsi" w:hAnsiTheme="minorHAnsi" w:cstheme="minorBidi"/>
            <w:b w:val="0"/>
            <w:bCs w:val="0"/>
            <w:noProof/>
            <w:sz w:val="24"/>
            <w:szCs w:val="24"/>
            <w:lang w:eastAsia="en-GB"/>
          </w:rPr>
          <w:tab/>
        </w:r>
        <w:r w:rsidR="002957F7" w:rsidRPr="004F3891">
          <w:rPr>
            <w:rStyle w:val="Hyperlink"/>
            <w:noProof/>
          </w:rPr>
          <w:t>Background</w:t>
        </w:r>
        <w:r w:rsidR="002957F7">
          <w:rPr>
            <w:noProof/>
            <w:webHidden/>
          </w:rPr>
          <w:tab/>
        </w:r>
        <w:r w:rsidR="002957F7">
          <w:rPr>
            <w:noProof/>
            <w:webHidden/>
          </w:rPr>
          <w:fldChar w:fldCharType="begin"/>
        </w:r>
        <w:r w:rsidR="002957F7">
          <w:rPr>
            <w:noProof/>
            <w:webHidden/>
          </w:rPr>
          <w:instrText xml:space="preserve"> PAGEREF _Toc110509177 \h </w:instrText>
        </w:r>
        <w:r w:rsidR="002957F7">
          <w:rPr>
            <w:noProof/>
            <w:webHidden/>
          </w:rPr>
        </w:r>
        <w:r w:rsidR="002957F7">
          <w:rPr>
            <w:noProof/>
            <w:webHidden/>
          </w:rPr>
          <w:fldChar w:fldCharType="separate"/>
        </w:r>
        <w:r w:rsidR="002957F7">
          <w:rPr>
            <w:noProof/>
            <w:webHidden/>
          </w:rPr>
          <w:t>7</w:t>
        </w:r>
        <w:r w:rsidR="002957F7">
          <w:rPr>
            <w:noProof/>
            <w:webHidden/>
          </w:rPr>
          <w:fldChar w:fldCharType="end"/>
        </w:r>
      </w:hyperlink>
    </w:p>
    <w:p w14:paraId="34D721E6" w14:textId="24939D5B" w:rsidR="002957F7" w:rsidRDefault="00FF4AED">
      <w:pPr>
        <w:pStyle w:val="TOC2"/>
        <w:rPr>
          <w:rFonts w:asciiTheme="minorHAnsi" w:hAnsiTheme="minorHAnsi" w:cstheme="minorBidi"/>
          <w:b w:val="0"/>
          <w:bCs w:val="0"/>
          <w:noProof/>
          <w:sz w:val="24"/>
          <w:szCs w:val="24"/>
          <w:lang w:eastAsia="en-GB"/>
        </w:rPr>
      </w:pPr>
      <w:hyperlink w:anchor="_Toc110509178" w:history="1">
        <w:r w:rsidR="002957F7" w:rsidRPr="004F3891">
          <w:rPr>
            <w:rStyle w:val="Hyperlink"/>
            <w:noProof/>
          </w:rPr>
          <w:t>4.2</w:t>
        </w:r>
        <w:r w:rsidR="002957F7">
          <w:rPr>
            <w:rFonts w:asciiTheme="minorHAnsi" w:hAnsiTheme="minorHAnsi" w:cstheme="minorBidi"/>
            <w:b w:val="0"/>
            <w:bCs w:val="0"/>
            <w:noProof/>
            <w:sz w:val="24"/>
            <w:szCs w:val="24"/>
            <w:lang w:eastAsia="en-GB"/>
          </w:rPr>
          <w:tab/>
        </w:r>
        <w:r w:rsidR="002957F7" w:rsidRPr="004F3891">
          <w:rPr>
            <w:rStyle w:val="Hyperlink"/>
            <w:noProof/>
          </w:rPr>
          <w:t>UK GDPR and DPA18</w:t>
        </w:r>
        <w:r w:rsidR="002957F7">
          <w:rPr>
            <w:noProof/>
            <w:webHidden/>
          </w:rPr>
          <w:tab/>
        </w:r>
        <w:r w:rsidR="002957F7">
          <w:rPr>
            <w:noProof/>
            <w:webHidden/>
          </w:rPr>
          <w:fldChar w:fldCharType="begin"/>
        </w:r>
        <w:r w:rsidR="002957F7">
          <w:rPr>
            <w:noProof/>
            <w:webHidden/>
          </w:rPr>
          <w:instrText xml:space="preserve"> PAGEREF _Toc110509178 \h </w:instrText>
        </w:r>
        <w:r w:rsidR="002957F7">
          <w:rPr>
            <w:noProof/>
            <w:webHidden/>
          </w:rPr>
        </w:r>
        <w:r w:rsidR="002957F7">
          <w:rPr>
            <w:noProof/>
            <w:webHidden/>
          </w:rPr>
          <w:fldChar w:fldCharType="separate"/>
        </w:r>
        <w:r w:rsidR="002957F7">
          <w:rPr>
            <w:noProof/>
            <w:webHidden/>
          </w:rPr>
          <w:t>7</w:t>
        </w:r>
        <w:r w:rsidR="002957F7">
          <w:rPr>
            <w:noProof/>
            <w:webHidden/>
          </w:rPr>
          <w:fldChar w:fldCharType="end"/>
        </w:r>
      </w:hyperlink>
    </w:p>
    <w:p w14:paraId="3C3C549D" w14:textId="402FF461" w:rsidR="002957F7" w:rsidRDefault="00FF4AED">
      <w:pPr>
        <w:pStyle w:val="TOC1"/>
        <w:rPr>
          <w:rFonts w:asciiTheme="minorHAnsi" w:eastAsiaTheme="minorEastAsia" w:hAnsiTheme="minorHAnsi" w:cstheme="minorBidi"/>
          <w:b w:val="0"/>
          <w:bCs w:val="0"/>
          <w:lang w:eastAsia="en-GB"/>
        </w:rPr>
      </w:pPr>
      <w:hyperlink w:anchor="_Toc110509179" w:history="1">
        <w:r w:rsidR="002957F7" w:rsidRPr="004F3891">
          <w:rPr>
            <w:rStyle w:val="Hyperlink"/>
          </w:rPr>
          <w:t>5</w:t>
        </w:r>
        <w:r w:rsidR="002957F7">
          <w:rPr>
            <w:rFonts w:asciiTheme="minorHAnsi" w:eastAsiaTheme="minorEastAsia" w:hAnsiTheme="minorHAnsi" w:cstheme="minorBidi"/>
            <w:b w:val="0"/>
            <w:bCs w:val="0"/>
            <w:lang w:eastAsia="en-GB"/>
          </w:rPr>
          <w:tab/>
        </w:r>
        <w:r w:rsidR="002957F7" w:rsidRPr="004F3891">
          <w:rPr>
            <w:rStyle w:val="Hyperlink"/>
          </w:rPr>
          <w:t>Data protection by design and default</w:t>
        </w:r>
        <w:r w:rsidR="002957F7">
          <w:rPr>
            <w:webHidden/>
          </w:rPr>
          <w:tab/>
        </w:r>
        <w:r w:rsidR="002957F7">
          <w:rPr>
            <w:webHidden/>
          </w:rPr>
          <w:fldChar w:fldCharType="begin"/>
        </w:r>
        <w:r w:rsidR="002957F7">
          <w:rPr>
            <w:webHidden/>
          </w:rPr>
          <w:instrText xml:space="preserve"> PAGEREF _Toc110509179 \h </w:instrText>
        </w:r>
        <w:r w:rsidR="002957F7">
          <w:rPr>
            <w:webHidden/>
          </w:rPr>
        </w:r>
        <w:r w:rsidR="002957F7">
          <w:rPr>
            <w:webHidden/>
          </w:rPr>
          <w:fldChar w:fldCharType="separate"/>
        </w:r>
        <w:r w:rsidR="002957F7">
          <w:rPr>
            <w:webHidden/>
          </w:rPr>
          <w:t>7</w:t>
        </w:r>
        <w:r w:rsidR="002957F7">
          <w:rPr>
            <w:webHidden/>
          </w:rPr>
          <w:fldChar w:fldCharType="end"/>
        </w:r>
      </w:hyperlink>
    </w:p>
    <w:p w14:paraId="7186DFA0" w14:textId="34C7F5A7" w:rsidR="002957F7" w:rsidRDefault="00FF4AED">
      <w:pPr>
        <w:pStyle w:val="TOC2"/>
        <w:rPr>
          <w:rFonts w:asciiTheme="minorHAnsi" w:hAnsiTheme="minorHAnsi" w:cstheme="minorBidi"/>
          <w:b w:val="0"/>
          <w:bCs w:val="0"/>
          <w:noProof/>
          <w:sz w:val="24"/>
          <w:szCs w:val="24"/>
          <w:lang w:eastAsia="en-GB"/>
        </w:rPr>
      </w:pPr>
      <w:hyperlink w:anchor="_Toc110509180" w:history="1">
        <w:r w:rsidR="002957F7" w:rsidRPr="004F3891">
          <w:rPr>
            <w:rStyle w:val="Hyperlink"/>
            <w:noProof/>
          </w:rPr>
          <w:t>5.1</w:t>
        </w:r>
        <w:r w:rsidR="002957F7">
          <w:rPr>
            <w:rFonts w:asciiTheme="minorHAnsi" w:hAnsiTheme="minorHAnsi" w:cstheme="minorBidi"/>
            <w:b w:val="0"/>
            <w:bCs w:val="0"/>
            <w:noProof/>
            <w:sz w:val="24"/>
            <w:szCs w:val="24"/>
            <w:lang w:eastAsia="en-GB"/>
          </w:rPr>
          <w:tab/>
        </w:r>
        <w:r w:rsidR="002957F7" w:rsidRPr="004F3891">
          <w:rPr>
            <w:rStyle w:val="Hyperlink"/>
            <w:noProof/>
          </w:rPr>
          <w:t>Data protection by design</w:t>
        </w:r>
        <w:r w:rsidR="002957F7">
          <w:rPr>
            <w:noProof/>
            <w:webHidden/>
          </w:rPr>
          <w:tab/>
        </w:r>
        <w:r w:rsidR="002957F7">
          <w:rPr>
            <w:noProof/>
            <w:webHidden/>
          </w:rPr>
          <w:fldChar w:fldCharType="begin"/>
        </w:r>
        <w:r w:rsidR="002957F7">
          <w:rPr>
            <w:noProof/>
            <w:webHidden/>
          </w:rPr>
          <w:instrText xml:space="preserve"> PAGEREF _Toc110509180 \h </w:instrText>
        </w:r>
        <w:r w:rsidR="002957F7">
          <w:rPr>
            <w:noProof/>
            <w:webHidden/>
          </w:rPr>
        </w:r>
        <w:r w:rsidR="002957F7">
          <w:rPr>
            <w:noProof/>
            <w:webHidden/>
          </w:rPr>
          <w:fldChar w:fldCharType="separate"/>
        </w:r>
        <w:r w:rsidR="002957F7">
          <w:rPr>
            <w:noProof/>
            <w:webHidden/>
          </w:rPr>
          <w:t>7</w:t>
        </w:r>
        <w:r w:rsidR="002957F7">
          <w:rPr>
            <w:noProof/>
            <w:webHidden/>
          </w:rPr>
          <w:fldChar w:fldCharType="end"/>
        </w:r>
      </w:hyperlink>
    </w:p>
    <w:p w14:paraId="5E3E0019" w14:textId="0ABAD4C6" w:rsidR="002957F7" w:rsidRDefault="00FF4AED">
      <w:pPr>
        <w:pStyle w:val="TOC2"/>
        <w:rPr>
          <w:rFonts w:asciiTheme="minorHAnsi" w:hAnsiTheme="minorHAnsi" w:cstheme="minorBidi"/>
          <w:b w:val="0"/>
          <w:bCs w:val="0"/>
          <w:noProof/>
          <w:sz w:val="24"/>
          <w:szCs w:val="24"/>
          <w:lang w:eastAsia="en-GB"/>
        </w:rPr>
      </w:pPr>
      <w:hyperlink w:anchor="_Toc110509181" w:history="1">
        <w:r w:rsidR="002957F7" w:rsidRPr="004F3891">
          <w:rPr>
            <w:rStyle w:val="Hyperlink"/>
            <w:noProof/>
          </w:rPr>
          <w:t>5.2</w:t>
        </w:r>
        <w:r w:rsidR="002957F7">
          <w:rPr>
            <w:rFonts w:asciiTheme="minorHAnsi" w:hAnsiTheme="minorHAnsi" w:cstheme="minorBidi"/>
            <w:b w:val="0"/>
            <w:bCs w:val="0"/>
            <w:noProof/>
            <w:sz w:val="24"/>
            <w:szCs w:val="24"/>
            <w:lang w:eastAsia="en-GB"/>
          </w:rPr>
          <w:tab/>
        </w:r>
        <w:r w:rsidR="002957F7" w:rsidRPr="004F3891">
          <w:rPr>
            <w:rStyle w:val="Hyperlink"/>
            <w:noProof/>
          </w:rPr>
          <w:t>Data protection by default</w:t>
        </w:r>
        <w:r w:rsidR="002957F7">
          <w:rPr>
            <w:noProof/>
            <w:webHidden/>
          </w:rPr>
          <w:tab/>
        </w:r>
        <w:r w:rsidR="002957F7">
          <w:rPr>
            <w:noProof/>
            <w:webHidden/>
          </w:rPr>
          <w:fldChar w:fldCharType="begin"/>
        </w:r>
        <w:r w:rsidR="002957F7">
          <w:rPr>
            <w:noProof/>
            <w:webHidden/>
          </w:rPr>
          <w:instrText xml:space="preserve"> PAGEREF _Toc110509181 \h </w:instrText>
        </w:r>
        <w:r w:rsidR="002957F7">
          <w:rPr>
            <w:noProof/>
            <w:webHidden/>
          </w:rPr>
        </w:r>
        <w:r w:rsidR="002957F7">
          <w:rPr>
            <w:noProof/>
            <w:webHidden/>
          </w:rPr>
          <w:fldChar w:fldCharType="separate"/>
        </w:r>
        <w:r w:rsidR="002957F7">
          <w:rPr>
            <w:noProof/>
            <w:webHidden/>
          </w:rPr>
          <w:t>7</w:t>
        </w:r>
        <w:r w:rsidR="002957F7">
          <w:rPr>
            <w:noProof/>
            <w:webHidden/>
          </w:rPr>
          <w:fldChar w:fldCharType="end"/>
        </w:r>
      </w:hyperlink>
    </w:p>
    <w:p w14:paraId="0B96AC68" w14:textId="00695793" w:rsidR="002957F7" w:rsidRDefault="00FF4AED">
      <w:pPr>
        <w:pStyle w:val="TOC1"/>
        <w:rPr>
          <w:rFonts w:asciiTheme="minorHAnsi" w:eastAsiaTheme="minorEastAsia" w:hAnsiTheme="minorHAnsi" w:cstheme="minorBidi"/>
          <w:b w:val="0"/>
          <w:bCs w:val="0"/>
          <w:lang w:eastAsia="en-GB"/>
        </w:rPr>
      </w:pPr>
      <w:hyperlink w:anchor="_Toc110509182" w:history="1">
        <w:r w:rsidR="002957F7" w:rsidRPr="004F3891">
          <w:rPr>
            <w:rStyle w:val="Hyperlink"/>
          </w:rPr>
          <w:t>6</w:t>
        </w:r>
        <w:r w:rsidR="002957F7">
          <w:rPr>
            <w:rFonts w:asciiTheme="minorHAnsi" w:eastAsiaTheme="minorEastAsia" w:hAnsiTheme="minorHAnsi" w:cstheme="minorBidi"/>
            <w:b w:val="0"/>
            <w:bCs w:val="0"/>
            <w:lang w:eastAsia="en-GB"/>
          </w:rPr>
          <w:tab/>
        </w:r>
        <w:r w:rsidR="002957F7" w:rsidRPr="004F3891">
          <w:rPr>
            <w:rStyle w:val="Hyperlink"/>
          </w:rPr>
          <w:t>Roles of data controllers and processors</w:t>
        </w:r>
        <w:r w:rsidR="002957F7">
          <w:rPr>
            <w:webHidden/>
          </w:rPr>
          <w:tab/>
        </w:r>
        <w:r w:rsidR="002957F7">
          <w:rPr>
            <w:webHidden/>
          </w:rPr>
          <w:fldChar w:fldCharType="begin"/>
        </w:r>
        <w:r w:rsidR="002957F7">
          <w:rPr>
            <w:webHidden/>
          </w:rPr>
          <w:instrText xml:space="preserve"> PAGEREF _Toc110509182 \h </w:instrText>
        </w:r>
        <w:r w:rsidR="002957F7">
          <w:rPr>
            <w:webHidden/>
          </w:rPr>
        </w:r>
        <w:r w:rsidR="002957F7">
          <w:rPr>
            <w:webHidden/>
          </w:rPr>
          <w:fldChar w:fldCharType="separate"/>
        </w:r>
        <w:r w:rsidR="002957F7">
          <w:rPr>
            <w:webHidden/>
          </w:rPr>
          <w:t>8</w:t>
        </w:r>
        <w:r w:rsidR="002957F7">
          <w:rPr>
            <w:webHidden/>
          </w:rPr>
          <w:fldChar w:fldCharType="end"/>
        </w:r>
      </w:hyperlink>
    </w:p>
    <w:p w14:paraId="2E60C5C8" w14:textId="3655F734" w:rsidR="002957F7" w:rsidRDefault="00FF4AED">
      <w:pPr>
        <w:pStyle w:val="TOC2"/>
        <w:rPr>
          <w:rFonts w:asciiTheme="minorHAnsi" w:hAnsiTheme="minorHAnsi" w:cstheme="minorBidi"/>
          <w:b w:val="0"/>
          <w:bCs w:val="0"/>
          <w:noProof/>
          <w:sz w:val="24"/>
          <w:szCs w:val="24"/>
          <w:lang w:eastAsia="en-GB"/>
        </w:rPr>
      </w:pPr>
      <w:hyperlink w:anchor="_Toc110509183" w:history="1">
        <w:r w:rsidR="002957F7" w:rsidRPr="004F3891">
          <w:rPr>
            <w:rStyle w:val="Hyperlink"/>
            <w:noProof/>
          </w:rPr>
          <w:t>6.1</w:t>
        </w:r>
        <w:r w:rsidR="002957F7">
          <w:rPr>
            <w:rFonts w:asciiTheme="minorHAnsi" w:hAnsiTheme="minorHAnsi" w:cstheme="minorBidi"/>
            <w:b w:val="0"/>
            <w:bCs w:val="0"/>
            <w:noProof/>
            <w:sz w:val="24"/>
            <w:szCs w:val="24"/>
            <w:lang w:eastAsia="en-GB"/>
          </w:rPr>
          <w:tab/>
        </w:r>
        <w:r w:rsidR="002957F7" w:rsidRPr="004F3891">
          <w:rPr>
            <w:rStyle w:val="Hyperlink"/>
            <w:noProof/>
          </w:rPr>
          <w:t>Data controller</w:t>
        </w:r>
        <w:r w:rsidR="002957F7">
          <w:rPr>
            <w:noProof/>
            <w:webHidden/>
          </w:rPr>
          <w:tab/>
        </w:r>
        <w:r w:rsidR="002957F7">
          <w:rPr>
            <w:noProof/>
            <w:webHidden/>
          </w:rPr>
          <w:fldChar w:fldCharType="begin"/>
        </w:r>
        <w:r w:rsidR="002957F7">
          <w:rPr>
            <w:noProof/>
            <w:webHidden/>
          </w:rPr>
          <w:instrText xml:space="preserve"> PAGEREF _Toc110509183 \h </w:instrText>
        </w:r>
        <w:r w:rsidR="002957F7">
          <w:rPr>
            <w:noProof/>
            <w:webHidden/>
          </w:rPr>
        </w:r>
        <w:r w:rsidR="002957F7">
          <w:rPr>
            <w:noProof/>
            <w:webHidden/>
          </w:rPr>
          <w:fldChar w:fldCharType="separate"/>
        </w:r>
        <w:r w:rsidR="002957F7">
          <w:rPr>
            <w:noProof/>
            <w:webHidden/>
          </w:rPr>
          <w:t>8</w:t>
        </w:r>
        <w:r w:rsidR="002957F7">
          <w:rPr>
            <w:noProof/>
            <w:webHidden/>
          </w:rPr>
          <w:fldChar w:fldCharType="end"/>
        </w:r>
      </w:hyperlink>
    </w:p>
    <w:p w14:paraId="519065BE" w14:textId="3CEABF17" w:rsidR="002957F7" w:rsidRDefault="00FF4AED">
      <w:pPr>
        <w:pStyle w:val="TOC2"/>
        <w:rPr>
          <w:rFonts w:asciiTheme="minorHAnsi" w:hAnsiTheme="minorHAnsi" w:cstheme="minorBidi"/>
          <w:b w:val="0"/>
          <w:bCs w:val="0"/>
          <w:noProof/>
          <w:sz w:val="24"/>
          <w:szCs w:val="24"/>
          <w:lang w:eastAsia="en-GB"/>
        </w:rPr>
      </w:pPr>
      <w:hyperlink w:anchor="_Toc110509184" w:history="1">
        <w:r w:rsidR="002957F7" w:rsidRPr="004F3891">
          <w:rPr>
            <w:rStyle w:val="Hyperlink"/>
            <w:noProof/>
          </w:rPr>
          <w:t>6.2</w:t>
        </w:r>
        <w:r w:rsidR="002957F7">
          <w:rPr>
            <w:rFonts w:asciiTheme="minorHAnsi" w:hAnsiTheme="minorHAnsi" w:cstheme="minorBidi"/>
            <w:b w:val="0"/>
            <w:bCs w:val="0"/>
            <w:noProof/>
            <w:sz w:val="24"/>
            <w:szCs w:val="24"/>
            <w:lang w:eastAsia="en-GB"/>
          </w:rPr>
          <w:tab/>
        </w:r>
        <w:r w:rsidR="002957F7" w:rsidRPr="004F3891">
          <w:rPr>
            <w:rStyle w:val="Hyperlink"/>
            <w:noProof/>
          </w:rPr>
          <w:t>Data processor</w:t>
        </w:r>
        <w:r w:rsidR="002957F7">
          <w:rPr>
            <w:noProof/>
            <w:webHidden/>
          </w:rPr>
          <w:tab/>
        </w:r>
        <w:r w:rsidR="002957F7">
          <w:rPr>
            <w:noProof/>
            <w:webHidden/>
          </w:rPr>
          <w:fldChar w:fldCharType="begin"/>
        </w:r>
        <w:r w:rsidR="002957F7">
          <w:rPr>
            <w:noProof/>
            <w:webHidden/>
          </w:rPr>
          <w:instrText xml:space="preserve"> PAGEREF _Toc110509184 \h </w:instrText>
        </w:r>
        <w:r w:rsidR="002957F7">
          <w:rPr>
            <w:noProof/>
            <w:webHidden/>
          </w:rPr>
        </w:r>
        <w:r w:rsidR="002957F7">
          <w:rPr>
            <w:noProof/>
            <w:webHidden/>
          </w:rPr>
          <w:fldChar w:fldCharType="separate"/>
        </w:r>
        <w:r w:rsidR="002957F7">
          <w:rPr>
            <w:noProof/>
            <w:webHidden/>
          </w:rPr>
          <w:t>9</w:t>
        </w:r>
        <w:r w:rsidR="002957F7">
          <w:rPr>
            <w:noProof/>
            <w:webHidden/>
          </w:rPr>
          <w:fldChar w:fldCharType="end"/>
        </w:r>
      </w:hyperlink>
    </w:p>
    <w:p w14:paraId="2B9C0CEE" w14:textId="1ADF6817" w:rsidR="002957F7" w:rsidRDefault="00FF4AED">
      <w:pPr>
        <w:pStyle w:val="TOC1"/>
        <w:rPr>
          <w:rFonts w:asciiTheme="minorHAnsi" w:eastAsiaTheme="minorEastAsia" w:hAnsiTheme="minorHAnsi" w:cstheme="minorBidi"/>
          <w:b w:val="0"/>
          <w:bCs w:val="0"/>
          <w:lang w:eastAsia="en-GB"/>
        </w:rPr>
      </w:pPr>
      <w:hyperlink w:anchor="_Toc110509185" w:history="1">
        <w:r w:rsidR="002957F7" w:rsidRPr="004F3891">
          <w:rPr>
            <w:rStyle w:val="Hyperlink"/>
          </w:rPr>
          <w:t>7</w:t>
        </w:r>
        <w:r w:rsidR="002957F7">
          <w:rPr>
            <w:rFonts w:asciiTheme="minorHAnsi" w:eastAsiaTheme="minorEastAsia" w:hAnsiTheme="minorHAnsi" w:cstheme="minorBidi"/>
            <w:b w:val="0"/>
            <w:bCs w:val="0"/>
            <w:lang w:eastAsia="en-GB"/>
          </w:rPr>
          <w:tab/>
        </w:r>
        <w:r w:rsidR="002957F7" w:rsidRPr="004F3891">
          <w:rPr>
            <w:rStyle w:val="Hyperlink"/>
          </w:rPr>
          <w:t>Data subjects’ rights</w:t>
        </w:r>
        <w:r w:rsidR="002957F7">
          <w:rPr>
            <w:webHidden/>
          </w:rPr>
          <w:tab/>
        </w:r>
        <w:r w:rsidR="002957F7">
          <w:rPr>
            <w:webHidden/>
          </w:rPr>
          <w:fldChar w:fldCharType="begin"/>
        </w:r>
        <w:r w:rsidR="002957F7">
          <w:rPr>
            <w:webHidden/>
          </w:rPr>
          <w:instrText xml:space="preserve"> PAGEREF _Toc110509185 \h </w:instrText>
        </w:r>
        <w:r w:rsidR="002957F7">
          <w:rPr>
            <w:webHidden/>
          </w:rPr>
        </w:r>
        <w:r w:rsidR="002957F7">
          <w:rPr>
            <w:webHidden/>
          </w:rPr>
          <w:fldChar w:fldCharType="separate"/>
        </w:r>
        <w:r w:rsidR="002957F7">
          <w:rPr>
            <w:webHidden/>
          </w:rPr>
          <w:t>9</w:t>
        </w:r>
        <w:r w:rsidR="002957F7">
          <w:rPr>
            <w:webHidden/>
          </w:rPr>
          <w:fldChar w:fldCharType="end"/>
        </w:r>
      </w:hyperlink>
    </w:p>
    <w:p w14:paraId="1CA8D750" w14:textId="30FBFD00" w:rsidR="002957F7" w:rsidRDefault="00FF4AED">
      <w:pPr>
        <w:pStyle w:val="TOC2"/>
        <w:rPr>
          <w:rFonts w:asciiTheme="minorHAnsi" w:hAnsiTheme="minorHAnsi" w:cstheme="minorBidi"/>
          <w:b w:val="0"/>
          <w:bCs w:val="0"/>
          <w:noProof/>
          <w:sz w:val="24"/>
          <w:szCs w:val="24"/>
          <w:lang w:eastAsia="en-GB"/>
        </w:rPr>
      </w:pPr>
      <w:hyperlink w:anchor="_Toc110509186" w:history="1">
        <w:r w:rsidR="002957F7" w:rsidRPr="004F3891">
          <w:rPr>
            <w:rStyle w:val="Hyperlink"/>
            <w:noProof/>
          </w:rPr>
          <w:t>7.1</w:t>
        </w:r>
        <w:r w:rsidR="002957F7">
          <w:rPr>
            <w:rFonts w:asciiTheme="minorHAnsi" w:hAnsiTheme="minorHAnsi" w:cstheme="minorBidi"/>
            <w:b w:val="0"/>
            <w:bCs w:val="0"/>
            <w:noProof/>
            <w:sz w:val="24"/>
            <w:szCs w:val="24"/>
            <w:lang w:eastAsia="en-GB"/>
          </w:rPr>
          <w:tab/>
        </w:r>
        <w:r w:rsidR="002957F7" w:rsidRPr="004F3891">
          <w:rPr>
            <w:rStyle w:val="Hyperlink"/>
            <w:noProof/>
          </w:rPr>
          <w:t>Overview</w:t>
        </w:r>
        <w:r w:rsidR="002957F7">
          <w:rPr>
            <w:noProof/>
            <w:webHidden/>
          </w:rPr>
          <w:tab/>
        </w:r>
        <w:r w:rsidR="002957F7">
          <w:rPr>
            <w:noProof/>
            <w:webHidden/>
          </w:rPr>
          <w:fldChar w:fldCharType="begin"/>
        </w:r>
        <w:r w:rsidR="002957F7">
          <w:rPr>
            <w:noProof/>
            <w:webHidden/>
          </w:rPr>
          <w:instrText xml:space="preserve"> PAGEREF _Toc110509186 \h </w:instrText>
        </w:r>
        <w:r w:rsidR="002957F7">
          <w:rPr>
            <w:noProof/>
            <w:webHidden/>
          </w:rPr>
        </w:r>
        <w:r w:rsidR="002957F7">
          <w:rPr>
            <w:noProof/>
            <w:webHidden/>
          </w:rPr>
          <w:fldChar w:fldCharType="separate"/>
        </w:r>
        <w:r w:rsidR="002957F7">
          <w:rPr>
            <w:noProof/>
            <w:webHidden/>
          </w:rPr>
          <w:t>9</w:t>
        </w:r>
        <w:r w:rsidR="002957F7">
          <w:rPr>
            <w:noProof/>
            <w:webHidden/>
          </w:rPr>
          <w:fldChar w:fldCharType="end"/>
        </w:r>
      </w:hyperlink>
    </w:p>
    <w:p w14:paraId="1458CB2B" w14:textId="043C05DF" w:rsidR="002957F7" w:rsidRDefault="00FF4AED">
      <w:pPr>
        <w:pStyle w:val="TOC2"/>
        <w:rPr>
          <w:rFonts w:asciiTheme="minorHAnsi" w:hAnsiTheme="minorHAnsi" w:cstheme="minorBidi"/>
          <w:b w:val="0"/>
          <w:bCs w:val="0"/>
          <w:noProof/>
          <w:sz w:val="24"/>
          <w:szCs w:val="24"/>
          <w:lang w:eastAsia="en-GB"/>
        </w:rPr>
      </w:pPr>
      <w:hyperlink w:anchor="_Toc110509187" w:history="1">
        <w:r w:rsidR="002957F7" w:rsidRPr="004F3891">
          <w:rPr>
            <w:rStyle w:val="Hyperlink"/>
            <w:noProof/>
          </w:rPr>
          <w:t>7.2</w:t>
        </w:r>
        <w:r w:rsidR="002957F7">
          <w:rPr>
            <w:rFonts w:asciiTheme="minorHAnsi" w:hAnsiTheme="minorHAnsi" w:cstheme="minorBidi"/>
            <w:b w:val="0"/>
            <w:bCs w:val="0"/>
            <w:noProof/>
            <w:sz w:val="24"/>
            <w:szCs w:val="24"/>
            <w:lang w:eastAsia="en-GB"/>
          </w:rPr>
          <w:tab/>
        </w:r>
        <w:r w:rsidR="002957F7" w:rsidRPr="004F3891">
          <w:rPr>
            <w:rStyle w:val="Hyperlink"/>
            <w:noProof/>
          </w:rPr>
          <w:t>Right to be informed</w:t>
        </w:r>
        <w:r w:rsidR="002957F7">
          <w:rPr>
            <w:noProof/>
            <w:webHidden/>
          </w:rPr>
          <w:tab/>
        </w:r>
        <w:r w:rsidR="002957F7">
          <w:rPr>
            <w:noProof/>
            <w:webHidden/>
          </w:rPr>
          <w:fldChar w:fldCharType="begin"/>
        </w:r>
        <w:r w:rsidR="002957F7">
          <w:rPr>
            <w:noProof/>
            <w:webHidden/>
          </w:rPr>
          <w:instrText xml:space="preserve"> PAGEREF _Toc110509187 \h </w:instrText>
        </w:r>
        <w:r w:rsidR="002957F7">
          <w:rPr>
            <w:noProof/>
            <w:webHidden/>
          </w:rPr>
        </w:r>
        <w:r w:rsidR="002957F7">
          <w:rPr>
            <w:noProof/>
            <w:webHidden/>
          </w:rPr>
          <w:fldChar w:fldCharType="separate"/>
        </w:r>
        <w:r w:rsidR="002957F7">
          <w:rPr>
            <w:noProof/>
            <w:webHidden/>
          </w:rPr>
          <w:t>10</w:t>
        </w:r>
        <w:r w:rsidR="002957F7">
          <w:rPr>
            <w:noProof/>
            <w:webHidden/>
          </w:rPr>
          <w:fldChar w:fldCharType="end"/>
        </w:r>
      </w:hyperlink>
    </w:p>
    <w:p w14:paraId="2D76DF74" w14:textId="272F8037" w:rsidR="002957F7" w:rsidRDefault="00FF4AED">
      <w:pPr>
        <w:pStyle w:val="TOC2"/>
        <w:rPr>
          <w:rFonts w:asciiTheme="minorHAnsi" w:hAnsiTheme="minorHAnsi" w:cstheme="minorBidi"/>
          <w:b w:val="0"/>
          <w:bCs w:val="0"/>
          <w:noProof/>
          <w:sz w:val="24"/>
          <w:szCs w:val="24"/>
          <w:lang w:eastAsia="en-GB"/>
        </w:rPr>
      </w:pPr>
      <w:hyperlink w:anchor="_Toc110509188" w:history="1">
        <w:r w:rsidR="002957F7" w:rsidRPr="004F3891">
          <w:rPr>
            <w:rStyle w:val="Hyperlink"/>
            <w:noProof/>
          </w:rPr>
          <w:t>7.3</w:t>
        </w:r>
        <w:r w:rsidR="002957F7">
          <w:rPr>
            <w:rFonts w:asciiTheme="minorHAnsi" w:hAnsiTheme="minorHAnsi" w:cstheme="minorBidi"/>
            <w:b w:val="0"/>
            <w:bCs w:val="0"/>
            <w:noProof/>
            <w:sz w:val="24"/>
            <w:szCs w:val="24"/>
            <w:lang w:eastAsia="en-GB"/>
          </w:rPr>
          <w:tab/>
        </w:r>
        <w:r w:rsidR="002957F7" w:rsidRPr="004F3891">
          <w:rPr>
            <w:rStyle w:val="Hyperlink"/>
            <w:noProof/>
          </w:rPr>
          <w:t>Right of access</w:t>
        </w:r>
        <w:r w:rsidR="002957F7">
          <w:rPr>
            <w:noProof/>
            <w:webHidden/>
          </w:rPr>
          <w:tab/>
        </w:r>
        <w:r w:rsidR="002957F7">
          <w:rPr>
            <w:noProof/>
            <w:webHidden/>
          </w:rPr>
          <w:fldChar w:fldCharType="begin"/>
        </w:r>
        <w:r w:rsidR="002957F7">
          <w:rPr>
            <w:noProof/>
            <w:webHidden/>
          </w:rPr>
          <w:instrText xml:space="preserve"> PAGEREF _Toc110509188 \h </w:instrText>
        </w:r>
        <w:r w:rsidR="002957F7">
          <w:rPr>
            <w:noProof/>
            <w:webHidden/>
          </w:rPr>
        </w:r>
        <w:r w:rsidR="002957F7">
          <w:rPr>
            <w:noProof/>
            <w:webHidden/>
          </w:rPr>
          <w:fldChar w:fldCharType="separate"/>
        </w:r>
        <w:r w:rsidR="002957F7">
          <w:rPr>
            <w:noProof/>
            <w:webHidden/>
          </w:rPr>
          <w:t>10</w:t>
        </w:r>
        <w:r w:rsidR="002957F7">
          <w:rPr>
            <w:noProof/>
            <w:webHidden/>
          </w:rPr>
          <w:fldChar w:fldCharType="end"/>
        </w:r>
      </w:hyperlink>
    </w:p>
    <w:p w14:paraId="44672CC6" w14:textId="6B588194" w:rsidR="002957F7" w:rsidRDefault="00FF4AED">
      <w:pPr>
        <w:pStyle w:val="TOC2"/>
        <w:rPr>
          <w:rFonts w:asciiTheme="minorHAnsi" w:hAnsiTheme="minorHAnsi" w:cstheme="minorBidi"/>
          <w:b w:val="0"/>
          <w:bCs w:val="0"/>
          <w:noProof/>
          <w:sz w:val="24"/>
          <w:szCs w:val="24"/>
          <w:lang w:eastAsia="en-GB"/>
        </w:rPr>
      </w:pPr>
      <w:hyperlink w:anchor="_Toc110509189" w:history="1">
        <w:r w:rsidR="002957F7" w:rsidRPr="004F3891">
          <w:rPr>
            <w:rStyle w:val="Hyperlink"/>
            <w:noProof/>
          </w:rPr>
          <w:t>7.4</w:t>
        </w:r>
        <w:r w:rsidR="002957F7">
          <w:rPr>
            <w:rFonts w:asciiTheme="minorHAnsi" w:hAnsiTheme="minorHAnsi" w:cstheme="minorBidi"/>
            <w:b w:val="0"/>
            <w:bCs w:val="0"/>
            <w:noProof/>
            <w:sz w:val="24"/>
            <w:szCs w:val="24"/>
            <w:lang w:eastAsia="en-GB"/>
          </w:rPr>
          <w:tab/>
        </w:r>
        <w:r w:rsidR="002957F7" w:rsidRPr="004F3891">
          <w:rPr>
            <w:rStyle w:val="Hyperlink"/>
            <w:noProof/>
          </w:rPr>
          <w:t>Right to rectification</w:t>
        </w:r>
        <w:r w:rsidR="002957F7">
          <w:rPr>
            <w:noProof/>
            <w:webHidden/>
          </w:rPr>
          <w:tab/>
        </w:r>
        <w:r w:rsidR="002957F7">
          <w:rPr>
            <w:noProof/>
            <w:webHidden/>
          </w:rPr>
          <w:fldChar w:fldCharType="begin"/>
        </w:r>
        <w:r w:rsidR="002957F7">
          <w:rPr>
            <w:noProof/>
            <w:webHidden/>
          </w:rPr>
          <w:instrText xml:space="preserve"> PAGEREF _Toc110509189 \h </w:instrText>
        </w:r>
        <w:r w:rsidR="002957F7">
          <w:rPr>
            <w:noProof/>
            <w:webHidden/>
          </w:rPr>
        </w:r>
        <w:r w:rsidR="002957F7">
          <w:rPr>
            <w:noProof/>
            <w:webHidden/>
          </w:rPr>
          <w:fldChar w:fldCharType="separate"/>
        </w:r>
        <w:r w:rsidR="002957F7">
          <w:rPr>
            <w:noProof/>
            <w:webHidden/>
          </w:rPr>
          <w:t>10</w:t>
        </w:r>
        <w:r w:rsidR="002957F7">
          <w:rPr>
            <w:noProof/>
            <w:webHidden/>
          </w:rPr>
          <w:fldChar w:fldCharType="end"/>
        </w:r>
      </w:hyperlink>
    </w:p>
    <w:p w14:paraId="452D7448" w14:textId="68B92C74" w:rsidR="002957F7" w:rsidRDefault="00FF4AED">
      <w:pPr>
        <w:pStyle w:val="TOC2"/>
        <w:rPr>
          <w:rFonts w:asciiTheme="minorHAnsi" w:hAnsiTheme="minorHAnsi" w:cstheme="minorBidi"/>
          <w:b w:val="0"/>
          <w:bCs w:val="0"/>
          <w:noProof/>
          <w:sz w:val="24"/>
          <w:szCs w:val="24"/>
          <w:lang w:eastAsia="en-GB"/>
        </w:rPr>
      </w:pPr>
      <w:hyperlink w:anchor="_Toc110509190" w:history="1">
        <w:r w:rsidR="002957F7" w:rsidRPr="004F3891">
          <w:rPr>
            <w:rStyle w:val="Hyperlink"/>
            <w:noProof/>
          </w:rPr>
          <w:t>7.5</w:t>
        </w:r>
        <w:r w:rsidR="002957F7">
          <w:rPr>
            <w:rFonts w:asciiTheme="minorHAnsi" w:hAnsiTheme="minorHAnsi" w:cstheme="minorBidi"/>
            <w:b w:val="0"/>
            <w:bCs w:val="0"/>
            <w:noProof/>
            <w:sz w:val="24"/>
            <w:szCs w:val="24"/>
            <w:lang w:eastAsia="en-GB"/>
          </w:rPr>
          <w:tab/>
        </w:r>
        <w:r w:rsidR="002957F7" w:rsidRPr="004F3891">
          <w:rPr>
            <w:rStyle w:val="Hyperlink"/>
            <w:noProof/>
          </w:rPr>
          <w:t>Right to erasure</w:t>
        </w:r>
        <w:r w:rsidR="002957F7">
          <w:rPr>
            <w:noProof/>
            <w:webHidden/>
          </w:rPr>
          <w:tab/>
        </w:r>
        <w:r w:rsidR="002957F7">
          <w:rPr>
            <w:noProof/>
            <w:webHidden/>
          </w:rPr>
          <w:fldChar w:fldCharType="begin"/>
        </w:r>
        <w:r w:rsidR="002957F7">
          <w:rPr>
            <w:noProof/>
            <w:webHidden/>
          </w:rPr>
          <w:instrText xml:space="preserve"> PAGEREF _Toc110509190 \h </w:instrText>
        </w:r>
        <w:r w:rsidR="002957F7">
          <w:rPr>
            <w:noProof/>
            <w:webHidden/>
          </w:rPr>
        </w:r>
        <w:r w:rsidR="002957F7">
          <w:rPr>
            <w:noProof/>
            <w:webHidden/>
          </w:rPr>
          <w:fldChar w:fldCharType="separate"/>
        </w:r>
        <w:r w:rsidR="002957F7">
          <w:rPr>
            <w:noProof/>
            <w:webHidden/>
          </w:rPr>
          <w:t>11</w:t>
        </w:r>
        <w:r w:rsidR="002957F7">
          <w:rPr>
            <w:noProof/>
            <w:webHidden/>
          </w:rPr>
          <w:fldChar w:fldCharType="end"/>
        </w:r>
      </w:hyperlink>
    </w:p>
    <w:p w14:paraId="7BD2CB83" w14:textId="4527B412" w:rsidR="002957F7" w:rsidRDefault="00FF4AED">
      <w:pPr>
        <w:pStyle w:val="TOC2"/>
        <w:rPr>
          <w:rFonts w:asciiTheme="minorHAnsi" w:hAnsiTheme="minorHAnsi" w:cstheme="minorBidi"/>
          <w:b w:val="0"/>
          <w:bCs w:val="0"/>
          <w:noProof/>
          <w:sz w:val="24"/>
          <w:szCs w:val="24"/>
          <w:lang w:eastAsia="en-GB"/>
        </w:rPr>
      </w:pPr>
      <w:hyperlink w:anchor="_Toc110509191" w:history="1">
        <w:r w:rsidR="002957F7" w:rsidRPr="004F3891">
          <w:rPr>
            <w:rStyle w:val="Hyperlink"/>
            <w:noProof/>
          </w:rPr>
          <w:t>7.6</w:t>
        </w:r>
        <w:r w:rsidR="002957F7">
          <w:rPr>
            <w:rFonts w:asciiTheme="minorHAnsi" w:hAnsiTheme="minorHAnsi" w:cstheme="minorBidi"/>
            <w:b w:val="0"/>
            <w:bCs w:val="0"/>
            <w:noProof/>
            <w:sz w:val="24"/>
            <w:szCs w:val="24"/>
            <w:lang w:eastAsia="en-GB"/>
          </w:rPr>
          <w:tab/>
        </w:r>
        <w:r w:rsidR="002957F7" w:rsidRPr="004F3891">
          <w:rPr>
            <w:rStyle w:val="Hyperlink"/>
            <w:noProof/>
          </w:rPr>
          <w:t>Right to restrict processing</w:t>
        </w:r>
        <w:r w:rsidR="002957F7">
          <w:rPr>
            <w:noProof/>
            <w:webHidden/>
          </w:rPr>
          <w:tab/>
        </w:r>
        <w:r w:rsidR="002957F7">
          <w:rPr>
            <w:noProof/>
            <w:webHidden/>
          </w:rPr>
          <w:fldChar w:fldCharType="begin"/>
        </w:r>
        <w:r w:rsidR="002957F7">
          <w:rPr>
            <w:noProof/>
            <w:webHidden/>
          </w:rPr>
          <w:instrText xml:space="preserve"> PAGEREF _Toc110509191 \h </w:instrText>
        </w:r>
        <w:r w:rsidR="002957F7">
          <w:rPr>
            <w:noProof/>
            <w:webHidden/>
          </w:rPr>
        </w:r>
        <w:r w:rsidR="002957F7">
          <w:rPr>
            <w:noProof/>
            <w:webHidden/>
          </w:rPr>
          <w:fldChar w:fldCharType="separate"/>
        </w:r>
        <w:r w:rsidR="002957F7">
          <w:rPr>
            <w:noProof/>
            <w:webHidden/>
          </w:rPr>
          <w:t>11</w:t>
        </w:r>
        <w:r w:rsidR="002957F7">
          <w:rPr>
            <w:noProof/>
            <w:webHidden/>
          </w:rPr>
          <w:fldChar w:fldCharType="end"/>
        </w:r>
      </w:hyperlink>
    </w:p>
    <w:p w14:paraId="60D66D3B" w14:textId="0F495BD0" w:rsidR="002957F7" w:rsidRDefault="00FF4AED">
      <w:pPr>
        <w:pStyle w:val="TOC2"/>
        <w:rPr>
          <w:rFonts w:asciiTheme="minorHAnsi" w:hAnsiTheme="minorHAnsi" w:cstheme="minorBidi"/>
          <w:b w:val="0"/>
          <w:bCs w:val="0"/>
          <w:noProof/>
          <w:sz w:val="24"/>
          <w:szCs w:val="24"/>
          <w:lang w:eastAsia="en-GB"/>
        </w:rPr>
      </w:pPr>
      <w:hyperlink w:anchor="_Toc110509192" w:history="1">
        <w:r w:rsidR="002957F7" w:rsidRPr="004F3891">
          <w:rPr>
            <w:rStyle w:val="Hyperlink"/>
            <w:noProof/>
          </w:rPr>
          <w:t>7.7</w:t>
        </w:r>
        <w:r w:rsidR="002957F7">
          <w:rPr>
            <w:rFonts w:asciiTheme="minorHAnsi" w:hAnsiTheme="minorHAnsi" w:cstheme="minorBidi"/>
            <w:b w:val="0"/>
            <w:bCs w:val="0"/>
            <w:noProof/>
            <w:sz w:val="24"/>
            <w:szCs w:val="24"/>
            <w:lang w:eastAsia="en-GB"/>
          </w:rPr>
          <w:tab/>
        </w:r>
        <w:r w:rsidR="002957F7" w:rsidRPr="004F3891">
          <w:rPr>
            <w:rStyle w:val="Hyperlink"/>
            <w:noProof/>
          </w:rPr>
          <w:t>Right to data portability</w:t>
        </w:r>
        <w:r w:rsidR="002957F7">
          <w:rPr>
            <w:noProof/>
            <w:webHidden/>
          </w:rPr>
          <w:tab/>
        </w:r>
        <w:r w:rsidR="002957F7">
          <w:rPr>
            <w:noProof/>
            <w:webHidden/>
          </w:rPr>
          <w:fldChar w:fldCharType="begin"/>
        </w:r>
        <w:r w:rsidR="002957F7">
          <w:rPr>
            <w:noProof/>
            <w:webHidden/>
          </w:rPr>
          <w:instrText xml:space="preserve"> PAGEREF _Toc110509192 \h </w:instrText>
        </w:r>
        <w:r w:rsidR="002957F7">
          <w:rPr>
            <w:noProof/>
            <w:webHidden/>
          </w:rPr>
        </w:r>
        <w:r w:rsidR="002957F7">
          <w:rPr>
            <w:noProof/>
            <w:webHidden/>
          </w:rPr>
          <w:fldChar w:fldCharType="separate"/>
        </w:r>
        <w:r w:rsidR="002957F7">
          <w:rPr>
            <w:noProof/>
            <w:webHidden/>
          </w:rPr>
          <w:t>11</w:t>
        </w:r>
        <w:r w:rsidR="002957F7">
          <w:rPr>
            <w:noProof/>
            <w:webHidden/>
          </w:rPr>
          <w:fldChar w:fldCharType="end"/>
        </w:r>
      </w:hyperlink>
    </w:p>
    <w:p w14:paraId="1D294807" w14:textId="1A0D28BF" w:rsidR="002957F7" w:rsidRDefault="00FF4AED">
      <w:pPr>
        <w:pStyle w:val="TOC2"/>
        <w:rPr>
          <w:rFonts w:asciiTheme="minorHAnsi" w:hAnsiTheme="minorHAnsi" w:cstheme="minorBidi"/>
          <w:b w:val="0"/>
          <w:bCs w:val="0"/>
          <w:noProof/>
          <w:sz w:val="24"/>
          <w:szCs w:val="24"/>
          <w:lang w:eastAsia="en-GB"/>
        </w:rPr>
      </w:pPr>
      <w:hyperlink w:anchor="_Toc110509193" w:history="1">
        <w:r w:rsidR="002957F7" w:rsidRPr="004F3891">
          <w:rPr>
            <w:rStyle w:val="Hyperlink"/>
            <w:noProof/>
          </w:rPr>
          <w:t>7.8</w:t>
        </w:r>
        <w:r w:rsidR="002957F7">
          <w:rPr>
            <w:rFonts w:asciiTheme="minorHAnsi" w:hAnsiTheme="minorHAnsi" w:cstheme="minorBidi"/>
            <w:b w:val="0"/>
            <w:bCs w:val="0"/>
            <w:noProof/>
            <w:sz w:val="24"/>
            <w:szCs w:val="24"/>
            <w:lang w:eastAsia="en-GB"/>
          </w:rPr>
          <w:tab/>
        </w:r>
        <w:r w:rsidR="002957F7" w:rsidRPr="004F3891">
          <w:rPr>
            <w:rStyle w:val="Hyperlink"/>
            <w:noProof/>
          </w:rPr>
          <w:t>Right to object</w:t>
        </w:r>
        <w:r w:rsidR="002957F7">
          <w:rPr>
            <w:noProof/>
            <w:webHidden/>
          </w:rPr>
          <w:tab/>
        </w:r>
        <w:r w:rsidR="002957F7">
          <w:rPr>
            <w:noProof/>
            <w:webHidden/>
          </w:rPr>
          <w:fldChar w:fldCharType="begin"/>
        </w:r>
        <w:r w:rsidR="002957F7">
          <w:rPr>
            <w:noProof/>
            <w:webHidden/>
          </w:rPr>
          <w:instrText xml:space="preserve"> PAGEREF _Toc110509193 \h </w:instrText>
        </w:r>
        <w:r w:rsidR="002957F7">
          <w:rPr>
            <w:noProof/>
            <w:webHidden/>
          </w:rPr>
        </w:r>
        <w:r w:rsidR="002957F7">
          <w:rPr>
            <w:noProof/>
            <w:webHidden/>
          </w:rPr>
          <w:fldChar w:fldCharType="separate"/>
        </w:r>
        <w:r w:rsidR="002957F7">
          <w:rPr>
            <w:noProof/>
            <w:webHidden/>
          </w:rPr>
          <w:t>11</w:t>
        </w:r>
        <w:r w:rsidR="002957F7">
          <w:rPr>
            <w:noProof/>
            <w:webHidden/>
          </w:rPr>
          <w:fldChar w:fldCharType="end"/>
        </w:r>
      </w:hyperlink>
    </w:p>
    <w:p w14:paraId="53BCF4FB" w14:textId="6F79ED2C" w:rsidR="002957F7" w:rsidRDefault="00FF4AED">
      <w:pPr>
        <w:pStyle w:val="TOC2"/>
        <w:rPr>
          <w:rFonts w:asciiTheme="minorHAnsi" w:hAnsiTheme="minorHAnsi" w:cstheme="minorBidi"/>
          <w:b w:val="0"/>
          <w:bCs w:val="0"/>
          <w:noProof/>
          <w:sz w:val="24"/>
          <w:szCs w:val="24"/>
          <w:lang w:eastAsia="en-GB"/>
        </w:rPr>
      </w:pPr>
      <w:hyperlink w:anchor="_Toc110509194" w:history="1">
        <w:r w:rsidR="002957F7" w:rsidRPr="004F3891">
          <w:rPr>
            <w:rStyle w:val="Hyperlink"/>
            <w:noProof/>
          </w:rPr>
          <w:t>7.9</w:t>
        </w:r>
        <w:r w:rsidR="002957F7">
          <w:rPr>
            <w:rFonts w:asciiTheme="minorHAnsi" w:hAnsiTheme="minorHAnsi" w:cstheme="minorBidi"/>
            <w:b w:val="0"/>
            <w:bCs w:val="0"/>
            <w:noProof/>
            <w:sz w:val="24"/>
            <w:szCs w:val="24"/>
            <w:lang w:eastAsia="en-GB"/>
          </w:rPr>
          <w:tab/>
        </w:r>
        <w:r w:rsidR="002957F7" w:rsidRPr="004F3891">
          <w:rPr>
            <w:rStyle w:val="Hyperlink"/>
            <w:noProof/>
          </w:rPr>
          <w:t>Rights in relation to automated decision making and profiling</w:t>
        </w:r>
        <w:r w:rsidR="002957F7">
          <w:rPr>
            <w:noProof/>
            <w:webHidden/>
          </w:rPr>
          <w:tab/>
        </w:r>
        <w:r w:rsidR="002957F7">
          <w:rPr>
            <w:noProof/>
            <w:webHidden/>
          </w:rPr>
          <w:fldChar w:fldCharType="begin"/>
        </w:r>
        <w:r w:rsidR="002957F7">
          <w:rPr>
            <w:noProof/>
            <w:webHidden/>
          </w:rPr>
          <w:instrText xml:space="preserve"> PAGEREF _Toc110509194 \h </w:instrText>
        </w:r>
        <w:r w:rsidR="002957F7">
          <w:rPr>
            <w:noProof/>
            <w:webHidden/>
          </w:rPr>
        </w:r>
        <w:r w:rsidR="002957F7">
          <w:rPr>
            <w:noProof/>
            <w:webHidden/>
          </w:rPr>
          <w:fldChar w:fldCharType="separate"/>
        </w:r>
        <w:r w:rsidR="002957F7">
          <w:rPr>
            <w:noProof/>
            <w:webHidden/>
          </w:rPr>
          <w:t>12</w:t>
        </w:r>
        <w:r w:rsidR="002957F7">
          <w:rPr>
            <w:noProof/>
            <w:webHidden/>
          </w:rPr>
          <w:fldChar w:fldCharType="end"/>
        </w:r>
      </w:hyperlink>
    </w:p>
    <w:p w14:paraId="130F231E" w14:textId="3C8EC843" w:rsidR="002957F7" w:rsidRDefault="00FF4AED">
      <w:pPr>
        <w:pStyle w:val="TOC1"/>
        <w:rPr>
          <w:rFonts w:asciiTheme="minorHAnsi" w:eastAsiaTheme="minorEastAsia" w:hAnsiTheme="minorHAnsi" w:cstheme="minorBidi"/>
          <w:b w:val="0"/>
          <w:bCs w:val="0"/>
          <w:lang w:eastAsia="en-GB"/>
        </w:rPr>
      </w:pPr>
      <w:hyperlink w:anchor="_Toc110509195" w:history="1">
        <w:r w:rsidR="002957F7" w:rsidRPr="004F3891">
          <w:rPr>
            <w:rStyle w:val="Hyperlink"/>
          </w:rPr>
          <w:t>8</w:t>
        </w:r>
        <w:r w:rsidR="002957F7">
          <w:rPr>
            <w:rFonts w:asciiTheme="minorHAnsi" w:eastAsiaTheme="minorEastAsia" w:hAnsiTheme="minorHAnsi" w:cstheme="minorBidi"/>
            <w:b w:val="0"/>
            <w:bCs w:val="0"/>
            <w:lang w:eastAsia="en-GB"/>
          </w:rPr>
          <w:tab/>
        </w:r>
        <w:r w:rsidR="002957F7" w:rsidRPr="004F3891">
          <w:rPr>
            <w:rStyle w:val="Hyperlink"/>
          </w:rPr>
          <w:t>Subject access requests</w:t>
        </w:r>
        <w:r w:rsidR="002957F7">
          <w:rPr>
            <w:webHidden/>
          </w:rPr>
          <w:tab/>
        </w:r>
        <w:r w:rsidR="002957F7">
          <w:rPr>
            <w:webHidden/>
          </w:rPr>
          <w:fldChar w:fldCharType="begin"/>
        </w:r>
        <w:r w:rsidR="002957F7">
          <w:rPr>
            <w:webHidden/>
          </w:rPr>
          <w:instrText xml:space="preserve"> PAGEREF _Toc110509195 \h </w:instrText>
        </w:r>
        <w:r w:rsidR="002957F7">
          <w:rPr>
            <w:webHidden/>
          </w:rPr>
        </w:r>
        <w:r w:rsidR="002957F7">
          <w:rPr>
            <w:webHidden/>
          </w:rPr>
          <w:fldChar w:fldCharType="separate"/>
        </w:r>
        <w:r w:rsidR="002957F7">
          <w:rPr>
            <w:webHidden/>
          </w:rPr>
          <w:t>12</w:t>
        </w:r>
        <w:r w:rsidR="002957F7">
          <w:rPr>
            <w:webHidden/>
          </w:rPr>
          <w:fldChar w:fldCharType="end"/>
        </w:r>
      </w:hyperlink>
    </w:p>
    <w:p w14:paraId="46C2F8E2" w14:textId="2FB2F5B9" w:rsidR="002957F7" w:rsidRDefault="00FF4AED">
      <w:pPr>
        <w:pStyle w:val="TOC2"/>
        <w:rPr>
          <w:rFonts w:asciiTheme="minorHAnsi" w:hAnsiTheme="minorHAnsi" w:cstheme="minorBidi"/>
          <w:b w:val="0"/>
          <w:bCs w:val="0"/>
          <w:noProof/>
          <w:sz w:val="24"/>
          <w:szCs w:val="24"/>
          <w:lang w:eastAsia="en-GB"/>
        </w:rPr>
      </w:pPr>
      <w:hyperlink w:anchor="_Toc110509196" w:history="1">
        <w:r w:rsidR="002957F7" w:rsidRPr="004F3891">
          <w:rPr>
            <w:rStyle w:val="Hyperlink"/>
            <w:noProof/>
          </w:rPr>
          <w:t>8.1</w:t>
        </w:r>
        <w:r w:rsidR="002957F7">
          <w:rPr>
            <w:rFonts w:asciiTheme="minorHAnsi" w:hAnsiTheme="minorHAnsi" w:cstheme="minorBidi"/>
            <w:b w:val="0"/>
            <w:bCs w:val="0"/>
            <w:noProof/>
            <w:sz w:val="24"/>
            <w:szCs w:val="24"/>
            <w:lang w:eastAsia="en-GB"/>
          </w:rPr>
          <w:tab/>
        </w:r>
        <w:r w:rsidR="002957F7" w:rsidRPr="004F3891">
          <w:rPr>
            <w:rStyle w:val="Hyperlink"/>
            <w:noProof/>
          </w:rPr>
          <w:t>Recognising subject access requests</w:t>
        </w:r>
        <w:r w:rsidR="002957F7">
          <w:rPr>
            <w:noProof/>
            <w:webHidden/>
          </w:rPr>
          <w:tab/>
        </w:r>
        <w:r w:rsidR="002957F7">
          <w:rPr>
            <w:noProof/>
            <w:webHidden/>
          </w:rPr>
          <w:fldChar w:fldCharType="begin"/>
        </w:r>
        <w:r w:rsidR="002957F7">
          <w:rPr>
            <w:noProof/>
            <w:webHidden/>
          </w:rPr>
          <w:instrText xml:space="preserve"> PAGEREF _Toc110509196 \h </w:instrText>
        </w:r>
        <w:r w:rsidR="002957F7">
          <w:rPr>
            <w:noProof/>
            <w:webHidden/>
          </w:rPr>
        </w:r>
        <w:r w:rsidR="002957F7">
          <w:rPr>
            <w:noProof/>
            <w:webHidden/>
          </w:rPr>
          <w:fldChar w:fldCharType="separate"/>
        </w:r>
        <w:r w:rsidR="002957F7">
          <w:rPr>
            <w:noProof/>
            <w:webHidden/>
          </w:rPr>
          <w:t>12</w:t>
        </w:r>
        <w:r w:rsidR="002957F7">
          <w:rPr>
            <w:noProof/>
            <w:webHidden/>
          </w:rPr>
          <w:fldChar w:fldCharType="end"/>
        </w:r>
      </w:hyperlink>
    </w:p>
    <w:p w14:paraId="40D2DEC7" w14:textId="529CE2CC" w:rsidR="002957F7" w:rsidRDefault="00FF4AED">
      <w:pPr>
        <w:pStyle w:val="TOC2"/>
        <w:rPr>
          <w:rFonts w:asciiTheme="minorHAnsi" w:hAnsiTheme="minorHAnsi" w:cstheme="minorBidi"/>
          <w:b w:val="0"/>
          <w:bCs w:val="0"/>
          <w:noProof/>
          <w:sz w:val="24"/>
          <w:szCs w:val="24"/>
          <w:lang w:eastAsia="en-GB"/>
        </w:rPr>
      </w:pPr>
      <w:hyperlink w:anchor="_Toc110509197" w:history="1">
        <w:r w:rsidR="002957F7" w:rsidRPr="004F3891">
          <w:rPr>
            <w:rStyle w:val="Hyperlink"/>
            <w:noProof/>
          </w:rPr>
          <w:t>8.2</w:t>
        </w:r>
        <w:r w:rsidR="002957F7">
          <w:rPr>
            <w:rFonts w:asciiTheme="minorHAnsi" w:hAnsiTheme="minorHAnsi" w:cstheme="minorBidi"/>
            <w:b w:val="0"/>
            <w:bCs w:val="0"/>
            <w:noProof/>
            <w:sz w:val="24"/>
            <w:szCs w:val="24"/>
            <w:lang w:eastAsia="en-GB"/>
          </w:rPr>
          <w:tab/>
        </w:r>
        <w:r w:rsidR="002957F7" w:rsidRPr="004F3891">
          <w:rPr>
            <w:rStyle w:val="Hyperlink"/>
            <w:noProof/>
          </w:rPr>
          <w:t>Responding to a subject access request</w:t>
        </w:r>
        <w:r w:rsidR="002957F7">
          <w:rPr>
            <w:noProof/>
            <w:webHidden/>
          </w:rPr>
          <w:tab/>
        </w:r>
        <w:r w:rsidR="002957F7">
          <w:rPr>
            <w:noProof/>
            <w:webHidden/>
          </w:rPr>
          <w:fldChar w:fldCharType="begin"/>
        </w:r>
        <w:r w:rsidR="002957F7">
          <w:rPr>
            <w:noProof/>
            <w:webHidden/>
          </w:rPr>
          <w:instrText xml:space="preserve"> PAGEREF _Toc110509197 \h </w:instrText>
        </w:r>
        <w:r w:rsidR="002957F7">
          <w:rPr>
            <w:noProof/>
            <w:webHidden/>
          </w:rPr>
        </w:r>
        <w:r w:rsidR="002957F7">
          <w:rPr>
            <w:noProof/>
            <w:webHidden/>
          </w:rPr>
          <w:fldChar w:fldCharType="separate"/>
        </w:r>
        <w:r w:rsidR="002957F7">
          <w:rPr>
            <w:noProof/>
            <w:webHidden/>
          </w:rPr>
          <w:t>12</w:t>
        </w:r>
        <w:r w:rsidR="002957F7">
          <w:rPr>
            <w:noProof/>
            <w:webHidden/>
          </w:rPr>
          <w:fldChar w:fldCharType="end"/>
        </w:r>
      </w:hyperlink>
    </w:p>
    <w:p w14:paraId="74B9489D" w14:textId="2947F1B3" w:rsidR="002957F7" w:rsidRDefault="00FF4AED">
      <w:pPr>
        <w:pStyle w:val="TOC2"/>
        <w:rPr>
          <w:rFonts w:asciiTheme="minorHAnsi" w:hAnsiTheme="minorHAnsi" w:cstheme="minorBidi"/>
          <w:b w:val="0"/>
          <w:bCs w:val="0"/>
          <w:noProof/>
          <w:sz w:val="24"/>
          <w:szCs w:val="24"/>
          <w:lang w:eastAsia="en-GB"/>
        </w:rPr>
      </w:pPr>
      <w:hyperlink w:anchor="_Toc110509198" w:history="1">
        <w:r w:rsidR="002957F7" w:rsidRPr="004F3891">
          <w:rPr>
            <w:rStyle w:val="Hyperlink"/>
            <w:noProof/>
          </w:rPr>
          <w:t>8.3</w:t>
        </w:r>
        <w:r w:rsidR="002957F7">
          <w:rPr>
            <w:rFonts w:asciiTheme="minorHAnsi" w:hAnsiTheme="minorHAnsi" w:cstheme="minorBidi"/>
            <w:b w:val="0"/>
            <w:bCs w:val="0"/>
            <w:noProof/>
            <w:sz w:val="24"/>
            <w:szCs w:val="24"/>
            <w:lang w:eastAsia="en-GB"/>
          </w:rPr>
          <w:tab/>
        </w:r>
        <w:r w:rsidR="002957F7" w:rsidRPr="004F3891">
          <w:rPr>
            <w:rStyle w:val="Hyperlink"/>
            <w:noProof/>
          </w:rPr>
          <w:t>Fees</w:t>
        </w:r>
        <w:r w:rsidR="002957F7">
          <w:rPr>
            <w:noProof/>
            <w:webHidden/>
          </w:rPr>
          <w:tab/>
        </w:r>
        <w:r w:rsidR="002957F7">
          <w:rPr>
            <w:noProof/>
            <w:webHidden/>
          </w:rPr>
          <w:fldChar w:fldCharType="begin"/>
        </w:r>
        <w:r w:rsidR="002957F7">
          <w:rPr>
            <w:noProof/>
            <w:webHidden/>
          </w:rPr>
          <w:instrText xml:space="preserve"> PAGEREF _Toc110509198 \h </w:instrText>
        </w:r>
        <w:r w:rsidR="002957F7">
          <w:rPr>
            <w:noProof/>
            <w:webHidden/>
          </w:rPr>
        </w:r>
        <w:r w:rsidR="002957F7">
          <w:rPr>
            <w:noProof/>
            <w:webHidden/>
          </w:rPr>
          <w:fldChar w:fldCharType="separate"/>
        </w:r>
        <w:r w:rsidR="002957F7">
          <w:rPr>
            <w:noProof/>
            <w:webHidden/>
          </w:rPr>
          <w:t>12</w:t>
        </w:r>
        <w:r w:rsidR="002957F7">
          <w:rPr>
            <w:noProof/>
            <w:webHidden/>
          </w:rPr>
          <w:fldChar w:fldCharType="end"/>
        </w:r>
      </w:hyperlink>
    </w:p>
    <w:p w14:paraId="0323A474" w14:textId="270C3AB1" w:rsidR="002957F7" w:rsidRDefault="00FF4AED">
      <w:pPr>
        <w:pStyle w:val="TOC2"/>
        <w:rPr>
          <w:rFonts w:asciiTheme="minorHAnsi" w:hAnsiTheme="minorHAnsi" w:cstheme="minorBidi"/>
          <w:b w:val="0"/>
          <w:bCs w:val="0"/>
          <w:noProof/>
          <w:sz w:val="24"/>
          <w:szCs w:val="24"/>
          <w:lang w:eastAsia="en-GB"/>
        </w:rPr>
      </w:pPr>
      <w:hyperlink w:anchor="_Toc110509199" w:history="1">
        <w:r w:rsidR="002957F7" w:rsidRPr="004F3891">
          <w:rPr>
            <w:rStyle w:val="Hyperlink"/>
            <w:noProof/>
          </w:rPr>
          <w:t>8.4</w:t>
        </w:r>
        <w:r w:rsidR="002957F7">
          <w:rPr>
            <w:rFonts w:asciiTheme="minorHAnsi" w:hAnsiTheme="minorHAnsi" w:cstheme="minorBidi"/>
            <w:b w:val="0"/>
            <w:bCs w:val="0"/>
            <w:noProof/>
            <w:sz w:val="24"/>
            <w:szCs w:val="24"/>
            <w:lang w:eastAsia="en-GB"/>
          </w:rPr>
          <w:tab/>
        </w:r>
        <w:r w:rsidR="002957F7" w:rsidRPr="004F3891">
          <w:rPr>
            <w:rStyle w:val="Hyperlink"/>
            <w:noProof/>
          </w:rPr>
          <w:t>Verifying the subject access request</w:t>
        </w:r>
        <w:r w:rsidR="002957F7">
          <w:rPr>
            <w:noProof/>
            <w:webHidden/>
          </w:rPr>
          <w:tab/>
        </w:r>
        <w:r w:rsidR="002957F7">
          <w:rPr>
            <w:noProof/>
            <w:webHidden/>
          </w:rPr>
          <w:fldChar w:fldCharType="begin"/>
        </w:r>
        <w:r w:rsidR="002957F7">
          <w:rPr>
            <w:noProof/>
            <w:webHidden/>
          </w:rPr>
          <w:instrText xml:space="preserve"> PAGEREF _Toc110509199 \h </w:instrText>
        </w:r>
        <w:r w:rsidR="002957F7">
          <w:rPr>
            <w:noProof/>
            <w:webHidden/>
          </w:rPr>
        </w:r>
        <w:r w:rsidR="002957F7">
          <w:rPr>
            <w:noProof/>
            <w:webHidden/>
          </w:rPr>
          <w:fldChar w:fldCharType="separate"/>
        </w:r>
        <w:r w:rsidR="002957F7">
          <w:rPr>
            <w:noProof/>
            <w:webHidden/>
          </w:rPr>
          <w:t>13</w:t>
        </w:r>
        <w:r w:rsidR="002957F7">
          <w:rPr>
            <w:noProof/>
            <w:webHidden/>
          </w:rPr>
          <w:fldChar w:fldCharType="end"/>
        </w:r>
      </w:hyperlink>
    </w:p>
    <w:p w14:paraId="09689B89" w14:textId="1B3C5A53" w:rsidR="002957F7" w:rsidRDefault="00FF4AED">
      <w:pPr>
        <w:pStyle w:val="TOC2"/>
        <w:rPr>
          <w:rFonts w:asciiTheme="minorHAnsi" w:hAnsiTheme="minorHAnsi" w:cstheme="minorBidi"/>
          <w:b w:val="0"/>
          <w:bCs w:val="0"/>
          <w:noProof/>
          <w:sz w:val="24"/>
          <w:szCs w:val="24"/>
          <w:lang w:eastAsia="en-GB"/>
        </w:rPr>
      </w:pPr>
      <w:hyperlink w:anchor="_Toc110509200" w:history="1">
        <w:r w:rsidR="002957F7" w:rsidRPr="004F3891">
          <w:rPr>
            <w:rStyle w:val="Hyperlink"/>
            <w:noProof/>
          </w:rPr>
          <w:t>8.5</w:t>
        </w:r>
        <w:r w:rsidR="002957F7">
          <w:rPr>
            <w:rFonts w:asciiTheme="minorHAnsi" w:hAnsiTheme="minorHAnsi" w:cstheme="minorBidi"/>
            <w:b w:val="0"/>
            <w:bCs w:val="0"/>
            <w:noProof/>
            <w:sz w:val="24"/>
            <w:szCs w:val="24"/>
            <w:lang w:eastAsia="en-GB"/>
          </w:rPr>
          <w:tab/>
        </w:r>
        <w:r w:rsidR="002957F7" w:rsidRPr="004F3891">
          <w:rPr>
            <w:rStyle w:val="Hyperlink"/>
            <w:noProof/>
          </w:rPr>
          <w:t>Supplying the requested information</w:t>
        </w:r>
        <w:r w:rsidR="002957F7">
          <w:rPr>
            <w:noProof/>
            <w:webHidden/>
          </w:rPr>
          <w:tab/>
        </w:r>
        <w:r w:rsidR="002957F7">
          <w:rPr>
            <w:noProof/>
            <w:webHidden/>
          </w:rPr>
          <w:fldChar w:fldCharType="begin"/>
        </w:r>
        <w:r w:rsidR="002957F7">
          <w:rPr>
            <w:noProof/>
            <w:webHidden/>
          </w:rPr>
          <w:instrText xml:space="preserve"> PAGEREF _Toc110509200 \h </w:instrText>
        </w:r>
        <w:r w:rsidR="002957F7">
          <w:rPr>
            <w:noProof/>
            <w:webHidden/>
          </w:rPr>
        </w:r>
        <w:r w:rsidR="002957F7">
          <w:rPr>
            <w:noProof/>
            <w:webHidden/>
          </w:rPr>
          <w:fldChar w:fldCharType="separate"/>
        </w:r>
        <w:r w:rsidR="002957F7">
          <w:rPr>
            <w:noProof/>
            <w:webHidden/>
          </w:rPr>
          <w:t>13</w:t>
        </w:r>
        <w:r w:rsidR="002957F7">
          <w:rPr>
            <w:noProof/>
            <w:webHidden/>
          </w:rPr>
          <w:fldChar w:fldCharType="end"/>
        </w:r>
      </w:hyperlink>
    </w:p>
    <w:p w14:paraId="0D237C64" w14:textId="55FC4542" w:rsidR="002957F7" w:rsidRDefault="00FF4AED">
      <w:pPr>
        <w:pStyle w:val="TOC2"/>
        <w:rPr>
          <w:rFonts w:asciiTheme="minorHAnsi" w:hAnsiTheme="minorHAnsi" w:cstheme="minorBidi"/>
          <w:b w:val="0"/>
          <w:bCs w:val="0"/>
          <w:noProof/>
          <w:sz w:val="24"/>
          <w:szCs w:val="24"/>
          <w:lang w:eastAsia="en-GB"/>
        </w:rPr>
      </w:pPr>
      <w:hyperlink w:anchor="_Toc110509201" w:history="1">
        <w:r w:rsidR="002957F7" w:rsidRPr="004F3891">
          <w:rPr>
            <w:rStyle w:val="Hyperlink"/>
            <w:noProof/>
          </w:rPr>
          <w:t>8.6</w:t>
        </w:r>
        <w:r w:rsidR="002957F7">
          <w:rPr>
            <w:rFonts w:asciiTheme="minorHAnsi" w:hAnsiTheme="minorHAnsi" w:cstheme="minorBidi"/>
            <w:b w:val="0"/>
            <w:bCs w:val="0"/>
            <w:noProof/>
            <w:sz w:val="24"/>
            <w:szCs w:val="24"/>
            <w:lang w:eastAsia="en-GB"/>
          </w:rPr>
          <w:tab/>
        </w:r>
        <w:r w:rsidR="002957F7" w:rsidRPr="004F3891">
          <w:rPr>
            <w:rStyle w:val="Hyperlink"/>
            <w:noProof/>
          </w:rPr>
          <w:t>Third party requests</w:t>
        </w:r>
        <w:r w:rsidR="002957F7">
          <w:rPr>
            <w:noProof/>
            <w:webHidden/>
          </w:rPr>
          <w:tab/>
        </w:r>
        <w:r w:rsidR="002957F7">
          <w:rPr>
            <w:noProof/>
            <w:webHidden/>
          </w:rPr>
          <w:fldChar w:fldCharType="begin"/>
        </w:r>
        <w:r w:rsidR="002957F7">
          <w:rPr>
            <w:noProof/>
            <w:webHidden/>
          </w:rPr>
          <w:instrText xml:space="preserve"> PAGEREF _Toc110509201 \h </w:instrText>
        </w:r>
        <w:r w:rsidR="002957F7">
          <w:rPr>
            <w:noProof/>
            <w:webHidden/>
          </w:rPr>
        </w:r>
        <w:r w:rsidR="002957F7">
          <w:rPr>
            <w:noProof/>
            <w:webHidden/>
          </w:rPr>
          <w:fldChar w:fldCharType="separate"/>
        </w:r>
        <w:r w:rsidR="002957F7">
          <w:rPr>
            <w:noProof/>
            <w:webHidden/>
          </w:rPr>
          <w:t>13</w:t>
        </w:r>
        <w:r w:rsidR="002957F7">
          <w:rPr>
            <w:noProof/>
            <w:webHidden/>
          </w:rPr>
          <w:fldChar w:fldCharType="end"/>
        </w:r>
      </w:hyperlink>
    </w:p>
    <w:p w14:paraId="2567B37B" w14:textId="636EA088" w:rsidR="002957F7" w:rsidRDefault="00FF4AED">
      <w:pPr>
        <w:pStyle w:val="TOC2"/>
        <w:rPr>
          <w:rFonts w:asciiTheme="minorHAnsi" w:hAnsiTheme="minorHAnsi" w:cstheme="minorBidi"/>
          <w:b w:val="0"/>
          <w:bCs w:val="0"/>
          <w:noProof/>
          <w:sz w:val="24"/>
          <w:szCs w:val="24"/>
          <w:lang w:eastAsia="en-GB"/>
        </w:rPr>
      </w:pPr>
      <w:hyperlink w:anchor="_Toc110509202" w:history="1">
        <w:r w:rsidR="002957F7" w:rsidRPr="004F3891">
          <w:rPr>
            <w:rStyle w:val="Hyperlink"/>
            <w:noProof/>
          </w:rPr>
          <w:t>8.7</w:t>
        </w:r>
        <w:r w:rsidR="002957F7">
          <w:rPr>
            <w:rFonts w:asciiTheme="minorHAnsi" w:hAnsiTheme="minorHAnsi" w:cstheme="minorBidi"/>
            <w:b w:val="0"/>
            <w:bCs w:val="0"/>
            <w:noProof/>
            <w:sz w:val="24"/>
            <w:szCs w:val="24"/>
            <w:lang w:eastAsia="en-GB"/>
          </w:rPr>
          <w:tab/>
        </w:r>
        <w:r w:rsidR="002957F7" w:rsidRPr="004F3891">
          <w:rPr>
            <w:rStyle w:val="Hyperlink"/>
            <w:noProof/>
          </w:rPr>
          <w:t>Requests from solicitors</w:t>
        </w:r>
        <w:r w:rsidR="002957F7">
          <w:rPr>
            <w:noProof/>
            <w:webHidden/>
          </w:rPr>
          <w:tab/>
        </w:r>
        <w:r w:rsidR="002957F7">
          <w:rPr>
            <w:noProof/>
            <w:webHidden/>
          </w:rPr>
          <w:fldChar w:fldCharType="begin"/>
        </w:r>
        <w:r w:rsidR="002957F7">
          <w:rPr>
            <w:noProof/>
            <w:webHidden/>
          </w:rPr>
          <w:instrText xml:space="preserve"> PAGEREF _Toc110509202 \h </w:instrText>
        </w:r>
        <w:r w:rsidR="002957F7">
          <w:rPr>
            <w:noProof/>
            <w:webHidden/>
          </w:rPr>
        </w:r>
        <w:r w:rsidR="002957F7">
          <w:rPr>
            <w:noProof/>
            <w:webHidden/>
          </w:rPr>
          <w:fldChar w:fldCharType="separate"/>
        </w:r>
        <w:r w:rsidR="002957F7">
          <w:rPr>
            <w:noProof/>
            <w:webHidden/>
          </w:rPr>
          <w:t>13</w:t>
        </w:r>
        <w:r w:rsidR="002957F7">
          <w:rPr>
            <w:noProof/>
            <w:webHidden/>
          </w:rPr>
          <w:fldChar w:fldCharType="end"/>
        </w:r>
      </w:hyperlink>
    </w:p>
    <w:p w14:paraId="165D31E2" w14:textId="0EA53AD2" w:rsidR="002957F7" w:rsidRDefault="00FF4AED">
      <w:pPr>
        <w:pStyle w:val="TOC2"/>
        <w:rPr>
          <w:rFonts w:asciiTheme="minorHAnsi" w:hAnsiTheme="minorHAnsi" w:cstheme="minorBidi"/>
          <w:b w:val="0"/>
          <w:bCs w:val="0"/>
          <w:noProof/>
          <w:sz w:val="24"/>
          <w:szCs w:val="24"/>
          <w:lang w:eastAsia="en-GB"/>
        </w:rPr>
      </w:pPr>
      <w:hyperlink w:anchor="_Toc110509203" w:history="1">
        <w:r w:rsidR="002957F7" w:rsidRPr="004F3891">
          <w:rPr>
            <w:rStyle w:val="Hyperlink"/>
            <w:noProof/>
          </w:rPr>
          <w:t>8.8</w:t>
        </w:r>
        <w:r w:rsidR="002957F7">
          <w:rPr>
            <w:rFonts w:asciiTheme="minorHAnsi" w:hAnsiTheme="minorHAnsi" w:cstheme="minorBidi"/>
            <w:b w:val="0"/>
            <w:bCs w:val="0"/>
            <w:noProof/>
            <w:sz w:val="24"/>
            <w:szCs w:val="24"/>
            <w:lang w:eastAsia="en-GB"/>
          </w:rPr>
          <w:tab/>
        </w:r>
        <w:r w:rsidR="002957F7" w:rsidRPr="004F3891">
          <w:rPr>
            <w:rStyle w:val="Hyperlink"/>
            <w:noProof/>
          </w:rPr>
          <w:t>Requests from insurers</w:t>
        </w:r>
        <w:r w:rsidR="002957F7">
          <w:rPr>
            <w:noProof/>
            <w:webHidden/>
          </w:rPr>
          <w:tab/>
        </w:r>
        <w:r w:rsidR="002957F7">
          <w:rPr>
            <w:noProof/>
            <w:webHidden/>
          </w:rPr>
          <w:fldChar w:fldCharType="begin"/>
        </w:r>
        <w:r w:rsidR="002957F7">
          <w:rPr>
            <w:noProof/>
            <w:webHidden/>
          </w:rPr>
          <w:instrText xml:space="preserve"> PAGEREF _Toc110509203 \h </w:instrText>
        </w:r>
        <w:r w:rsidR="002957F7">
          <w:rPr>
            <w:noProof/>
            <w:webHidden/>
          </w:rPr>
        </w:r>
        <w:r w:rsidR="002957F7">
          <w:rPr>
            <w:noProof/>
            <w:webHidden/>
          </w:rPr>
          <w:fldChar w:fldCharType="separate"/>
        </w:r>
        <w:r w:rsidR="002957F7">
          <w:rPr>
            <w:noProof/>
            <w:webHidden/>
          </w:rPr>
          <w:t>13</w:t>
        </w:r>
        <w:r w:rsidR="002957F7">
          <w:rPr>
            <w:noProof/>
            <w:webHidden/>
          </w:rPr>
          <w:fldChar w:fldCharType="end"/>
        </w:r>
      </w:hyperlink>
    </w:p>
    <w:p w14:paraId="104F6087" w14:textId="70806127" w:rsidR="002957F7" w:rsidRDefault="00FF4AED">
      <w:pPr>
        <w:pStyle w:val="TOC2"/>
        <w:rPr>
          <w:rFonts w:asciiTheme="minorHAnsi" w:hAnsiTheme="minorHAnsi" w:cstheme="minorBidi"/>
          <w:b w:val="0"/>
          <w:bCs w:val="0"/>
          <w:noProof/>
          <w:sz w:val="24"/>
          <w:szCs w:val="24"/>
          <w:lang w:eastAsia="en-GB"/>
        </w:rPr>
      </w:pPr>
      <w:hyperlink w:anchor="_Toc110509204" w:history="1">
        <w:r w:rsidR="002957F7" w:rsidRPr="004F3891">
          <w:rPr>
            <w:rStyle w:val="Hyperlink"/>
            <w:noProof/>
          </w:rPr>
          <w:t>8.9</w:t>
        </w:r>
        <w:r w:rsidR="002957F7">
          <w:rPr>
            <w:rFonts w:asciiTheme="minorHAnsi" w:hAnsiTheme="minorHAnsi" w:cstheme="minorBidi"/>
            <w:b w:val="0"/>
            <w:bCs w:val="0"/>
            <w:noProof/>
            <w:sz w:val="24"/>
            <w:szCs w:val="24"/>
            <w:lang w:eastAsia="en-GB"/>
          </w:rPr>
          <w:tab/>
        </w:r>
        <w:r w:rsidR="002957F7" w:rsidRPr="004F3891">
          <w:rPr>
            <w:rStyle w:val="Hyperlink"/>
            <w:noProof/>
          </w:rPr>
          <w:t>Refusing to comply with a SAR</w:t>
        </w:r>
        <w:r w:rsidR="002957F7">
          <w:rPr>
            <w:noProof/>
            <w:webHidden/>
          </w:rPr>
          <w:tab/>
        </w:r>
        <w:r w:rsidR="002957F7">
          <w:rPr>
            <w:noProof/>
            <w:webHidden/>
          </w:rPr>
          <w:fldChar w:fldCharType="begin"/>
        </w:r>
        <w:r w:rsidR="002957F7">
          <w:rPr>
            <w:noProof/>
            <w:webHidden/>
          </w:rPr>
          <w:instrText xml:space="preserve"> PAGEREF _Toc110509204 \h </w:instrText>
        </w:r>
        <w:r w:rsidR="002957F7">
          <w:rPr>
            <w:noProof/>
            <w:webHidden/>
          </w:rPr>
        </w:r>
        <w:r w:rsidR="002957F7">
          <w:rPr>
            <w:noProof/>
            <w:webHidden/>
          </w:rPr>
          <w:fldChar w:fldCharType="separate"/>
        </w:r>
        <w:r w:rsidR="002957F7">
          <w:rPr>
            <w:noProof/>
            <w:webHidden/>
          </w:rPr>
          <w:t>14</w:t>
        </w:r>
        <w:r w:rsidR="002957F7">
          <w:rPr>
            <w:noProof/>
            <w:webHidden/>
          </w:rPr>
          <w:fldChar w:fldCharType="end"/>
        </w:r>
      </w:hyperlink>
    </w:p>
    <w:p w14:paraId="5036E213" w14:textId="638E4BC4" w:rsidR="002957F7" w:rsidRDefault="00FF4AED">
      <w:pPr>
        <w:pStyle w:val="TOC1"/>
        <w:rPr>
          <w:rFonts w:asciiTheme="minorHAnsi" w:eastAsiaTheme="minorEastAsia" w:hAnsiTheme="minorHAnsi" w:cstheme="minorBidi"/>
          <w:b w:val="0"/>
          <w:bCs w:val="0"/>
          <w:lang w:eastAsia="en-GB"/>
        </w:rPr>
      </w:pPr>
      <w:hyperlink w:anchor="_Toc110509205" w:history="1">
        <w:r w:rsidR="002957F7" w:rsidRPr="004F3891">
          <w:rPr>
            <w:rStyle w:val="Hyperlink"/>
          </w:rPr>
          <w:t>9</w:t>
        </w:r>
        <w:r w:rsidR="002957F7">
          <w:rPr>
            <w:rFonts w:asciiTheme="minorHAnsi" w:eastAsiaTheme="minorEastAsia" w:hAnsiTheme="minorHAnsi" w:cstheme="minorBidi"/>
            <w:b w:val="0"/>
            <w:bCs w:val="0"/>
            <w:lang w:eastAsia="en-GB"/>
          </w:rPr>
          <w:tab/>
        </w:r>
        <w:r w:rsidR="002957F7" w:rsidRPr="004F3891">
          <w:rPr>
            <w:rStyle w:val="Hyperlink"/>
          </w:rPr>
          <w:t>Data breaches</w:t>
        </w:r>
        <w:r w:rsidR="002957F7">
          <w:rPr>
            <w:webHidden/>
          </w:rPr>
          <w:tab/>
        </w:r>
        <w:r w:rsidR="002957F7">
          <w:rPr>
            <w:webHidden/>
          </w:rPr>
          <w:fldChar w:fldCharType="begin"/>
        </w:r>
        <w:r w:rsidR="002957F7">
          <w:rPr>
            <w:webHidden/>
          </w:rPr>
          <w:instrText xml:space="preserve"> PAGEREF _Toc110509205 \h </w:instrText>
        </w:r>
        <w:r w:rsidR="002957F7">
          <w:rPr>
            <w:webHidden/>
          </w:rPr>
        </w:r>
        <w:r w:rsidR="002957F7">
          <w:rPr>
            <w:webHidden/>
          </w:rPr>
          <w:fldChar w:fldCharType="separate"/>
        </w:r>
        <w:r w:rsidR="002957F7">
          <w:rPr>
            <w:webHidden/>
          </w:rPr>
          <w:t>14</w:t>
        </w:r>
        <w:r w:rsidR="002957F7">
          <w:rPr>
            <w:webHidden/>
          </w:rPr>
          <w:fldChar w:fldCharType="end"/>
        </w:r>
      </w:hyperlink>
    </w:p>
    <w:p w14:paraId="648BD43B" w14:textId="681C2B58" w:rsidR="002957F7" w:rsidRDefault="00FF4AED">
      <w:pPr>
        <w:pStyle w:val="TOC2"/>
        <w:rPr>
          <w:rFonts w:asciiTheme="minorHAnsi" w:hAnsiTheme="minorHAnsi" w:cstheme="minorBidi"/>
          <w:b w:val="0"/>
          <w:bCs w:val="0"/>
          <w:noProof/>
          <w:sz w:val="24"/>
          <w:szCs w:val="24"/>
          <w:lang w:eastAsia="en-GB"/>
        </w:rPr>
      </w:pPr>
      <w:hyperlink w:anchor="_Toc110509206" w:history="1">
        <w:r w:rsidR="002957F7" w:rsidRPr="004F3891">
          <w:rPr>
            <w:rStyle w:val="Hyperlink"/>
            <w:noProof/>
          </w:rPr>
          <w:t>9.1</w:t>
        </w:r>
        <w:r w:rsidR="002957F7">
          <w:rPr>
            <w:rFonts w:asciiTheme="minorHAnsi" w:hAnsiTheme="minorHAnsi" w:cstheme="minorBidi"/>
            <w:b w:val="0"/>
            <w:bCs w:val="0"/>
            <w:noProof/>
            <w:sz w:val="24"/>
            <w:szCs w:val="24"/>
            <w:lang w:eastAsia="en-GB"/>
          </w:rPr>
          <w:tab/>
        </w:r>
        <w:r w:rsidR="002957F7" w:rsidRPr="004F3891">
          <w:rPr>
            <w:rStyle w:val="Hyperlink"/>
            <w:noProof/>
          </w:rPr>
          <w:t>Data breach definition</w:t>
        </w:r>
        <w:r w:rsidR="002957F7">
          <w:rPr>
            <w:noProof/>
            <w:webHidden/>
          </w:rPr>
          <w:tab/>
        </w:r>
        <w:r w:rsidR="002957F7">
          <w:rPr>
            <w:noProof/>
            <w:webHidden/>
          </w:rPr>
          <w:fldChar w:fldCharType="begin"/>
        </w:r>
        <w:r w:rsidR="002957F7">
          <w:rPr>
            <w:noProof/>
            <w:webHidden/>
          </w:rPr>
          <w:instrText xml:space="preserve"> PAGEREF _Toc110509206 \h </w:instrText>
        </w:r>
        <w:r w:rsidR="002957F7">
          <w:rPr>
            <w:noProof/>
            <w:webHidden/>
          </w:rPr>
        </w:r>
        <w:r w:rsidR="002957F7">
          <w:rPr>
            <w:noProof/>
            <w:webHidden/>
          </w:rPr>
          <w:fldChar w:fldCharType="separate"/>
        </w:r>
        <w:r w:rsidR="002957F7">
          <w:rPr>
            <w:noProof/>
            <w:webHidden/>
          </w:rPr>
          <w:t>14</w:t>
        </w:r>
        <w:r w:rsidR="002957F7">
          <w:rPr>
            <w:noProof/>
            <w:webHidden/>
          </w:rPr>
          <w:fldChar w:fldCharType="end"/>
        </w:r>
      </w:hyperlink>
    </w:p>
    <w:p w14:paraId="6359D9C3" w14:textId="37C9202E" w:rsidR="002957F7" w:rsidRDefault="00FF4AED">
      <w:pPr>
        <w:pStyle w:val="TOC2"/>
        <w:rPr>
          <w:rFonts w:asciiTheme="minorHAnsi" w:hAnsiTheme="minorHAnsi" w:cstheme="minorBidi"/>
          <w:b w:val="0"/>
          <w:bCs w:val="0"/>
          <w:noProof/>
          <w:sz w:val="24"/>
          <w:szCs w:val="24"/>
          <w:lang w:eastAsia="en-GB"/>
        </w:rPr>
      </w:pPr>
      <w:hyperlink w:anchor="_Toc110509207" w:history="1">
        <w:r w:rsidR="002957F7" w:rsidRPr="004F3891">
          <w:rPr>
            <w:rStyle w:val="Hyperlink"/>
            <w:noProof/>
          </w:rPr>
          <w:t>9.2</w:t>
        </w:r>
        <w:r w:rsidR="002957F7">
          <w:rPr>
            <w:rFonts w:asciiTheme="minorHAnsi" w:hAnsiTheme="minorHAnsi" w:cstheme="minorBidi"/>
            <w:b w:val="0"/>
            <w:bCs w:val="0"/>
            <w:noProof/>
            <w:sz w:val="24"/>
            <w:szCs w:val="24"/>
            <w:lang w:eastAsia="en-GB"/>
          </w:rPr>
          <w:tab/>
        </w:r>
        <w:r w:rsidR="002957F7" w:rsidRPr="004F3891">
          <w:rPr>
            <w:rStyle w:val="Hyperlink"/>
            <w:noProof/>
          </w:rPr>
          <w:t>Reporting a data breach</w:t>
        </w:r>
        <w:r w:rsidR="002957F7">
          <w:rPr>
            <w:noProof/>
            <w:webHidden/>
          </w:rPr>
          <w:tab/>
        </w:r>
        <w:r w:rsidR="002957F7">
          <w:rPr>
            <w:noProof/>
            <w:webHidden/>
          </w:rPr>
          <w:fldChar w:fldCharType="begin"/>
        </w:r>
        <w:r w:rsidR="002957F7">
          <w:rPr>
            <w:noProof/>
            <w:webHidden/>
          </w:rPr>
          <w:instrText xml:space="preserve"> PAGEREF _Toc110509207 \h </w:instrText>
        </w:r>
        <w:r w:rsidR="002957F7">
          <w:rPr>
            <w:noProof/>
            <w:webHidden/>
          </w:rPr>
        </w:r>
        <w:r w:rsidR="002957F7">
          <w:rPr>
            <w:noProof/>
            <w:webHidden/>
          </w:rPr>
          <w:fldChar w:fldCharType="separate"/>
        </w:r>
        <w:r w:rsidR="002957F7">
          <w:rPr>
            <w:noProof/>
            <w:webHidden/>
          </w:rPr>
          <w:t>14</w:t>
        </w:r>
        <w:r w:rsidR="002957F7">
          <w:rPr>
            <w:noProof/>
            <w:webHidden/>
          </w:rPr>
          <w:fldChar w:fldCharType="end"/>
        </w:r>
      </w:hyperlink>
    </w:p>
    <w:p w14:paraId="0903F120" w14:textId="28338855" w:rsidR="002957F7" w:rsidRDefault="00FF4AED">
      <w:pPr>
        <w:pStyle w:val="TOC2"/>
        <w:rPr>
          <w:rFonts w:asciiTheme="minorHAnsi" w:hAnsiTheme="minorHAnsi" w:cstheme="minorBidi"/>
          <w:b w:val="0"/>
          <w:bCs w:val="0"/>
          <w:noProof/>
          <w:sz w:val="24"/>
          <w:szCs w:val="24"/>
          <w:lang w:eastAsia="en-GB"/>
        </w:rPr>
      </w:pPr>
      <w:hyperlink w:anchor="_Toc110509208" w:history="1">
        <w:r w:rsidR="002957F7" w:rsidRPr="004F3891">
          <w:rPr>
            <w:rStyle w:val="Hyperlink"/>
            <w:noProof/>
          </w:rPr>
          <w:t>9.3</w:t>
        </w:r>
        <w:r w:rsidR="002957F7">
          <w:rPr>
            <w:rFonts w:asciiTheme="minorHAnsi" w:hAnsiTheme="minorHAnsi" w:cstheme="minorBidi"/>
            <w:b w:val="0"/>
            <w:bCs w:val="0"/>
            <w:noProof/>
            <w:sz w:val="24"/>
            <w:szCs w:val="24"/>
            <w:lang w:eastAsia="en-GB"/>
          </w:rPr>
          <w:tab/>
        </w:r>
        <w:r w:rsidR="002957F7" w:rsidRPr="004F3891">
          <w:rPr>
            <w:rStyle w:val="Hyperlink"/>
            <w:noProof/>
          </w:rPr>
          <w:t>Notifying a data subject of a breach</w:t>
        </w:r>
        <w:r w:rsidR="002957F7">
          <w:rPr>
            <w:noProof/>
            <w:webHidden/>
          </w:rPr>
          <w:tab/>
        </w:r>
        <w:r w:rsidR="002957F7">
          <w:rPr>
            <w:noProof/>
            <w:webHidden/>
          </w:rPr>
          <w:fldChar w:fldCharType="begin"/>
        </w:r>
        <w:r w:rsidR="002957F7">
          <w:rPr>
            <w:noProof/>
            <w:webHidden/>
          </w:rPr>
          <w:instrText xml:space="preserve"> PAGEREF _Toc110509208 \h </w:instrText>
        </w:r>
        <w:r w:rsidR="002957F7">
          <w:rPr>
            <w:noProof/>
            <w:webHidden/>
          </w:rPr>
        </w:r>
        <w:r w:rsidR="002957F7">
          <w:rPr>
            <w:noProof/>
            <w:webHidden/>
          </w:rPr>
          <w:fldChar w:fldCharType="separate"/>
        </w:r>
        <w:r w:rsidR="002957F7">
          <w:rPr>
            <w:noProof/>
            <w:webHidden/>
          </w:rPr>
          <w:t>15</w:t>
        </w:r>
        <w:r w:rsidR="002957F7">
          <w:rPr>
            <w:noProof/>
            <w:webHidden/>
          </w:rPr>
          <w:fldChar w:fldCharType="end"/>
        </w:r>
      </w:hyperlink>
    </w:p>
    <w:p w14:paraId="7745FF96" w14:textId="24E3F4ED" w:rsidR="002957F7" w:rsidRDefault="00FF4AED">
      <w:pPr>
        <w:pStyle w:val="TOC1"/>
        <w:rPr>
          <w:rFonts w:asciiTheme="minorHAnsi" w:eastAsiaTheme="minorEastAsia" w:hAnsiTheme="minorHAnsi" w:cstheme="minorBidi"/>
          <w:b w:val="0"/>
          <w:bCs w:val="0"/>
          <w:lang w:eastAsia="en-GB"/>
        </w:rPr>
      </w:pPr>
      <w:hyperlink w:anchor="_Toc110509209" w:history="1">
        <w:r w:rsidR="002957F7" w:rsidRPr="004F3891">
          <w:rPr>
            <w:rStyle w:val="Hyperlink"/>
          </w:rPr>
          <w:t>10</w:t>
        </w:r>
        <w:r w:rsidR="002957F7">
          <w:rPr>
            <w:rFonts w:asciiTheme="minorHAnsi" w:eastAsiaTheme="minorEastAsia" w:hAnsiTheme="minorHAnsi" w:cstheme="minorBidi"/>
            <w:b w:val="0"/>
            <w:bCs w:val="0"/>
            <w:lang w:eastAsia="en-GB"/>
          </w:rPr>
          <w:tab/>
        </w:r>
        <w:r w:rsidR="002957F7" w:rsidRPr="004F3891">
          <w:rPr>
            <w:rStyle w:val="Hyperlink"/>
          </w:rPr>
          <w:t>Consent</w:t>
        </w:r>
        <w:r w:rsidR="002957F7">
          <w:rPr>
            <w:webHidden/>
          </w:rPr>
          <w:tab/>
        </w:r>
        <w:r w:rsidR="002957F7">
          <w:rPr>
            <w:webHidden/>
          </w:rPr>
          <w:fldChar w:fldCharType="begin"/>
        </w:r>
        <w:r w:rsidR="002957F7">
          <w:rPr>
            <w:webHidden/>
          </w:rPr>
          <w:instrText xml:space="preserve"> PAGEREF _Toc110509209 \h </w:instrText>
        </w:r>
        <w:r w:rsidR="002957F7">
          <w:rPr>
            <w:webHidden/>
          </w:rPr>
        </w:r>
        <w:r w:rsidR="002957F7">
          <w:rPr>
            <w:webHidden/>
          </w:rPr>
          <w:fldChar w:fldCharType="separate"/>
        </w:r>
        <w:r w:rsidR="002957F7">
          <w:rPr>
            <w:webHidden/>
          </w:rPr>
          <w:t>16</w:t>
        </w:r>
        <w:r w:rsidR="002957F7">
          <w:rPr>
            <w:webHidden/>
          </w:rPr>
          <w:fldChar w:fldCharType="end"/>
        </w:r>
      </w:hyperlink>
    </w:p>
    <w:p w14:paraId="536B08B7" w14:textId="35FEC4A7" w:rsidR="002957F7" w:rsidRDefault="00FF4AED">
      <w:pPr>
        <w:pStyle w:val="TOC2"/>
        <w:rPr>
          <w:rFonts w:asciiTheme="minorHAnsi" w:hAnsiTheme="minorHAnsi" w:cstheme="minorBidi"/>
          <w:b w:val="0"/>
          <w:bCs w:val="0"/>
          <w:noProof/>
          <w:sz w:val="24"/>
          <w:szCs w:val="24"/>
          <w:lang w:eastAsia="en-GB"/>
        </w:rPr>
      </w:pPr>
      <w:hyperlink w:anchor="_Toc110509210" w:history="1">
        <w:r w:rsidR="002957F7" w:rsidRPr="004F3891">
          <w:rPr>
            <w:rStyle w:val="Hyperlink"/>
            <w:noProof/>
          </w:rPr>
          <w:t>10.1</w:t>
        </w:r>
        <w:r w:rsidR="002957F7">
          <w:rPr>
            <w:rFonts w:asciiTheme="minorHAnsi" w:hAnsiTheme="minorHAnsi" w:cstheme="minorBidi"/>
            <w:b w:val="0"/>
            <w:bCs w:val="0"/>
            <w:noProof/>
            <w:sz w:val="24"/>
            <w:szCs w:val="24"/>
            <w:lang w:eastAsia="en-GB"/>
          </w:rPr>
          <w:tab/>
        </w:r>
        <w:r w:rsidR="002957F7" w:rsidRPr="004F3891">
          <w:rPr>
            <w:rStyle w:val="Hyperlink"/>
            <w:noProof/>
          </w:rPr>
          <w:t>Appropriateness</w:t>
        </w:r>
        <w:r w:rsidR="002957F7">
          <w:rPr>
            <w:noProof/>
            <w:webHidden/>
          </w:rPr>
          <w:tab/>
        </w:r>
        <w:r w:rsidR="002957F7">
          <w:rPr>
            <w:noProof/>
            <w:webHidden/>
          </w:rPr>
          <w:fldChar w:fldCharType="begin"/>
        </w:r>
        <w:r w:rsidR="002957F7">
          <w:rPr>
            <w:noProof/>
            <w:webHidden/>
          </w:rPr>
          <w:instrText xml:space="preserve"> PAGEREF _Toc110509210 \h </w:instrText>
        </w:r>
        <w:r w:rsidR="002957F7">
          <w:rPr>
            <w:noProof/>
            <w:webHidden/>
          </w:rPr>
        </w:r>
        <w:r w:rsidR="002957F7">
          <w:rPr>
            <w:noProof/>
            <w:webHidden/>
          </w:rPr>
          <w:fldChar w:fldCharType="separate"/>
        </w:r>
        <w:r w:rsidR="002957F7">
          <w:rPr>
            <w:noProof/>
            <w:webHidden/>
          </w:rPr>
          <w:t>16</w:t>
        </w:r>
        <w:r w:rsidR="002957F7">
          <w:rPr>
            <w:noProof/>
            <w:webHidden/>
          </w:rPr>
          <w:fldChar w:fldCharType="end"/>
        </w:r>
      </w:hyperlink>
    </w:p>
    <w:p w14:paraId="4C3A2B9F" w14:textId="611EDBF6" w:rsidR="002957F7" w:rsidRDefault="00FF4AED">
      <w:pPr>
        <w:pStyle w:val="TOC2"/>
        <w:rPr>
          <w:rFonts w:asciiTheme="minorHAnsi" w:hAnsiTheme="minorHAnsi" w:cstheme="minorBidi"/>
          <w:b w:val="0"/>
          <w:bCs w:val="0"/>
          <w:noProof/>
          <w:sz w:val="24"/>
          <w:szCs w:val="24"/>
          <w:lang w:eastAsia="en-GB"/>
        </w:rPr>
      </w:pPr>
      <w:hyperlink w:anchor="_Toc110509211" w:history="1">
        <w:r w:rsidR="002957F7" w:rsidRPr="004F3891">
          <w:rPr>
            <w:rStyle w:val="Hyperlink"/>
            <w:noProof/>
          </w:rPr>
          <w:t>10.2</w:t>
        </w:r>
        <w:r w:rsidR="002957F7">
          <w:rPr>
            <w:rFonts w:asciiTheme="minorHAnsi" w:hAnsiTheme="minorHAnsi" w:cstheme="minorBidi"/>
            <w:b w:val="0"/>
            <w:bCs w:val="0"/>
            <w:noProof/>
            <w:sz w:val="24"/>
            <w:szCs w:val="24"/>
            <w:lang w:eastAsia="en-GB"/>
          </w:rPr>
          <w:tab/>
        </w:r>
        <w:r w:rsidR="002957F7" w:rsidRPr="004F3891">
          <w:rPr>
            <w:rStyle w:val="Hyperlink"/>
            <w:noProof/>
          </w:rPr>
          <w:t>Obtaining consent</w:t>
        </w:r>
        <w:r w:rsidR="002957F7">
          <w:rPr>
            <w:noProof/>
            <w:webHidden/>
          </w:rPr>
          <w:tab/>
        </w:r>
        <w:r w:rsidR="002957F7">
          <w:rPr>
            <w:noProof/>
            <w:webHidden/>
          </w:rPr>
          <w:fldChar w:fldCharType="begin"/>
        </w:r>
        <w:r w:rsidR="002957F7">
          <w:rPr>
            <w:noProof/>
            <w:webHidden/>
          </w:rPr>
          <w:instrText xml:space="preserve"> PAGEREF _Toc110509211 \h </w:instrText>
        </w:r>
        <w:r w:rsidR="002957F7">
          <w:rPr>
            <w:noProof/>
            <w:webHidden/>
          </w:rPr>
        </w:r>
        <w:r w:rsidR="002957F7">
          <w:rPr>
            <w:noProof/>
            <w:webHidden/>
          </w:rPr>
          <w:fldChar w:fldCharType="separate"/>
        </w:r>
        <w:r w:rsidR="002957F7">
          <w:rPr>
            <w:noProof/>
            <w:webHidden/>
          </w:rPr>
          <w:t>16</w:t>
        </w:r>
        <w:r w:rsidR="002957F7">
          <w:rPr>
            <w:noProof/>
            <w:webHidden/>
          </w:rPr>
          <w:fldChar w:fldCharType="end"/>
        </w:r>
      </w:hyperlink>
    </w:p>
    <w:p w14:paraId="6EA8561D" w14:textId="76573CD8" w:rsidR="002957F7" w:rsidRDefault="00FF4AED">
      <w:pPr>
        <w:pStyle w:val="TOC2"/>
        <w:rPr>
          <w:rFonts w:asciiTheme="minorHAnsi" w:hAnsiTheme="minorHAnsi" w:cstheme="minorBidi"/>
          <w:b w:val="0"/>
          <w:bCs w:val="0"/>
          <w:noProof/>
          <w:sz w:val="24"/>
          <w:szCs w:val="24"/>
          <w:lang w:eastAsia="en-GB"/>
        </w:rPr>
      </w:pPr>
      <w:hyperlink w:anchor="_Toc110509212" w:history="1">
        <w:r w:rsidR="002957F7" w:rsidRPr="004F3891">
          <w:rPr>
            <w:rStyle w:val="Hyperlink"/>
            <w:noProof/>
          </w:rPr>
          <w:t>10.3</w:t>
        </w:r>
        <w:r w:rsidR="002957F7">
          <w:rPr>
            <w:rFonts w:asciiTheme="minorHAnsi" w:hAnsiTheme="minorHAnsi" w:cstheme="minorBidi"/>
            <w:b w:val="0"/>
            <w:bCs w:val="0"/>
            <w:noProof/>
            <w:sz w:val="24"/>
            <w:szCs w:val="24"/>
            <w:lang w:eastAsia="en-GB"/>
          </w:rPr>
          <w:tab/>
        </w:r>
        <w:r w:rsidR="002957F7" w:rsidRPr="004F3891">
          <w:rPr>
            <w:rStyle w:val="Hyperlink"/>
            <w:noProof/>
          </w:rPr>
          <w:t>Parental consent</w:t>
        </w:r>
        <w:r w:rsidR="002957F7">
          <w:rPr>
            <w:noProof/>
            <w:webHidden/>
          </w:rPr>
          <w:tab/>
        </w:r>
        <w:r w:rsidR="002957F7">
          <w:rPr>
            <w:noProof/>
            <w:webHidden/>
          </w:rPr>
          <w:fldChar w:fldCharType="begin"/>
        </w:r>
        <w:r w:rsidR="002957F7">
          <w:rPr>
            <w:noProof/>
            <w:webHidden/>
          </w:rPr>
          <w:instrText xml:space="preserve"> PAGEREF _Toc110509212 \h </w:instrText>
        </w:r>
        <w:r w:rsidR="002957F7">
          <w:rPr>
            <w:noProof/>
            <w:webHidden/>
          </w:rPr>
        </w:r>
        <w:r w:rsidR="002957F7">
          <w:rPr>
            <w:noProof/>
            <w:webHidden/>
          </w:rPr>
          <w:fldChar w:fldCharType="separate"/>
        </w:r>
        <w:r w:rsidR="002957F7">
          <w:rPr>
            <w:noProof/>
            <w:webHidden/>
          </w:rPr>
          <w:t>16</w:t>
        </w:r>
        <w:r w:rsidR="002957F7">
          <w:rPr>
            <w:noProof/>
            <w:webHidden/>
          </w:rPr>
          <w:fldChar w:fldCharType="end"/>
        </w:r>
      </w:hyperlink>
    </w:p>
    <w:p w14:paraId="4AFC9131" w14:textId="12EF852D" w:rsidR="002957F7" w:rsidRDefault="00FF4AED">
      <w:pPr>
        <w:pStyle w:val="TOC1"/>
        <w:rPr>
          <w:rFonts w:asciiTheme="minorHAnsi" w:eastAsiaTheme="minorEastAsia" w:hAnsiTheme="minorHAnsi" w:cstheme="minorBidi"/>
          <w:b w:val="0"/>
          <w:bCs w:val="0"/>
          <w:lang w:eastAsia="en-GB"/>
        </w:rPr>
      </w:pPr>
      <w:hyperlink w:anchor="_Toc110509213" w:history="1">
        <w:r w:rsidR="002957F7" w:rsidRPr="004F3891">
          <w:rPr>
            <w:rStyle w:val="Hyperlink"/>
          </w:rPr>
          <w:t>11</w:t>
        </w:r>
        <w:r w:rsidR="002957F7">
          <w:rPr>
            <w:rFonts w:asciiTheme="minorHAnsi" w:eastAsiaTheme="minorEastAsia" w:hAnsiTheme="minorHAnsi" w:cstheme="minorBidi"/>
            <w:b w:val="0"/>
            <w:bCs w:val="0"/>
            <w:lang w:eastAsia="en-GB"/>
          </w:rPr>
          <w:tab/>
        </w:r>
        <w:r w:rsidR="002957F7" w:rsidRPr="004F3891">
          <w:rPr>
            <w:rStyle w:val="Hyperlink"/>
          </w:rPr>
          <w:t>Data mapping and Data Protection Impact Assessments</w:t>
        </w:r>
        <w:r w:rsidR="002957F7">
          <w:rPr>
            <w:webHidden/>
          </w:rPr>
          <w:tab/>
        </w:r>
        <w:r w:rsidR="002957F7">
          <w:rPr>
            <w:webHidden/>
          </w:rPr>
          <w:fldChar w:fldCharType="begin"/>
        </w:r>
        <w:r w:rsidR="002957F7">
          <w:rPr>
            <w:webHidden/>
          </w:rPr>
          <w:instrText xml:space="preserve"> PAGEREF _Toc110509213 \h </w:instrText>
        </w:r>
        <w:r w:rsidR="002957F7">
          <w:rPr>
            <w:webHidden/>
          </w:rPr>
        </w:r>
        <w:r w:rsidR="002957F7">
          <w:rPr>
            <w:webHidden/>
          </w:rPr>
          <w:fldChar w:fldCharType="separate"/>
        </w:r>
        <w:r w:rsidR="002957F7">
          <w:rPr>
            <w:webHidden/>
          </w:rPr>
          <w:t>17</w:t>
        </w:r>
        <w:r w:rsidR="002957F7">
          <w:rPr>
            <w:webHidden/>
          </w:rPr>
          <w:fldChar w:fldCharType="end"/>
        </w:r>
      </w:hyperlink>
    </w:p>
    <w:p w14:paraId="565AEBFA" w14:textId="72B273CD" w:rsidR="002957F7" w:rsidRDefault="00FF4AED">
      <w:pPr>
        <w:pStyle w:val="TOC2"/>
        <w:rPr>
          <w:rFonts w:asciiTheme="minorHAnsi" w:hAnsiTheme="minorHAnsi" w:cstheme="minorBidi"/>
          <w:b w:val="0"/>
          <w:bCs w:val="0"/>
          <w:noProof/>
          <w:sz w:val="24"/>
          <w:szCs w:val="24"/>
          <w:lang w:eastAsia="en-GB"/>
        </w:rPr>
      </w:pPr>
      <w:hyperlink w:anchor="_Toc110509214" w:history="1">
        <w:r w:rsidR="002957F7" w:rsidRPr="004F3891">
          <w:rPr>
            <w:rStyle w:val="Hyperlink"/>
            <w:noProof/>
          </w:rPr>
          <w:t>11.1</w:t>
        </w:r>
        <w:r w:rsidR="002957F7">
          <w:rPr>
            <w:rFonts w:asciiTheme="minorHAnsi" w:hAnsiTheme="minorHAnsi" w:cstheme="minorBidi"/>
            <w:b w:val="0"/>
            <w:bCs w:val="0"/>
            <w:noProof/>
            <w:sz w:val="24"/>
            <w:szCs w:val="24"/>
            <w:lang w:eastAsia="en-GB"/>
          </w:rPr>
          <w:tab/>
        </w:r>
        <w:r w:rsidR="002957F7" w:rsidRPr="004F3891">
          <w:rPr>
            <w:rStyle w:val="Hyperlink"/>
            <w:noProof/>
          </w:rPr>
          <w:t>Data mapping</w:t>
        </w:r>
        <w:r w:rsidR="002957F7">
          <w:rPr>
            <w:noProof/>
            <w:webHidden/>
          </w:rPr>
          <w:tab/>
        </w:r>
        <w:r w:rsidR="002957F7">
          <w:rPr>
            <w:noProof/>
            <w:webHidden/>
          </w:rPr>
          <w:fldChar w:fldCharType="begin"/>
        </w:r>
        <w:r w:rsidR="002957F7">
          <w:rPr>
            <w:noProof/>
            <w:webHidden/>
          </w:rPr>
          <w:instrText xml:space="preserve"> PAGEREF _Toc110509214 \h </w:instrText>
        </w:r>
        <w:r w:rsidR="002957F7">
          <w:rPr>
            <w:noProof/>
            <w:webHidden/>
          </w:rPr>
        </w:r>
        <w:r w:rsidR="002957F7">
          <w:rPr>
            <w:noProof/>
            <w:webHidden/>
          </w:rPr>
          <w:fldChar w:fldCharType="separate"/>
        </w:r>
        <w:r w:rsidR="002957F7">
          <w:rPr>
            <w:noProof/>
            <w:webHidden/>
          </w:rPr>
          <w:t>17</w:t>
        </w:r>
        <w:r w:rsidR="002957F7">
          <w:rPr>
            <w:noProof/>
            <w:webHidden/>
          </w:rPr>
          <w:fldChar w:fldCharType="end"/>
        </w:r>
      </w:hyperlink>
    </w:p>
    <w:p w14:paraId="791BB43A" w14:textId="26514E13" w:rsidR="002957F7" w:rsidRDefault="00FF4AED">
      <w:pPr>
        <w:pStyle w:val="TOC2"/>
        <w:rPr>
          <w:rFonts w:asciiTheme="minorHAnsi" w:hAnsiTheme="minorHAnsi" w:cstheme="minorBidi"/>
          <w:b w:val="0"/>
          <w:bCs w:val="0"/>
          <w:noProof/>
          <w:sz w:val="24"/>
          <w:szCs w:val="24"/>
          <w:lang w:eastAsia="en-GB"/>
        </w:rPr>
      </w:pPr>
      <w:hyperlink w:anchor="_Toc110509215" w:history="1">
        <w:r w:rsidR="002957F7" w:rsidRPr="004F3891">
          <w:rPr>
            <w:rStyle w:val="Hyperlink"/>
            <w:noProof/>
          </w:rPr>
          <w:t>11.2</w:t>
        </w:r>
        <w:r w:rsidR="002957F7">
          <w:rPr>
            <w:rFonts w:asciiTheme="minorHAnsi" w:hAnsiTheme="minorHAnsi" w:cstheme="minorBidi"/>
            <w:b w:val="0"/>
            <w:bCs w:val="0"/>
            <w:noProof/>
            <w:sz w:val="24"/>
            <w:szCs w:val="24"/>
            <w:lang w:eastAsia="en-GB"/>
          </w:rPr>
          <w:tab/>
        </w:r>
        <w:r w:rsidR="002957F7" w:rsidRPr="004F3891">
          <w:rPr>
            <w:rStyle w:val="Hyperlink"/>
            <w:noProof/>
          </w:rPr>
          <w:t>Data mapping and the Data Protection Impact Assessment</w:t>
        </w:r>
        <w:r w:rsidR="002957F7">
          <w:rPr>
            <w:noProof/>
            <w:webHidden/>
          </w:rPr>
          <w:tab/>
        </w:r>
        <w:r w:rsidR="002957F7">
          <w:rPr>
            <w:noProof/>
            <w:webHidden/>
          </w:rPr>
          <w:fldChar w:fldCharType="begin"/>
        </w:r>
        <w:r w:rsidR="002957F7">
          <w:rPr>
            <w:noProof/>
            <w:webHidden/>
          </w:rPr>
          <w:instrText xml:space="preserve"> PAGEREF _Toc110509215 \h </w:instrText>
        </w:r>
        <w:r w:rsidR="002957F7">
          <w:rPr>
            <w:noProof/>
            <w:webHidden/>
          </w:rPr>
        </w:r>
        <w:r w:rsidR="002957F7">
          <w:rPr>
            <w:noProof/>
            <w:webHidden/>
          </w:rPr>
          <w:fldChar w:fldCharType="separate"/>
        </w:r>
        <w:r w:rsidR="002957F7">
          <w:rPr>
            <w:noProof/>
            <w:webHidden/>
          </w:rPr>
          <w:t>17</w:t>
        </w:r>
        <w:r w:rsidR="002957F7">
          <w:rPr>
            <w:noProof/>
            <w:webHidden/>
          </w:rPr>
          <w:fldChar w:fldCharType="end"/>
        </w:r>
      </w:hyperlink>
    </w:p>
    <w:p w14:paraId="36DE102E" w14:textId="4A9CF3C5" w:rsidR="002957F7" w:rsidRDefault="00FF4AED">
      <w:pPr>
        <w:pStyle w:val="TOC2"/>
        <w:rPr>
          <w:rFonts w:asciiTheme="minorHAnsi" w:hAnsiTheme="minorHAnsi" w:cstheme="minorBidi"/>
          <w:b w:val="0"/>
          <w:bCs w:val="0"/>
          <w:noProof/>
          <w:sz w:val="24"/>
          <w:szCs w:val="24"/>
          <w:lang w:eastAsia="en-GB"/>
        </w:rPr>
      </w:pPr>
      <w:hyperlink w:anchor="_Toc110509216" w:history="1">
        <w:r w:rsidR="002957F7" w:rsidRPr="004F3891">
          <w:rPr>
            <w:rStyle w:val="Hyperlink"/>
            <w:noProof/>
          </w:rPr>
          <w:t>11.3</w:t>
        </w:r>
        <w:r w:rsidR="002957F7">
          <w:rPr>
            <w:rFonts w:asciiTheme="minorHAnsi" w:hAnsiTheme="minorHAnsi" w:cstheme="minorBidi"/>
            <w:b w:val="0"/>
            <w:bCs w:val="0"/>
            <w:noProof/>
            <w:sz w:val="24"/>
            <w:szCs w:val="24"/>
            <w:lang w:eastAsia="en-GB"/>
          </w:rPr>
          <w:tab/>
        </w:r>
        <w:r w:rsidR="002957F7" w:rsidRPr="004F3891">
          <w:rPr>
            <w:rStyle w:val="Hyperlink"/>
            <w:noProof/>
          </w:rPr>
          <w:t>Data Protection Impact Assessment</w:t>
        </w:r>
        <w:r w:rsidR="002957F7">
          <w:rPr>
            <w:noProof/>
            <w:webHidden/>
          </w:rPr>
          <w:tab/>
        </w:r>
        <w:r w:rsidR="002957F7">
          <w:rPr>
            <w:noProof/>
            <w:webHidden/>
          </w:rPr>
          <w:fldChar w:fldCharType="begin"/>
        </w:r>
        <w:r w:rsidR="002957F7">
          <w:rPr>
            <w:noProof/>
            <w:webHidden/>
          </w:rPr>
          <w:instrText xml:space="preserve"> PAGEREF _Toc110509216 \h </w:instrText>
        </w:r>
        <w:r w:rsidR="002957F7">
          <w:rPr>
            <w:noProof/>
            <w:webHidden/>
          </w:rPr>
        </w:r>
        <w:r w:rsidR="002957F7">
          <w:rPr>
            <w:noProof/>
            <w:webHidden/>
          </w:rPr>
          <w:fldChar w:fldCharType="separate"/>
        </w:r>
        <w:r w:rsidR="002957F7">
          <w:rPr>
            <w:noProof/>
            <w:webHidden/>
          </w:rPr>
          <w:t>17</w:t>
        </w:r>
        <w:r w:rsidR="002957F7">
          <w:rPr>
            <w:noProof/>
            <w:webHidden/>
          </w:rPr>
          <w:fldChar w:fldCharType="end"/>
        </w:r>
      </w:hyperlink>
    </w:p>
    <w:p w14:paraId="001F78FA" w14:textId="5427D19A" w:rsidR="002957F7" w:rsidRDefault="00FF4AED">
      <w:pPr>
        <w:pStyle w:val="TOC2"/>
        <w:rPr>
          <w:rFonts w:asciiTheme="minorHAnsi" w:hAnsiTheme="minorHAnsi" w:cstheme="minorBidi"/>
          <w:b w:val="0"/>
          <w:bCs w:val="0"/>
          <w:noProof/>
          <w:sz w:val="24"/>
          <w:szCs w:val="24"/>
          <w:lang w:eastAsia="en-GB"/>
        </w:rPr>
      </w:pPr>
      <w:hyperlink w:anchor="_Toc110509217" w:history="1">
        <w:r w:rsidR="002957F7" w:rsidRPr="004F3891">
          <w:rPr>
            <w:rStyle w:val="Hyperlink"/>
            <w:noProof/>
          </w:rPr>
          <w:t>11.4</w:t>
        </w:r>
        <w:r w:rsidR="002957F7">
          <w:rPr>
            <w:rFonts w:asciiTheme="minorHAnsi" w:hAnsiTheme="minorHAnsi" w:cstheme="minorBidi"/>
            <w:b w:val="0"/>
            <w:bCs w:val="0"/>
            <w:noProof/>
            <w:sz w:val="24"/>
            <w:szCs w:val="24"/>
            <w:lang w:eastAsia="en-GB"/>
          </w:rPr>
          <w:tab/>
        </w:r>
        <w:r w:rsidR="002957F7" w:rsidRPr="004F3891">
          <w:rPr>
            <w:rStyle w:val="Hyperlink"/>
            <w:noProof/>
          </w:rPr>
          <w:t>Data Protection Impact Assessment process</w:t>
        </w:r>
        <w:r w:rsidR="002957F7">
          <w:rPr>
            <w:noProof/>
            <w:webHidden/>
          </w:rPr>
          <w:tab/>
        </w:r>
        <w:r w:rsidR="002957F7">
          <w:rPr>
            <w:noProof/>
            <w:webHidden/>
          </w:rPr>
          <w:fldChar w:fldCharType="begin"/>
        </w:r>
        <w:r w:rsidR="002957F7">
          <w:rPr>
            <w:noProof/>
            <w:webHidden/>
          </w:rPr>
          <w:instrText xml:space="preserve"> PAGEREF _Toc110509217 \h </w:instrText>
        </w:r>
        <w:r w:rsidR="002957F7">
          <w:rPr>
            <w:noProof/>
            <w:webHidden/>
          </w:rPr>
        </w:r>
        <w:r w:rsidR="002957F7">
          <w:rPr>
            <w:noProof/>
            <w:webHidden/>
          </w:rPr>
          <w:fldChar w:fldCharType="separate"/>
        </w:r>
        <w:r w:rsidR="002957F7">
          <w:rPr>
            <w:noProof/>
            <w:webHidden/>
          </w:rPr>
          <w:t>18</w:t>
        </w:r>
        <w:r w:rsidR="002957F7">
          <w:rPr>
            <w:noProof/>
            <w:webHidden/>
          </w:rPr>
          <w:fldChar w:fldCharType="end"/>
        </w:r>
      </w:hyperlink>
    </w:p>
    <w:p w14:paraId="5270AE24" w14:textId="07B45EDC" w:rsidR="002957F7" w:rsidRDefault="00FF4AED">
      <w:pPr>
        <w:pStyle w:val="TOC1"/>
        <w:rPr>
          <w:rFonts w:asciiTheme="minorHAnsi" w:eastAsiaTheme="minorEastAsia" w:hAnsiTheme="minorHAnsi" w:cstheme="minorBidi"/>
          <w:b w:val="0"/>
          <w:bCs w:val="0"/>
          <w:lang w:eastAsia="en-GB"/>
        </w:rPr>
      </w:pPr>
      <w:hyperlink w:anchor="_Toc110509218" w:history="1">
        <w:r w:rsidR="002957F7" w:rsidRPr="004F3891">
          <w:rPr>
            <w:rStyle w:val="Hyperlink"/>
          </w:rPr>
          <w:t>12</w:t>
        </w:r>
        <w:r w:rsidR="002957F7">
          <w:rPr>
            <w:rFonts w:asciiTheme="minorHAnsi" w:eastAsiaTheme="minorEastAsia" w:hAnsiTheme="minorHAnsi" w:cstheme="minorBidi"/>
            <w:b w:val="0"/>
            <w:bCs w:val="0"/>
            <w:lang w:eastAsia="en-GB"/>
          </w:rPr>
          <w:tab/>
        </w:r>
        <w:r w:rsidR="002957F7" w:rsidRPr="004F3891">
          <w:rPr>
            <w:rStyle w:val="Hyperlink"/>
          </w:rPr>
          <w:t>Information asset register</w:t>
        </w:r>
        <w:r w:rsidR="002957F7">
          <w:rPr>
            <w:webHidden/>
          </w:rPr>
          <w:tab/>
        </w:r>
        <w:r w:rsidR="002957F7">
          <w:rPr>
            <w:webHidden/>
          </w:rPr>
          <w:fldChar w:fldCharType="begin"/>
        </w:r>
        <w:r w:rsidR="002957F7">
          <w:rPr>
            <w:webHidden/>
          </w:rPr>
          <w:instrText xml:space="preserve"> PAGEREF _Toc110509218 \h </w:instrText>
        </w:r>
        <w:r w:rsidR="002957F7">
          <w:rPr>
            <w:webHidden/>
          </w:rPr>
        </w:r>
        <w:r w:rsidR="002957F7">
          <w:rPr>
            <w:webHidden/>
          </w:rPr>
          <w:fldChar w:fldCharType="separate"/>
        </w:r>
        <w:r w:rsidR="002957F7">
          <w:rPr>
            <w:webHidden/>
          </w:rPr>
          <w:t>18</w:t>
        </w:r>
        <w:r w:rsidR="002957F7">
          <w:rPr>
            <w:webHidden/>
          </w:rPr>
          <w:fldChar w:fldCharType="end"/>
        </w:r>
      </w:hyperlink>
    </w:p>
    <w:p w14:paraId="47D57212" w14:textId="36F3A707" w:rsidR="002957F7" w:rsidRDefault="00FF4AED">
      <w:pPr>
        <w:pStyle w:val="TOC1"/>
        <w:rPr>
          <w:rFonts w:asciiTheme="minorHAnsi" w:eastAsiaTheme="minorEastAsia" w:hAnsiTheme="minorHAnsi" w:cstheme="minorBidi"/>
          <w:b w:val="0"/>
          <w:bCs w:val="0"/>
          <w:lang w:eastAsia="en-GB"/>
        </w:rPr>
      </w:pPr>
      <w:hyperlink w:anchor="_Toc110509219" w:history="1">
        <w:r w:rsidR="002957F7" w:rsidRPr="004F3891">
          <w:rPr>
            <w:rStyle w:val="Hyperlink"/>
          </w:rPr>
          <w:t>13</w:t>
        </w:r>
        <w:r w:rsidR="002957F7">
          <w:rPr>
            <w:rFonts w:asciiTheme="minorHAnsi" w:eastAsiaTheme="minorEastAsia" w:hAnsiTheme="minorHAnsi" w:cstheme="minorBidi"/>
            <w:b w:val="0"/>
            <w:bCs w:val="0"/>
            <w:lang w:eastAsia="en-GB"/>
          </w:rPr>
          <w:tab/>
        </w:r>
        <w:r w:rsidR="002957F7" w:rsidRPr="004F3891">
          <w:rPr>
            <w:rStyle w:val="Hyperlink"/>
          </w:rPr>
          <w:t>Summary</w:t>
        </w:r>
        <w:r w:rsidR="002957F7">
          <w:rPr>
            <w:webHidden/>
          </w:rPr>
          <w:tab/>
        </w:r>
        <w:r w:rsidR="002957F7">
          <w:rPr>
            <w:webHidden/>
          </w:rPr>
          <w:fldChar w:fldCharType="begin"/>
        </w:r>
        <w:r w:rsidR="002957F7">
          <w:rPr>
            <w:webHidden/>
          </w:rPr>
          <w:instrText xml:space="preserve"> PAGEREF _Toc110509219 \h </w:instrText>
        </w:r>
        <w:r w:rsidR="002957F7">
          <w:rPr>
            <w:webHidden/>
          </w:rPr>
        </w:r>
        <w:r w:rsidR="002957F7">
          <w:rPr>
            <w:webHidden/>
          </w:rPr>
          <w:fldChar w:fldCharType="separate"/>
        </w:r>
        <w:r w:rsidR="002957F7">
          <w:rPr>
            <w:webHidden/>
          </w:rPr>
          <w:t>19</w:t>
        </w:r>
        <w:r w:rsidR="002957F7">
          <w:rPr>
            <w:webHidden/>
          </w:rPr>
          <w:fldChar w:fldCharType="end"/>
        </w:r>
      </w:hyperlink>
    </w:p>
    <w:p w14:paraId="62860057" w14:textId="069A693A" w:rsidR="002957F7" w:rsidRDefault="00FF4AED">
      <w:pPr>
        <w:pStyle w:val="TOC1"/>
        <w:rPr>
          <w:rFonts w:asciiTheme="minorHAnsi" w:eastAsiaTheme="minorEastAsia" w:hAnsiTheme="minorHAnsi" w:cstheme="minorBidi"/>
          <w:b w:val="0"/>
          <w:bCs w:val="0"/>
          <w:lang w:eastAsia="en-GB"/>
        </w:rPr>
      </w:pPr>
      <w:hyperlink w:anchor="_Toc110509220" w:history="1">
        <w:r w:rsidR="002957F7" w:rsidRPr="004F3891">
          <w:rPr>
            <w:rStyle w:val="Hyperlink"/>
          </w:rPr>
          <w:t>Annex A – The Data Protection Impact Assessment (DPIA)</w:t>
        </w:r>
        <w:r w:rsidR="002957F7">
          <w:rPr>
            <w:webHidden/>
          </w:rPr>
          <w:tab/>
        </w:r>
        <w:r w:rsidR="002957F7">
          <w:rPr>
            <w:webHidden/>
          </w:rPr>
          <w:fldChar w:fldCharType="begin"/>
        </w:r>
        <w:r w:rsidR="002957F7">
          <w:rPr>
            <w:webHidden/>
          </w:rPr>
          <w:instrText xml:space="preserve"> PAGEREF _Toc110509220 \h </w:instrText>
        </w:r>
        <w:r w:rsidR="002957F7">
          <w:rPr>
            <w:webHidden/>
          </w:rPr>
        </w:r>
        <w:r w:rsidR="002957F7">
          <w:rPr>
            <w:webHidden/>
          </w:rPr>
          <w:fldChar w:fldCharType="separate"/>
        </w:r>
        <w:r w:rsidR="002957F7">
          <w:rPr>
            <w:webHidden/>
          </w:rPr>
          <w:t>20</w:t>
        </w:r>
        <w:r w:rsidR="002957F7">
          <w:rPr>
            <w:webHidden/>
          </w:rPr>
          <w:fldChar w:fldCharType="end"/>
        </w:r>
      </w:hyperlink>
    </w:p>
    <w:p w14:paraId="49C807B6" w14:textId="7F8ADE70" w:rsidR="002957F7" w:rsidRDefault="00FF4AED">
      <w:pPr>
        <w:pStyle w:val="TOC1"/>
        <w:rPr>
          <w:rFonts w:asciiTheme="minorHAnsi" w:eastAsiaTheme="minorEastAsia" w:hAnsiTheme="minorHAnsi" w:cstheme="minorBidi"/>
          <w:b w:val="0"/>
          <w:bCs w:val="0"/>
          <w:lang w:eastAsia="en-GB"/>
        </w:rPr>
      </w:pPr>
      <w:hyperlink w:anchor="_Toc110509221" w:history="1">
        <w:r w:rsidR="002957F7" w:rsidRPr="004F3891">
          <w:rPr>
            <w:rStyle w:val="Hyperlink"/>
          </w:rPr>
          <w:t>Annex B – The Data protection impact assessment process</w:t>
        </w:r>
        <w:r w:rsidR="002957F7">
          <w:rPr>
            <w:webHidden/>
          </w:rPr>
          <w:tab/>
        </w:r>
        <w:r w:rsidR="002957F7">
          <w:rPr>
            <w:webHidden/>
          </w:rPr>
          <w:fldChar w:fldCharType="begin"/>
        </w:r>
        <w:r w:rsidR="002957F7">
          <w:rPr>
            <w:webHidden/>
          </w:rPr>
          <w:instrText xml:space="preserve"> PAGEREF _Toc110509221 \h </w:instrText>
        </w:r>
        <w:r w:rsidR="002957F7">
          <w:rPr>
            <w:webHidden/>
          </w:rPr>
        </w:r>
        <w:r w:rsidR="002957F7">
          <w:rPr>
            <w:webHidden/>
          </w:rPr>
          <w:fldChar w:fldCharType="separate"/>
        </w:r>
        <w:r w:rsidR="002957F7">
          <w:rPr>
            <w:webHidden/>
          </w:rPr>
          <w:t>22</w:t>
        </w:r>
        <w:r w:rsidR="002957F7">
          <w:rPr>
            <w:webHidden/>
          </w:rPr>
          <w:fldChar w:fldCharType="end"/>
        </w:r>
      </w:hyperlink>
    </w:p>
    <w:p w14:paraId="19DC9F7F" w14:textId="0F7BB282" w:rsidR="002957F7" w:rsidRDefault="00FF4AED">
      <w:pPr>
        <w:pStyle w:val="TOC1"/>
        <w:rPr>
          <w:rFonts w:asciiTheme="minorHAnsi" w:eastAsiaTheme="minorEastAsia" w:hAnsiTheme="minorHAnsi" w:cstheme="minorBidi"/>
          <w:b w:val="0"/>
          <w:bCs w:val="0"/>
          <w:lang w:eastAsia="en-GB"/>
        </w:rPr>
      </w:pPr>
      <w:hyperlink w:anchor="_Toc110509222" w:history="1">
        <w:r w:rsidR="002957F7" w:rsidRPr="004F3891">
          <w:rPr>
            <w:rStyle w:val="Hyperlink"/>
          </w:rPr>
          <w:t>Annex C – UK GDPR checklist</w:t>
        </w:r>
        <w:r w:rsidR="002957F7">
          <w:rPr>
            <w:webHidden/>
          </w:rPr>
          <w:tab/>
        </w:r>
        <w:r w:rsidR="002957F7">
          <w:rPr>
            <w:webHidden/>
          </w:rPr>
          <w:fldChar w:fldCharType="begin"/>
        </w:r>
        <w:r w:rsidR="002957F7">
          <w:rPr>
            <w:webHidden/>
          </w:rPr>
          <w:instrText xml:space="preserve"> PAGEREF _Toc110509222 \h </w:instrText>
        </w:r>
        <w:r w:rsidR="002957F7">
          <w:rPr>
            <w:webHidden/>
          </w:rPr>
        </w:r>
        <w:r w:rsidR="002957F7">
          <w:rPr>
            <w:webHidden/>
          </w:rPr>
          <w:fldChar w:fldCharType="separate"/>
        </w:r>
        <w:r w:rsidR="002957F7">
          <w:rPr>
            <w:webHidden/>
          </w:rPr>
          <w:t>46</w:t>
        </w:r>
        <w:r w:rsidR="002957F7">
          <w:rPr>
            <w:webHidden/>
          </w:rPr>
          <w:fldChar w:fldCharType="end"/>
        </w:r>
      </w:hyperlink>
    </w:p>
    <w:p w14:paraId="319E469B" w14:textId="05340AD8" w:rsidR="00D85E4D" w:rsidRDefault="00D85E4D" w:rsidP="002957F7">
      <w:pPr>
        <w:pStyle w:val="TOC1"/>
      </w:pPr>
      <w:r w:rsidRPr="00010796">
        <w:fldChar w:fldCharType="end"/>
      </w:r>
    </w:p>
    <w:p w14:paraId="22C44A64" w14:textId="77777777" w:rsidR="00680162" w:rsidRDefault="00680162" w:rsidP="00680162">
      <w:pPr>
        <w:rPr>
          <w:lang w:eastAsia="en-US"/>
        </w:rPr>
      </w:pPr>
    </w:p>
    <w:p w14:paraId="5F669373" w14:textId="77777777" w:rsidR="00680162" w:rsidRDefault="00680162" w:rsidP="00680162">
      <w:pPr>
        <w:rPr>
          <w:lang w:eastAsia="en-US"/>
        </w:rPr>
      </w:pPr>
    </w:p>
    <w:p w14:paraId="7D339AA9" w14:textId="77777777" w:rsidR="00680162" w:rsidRDefault="00680162" w:rsidP="00680162">
      <w:pPr>
        <w:rPr>
          <w:lang w:eastAsia="en-US"/>
        </w:rPr>
      </w:pPr>
    </w:p>
    <w:p w14:paraId="3FC13736" w14:textId="77777777" w:rsidR="00680162" w:rsidRDefault="00680162" w:rsidP="00680162">
      <w:pPr>
        <w:rPr>
          <w:lang w:eastAsia="en-US"/>
        </w:rPr>
      </w:pPr>
    </w:p>
    <w:p w14:paraId="726FE928" w14:textId="77777777" w:rsidR="00680162" w:rsidRDefault="00680162" w:rsidP="00680162">
      <w:pPr>
        <w:rPr>
          <w:lang w:eastAsia="en-US"/>
        </w:rPr>
      </w:pPr>
    </w:p>
    <w:p w14:paraId="4A509BDE" w14:textId="77777777" w:rsidR="00680162" w:rsidRDefault="00680162" w:rsidP="00680162">
      <w:pPr>
        <w:rPr>
          <w:lang w:eastAsia="en-US"/>
        </w:rPr>
      </w:pPr>
    </w:p>
    <w:p w14:paraId="117862B3" w14:textId="77777777" w:rsidR="00680162" w:rsidRDefault="00680162" w:rsidP="00680162">
      <w:pPr>
        <w:rPr>
          <w:lang w:eastAsia="en-US"/>
        </w:rPr>
      </w:pPr>
    </w:p>
    <w:p w14:paraId="526F38B4" w14:textId="77777777" w:rsidR="00680162" w:rsidRDefault="00680162" w:rsidP="00680162">
      <w:pPr>
        <w:rPr>
          <w:lang w:eastAsia="en-US"/>
        </w:rPr>
      </w:pPr>
    </w:p>
    <w:p w14:paraId="0FDF3CC4" w14:textId="77777777" w:rsidR="00680162" w:rsidRDefault="00680162" w:rsidP="00680162">
      <w:pPr>
        <w:rPr>
          <w:lang w:eastAsia="en-US"/>
        </w:rPr>
      </w:pPr>
    </w:p>
    <w:p w14:paraId="022AE9D9" w14:textId="77777777" w:rsidR="00680162" w:rsidRDefault="00680162" w:rsidP="00680162">
      <w:pPr>
        <w:rPr>
          <w:lang w:eastAsia="en-US"/>
        </w:rPr>
      </w:pPr>
    </w:p>
    <w:p w14:paraId="4359D79D" w14:textId="77777777" w:rsidR="00680162" w:rsidRDefault="00680162" w:rsidP="00680162">
      <w:pPr>
        <w:rPr>
          <w:lang w:eastAsia="en-US"/>
        </w:rPr>
      </w:pPr>
    </w:p>
    <w:p w14:paraId="68B17B33" w14:textId="77777777" w:rsidR="00680162" w:rsidRDefault="00680162" w:rsidP="00680162">
      <w:pPr>
        <w:rPr>
          <w:lang w:eastAsia="en-US"/>
        </w:rPr>
      </w:pPr>
    </w:p>
    <w:p w14:paraId="7BD04A36" w14:textId="77777777" w:rsidR="00680162" w:rsidRDefault="00680162" w:rsidP="00680162">
      <w:pPr>
        <w:rPr>
          <w:lang w:eastAsia="en-US"/>
        </w:rPr>
      </w:pPr>
    </w:p>
    <w:p w14:paraId="00BBEF09" w14:textId="77777777" w:rsidR="00680162" w:rsidRDefault="00680162" w:rsidP="00680162">
      <w:pPr>
        <w:rPr>
          <w:lang w:eastAsia="en-US"/>
        </w:rPr>
      </w:pPr>
    </w:p>
    <w:p w14:paraId="44CDD1A9" w14:textId="77777777" w:rsidR="00680162" w:rsidRDefault="00680162" w:rsidP="00680162">
      <w:pPr>
        <w:rPr>
          <w:lang w:eastAsia="en-US"/>
        </w:rPr>
      </w:pPr>
    </w:p>
    <w:p w14:paraId="26F10C60" w14:textId="77777777" w:rsidR="00680162" w:rsidRDefault="00680162" w:rsidP="00680162">
      <w:pPr>
        <w:rPr>
          <w:lang w:eastAsia="en-US"/>
        </w:rPr>
      </w:pPr>
    </w:p>
    <w:p w14:paraId="087484DD" w14:textId="77777777" w:rsidR="00680162" w:rsidRDefault="00680162" w:rsidP="00680162">
      <w:pPr>
        <w:rPr>
          <w:lang w:eastAsia="en-US"/>
        </w:rPr>
      </w:pPr>
    </w:p>
    <w:p w14:paraId="7919B86C" w14:textId="77777777" w:rsidR="00680162" w:rsidRDefault="00680162" w:rsidP="00680162">
      <w:pPr>
        <w:rPr>
          <w:lang w:eastAsia="en-US"/>
        </w:rPr>
      </w:pPr>
    </w:p>
    <w:p w14:paraId="6AC4F288" w14:textId="77777777" w:rsidR="00680162" w:rsidRDefault="00680162" w:rsidP="00680162">
      <w:pPr>
        <w:rPr>
          <w:lang w:eastAsia="en-US"/>
        </w:rPr>
      </w:pPr>
    </w:p>
    <w:p w14:paraId="20992972" w14:textId="77777777" w:rsidR="00680162" w:rsidRDefault="00680162" w:rsidP="00680162">
      <w:pPr>
        <w:rPr>
          <w:lang w:eastAsia="en-US"/>
        </w:rPr>
      </w:pPr>
    </w:p>
    <w:p w14:paraId="2ED7AC65" w14:textId="77777777" w:rsidR="00680162" w:rsidRDefault="00680162" w:rsidP="00680162">
      <w:pPr>
        <w:rPr>
          <w:lang w:eastAsia="en-US"/>
        </w:rPr>
      </w:pPr>
    </w:p>
    <w:p w14:paraId="22FD5817" w14:textId="77777777" w:rsidR="00680162" w:rsidRDefault="00680162" w:rsidP="00680162">
      <w:pPr>
        <w:rPr>
          <w:lang w:eastAsia="en-US"/>
        </w:rPr>
      </w:pPr>
    </w:p>
    <w:p w14:paraId="6C292313" w14:textId="77777777" w:rsidR="00680162" w:rsidRDefault="00680162" w:rsidP="00680162">
      <w:pPr>
        <w:rPr>
          <w:lang w:eastAsia="en-US"/>
        </w:rPr>
      </w:pPr>
    </w:p>
    <w:p w14:paraId="01337D01" w14:textId="77777777" w:rsidR="00680162" w:rsidRDefault="00680162" w:rsidP="00680162">
      <w:pPr>
        <w:rPr>
          <w:lang w:eastAsia="en-US"/>
        </w:rPr>
      </w:pPr>
    </w:p>
    <w:p w14:paraId="2F4F2E76" w14:textId="77777777" w:rsidR="00680162" w:rsidRDefault="00680162" w:rsidP="00680162">
      <w:pPr>
        <w:rPr>
          <w:lang w:eastAsia="en-US"/>
        </w:rPr>
      </w:pPr>
    </w:p>
    <w:p w14:paraId="0BB626F5" w14:textId="77777777" w:rsidR="00680162" w:rsidRDefault="00680162" w:rsidP="00680162">
      <w:pPr>
        <w:rPr>
          <w:lang w:eastAsia="en-US"/>
        </w:rPr>
      </w:pPr>
    </w:p>
    <w:p w14:paraId="66014BEC" w14:textId="77777777" w:rsidR="00680162" w:rsidRDefault="00680162" w:rsidP="00680162">
      <w:pPr>
        <w:rPr>
          <w:lang w:eastAsia="en-US"/>
        </w:rPr>
      </w:pPr>
    </w:p>
    <w:p w14:paraId="5ACA86CB" w14:textId="77777777" w:rsidR="00680162" w:rsidRDefault="00680162" w:rsidP="00680162">
      <w:pPr>
        <w:rPr>
          <w:lang w:eastAsia="en-US"/>
        </w:rPr>
      </w:pPr>
    </w:p>
    <w:p w14:paraId="26A20B0A" w14:textId="77777777" w:rsidR="00680162" w:rsidRDefault="00680162" w:rsidP="00680162">
      <w:pPr>
        <w:rPr>
          <w:lang w:eastAsia="en-US"/>
        </w:rPr>
      </w:pPr>
    </w:p>
    <w:p w14:paraId="318E4AB0" w14:textId="77777777" w:rsidR="00680162" w:rsidRDefault="00680162" w:rsidP="00680162">
      <w:pPr>
        <w:rPr>
          <w:lang w:eastAsia="en-US"/>
        </w:rPr>
      </w:pPr>
    </w:p>
    <w:p w14:paraId="3AD4036D" w14:textId="77777777" w:rsidR="00680162" w:rsidRDefault="00680162" w:rsidP="00680162">
      <w:pPr>
        <w:rPr>
          <w:lang w:eastAsia="en-US"/>
        </w:rPr>
      </w:pPr>
    </w:p>
    <w:p w14:paraId="3B286C97" w14:textId="77777777" w:rsidR="00680162" w:rsidRPr="00680162" w:rsidRDefault="00680162" w:rsidP="00680162">
      <w:pPr>
        <w:rPr>
          <w:lang w:eastAsia="en-US"/>
        </w:rPr>
      </w:pPr>
    </w:p>
    <w:p w14:paraId="7C1F4396" w14:textId="5FC4C65A"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43131887"/>
      <w:bookmarkStart w:id="1" w:name="_Toc110509130"/>
      <w:r>
        <w:rPr>
          <w:sz w:val="28"/>
          <w:szCs w:val="28"/>
        </w:rPr>
        <w:lastRenderedPageBreak/>
        <w:t>Introduction</w:t>
      </w:r>
      <w:bookmarkEnd w:id="0"/>
      <w:bookmarkEnd w:id="1"/>
    </w:p>
    <w:p w14:paraId="4C3C3D66" w14:textId="2AA74A09" w:rsidR="00044905" w:rsidRPr="00D05574" w:rsidRDefault="00D05574" w:rsidP="00044905">
      <w:pPr>
        <w:pStyle w:val="Heading2"/>
        <w:rPr>
          <w:rFonts w:ascii="Arial" w:hAnsi="Arial" w:cs="Arial"/>
          <w:smallCaps w:val="0"/>
          <w:sz w:val="24"/>
          <w:szCs w:val="24"/>
        </w:rPr>
      </w:pPr>
      <w:bookmarkStart w:id="2" w:name="_Toc495852825"/>
      <w:bookmarkStart w:id="3" w:name="_Toc43131888"/>
      <w:bookmarkStart w:id="4" w:name="_Toc110509131"/>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2"/>
      <w:bookmarkEnd w:id="3"/>
      <w:bookmarkEnd w:id="4"/>
    </w:p>
    <w:p w14:paraId="121F9C13" w14:textId="7435C555" w:rsidR="009E44EC" w:rsidRDefault="009E44EC" w:rsidP="009E44EC">
      <w:pPr>
        <w:rPr>
          <w:lang w:val="en-US"/>
        </w:rPr>
      </w:pPr>
    </w:p>
    <w:p w14:paraId="15C2BD05" w14:textId="77777777" w:rsidR="000850EB"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w:t>
      </w:r>
      <w:r w:rsidR="002B65D0">
        <w:rPr>
          <w:rFonts w:ascii="Arial" w:hAnsi="Arial" w:cs="Arial"/>
          <w:sz w:val="22"/>
          <w:szCs w:val="22"/>
          <w:lang w:val="en-US"/>
        </w:rPr>
        <w:t>UK</w:t>
      </w:r>
      <w:r w:rsidR="002B65D0" w:rsidRPr="0020058A">
        <w:rPr>
          <w:rFonts w:ascii="Arial" w:hAnsi="Arial" w:cs="Arial"/>
          <w:sz w:val="22"/>
          <w:szCs w:val="22"/>
          <w:lang w:val="en-US"/>
        </w:rPr>
        <w:t xml:space="preserve"> </w:t>
      </w:r>
      <w:r w:rsidRPr="0020058A">
        <w:rPr>
          <w:rFonts w:ascii="Arial" w:hAnsi="Arial" w:cs="Arial"/>
          <w:sz w:val="22"/>
          <w:szCs w:val="22"/>
          <w:lang w:val="en-US"/>
        </w:rPr>
        <w:t>General Data Protection Regulation (</w:t>
      </w:r>
      <w:r w:rsidR="002B65D0">
        <w:rPr>
          <w:rFonts w:ascii="Arial" w:hAnsi="Arial" w:cs="Arial"/>
          <w:sz w:val="22"/>
          <w:szCs w:val="22"/>
          <w:lang w:val="en-US"/>
        </w:rPr>
        <w:t xml:space="preserve">UK </w:t>
      </w:r>
      <w:r w:rsidRPr="0020058A">
        <w:rPr>
          <w:rFonts w:ascii="Arial" w:hAnsi="Arial" w:cs="Arial"/>
          <w:sz w:val="22"/>
          <w:szCs w:val="22"/>
          <w:lang w:val="en-US"/>
        </w:rPr>
        <w:t xml:space="preserve">GDPR herein) </w:t>
      </w:r>
      <w:r w:rsidR="002C7287">
        <w:rPr>
          <w:rFonts w:ascii="Arial" w:hAnsi="Arial" w:cs="Arial"/>
          <w:sz w:val="22"/>
          <w:szCs w:val="22"/>
          <w:lang w:val="en-US"/>
        </w:rPr>
        <w:t>came</w:t>
      </w:r>
      <w:r w:rsidRPr="0020058A">
        <w:rPr>
          <w:rFonts w:ascii="Arial" w:hAnsi="Arial" w:cs="Arial"/>
          <w:sz w:val="22"/>
          <w:szCs w:val="22"/>
          <w:lang w:val="en-US"/>
        </w:rPr>
        <w:t xml:space="preserve"> into </w:t>
      </w:r>
      <w:r w:rsidR="009132F2">
        <w:rPr>
          <w:rFonts w:ascii="Arial" w:hAnsi="Arial" w:cs="Arial"/>
          <w:sz w:val="22"/>
          <w:szCs w:val="22"/>
          <w:lang w:val="en-US"/>
        </w:rPr>
        <w:t xml:space="preserve">force on </w:t>
      </w:r>
      <w:r w:rsidR="002B65D0">
        <w:rPr>
          <w:rFonts w:ascii="Arial" w:hAnsi="Arial" w:cs="Arial"/>
          <w:sz w:val="22"/>
          <w:szCs w:val="22"/>
          <w:lang w:val="en-US"/>
        </w:rPr>
        <w:t xml:space="preserve">1 January 2021 and is incorporated in the Data Protection Act 2018 (DPA18) at </w:t>
      </w:r>
      <w:r w:rsidR="00DC2986">
        <w:rPr>
          <w:rFonts w:ascii="Arial" w:hAnsi="Arial" w:cs="Arial"/>
          <w:sz w:val="22"/>
          <w:szCs w:val="22"/>
          <w:lang w:val="en-US"/>
        </w:rPr>
        <w:t>part</w:t>
      </w:r>
      <w:r w:rsidR="002B65D0">
        <w:rPr>
          <w:rFonts w:ascii="Arial" w:hAnsi="Arial" w:cs="Arial"/>
          <w:sz w:val="22"/>
          <w:szCs w:val="22"/>
          <w:lang w:val="en-US"/>
        </w:rPr>
        <w:t xml:space="preserve"> 2</w:t>
      </w:r>
      <w:r w:rsidR="00781E32">
        <w:rPr>
          <w:rFonts w:ascii="Arial" w:hAnsi="Arial" w:cs="Arial"/>
          <w:sz w:val="22"/>
          <w:szCs w:val="22"/>
          <w:lang w:val="en-US"/>
        </w:rPr>
        <w:t xml:space="preserve">. </w:t>
      </w:r>
    </w:p>
    <w:p w14:paraId="4FA9B651" w14:textId="77777777" w:rsidR="000850EB" w:rsidRDefault="000850EB" w:rsidP="00C91E5D">
      <w:pPr>
        <w:tabs>
          <w:tab w:val="left" w:pos="7797"/>
        </w:tabs>
        <w:rPr>
          <w:rFonts w:ascii="Arial" w:hAnsi="Arial" w:cs="Arial"/>
          <w:sz w:val="22"/>
          <w:szCs w:val="22"/>
          <w:lang w:val="en-US"/>
        </w:rPr>
      </w:pPr>
    </w:p>
    <w:p w14:paraId="44AD0EB6" w14:textId="20D57812" w:rsidR="00B35D79" w:rsidRPr="0020058A"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w:t>
      </w:r>
      <w:r w:rsidR="002B65D0">
        <w:rPr>
          <w:rFonts w:ascii="Arial" w:hAnsi="Arial" w:cs="Arial"/>
          <w:sz w:val="22"/>
          <w:szCs w:val="22"/>
          <w:lang w:val="en-US"/>
        </w:rPr>
        <w:t xml:space="preserve">UK </w:t>
      </w:r>
      <w:r w:rsidRPr="0020058A">
        <w:rPr>
          <w:rFonts w:ascii="Arial" w:hAnsi="Arial" w:cs="Arial"/>
          <w:sz w:val="22"/>
          <w:szCs w:val="22"/>
          <w:lang w:val="en-US"/>
        </w:rPr>
        <w:t xml:space="preserve">GDPR </w:t>
      </w:r>
      <w:r w:rsidR="00D32C03" w:rsidRPr="0020058A">
        <w:rPr>
          <w:rFonts w:ascii="Arial" w:hAnsi="Arial" w:cs="Arial"/>
          <w:sz w:val="22"/>
          <w:szCs w:val="22"/>
          <w:lang w:val="en-US"/>
        </w:rPr>
        <w:t xml:space="preserve">applies to all </w:t>
      </w:r>
      <w:r w:rsidR="002B65D0">
        <w:rPr>
          <w:rFonts w:ascii="Arial" w:hAnsi="Arial" w:cs="Arial"/>
          <w:sz w:val="22"/>
          <w:szCs w:val="22"/>
          <w:lang w:val="en-US"/>
        </w:rPr>
        <w:t>organisations</w:t>
      </w:r>
      <w:r w:rsidR="002B65D0" w:rsidRPr="0020058A">
        <w:rPr>
          <w:rFonts w:ascii="Arial" w:hAnsi="Arial" w:cs="Arial"/>
          <w:sz w:val="22"/>
          <w:szCs w:val="22"/>
          <w:lang w:val="en-US"/>
        </w:rPr>
        <w:t xml:space="preserve"> </w:t>
      </w:r>
      <w:r w:rsidR="002B65D0">
        <w:rPr>
          <w:rFonts w:ascii="Arial" w:hAnsi="Arial" w:cs="Arial"/>
          <w:sz w:val="22"/>
          <w:szCs w:val="22"/>
          <w:lang w:val="en-US"/>
        </w:rPr>
        <w:t>in the UK</w:t>
      </w:r>
      <w:r w:rsidR="00D32C03" w:rsidRPr="0020058A">
        <w:rPr>
          <w:rFonts w:ascii="Arial" w:hAnsi="Arial" w:cs="Arial"/>
          <w:sz w:val="22"/>
          <w:szCs w:val="22"/>
          <w:lang w:val="en-US"/>
        </w:rPr>
        <w:t xml:space="preserve"> </w:t>
      </w:r>
      <w:r w:rsidR="002B65D0">
        <w:rPr>
          <w:rFonts w:ascii="Arial" w:hAnsi="Arial" w:cs="Arial"/>
          <w:sz w:val="22"/>
          <w:szCs w:val="22"/>
          <w:lang w:val="en-US"/>
        </w:rPr>
        <w:t>(with the exception of law enforcement and intelligence agencies</w:t>
      </w:r>
      <w:r w:rsidR="00AD5AA9">
        <w:rPr>
          <w:rFonts w:ascii="Arial" w:hAnsi="Arial" w:cs="Arial"/>
          <w:sz w:val="22"/>
          <w:szCs w:val="22"/>
          <w:lang w:val="en-US"/>
        </w:rPr>
        <w:t>)</w:t>
      </w:r>
      <w:r w:rsidR="002B65D0">
        <w:rPr>
          <w:rFonts w:ascii="Arial" w:hAnsi="Arial" w:cs="Arial"/>
          <w:sz w:val="22"/>
          <w:szCs w:val="22"/>
          <w:lang w:val="en-US"/>
        </w:rPr>
        <w:t xml:space="preserve"> </w:t>
      </w:r>
      <w:r w:rsidR="00D32C03" w:rsidRPr="0020058A">
        <w:rPr>
          <w:rFonts w:ascii="Arial" w:hAnsi="Arial" w:cs="Arial"/>
          <w:sz w:val="22"/>
          <w:szCs w:val="22"/>
          <w:lang w:val="en-US"/>
        </w:rPr>
        <w:t xml:space="preserve">and </w:t>
      </w:r>
      <w:r w:rsidR="006616CB">
        <w:rPr>
          <w:rFonts w:ascii="Arial" w:hAnsi="Arial" w:cs="Arial"/>
          <w:sz w:val="22"/>
          <w:szCs w:val="22"/>
          <w:lang w:val="en-US"/>
        </w:rPr>
        <w:t>The Elms Practice</w:t>
      </w:r>
      <w:r w:rsidR="00D32C03" w:rsidRPr="0020058A">
        <w:rPr>
          <w:rFonts w:ascii="Arial" w:hAnsi="Arial" w:cs="Arial"/>
          <w:sz w:val="22"/>
          <w:szCs w:val="22"/>
          <w:lang w:val="en-US"/>
        </w:rPr>
        <w:t xml:space="preserve"> must be able to demons</w:t>
      </w:r>
      <w:r w:rsidR="009132F2">
        <w:rPr>
          <w:rFonts w:ascii="Arial" w:hAnsi="Arial" w:cs="Arial"/>
          <w:sz w:val="22"/>
          <w:szCs w:val="22"/>
          <w:lang w:val="en-US"/>
        </w:rPr>
        <w:t xml:space="preserve">trate compliance at all times. </w:t>
      </w:r>
      <w:r w:rsidR="00D32C03" w:rsidRPr="0020058A">
        <w:rPr>
          <w:rFonts w:ascii="Arial" w:hAnsi="Arial" w:cs="Arial"/>
          <w:sz w:val="22"/>
          <w:szCs w:val="22"/>
          <w:lang w:val="en-US"/>
        </w:rPr>
        <w:t xml:space="preserve">Understanding the requirements of the </w:t>
      </w:r>
      <w:r w:rsidR="002B65D0">
        <w:rPr>
          <w:rFonts w:ascii="Arial" w:hAnsi="Arial" w:cs="Arial"/>
          <w:sz w:val="22"/>
          <w:szCs w:val="22"/>
          <w:lang w:val="en-US"/>
        </w:rPr>
        <w:t xml:space="preserve">UK </w:t>
      </w:r>
      <w:r w:rsidR="00D32C03" w:rsidRPr="0020058A">
        <w:rPr>
          <w:rFonts w:ascii="Arial" w:hAnsi="Arial" w:cs="Arial"/>
          <w:sz w:val="22"/>
          <w:szCs w:val="22"/>
          <w:lang w:val="en-US"/>
        </w:rPr>
        <w:t xml:space="preserve">GDPR will ensure </w:t>
      </w:r>
      <w:r w:rsidR="009132F2">
        <w:rPr>
          <w:rFonts w:ascii="Arial" w:hAnsi="Arial" w:cs="Arial"/>
          <w:sz w:val="22"/>
          <w:szCs w:val="22"/>
          <w:lang w:val="en-US"/>
        </w:rPr>
        <w:t xml:space="preserve">that </w:t>
      </w:r>
      <w:r w:rsidR="00B566D0">
        <w:rPr>
          <w:rFonts w:ascii="Arial" w:hAnsi="Arial" w:cs="Arial"/>
          <w:sz w:val="22"/>
          <w:szCs w:val="22"/>
          <w:lang w:val="en-US"/>
        </w:rPr>
        <w:t xml:space="preserve">the </w:t>
      </w:r>
      <w:r w:rsidR="00D32C03" w:rsidRPr="0020058A">
        <w:rPr>
          <w:rFonts w:ascii="Arial" w:hAnsi="Arial" w:cs="Arial"/>
          <w:sz w:val="22"/>
          <w:szCs w:val="22"/>
          <w:lang w:val="en-US"/>
        </w:rPr>
        <w:t>personal data of both staff and patients is protected accordingly.</w:t>
      </w:r>
    </w:p>
    <w:p w14:paraId="030917FC" w14:textId="6F4CABCF" w:rsidR="00044905" w:rsidRPr="00965FEA" w:rsidRDefault="00965FEA" w:rsidP="00044905">
      <w:pPr>
        <w:pStyle w:val="Heading2"/>
        <w:rPr>
          <w:rFonts w:ascii="Arial" w:hAnsi="Arial" w:cs="Arial"/>
          <w:smallCaps w:val="0"/>
          <w:sz w:val="24"/>
          <w:szCs w:val="24"/>
        </w:rPr>
      </w:pPr>
      <w:bookmarkStart w:id="5" w:name="_Toc495852828"/>
      <w:bookmarkStart w:id="6" w:name="_Toc43131889"/>
      <w:bookmarkStart w:id="7" w:name="_Toc110509132"/>
      <w:r w:rsidRPr="00965FEA">
        <w:rPr>
          <w:rFonts w:ascii="Arial" w:hAnsi="Arial" w:cs="Arial"/>
          <w:smallCaps w:val="0"/>
          <w:sz w:val="24"/>
          <w:szCs w:val="24"/>
        </w:rPr>
        <w:t>S</w:t>
      </w:r>
      <w:r w:rsidR="00044905" w:rsidRPr="00965FEA">
        <w:rPr>
          <w:rFonts w:ascii="Arial" w:hAnsi="Arial" w:cs="Arial"/>
          <w:smallCaps w:val="0"/>
          <w:sz w:val="24"/>
          <w:szCs w:val="24"/>
        </w:rPr>
        <w:t>tatus</w:t>
      </w:r>
      <w:bookmarkEnd w:id="5"/>
      <w:bookmarkEnd w:id="6"/>
      <w:bookmarkEnd w:id="7"/>
    </w:p>
    <w:p w14:paraId="11B39A9B" w14:textId="77777777" w:rsidR="00807595" w:rsidRDefault="00807595" w:rsidP="00044905">
      <w:pPr>
        <w:rPr>
          <w:rFonts w:cstheme="minorHAnsi"/>
          <w:lang w:val="en-US"/>
        </w:rPr>
      </w:pPr>
    </w:p>
    <w:p w14:paraId="5DA25EF3" w14:textId="280DD731" w:rsidR="002B65D0" w:rsidRPr="0020058A" w:rsidRDefault="002B65D0" w:rsidP="002B65D0">
      <w:pPr>
        <w:rPr>
          <w:rFonts w:ascii="Arial" w:hAnsi="Arial" w:cs="Arial"/>
          <w:sz w:val="22"/>
          <w:szCs w:val="22"/>
          <w:lang w:val="en-US"/>
        </w:rPr>
      </w:pPr>
      <w:r w:rsidRPr="0020058A">
        <w:rPr>
          <w:rFonts w:ascii="Arial" w:hAnsi="Arial" w:cs="Arial"/>
          <w:sz w:val="22"/>
          <w:szCs w:val="22"/>
          <w:lang w:val="en-US"/>
        </w:rPr>
        <w:t xml:space="preserve">The </w:t>
      </w:r>
      <w:r>
        <w:rPr>
          <w:rFonts w:ascii="Arial" w:hAnsi="Arial" w:cs="Arial"/>
          <w:sz w:val="22"/>
          <w:szCs w:val="22"/>
          <w:lang w:val="en-US"/>
        </w:rPr>
        <w:t>organisation</w:t>
      </w:r>
      <w:r w:rsidRPr="0020058A">
        <w:rPr>
          <w:rFonts w:ascii="Arial" w:hAnsi="Arial" w:cs="Arial"/>
          <w:sz w:val="22"/>
          <w:szCs w:val="22"/>
          <w:lang w:val="en-US"/>
        </w:rPr>
        <w:t xml:space="preserve"> aims to design and implement policies and procedures that meet the diverse needs of our service and workforce, ensuring that none are placed at a disadvantage over others, in accordance with the </w:t>
      </w:r>
      <w:hyperlink r:id="rId8" w:history="1">
        <w:r w:rsidRPr="006E316E">
          <w:rPr>
            <w:rStyle w:val="Hyperlink"/>
            <w:rFonts w:ascii="Arial" w:hAnsi="Arial" w:cs="Arial"/>
            <w:sz w:val="22"/>
            <w:szCs w:val="22"/>
            <w:lang w:val="en-US"/>
          </w:rPr>
          <w:t>Equality Act 2010</w:t>
        </w:r>
      </w:hyperlink>
      <w:r w:rsidRPr="0020058A">
        <w:rPr>
          <w:rFonts w:ascii="Arial" w:hAnsi="Arial" w:cs="Arial"/>
          <w:sz w:val="22"/>
          <w:szCs w:val="22"/>
          <w:lang w:val="en-US"/>
        </w:rPr>
        <w:t>.</w:t>
      </w:r>
      <w:r>
        <w:rPr>
          <w:rFonts w:ascii="Arial" w:hAnsi="Arial" w:cs="Arial"/>
          <w:sz w:val="22"/>
          <w:szCs w:val="22"/>
          <w:lang w:val="en-US"/>
        </w:rPr>
        <w:t xml:space="preserve"> </w:t>
      </w:r>
      <w:r w:rsidRPr="0020058A">
        <w:rPr>
          <w:rFonts w:ascii="Arial" w:hAnsi="Arial" w:cs="Arial"/>
          <w:sz w:val="22"/>
          <w:szCs w:val="22"/>
          <w:lang w:val="en-US"/>
        </w:rPr>
        <w:t xml:space="preserve">Consideration has been given to the impact this policy might have </w:t>
      </w:r>
      <w:r>
        <w:rPr>
          <w:rFonts w:ascii="Arial" w:hAnsi="Arial" w:cs="Arial"/>
          <w:sz w:val="22"/>
          <w:szCs w:val="22"/>
          <w:lang w:val="en-US"/>
        </w:rPr>
        <w:t>regarding</w:t>
      </w:r>
      <w:r w:rsidRPr="0020058A">
        <w:rPr>
          <w:rFonts w:ascii="Arial" w:hAnsi="Arial" w:cs="Arial"/>
          <w:sz w:val="22"/>
          <w:szCs w:val="22"/>
          <w:lang w:val="en-US"/>
        </w:rPr>
        <w:t xml:space="preserve"> individual protected characteristics of those to whom it applies.</w:t>
      </w:r>
    </w:p>
    <w:p w14:paraId="392187DD" w14:textId="77777777" w:rsidR="002B65D0" w:rsidRPr="0020058A" w:rsidRDefault="002B65D0" w:rsidP="002B65D0">
      <w:pPr>
        <w:rPr>
          <w:rFonts w:ascii="Arial" w:hAnsi="Arial" w:cs="Arial"/>
          <w:sz w:val="22"/>
          <w:szCs w:val="22"/>
          <w:lang w:val="en-US"/>
        </w:rPr>
      </w:pPr>
    </w:p>
    <w:p w14:paraId="5665FF3A" w14:textId="77777777" w:rsidR="002B65D0" w:rsidRDefault="002B65D0" w:rsidP="002B65D0">
      <w:pPr>
        <w:rPr>
          <w:rFonts w:ascii="Arial" w:hAnsi="Arial" w:cs="Arial"/>
          <w:sz w:val="22"/>
          <w:szCs w:val="22"/>
          <w:lang w:val="en-US"/>
        </w:rPr>
      </w:pPr>
      <w:r w:rsidRPr="0020058A">
        <w:rPr>
          <w:rFonts w:ascii="Arial" w:hAnsi="Arial" w:cs="Arial"/>
          <w:sz w:val="22"/>
          <w:szCs w:val="22"/>
          <w:lang w:val="en-US"/>
        </w:rPr>
        <w:t>This document and any procedures contained within it are non-contractual and may be modified or withdrawn at any time. For the avoidance of doubt, it does not form part of your contract of employment.</w:t>
      </w:r>
    </w:p>
    <w:p w14:paraId="75605CFD" w14:textId="5D713E77" w:rsidR="005321E7" w:rsidRDefault="005321E7" w:rsidP="005321E7">
      <w:pPr>
        <w:pStyle w:val="Heading2"/>
        <w:rPr>
          <w:rFonts w:ascii="Arial" w:hAnsi="Arial" w:cs="Arial"/>
          <w:smallCaps w:val="0"/>
          <w:sz w:val="24"/>
          <w:szCs w:val="24"/>
        </w:rPr>
      </w:pPr>
      <w:bookmarkStart w:id="8" w:name="_Toc43131827"/>
      <w:bookmarkStart w:id="9" w:name="_Toc43131890"/>
      <w:bookmarkStart w:id="10" w:name="_Toc43131828"/>
      <w:bookmarkStart w:id="11" w:name="_Toc43131891"/>
      <w:bookmarkStart w:id="12" w:name="_Toc43131829"/>
      <w:bookmarkStart w:id="13" w:name="_Toc43131892"/>
      <w:bookmarkStart w:id="14" w:name="_Toc43131830"/>
      <w:bookmarkStart w:id="15" w:name="_Toc43131893"/>
      <w:bookmarkStart w:id="16" w:name="_Toc110509040"/>
      <w:bookmarkStart w:id="17" w:name="_Toc110509133"/>
      <w:bookmarkStart w:id="18" w:name="_Toc110509041"/>
      <w:bookmarkStart w:id="19" w:name="_Toc110509134"/>
      <w:bookmarkStart w:id="20" w:name="_Toc110509042"/>
      <w:bookmarkStart w:id="21" w:name="_Toc110509135"/>
      <w:bookmarkStart w:id="22" w:name="_Toc110509043"/>
      <w:bookmarkStart w:id="23" w:name="_Toc110509136"/>
      <w:bookmarkStart w:id="24" w:name="_Toc110509044"/>
      <w:bookmarkStart w:id="25" w:name="_Toc110509137"/>
      <w:bookmarkStart w:id="26" w:name="_Toc110509045"/>
      <w:bookmarkStart w:id="27" w:name="_Toc110509138"/>
      <w:bookmarkStart w:id="28" w:name="_Toc110509046"/>
      <w:bookmarkStart w:id="29" w:name="_Toc110509139"/>
      <w:bookmarkStart w:id="30" w:name="_Toc110509047"/>
      <w:bookmarkStart w:id="31" w:name="_Toc110509140"/>
      <w:bookmarkStart w:id="32" w:name="_Toc110509048"/>
      <w:bookmarkStart w:id="33" w:name="_Toc110509141"/>
      <w:bookmarkStart w:id="34" w:name="_Toc110509049"/>
      <w:bookmarkStart w:id="35" w:name="_Toc110509142"/>
      <w:bookmarkStart w:id="36" w:name="_Toc110509053"/>
      <w:bookmarkStart w:id="37" w:name="_Toc110509146"/>
      <w:bookmarkStart w:id="38" w:name="_Toc110509054"/>
      <w:bookmarkStart w:id="39" w:name="_Toc110509147"/>
      <w:bookmarkStart w:id="40" w:name="_Toc110509055"/>
      <w:bookmarkStart w:id="41" w:name="_Toc110509148"/>
      <w:bookmarkStart w:id="42" w:name="_Toc110509056"/>
      <w:bookmarkStart w:id="43" w:name="_Toc110509149"/>
      <w:bookmarkStart w:id="44" w:name="_Toc110509057"/>
      <w:bookmarkStart w:id="45" w:name="_Toc110509150"/>
      <w:bookmarkStart w:id="46" w:name="_Toc110509157"/>
      <w:bookmarkStart w:id="47" w:name="_Toc495852829"/>
      <w:bookmarkStart w:id="48" w:name="_Toc4313189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Arial" w:hAnsi="Arial" w:cs="Arial"/>
          <w:smallCaps w:val="0"/>
          <w:sz w:val="24"/>
          <w:szCs w:val="24"/>
        </w:rPr>
        <w:t>Training and support</w:t>
      </w:r>
      <w:bookmarkEnd w:id="46"/>
    </w:p>
    <w:bookmarkEnd w:id="47"/>
    <w:bookmarkEnd w:id="48"/>
    <w:p w14:paraId="75698322" w14:textId="31BD71FD" w:rsidR="00044905" w:rsidRDefault="00044905" w:rsidP="00044905">
      <w:pPr>
        <w:rPr>
          <w:lang w:val="en-US"/>
        </w:rPr>
      </w:pPr>
    </w:p>
    <w:p w14:paraId="6BD8AAC2" w14:textId="36498324" w:rsidR="00044905" w:rsidRDefault="00F454D3" w:rsidP="00044905">
      <w:pPr>
        <w:rPr>
          <w:rFonts w:ascii="Arial" w:hAnsi="Arial" w:cs="Arial"/>
          <w:sz w:val="22"/>
          <w:szCs w:val="22"/>
          <w:lang w:val="en-US"/>
        </w:rPr>
      </w:pPr>
      <w:r w:rsidRPr="0020058A">
        <w:rPr>
          <w:rFonts w:ascii="Arial" w:hAnsi="Arial" w:cs="Arial"/>
          <w:sz w:val="22"/>
          <w:szCs w:val="22"/>
          <w:lang w:val="en-US"/>
        </w:rPr>
        <w:t xml:space="preserve">The </w:t>
      </w:r>
      <w:r w:rsidR="00F575D6">
        <w:rPr>
          <w:rFonts w:ascii="Arial" w:hAnsi="Arial" w:cs="Arial"/>
          <w:sz w:val="22"/>
          <w:szCs w:val="22"/>
          <w:lang w:val="en-US"/>
        </w:rPr>
        <w:t>organisation</w:t>
      </w:r>
      <w:r w:rsidR="00044905" w:rsidRPr="0020058A">
        <w:rPr>
          <w:rFonts w:ascii="Arial" w:hAnsi="Arial" w:cs="Arial"/>
          <w:sz w:val="22"/>
          <w:szCs w:val="22"/>
          <w:lang w:val="en-US"/>
        </w:rPr>
        <w:t xml:space="preserve"> will provide guidance and support to help those to whom it applies </w:t>
      </w:r>
      <w:r w:rsidR="00BD7A42">
        <w:rPr>
          <w:rFonts w:ascii="Arial" w:hAnsi="Arial" w:cs="Arial"/>
          <w:sz w:val="22"/>
          <w:szCs w:val="22"/>
          <w:lang w:val="en-US"/>
        </w:rPr>
        <w:t xml:space="preserve">to </w:t>
      </w:r>
      <w:r w:rsidR="00044905" w:rsidRPr="0020058A">
        <w:rPr>
          <w:rFonts w:ascii="Arial" w:hAnsi="Arial" w:cs="Arial"/>
          <w:sz w:val="22"/>
          <w:szCs w:val="22"/>
          <w:lang w:val="en-US"/>
        </w:rPr>
        <w:t>understand their rights and responsibilities unde</w:t>
      </w:r>
      <w:r w:rsidRPr="0020058A">
        <w:rPr>
          <w:rFonts w:ascii="Arial" w:hAnsi="Arial" w:cs="Arial"/>
          <w:sz w:val="22"/>
          <w:szCs w:val="22"/>
          <w:lang w:val="en-US"/>
        </w:rPr>
        <w:t xml:space="preserve">r this policy. </w:t>
      </w:r>
      <w:r w:rsidR="00044905" w:rsidRPr="0020058A">
        <w:rPr>
          <w:rFonts w:ascii="Arial" w:hAnsi="Arial" w:cs="Arial"/>
          <w:sz w:val="22"/>
          <w:szCs w:val="22"/>
          <w:lang w:val="en-US"/>
        </w:rPr>
        <w:t>Additional support will be provided to managers and supervisors to enable them to deal more effectively with matters arising from this policy.</w:t>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49" w:name="_Toc495852830"/>
      <w:bookmarkStart w:id="50" w:name="_Toc43131895"/>
      <w:bookmarkStart w:id="51" w:name="_Toc110509158"/>
      <w:r>
        <w:rPr>
          <w:sz w:val="28"/>
          <w:szCs w:val="28"/>
        </w:rPr>
        <w:t>Scope</w:t>
      </w:r>
      <w:bookmarkEnd w:id="49"/>
      <w:bookmarkEnd w:id="50"/>
      <w:bookmarkEnd w:id="51"/>
    </w:p>
    <w:p w14:paraId="2BECA050" w14:textId="3D67D3C6" w:rsidR="00044905" w:rsidRPr="00F454D3" w:rsidRDefault="00F454D3" w:rsidP="00044905">
      <w:pPr>
        <w:pStyle w:val="Heading2"/>
        <w:rPr>
          <w:rFonts w:ascii="Arial" w:hAnsi="Arial" w:cs="Arial"/>
          <w:smallCaps w:val="0"/>
          <w:sz w:val="24"/>
          <w:szCs w:val="24"/>
        </w:rPr>
      </w:pPr>
      <w:bookmarkStart w:id="52" w:name="_Toc495852831"/>
      <w:bookmarkStart w:id="53" w:name="_Toc43131896"/>
      <w:bookmarkStart w:id="54" w:name="_Toc110509159"/>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52"/>
      <w:bookmarkEnd w:id="53"/>
      <w:bookmarkEnd w:id="54"/>
    </w:p>
    <w:p w14:paraId="2FCED63C" w14:textId="77777777" w:rsidR="00044905" w:rsidRPr="00F454D3" w:rsidRDefault="00044905" w:rsidP="00044905">
      <w:pPr>
        <w:rPr>
          <w:lang w:val="en-US"/>
        </w:rPr>
      </w:pPr>
    </w:p>
    <w:p w14:paraId="2CFD85FA" w14:textId="6279AE6F" w:rsidR="00807595" w:rsidRDefault="00044905" w:rsidP="00044905">
      <w:pPr>
        <w:rPr>
          <w:rFonts w:ascii="Arial" w:hAnsi="Arial" w:cs="Arial"/>
          <w:sz w:val="22"/>
          <w:szCs w:val="22"/>
          <w:lang w:val="en-US"/>
        </w:rPr>
      </w:pPr>
      <w:r w:rsidRPr="00A636D9">
        <w:rPr>
          <w:rFonts w:ascii="Arial" w:hAnsi="Arial" w:cs="Arial"/>
          <w:sz w:val="22"/>
          <w:szCs w:val="22"/>
          <w:lang w:val="en-US"/>
        </w:rPr>
        <w:t>This document applies to all employees</w:t>
      </w:r>
      <w:r w:rsidR="00F454D3" w:rsidRPr="00A636D9">
        <w:rPr>
          <w:rFonts w:ascii="Arial" w:hAnsi="Arial" w:cs="Arial"/>
          <w:sz w:val="22"/>
          <w:szCs w:val="22"/>
          <w:lang w:val="en-US"/>
        </w:rPr>
        <w:t>, p</w:t>
      </w:r>
      <w:r w:rsidRPr="00A636D9">
        <w:rPr>
          <w:rFonts w:ascii="Arial" w:hAnsi="Arial" w:cs="Arial"/>
          <w:sz w:val="22"/>
          <w:szCs w:val="22"/>
          <w:lang w:val="en-US"/>
        </w:rPr>
        <w:t>artners and directors of the</w:t>
      </w:r>
      <w:r w:rsidR="00680162">
        <w:rPr>
          <w:rFonts w:ascii="Arial" w:hAnsi="Arial" w:cs="Arial"/>
          <w:sz w:val="22"/>
          <w:szCs w:val="22"/>
          <w:lang w:val="en-US"/>
        </w:rPr>
        <w:t xml:space="preserve"> organisation</w:t>
      </w:r>
      <w:r w:rsidRPr="00A636D9">
        <w:rPr>
          <w:rFonts w:ascii="Arial" w:hAnsi="Arial" w:cs="Arial"/>
          <w:sz w:val="22"/>
          <w:szCs w:val="22"/>
          <w:lang w:val="en-US"/>
        </w:rPr>
        <w:t xml:space="preserve">. Other individuals performing functions in relation to the </w:t>
      </w:r>
      <w:r w:rsidR="00680162">
        <w:rPr>
          <w:rFonts w:ascii="Arial" w:hAnsi="Arial" w:cs="Arial"/>
          <w:sz w:val="22"/>
          <w:szCs w:val="22"/>
          <w:lang w:val="en-US"/>
        </w:rPr>
        <w:t>organisation</w:t>
      </w:r>
      <w:r w:rsidRPr="00A636D9">
        <w:rPr>
          <w:rFonts w:ascii="Arial" w:hAnsi="Arial" w:cs="Arial"/>
          <w:sz w:val="22"/>
          <w:szCs w:val="22"/>
          <w:lang w:val="en-US"/>
        </w:rPr>
        <w:t>, such as agency workers, locums and contractors, are encouraged to use it.</w:t>
      </w:r>
    </w:p>
    <w:p w14:paraId="7A0EAEF4" w14:textId="77777777" w:rsidR="00790868" w:rsidRDefault="00790868" w:rsidP="00044905">
      <w:pPr>
        <w:rPr>
          <w:rFonts w:ascii="Arial" w:hAnsi="Arial" w:cs="Arial"/>
          <w:sz w:val="22"/>
          <w:szCs w:val="22"/>
        </w:rPr>
      </w:pPr>
    </w:p>
    <w:p w14:paraId="5CBAEDEA" w14:textId="449743BE" w:rsidR="00077B69" w:rsidRDefault="00077B69" w:rsidP="00044905">
      <w:pPr>
        <w:rPr>
          <w:rFonts w:ascii="Arial" w:hAnsi="Arial" w:cs="Arial"/>
          <w:sz w:val="22"/>
          <w:szCs w:val="22"/>
          <w:lang w:val="en-US"/>
        </w:rPr>
      </w:pPr>
      <w:r>
        <w:rPr>
          <w:rFonts w:ascii="Arial" w:hAnsi="Arial" w:cs="Arial"/>
          <w:sz w:val="22"/>
          <w:szCs w:val="22"/>
        </w:rPr>
        <w:t xml:space="preserve">Furthermore, it also applies to clinicians who may or may not be employed by the organisation but </w:t>
      </w:r>
      <w:r w:rsidR="00BD7A42">
        <w:rPr>
          <w:rFonts w:ascii="Arial" w:hAnsi="Arial" w:cs="Arial"/>
          <w:sz w:val="22"/>
          <w:szCs w:val="22"/>
        </w:rPr>
        <w:t xml:space="preserve">who are </w:t>
      </w:r>
      <w:r>
        <w:rPr>
          <w:rFonts w:ascii="Arial" w:hAnsi="Arial" w:cs="Arial"/>
          <w:sz w:val="22"/>
          <w:szCs w:val="22"/>
        </w:rPr>
        <w:t xml:space="preserve">working </w:t>
      </w:r>
      <w:r>
        <w:rPr>
          <w:rFonts w:ascii="Arial" w:hAnsi="Arial" w:cs="Arial"/>
          <w:color w:val="1C190F"/>
          <w:sz w:val="22"/>
          <w:szCs w:val="22"/>
        </w:rPr>
        <w:t>under the Additional Roles Reimbursement Scheme (ARRS)</w:t>
      </w:r>
      <w:r w:rsidR="00BD7A42">
        <w:rPr>
          <w:rFonts w:ascii="Arial" w:hAnsi="Arial" w:cs="Arial"/>
          <w:color w:val="1C190F"/>
          <w:sz w:val="22"/>
          <w:szCs w:val="22"/>
        </w:rPr>
        <w:t>.</w:t>
      </w:r>
      <w:r>
        <w:rPr>
          <w:rStyle w:val="FootnoteReference"/>
          <w:rFonts w:ascii="Arial" w:eastAsiaTheme="majorEastAsia" w:hAnsi="Arial" w:cs="Arial"/>
          <w:color w:val="1C190F"/>
        </w:rPr>
        <w:footnoteReference w:id="2"/>
      </w:r>
    </w:p>
    <w:p w14:paraId="15099AEB" w14:textId="4693D482" w:rsidR="00044905" w:rsidRPr="00807595" w:rsidRDefault="00F454D3" w:rsidP="00807595">
      <w:pPr>
        <w:pStyle w:val="Heading2"/>
        <w:rPr>
          <w:rFonts w:ascii="Arial" w:hAnsi="Arial" w:cs="Arial"/>
          <w:smallCaps w:val="0"/>
          <w:sz w:val="24"/>
          <w:szCs w:val="24"/>
        </w:rPr>
      </w:pPr>
      <w:bookmarkStart w:id="55" w:name="_Toc495852832"/>
      <w:bookmarkStart w:id="56" w:name="_Toc43131897"/>
      <w:bookmarkStart w:id="57" w:name="_Toc110509160"/>
      <w:r w:rsidRPr="00807595">
        <w:rPr>
          <w:rFonts w:ascii="Arial" w:hAnsi="Arial" w:cs="Arial"/>
          <w:smallCaps w:val="0"/>
          <w:sz w:val="24"/>
          <w:szCs w:val="24"/>
        </w:rPr>
        <w:t>W</w:t>
      </w:r>
      <w:r w:rsidR="00044905" w:rsidRPr="00807595">
        <w:rPr>
          <w:rFonts w:ascii="Arial" w:hAnsi="Arial" w:cs="Arial"/>
          <w:smallCaps w:val="0"/>
          <w:sz w:val="24"/>
          <w:szCs w:val="24"/>
        </w:rPr>
        <w:t xml:space="preserve">hy and how it applies to </w:t>
      </w:r>
      <w:bookmarkEnd w:id="55"/>
      <w:r w:rsidR="00807595">
        <w:rPr>
          <w:rFonts w:ascii="Arial" w:hAnsi="Arial" w:cs="Arial"/>
          <w:smallCaps w:val="0"/>
          <w:sz w:val="24"/>
          <w:szCs w:val="24"/>
        </w:rPr>
        <w:t>them</w:t>
      </w:r>
      <w:bookmarkEnd w:id="56"/>
      <w:bookmarkEnd w:id="57"/>
    </w:p>
    <w:p w14:paraId="03B95DD3" w14:textId="5110CA34" w:rsidR="00B22E1E" w:rsidRDefault="00B22E1E" w:rsidP="005067B1">
      <w:pPr>
        <w:rPr>
          <w:rFonts w:ascii="Arial" w:hAnsi="Arial" w:cs="Arial"/>
          <w:lang w:val="en-US"/>
        </w:rPr>
      </w:pPr>
    </w:p>
    <w:p w14:paraId="6CD02345" w14:textId="66513FF8" w:rsidR="00D32C03" w:rsidRPr="0020058A" w:rsidRDefault="00D32C03" w:rsidP="005B058D">
      <w:pPr>
        <w:rPr>
          <w:rFonts w:ascii="Arial" w:hAnsi="Arial" w:cs="Arial"/>
          <w:sz w:val="22"/>
          <w:szCs w:val="22"/>
          <w:lang w:val="en-US"/>
        </w:rPr>
      </w:pPr>
      <w:r w:rsidRPr="0020058A">
        <w:rPr>
          <w:rFonts w:ascii="Arial" w:hAnsi="Arial" w:cs="Arial"/>
          <w:sz w:val="22"/>
          <w:szCs w:val="22"/>
          <w:lang w:val="en-US"/>
        </w:rPr>
        <w:lastRenderedPageBreak/>
        <w:t xml:space="preserve">All personnel at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sidRPr="0020058A">
        <w:rPr>
          <w:rFonts w:ascii="Arial" w:hAnsi="Arial" w:cs="Arial"/>
          <w:sz w:val="22"/>
          <w:szCs w:val="22"/>
          <w:lang w:val="en-US"/>
        </w:rPr>
        <w:t>have a</w:t>
      </w:r>
      <w:r w:rsidR="00F021B5" w:rsidRPr="0020058A">
        <w:rPr>
          <w:rFonts w:ascii="Arial" w:hAnsi="Arial" w:cs="Arial"/>
          <w:sz w:val="22"/>
          <w:szCs w:val="22"/>
          <w:lang w:val="en-US"/>
        </w:rPr>
        <w:t xml:space="preserve"> responsibility </w:t>
      </w:r>
      <w:r w:rsidR="004F587B" w:rsidRPr="0020058A">
        <w:rPr>
          <w:rFonts w:ascii="Arial" w:hAnsi="Arial" w:cs="Arial"/>
          <w:sz w:val="22"/>
          <w:szCs w:val="22"/>
          <w:lang w:val="en-US"/>
        </w:rPr>
        <w:t xml:space="preserve">to </w:t>
      </w:r>
      <w:r w:rsidRPr="0020058A">
        <w:rPr>
          <w:rFonts w:ascii="Arial" w:hAnsi="Arial" w:cs="Arial"/>
          <w:sz w:val="22"/>
          <w:szCs w:val="22"/>
          <w:lang w:val="en-US"/>
        </w:rPr>
        <w:t>protect</w:t>
      </w:r>
      <w:r w:rsidR="00807595">
        <w:rPr>
          <w:rFonts w:ascii="Arial" w:hAnsi="Arial" w:cs="Arial"/>
          <w:sz w:val="22"/>
          <w:szCs w:val="22"/>
          <w:lang w:val="en-US"/>
        </w:rPr>
        <w:t xml:space="preserve"> the information they process. </w:t>
      </w:r>
      <w:r w:rsidRPr="0020058A">
        <w:rPr>
          <w:rFonts w:ascii="Arial" w:hAnsi="Arial" w:cs="Arial"/>
          <w:sz w:val="22"/>
          <w:szCs w:val="22"/>
          <w:lang w:val="en-US"/>
        </w:rPr>
        <w:t xml:space="preserve">This document has been produced to enable all staff to understand their individual and collective responsibilities in relation to the </w:t>
      </w:r>
      <w:r w:rsidR="00790868">
        <w:rPr>
          <w:rFonts w:ascii="Arial" w:hAnsi="Arial" w:cs="Arial"/>
          <w:sz w:val="22"/>
          <w:szCs w:val="22"/>
          <w:lang w:val="en-US"/>
        </w:rPr>
        <w:t xml:space="preserve">UK </w:t>
      </w:r>
      <w:r w:rsidRPr="0020058A">
        <w:rPr>
          <w:rFonts w:ascii="Arial" w:hAnsi="Arial" w:cs="Arial"/>
          <w:sz w:val="22"/>
          <w:szCs w:val="22"/>
          <w:lang w:val="en-US"/>
        </w:rPr>
        <w:t>GDPR</w:t>
      </w:r>
      <w:r w:rsidR="002D53FA" w:rsidRPr="0020058A">
        <w:rPr>
          <w:rFonts w:ascii="Arial" w:hAnsi="Arial" w:cs="Arial"/>
          <w:sz w:val="22"/>
          <w:szCs w:val="22"/>
          <w:lang w:val="en-US"/>
        </w:rPr>
        <w:t>.</w:t>
      </w:r>
    </w:p>
    <w:p w14:paraId="7654DD43" w14:textId="7DD1F1FB" w:rsidR="00631A5F" w:rsidRPr="000858D5" w:rsidRDefault="00807595" w:rsidP="00631A5F">
      <w:pPr>
        <w:pStyle w:val="Heading1"/>
        <w:keepLines/>
        <w:pBdr>
          <w:bottom w:val="single" w:sz="4" w:space="1" w:color="595959" w:themeColor="text1" w:themeTint="A6"/>
        </w:pBdr>
        <w:spacing w:before="360" w:after="160" w:line="259" w:lineRule="auto"/>
        <w:rPr>
          <w:sz w:val="28"/>
          <w:szCs w:val="28"/>
        </w:rPr>
      </w:pPr>
      <w:bookmarkStart w:id="58" w:name="_Toc43131898"/>
      <w:bookmarkStart w:id="59" w:name="_Toc110509161"/>
      <w:r>
        <w:rPr>
          <w:sz w:val="28"/>
          <w:szCs w:val="28"/>
        </w:rPr>
        <w:t>Definition of t</w:t>
      </w:r>
      <w:r w:rsidR="00631A5F">
        <w:rPr>
          <w:sz w:val="28"/>
          <w:szCs w:val="28"/>
        </w:rPr>
        <w:t>erms</w:t>
      </w:r>
      <w:bookmarkEnd w:id="58"/>
      <w:bookmarkEnd w:id="59"/>
    </w:p>
    <w:p w14:paraId="10363310" w14:textId="11E21048" w:rsidR="0042723D" w:rsidRDefault="0042723D" w:rsidP="00631A5F">
      <w:pPr>
        <w:pStyle w:val="Heading2"/>
        <w:rPr>
          <w:rFonts w:ascii="Arial" w:hAnsi="Arial" w:cs="Arial"/>
          <w:smallCaps w:val="0"/>
          <w:sz w:val="24"/>
          <w:szCs w:val="24"/>
        </w:rPr>
      </w:pPr>
      <w:bookmarkStart w:id="60" w:name="_Toc110509162"/>
      <w:bookmarkStart w:id="61" w:name="_Toc43131899"/>
      <w:r>
        <w:rPr>
          <w:rFonts w:ascii="Arial" w:hAnsi="Arial" w:cs="Arial"/>
          <w:smallCaps w:val="0"/>
          <w:sz w:val="24"/>
          <w:szCs w:val="24"/>
        </w:rPr>
        <w:t>Consent</w:t>
      </w:r>
      <w:bookmarkEnd w:id="60"/>
    </w:p>
    <w:p w14:paraId="51645C2F" w14:textId="77777777" w:rsidR="0042723D" w:rsidRDefault="0042723D" w:rsidP="0042723D">
      <w:pPr>
        <w:rPr>
          <w:lang w:val="en-US" w:eastAsia="en-US"/>
        </w:rPr>
      </w:pPr>
    </w:p>
    <w:p w14:paraId="0A7E0139" w14:textId="422F4501" w:rsidR="0042723D" w:rsidRPr="00610EBB" w:rsidRDefault="0042723D" w:rsidP="00610EBB">
      <w:pPr>
        <w:rPr>
          <w:rFonts w:ascii="Arial" w:hAnsi="Arial" w:cs="Arial"/>
          <w:smallCaps/>
          <w:sz w:val="22"/>
          <w:szCs w:val="22"/>
        </w:rPr>
      </w:pPr>
      <w:r w:rsidRPr="00610EBB">
        <w:rPr>
          <w:rFonts w:ascii="Arial" w:hAnsi="Arial" w:cs="Arial"/>
          <w:sz w:val="22"/>
          <w:szCs w:val="22"/>
          <w:lang w:val="en-US" w:eastAsia="en-US"/>
        </w:rPr>
        <w:t>Consent of the data subject means</w:t>
      </w:r>
      <w:r w:rsidR="00474076" w:rsidRPr="00610EBB">
        <w:rPr>
          <w:rFonts w:ascii="Arial" w:hAnsi="Arial" w:cs="Arial"/>
          <w:sz w:val="22"/>
          <w:szCs w:val="22"/>
          <w:lang w:val="en-US" w:eastAsia="en-US"/>
        </w:rPr>
        <w:t xml:space="preserve"> any freely given, specific, informed and unambiguous indication of the data </w:t>
      </w:r>
      <w:r w:rsidR="000B7E74" w:rsidRPr="00610EBB">
        <w:rPr>
          <w:rFonts w:ascii="Arial" w:hAnsi="Arial" w:cs="Arial"/>
          <w:sz w:val="22"/>
          <w:szCs w:val="22"/>
          <w:lang w:val="en-US" w:eastAsia="en-US"/>
        </w:rPr>
        <w:t>subject’s wishes by which he or she, by a statement or by a clear affirmative action, signifies agreement to the processing of personal data relating to him or her</w:t>
      </w:r>
      <w:r w:rsidR="0076464D">
        <w:rPr>
          <w:rFonts w:ascii="Arial" w:hAnsi="Arial" w:cs="Arial"/>
          <w:sz w:val="22"/>
          <w:szCs w:val="22"/>
          <w:lang w:val="en-US" w:eastAsia="en-US"/>
        </w:rPr>
        <w:t>.</w:t>
      </w:r>
      <w:r w:rsidR="0076464D">
        <w:rPr>
          <w:rStyle w:val="FootnoteReference"/>
          <w:rFonts w:ascii="Arial" w:hAnsi="Arial" w:cs="Arial"/>
          <w:sz w:val="22"/>
          <w:szCs w:val="22"/>
          <w:lang w:val="en-US" w:eastAsia="en-US"/>
        </w:rPr>
        <w:footnoteReference w:id="3"/>
      </w:r>
    </w:p>
    <w:p w14:paraId="0115549D" w14:textId="635D5FEF" w:rsidR="00781E32" w:rsidRDefault="00781E32" w:rsidP="00631A5F">
      <w:pPr>
        <w:pStyle w:val="Heading2"/>
        <w:rPr>
          <w:rFonts w:ascii="Arial" w:hAnsi="Arial" w:cs="Arial"/>
          <w:smallCaps w:val="0"/>
          <w:sz w:val="24"/>
          <w:szCs w:val="24"/>
        </w:rPr>
      </w:pPr>
      <w:bookmarkStart w:id="62" w:name="_Toc110509163"/>
      <w:r>
        <w:rPr>
          <w:rFonts w:ascii="Arial" w:hAnsi="Arial" w:cs="Arial"/>
          <w:smallCaps w:val="0"/>
          <w:sz w:val="24"/>
          <w:szCs w:val="24"/>
        </w:rPr>
        <w:t xml:space="preserve">Data Protection </w:t>
      </w:r>
      <w:r w:rsidR="002C7287">
        <w:rPr>
          <w:rFonts w:ascii="Arial" w:hAnsi="Arial" w:cs="Arial"/>
          <w:smallCaps w:val="0"/>
          <w:sz w:val="24"/>
          <w:szCs w:val="24"/>
        </w:rPr>
        <w:t>Act 2018</w:t>
      </w:r>
      <w:bookmarkEnd w:id="61"/>
      <w:bookmarkEnd w:id="62"/>
    </w:p>
    <w:p w14:paraId="271F66FF" w14:textId="77777777" w:rsidR="00C91E5D" w:rsidRDefault="00C91E5D" w:rsidP="00781E32">
      <w:pPr>
        <w:rPr>
          <w:rFonts w:ascii="Arial" w:hAnsi="Arial" w:cs="Arial"/>
          <w:sz w:val="22"/>
          <w:szCs w:val="22"/>
          <w:lang w:val="en-US"/>
        </w:rPr>
      </w:pPr>
    </w:p>
    <w:p w14:paraId="45599C24" w14:textId="56494A84" w:rsidR="00781E32" w:rsidRDefault="00781E32" w:rsidP="00781E32">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D</w:t>
      </w:r>
      <w:r>
        <w:rPr>
          <w:rFonts w:ascii="Arial" w:hAnsi="Arial" w:cs="Arial"/>
          <w:sz w:val="22"/>
          <w:szCs w:val="22"/>
          <w:lang w:val="en-US"/>
        </w:rPr>
        <w:t xml:space="preserve">ata </w:t>
      </w:r>
      <w:r w:rsidR="00C91E5D">
        <w:rPr>
          <w:rFonts w:ascii="Arial" w:hAnsi="Arial" w:cs="Arial"/>
          <w:sz w:val="22"/>
          <w:szCs w:val="22"/>
          <w:lang w:val="en-US"/>
        </w:rPr>
        <w:t>P</w:t>
      </w:r>
      <w:r>
        <w:rPr>
          <w:rFonts w:ascii="Arial" w:hAnsi="Arial" w:cs="Arial"/>
          <w:sz w:val="22"/>
          <w:szCs w:val="22"/>
          <w:lang w:val="en-US"/>
        </w:rPr>
        <w:t xml:space="preserve">rotection </w:t>
      </w:r>
      <w:r w:rsidR="002C7287">
        <w:rPr>
          <w:rFonts w:ascii="Arial" w:hAnsi="Arial" w:cs="Arial"/>
          <w:sz w:val="22"/>
          <w:szCs w:val="22"/>
          <w:lang w:val="en-US"/>
        </w:rPr>
        <w:t>Act 2018 (DPA 2018</w:t>
      </w:r>
      <w:r w:rsidR="00F575D6">
        <w:rPr>
          <w:rFonts w:ascii="Arial" w:hAnsi="Arial" w:cs="Arial"/>
          <w:sz w:val="22"/>
          <w:szCs w:val="22"/>
          <w:lang w:val="en-US"/>
        </w:rPr>
        <w:t>)</w:t>
      </w:r>
      <w:r w:rsidR="00790868">
        <w:rPr>
          <w:rFonts w:ascii="Arial" w:hAnsi="Arial" w:cs="Arial"/>
          <w:sz w:val="22"/>
          <w:szCs w:val="22"/>
          <w:lang w:val="en-US"/>
        </w:rPr>
        <w:t xml:space="preserve"> sets out the framework for data protection law in the UK</w:t>
      </w:r>
      <w:r>
        <w:rPr>
          <w:rFonts w:ascii="Arial" w:hAnsi="Arial" w:cs="Arial"/>
          <w:sz w:val="22"/>
          <w:szCs w:val="22"/>
          <w:lang w:val="en-US"/>
        </w:rPr>
        <w:t>.</w:t>
      </w:r>
      <w:r w:rsidR="00790868">
        <w:rPr>
          <w:rFonts w:ascii="Arial" w:hAnsi="Arial" w:cs="Arial"/>
          <w:sz w:val="22"/>
          <w:szCs w:val="22"/>
          <w:lang w:val="en-US"/>
        </w:rPr>
        <w:t xml:space="preserve"> It sits alongside and supplements the UK General Data Protection Regulation (UK GDPR).</w:t>
      </w:r>
      <w:bookmarkStart w:id="63" w:name="_Ref67046634"/>
      <w:r w:rsidR="00790868">
        <w:rPr>
          <w:rStyle w:val="FootnoteReference"/>
          <w:rFonts w:ascii="Arial" w:hAnsi="Arial" w:cs="Arial"/>
          <w:sz w:val="22"/>
          <w:szCs w:val="22"/>
          <w:lang w:val="en-US"/>
        </w:rPr>
        <w:footnoteReference w:id="4"/>
      </w:r>
      <w:bookmarkEnd w:id="63"/>
      <w:r>
        <w:rPr>
          <w:rFonts w:ascii="Arial" w:hAnsi="Arial" w:cs="Arial"/>
          <w:sz w:val="22"/>
          <w:szCs w:val="22"/>
          <w:lang w:val="en-US"/>
        </w:rPr>
        <w:t xml:space="preserve"> </w:t>
      </w:r>
    </w:p>
    <w:p w14:paraId="2BD836FB" w14:textId="49518B2F" w:rsidR="00663BAA" w:rsidRDefault="00663BAA" w:rsidP="00663BAA">
      <w:pPr>
        <w:pStyle w:val="Heading2"/>
        <w:rPr>
          <w:rFonts w:ascii="Arial" w:hAnsi="Arial" w:cs="Arial"/>
          <w:smallCaps w:val="0"/>
          <w:sz w:val="24"/>
          <w:szCs w:val="24"/>
        </w:rPr>
      </w:pPr>
      <w:bookmarkStart w:id="64" w:name="_Toc110509164"/>
      <w:r>
        <w:rPr>
          <w:rFonts w:ascii="Arial" w:hAnsi="Arial" w:cs="Arial"/>
          <w:smallCaps w:val="0"/>
          <w:sz w:val="24"/>
          <w:szCs w:val="24"/>
        </w:rPr>
        <w:t>Data protection by design and default</w:t>
      </w:r>
      <w:bookmarkEnd w:id="64"/>
    </w:p>
    <w:p w14:paraId="4D515C37" w14:textId="58557778" w:rsidR="00663BAA" w:rsidRPr="00F575D6" w:rsidRDefault="00663BAA" w:rsidP="00781E32">
      <w:pPr>
        <w:rPr>
          <w:rFonts w:ascii="Arial" w:hAnsi="Arial" w:cs="Arial"/>
          <w:sz w:val="22"/>
          <w:szCs w:val="22"/>
          <w:lang w:val="en-US"/>
        </w:rPr>
      </w:pPr>
    </w:p>
    <w:p w14:paraId="61D517ED" w14:textId="32C962B9" w:rsidR="00663BAA" w:rsidRDefault="00663BAA" w:rsidP="00781E32">
      <w:pPr>
        <w:rPr>
          <w:rFonts w:ascii="Arial" w:hAnsi="Arial" w:cs="Arial"/>
          <w:sz w:val="22"/>
          <w:szCs w:val="22"/>
          <w:lang w:val="en-US"/>
        </w:rPr>
      </w:pPr>
      <w:r w:rsidRPr="00F575D6">
        <w:rPr>
          <w:rFonts w:ascii="Arial" w:hAnsi="Arial" w:cs="Arial"/>
          <w:sz w:val="22"/>
          <w:szCs w:val="22"/>
          <w:lang w:val="en-US"/>
        </w:rPr>
        <w:t xml:space="preserve">Data protection by design </w:t>
      </w:r>
      <w:r w:rsidR="00790868">
        <w:rPr>
          <w:rFonts w:ascii="Arial" w:hAnsi="Arial" w:cs="Arial"/>
          <w:sz w:val="22"/>
          <w:szCs w:val="22"/>
          <w:lang w:val="en-US"/>
        </w:rPr>
        <w:t xml:space="preserve">and default </w:t>
      </w:r>
      <w:r>
        <w:rPr>
          <w:rFonts w:ascii="Arial" w:hAnsi="Arial" w:cs="Arial"/>
          <w:sz w:val="22"/>
          <w:szCs w:val="22"/>
          <w:lang w:val="en-US"/>
        </w:rPr>
        <w:t xml:space="preserve">means </w:t>
      </w:r>
      <w:r w:rsidR="00195FBE">
        <w:rPr>
          <w:rFonts w:ascii="Arial" w:hAnsi="Arial" w:cs="Arial"/>
          <w:sz w:val="22"/>
          <w:szCs w:val="22"/>
          <w:lang w:val="en-US"/>
        </w:rPr>
        <w:t>putting in place a</w:t>
      </w:r>
      <w:r w:rsidR="00F575D6">
        <w:rPr>
          <w:rFonts w:ascii="Arial" w:hAnsi="Arial" w:cs="Arial"/>
          <w:sz w:val="22"/>
          <w:szCs w:val="22"/>
          <w:lang w:val="en-US"/>
        </w:rPr>
        <w:t>ppropriate technical and organis</w:t>
      </w:r>
      <w:r w:rsidR="00195FBE">
        <w:rPr>
          <w:rFonts w:ascii="Arial" w:hAnsi="Arial" w:cs="Arial"/>
          <w:sz w:val="22"/>
          <w:szCs w:val="22"/>
          <w:lang w:val="en-US"/>
        </w:rPr>
        <w:t>ational measures to implement the data protection principles effectively and safeguard individual rights.</w:t>
      </w:r>
      <w:bookmarkStart w:id="65" w:name="_Ref67047342"/>
      <w:r w:rsidR="00195FBE">
        <w:rPr>
          <w:rStyle w:val="FootnoteReference"/>
          <w:rFonts w:ascii="Arial" w:hAnsi="Arial" w:cs="Arial"/>
          <w:sz w:val="22"/>
          <w:szCs w:val="22"/>
          <w:lang w:val="en-US"/>
        </w:rPr>
        <w:footnoteReference w:id="5"/>
      </w:r>
      <w:bookmarkEnd w:id="65"/>
    </w:p>
    <w:p w14:paraId="02BF4106" w14:textId="69924B6F" w:rsidR="00631A5F" w:rsidRDefault="00807595" w:rsidP="00631A5F">
      <w:pPr>
        <w:pStyle w:val="Heading2"/>
        <w:rPr>
          <w:rFonts w:ascii="Arial" w:hAnsi="Arial" w:cs="Arial"/>
          <w:smallCaps w:val="0"/>
          <w:sz w:val="24"/>
          <w:szCs w:val="24"/>
        </w:rPr>
      </w:pPr>
      <w:bookmarkStart w:id="66" w:name="_Toc43131900"/>
      <w:bookmarkStart w:id="67" w:name="_Toc110509165"/>
      <w:r>
        <w:rPr>
          <w:rFonts w:ascii="Arial" w:hAnsi="Arial" w:cs="Arial"/>
          <w:smallCaps w:val="0"/>
          <w:sz w:val="24"/>
          <w:szCs w:val="24"/>
        </w:rPr>
        <w:t>Data Protection O</w:t>
      </w:r>
      <w:r w:rsidR="004D5971">
        <w:rPr>
          <w:rFonts w:ascii="Arial" w:hAnsi="Arial" w:cs="Arial"/>
          <w:smallCaps w:val="0"/>
          <w:sz w:val="24"/>
          <w:szCs w:val="24"/>
        </w:rPr>
        <w:t>fficer</w:t>
      </w:r>
      <w:bookmarkEnd w:id="66"/>
      <w:bookmarkEnd w:id="67"/>
    </w:p>
    <w:p w14:paraId="4C8F2CBE" w14:textId="77777777" w:rsidR="00631A5F" w:rsidRDefault="00631A5F" w:rsidP="00631A5F">
      <w:pPr>
        <w:rPr>
          <w:lang w:val="en-US"/>
        </w:rPr>
      </w:pPr>
    </w:p>
    <w:p w14:paraId="3EBE0BE8" w14:textId="72DD1E82" w:rsidR="00631A5F" w:rsidRPr="0020058A" w:rsidRDefault="004D5971" w:rsidP="00631A5F">
      <w:pPr>
        <w:rPr>
          <w:rFonts w:ascii="Arial" w:hAnsi="Arial" w:cs="Arial"/>
          <w:sz w:val="22"/>
          <w:szCs w:val="22"/>
          <w:lang w:val="en-US"/>
        </w:rPr>
      </w:pPr>
      <w:r w:rsidRPr="0020058A">
        <w:rPr>
          <w:rFonts w:ascii="Arial" w:hAnsi="Arial" w:cs="Arial"/>
          <w:sz w:val="22"/>
          <w:szCs w:val="22"/>
          <w:lang w:val="en-US"/>
        </w:rPr>
        <w:t>An expert on data privacy, working independently to ensure compliance with policies and procedure</w:t>
      </w:r>
    </w:p>
    <w:p w14:paraId="61A77B76" w14:textId="17CBE99F" w:rsidR="004D5971" w:rsidRDefault="00BD7A42" w:rsidP="004D5971">
      <w:pPr>
        <w:pStyle w:val="Heading2"/>
        <w:rPr>
          <w:rFonts w:ascii="Arial" w:hAnsi="Arial" w:cs="Arial"/>
          <w:smallCaps w:val="0"/>
          <w:sz w:val="24"/>
          <w:szCs w:val="24"/>
        </w:rPr>
      </w:pPr>
      <w:bookmarkStart w:id="68" w:name="_Toc43131902"/>
      <w:bookmarkStart w:id="69" w:name="_Toc110509166"/>
      <w:r>
        <w:rPr>
          <w:rFonts w:ascii="Arial" w:hAnsi="Arial" w:cs="Arial"/>
          <w:smallCaps w:val="0"/>
          <w:sz w:val="24"/>
          <w:szCs w:val="24"/>
        </w:rPr>
        <w:t>Data c</w:t>
      </w:r>
      <w:r w:rsidR="004D5971">
        <w:rPr>
          <w:rFonts w:ascii="Arial" w:hAnsi="Arial" w:cs="Arial"/>
          <w:smallCaps w:val="0"/>
          <w:sz w:val="24"/>
          <w:szCs w:val="24"/>
        </w:rPr>
        <w:t>ontroller</w:t>
      </w:r>
      <w:bookmarkEnd w:id="68"/>
      <w:bookmarkEnd w:id="69"/>
    </w:p>
    <w:p w14:paraId="27512EC5" w14:textId="4AF3CEF1" w:rsidR="004D5971" w:rsidRDefault="004D5971" w:rsidP="00631A5F">
      <w:pPr>
        <w:rPr>
          <w:rFonts w:ascii="Arial" w:hAnsi="Arial" w:cs="Arial"/>
          <w:lang w:val="en-US"/>
        </w:rPr>
      </w:pPr>
    </w:p>
    <w:p w14:paraId="2DE81700" w14:textId="6C01C094" w:rsidR="00110CEF" w:rsidRDefault="00195FBE" w:rsidP="00631A5F">
      <w:pPr>
        <w:rPr>
          <w:rFonts w:ascii="Arial" w:hAnsi="Arial" w:cs="Arial"/>
          <w:sz w:val="22"/>
          <w:szCs w:val="22"/>
          <w:lang w:val="en-US"/>
        </w:rPr>
      </w:pPr>
      <w:r>
        <w:rPr>
          <w:rFonts w:ascii="Arial" w:hAnsi="Arial" w:cs="Arial"/>
          <w:sz w:val="22"/>
          <w:szCs w:val="22"/>
          <w:lang w:val="en-US"/>
        </w:rPr>
        <w:t xml:space="preserve">The natural or legal person, public authority, agency or other body </w:t>
      </w:r>
      <w:r w:rsidR="00F575D6">
        <w:rPr>
          <w:rFonts w:ascii="Arial" w:hAnsi="Arial" w:cs="Arial"/>
          <w:sz w:val="22"/>
          <w:szCs w:val="22"/>
          <w:lang w:val="en-US"/>
        </w:rPr>
        <w:t>that</w:t>
      </w:r>
      <w:r>
        <w:rPr>
          <w:rFonts w:ascii="Arial" w:hAnsi="Arial" w:cs="Arial"/>
          <w:sz w:val="22"/>
          <w:szCs w:val="22"/>
          <w:lang w:val="en-US"/>
        </w:rPr>
        <w:t>, alone or jointly with others, determines the purposes and means of the processing of personal data</w:t>
      </w:r>
      <w:bookmarkStart w:id="70" w:name="_Ref67304036"/>
      <w:r w:rsidR="00AD5AA9">
        <w:rPr>
          <w:rStyle w:val="FootnoteReference"/>
          <w:rFonts w:ascii="Arial" w:hAnsi="Arial" w:cs="Arial"/>
          <w:sz w:val="22"/>
          <w:szCs w:val="22"/>
          <w:lang w:val="en-US"/>
        </w:rPr>
        <w:footnoteReference w:id="6"/>
      </w:r>
      <w:bookmarkEnd w:id="70"/>
      <w:r w:rsidR="00AD5AA9" w:rsidRPr="0020058A">
        <w:rPr>
          <w:rFonts w:ascii="Arial" w:hAnsi="Arial" w:cs="Arial"/>
          <w:sz w:val="22"/>
          <w:szCs w:val="22"/>
          <w:lang w:val="en-US"/>
        </w:rPr>
        <w:t xml:space="preserve"> </w:t>
      </w:r>
    </w:p>
    <w:p w14:paraId="1A45D266" w14:textId="18B4194B" w:rsidR="002957F7" w:rsidRDefault="002957F7" w:rsidP="00631A5F">
      <w:pPr>
        <w:rPr>
          <w:rFonts w:ascii="Arial" w:hAnsi="Arial" w:cs="Arial"/>
          <w:sz w:val="22"/>
          <w:szCs w:val="22"/>
          <w:lang w:val="en-US"/>
        </w:rPr>
      </w:pPr>
    </w:p>
    <w:p w14:paraId="503B214B" w14:textId="77777777" w:rsidR="002957F7" w:rsidRPr="0020058A" w:rsidRDefault="002957F7" w:rsidP="00631A5F">
      <w:pPr>
        <w:rPr>
          <w:rFonts w:ascii="Arial" w:hAnsi="Arial" w:cs="Arial"/>
          <w:sz w:val="22"/>
          <w:szCs w:val="22"/>
          <w:lang w:val="en-US"/>
        </w:rPr>
      </w:pPr>
    </w:p>
    <w:p w14:paraId="142D0E15" w14:textId="0706700D" w:rsidR="00154D70" w:rsidRDefault="00BD7A42" w:rsidP="00154D70">
      <w:pPr>
        <w:pStyle w:val="Heading2"/>
        <w:rPr>
          <w:rFonts w:ascii="Arial" w:hAnsi="Arial" w:cs="Arial"/>
          <w:smallCaps w:val="0"/>
          <w:sz w:val="24"/>
          <w:szCs w:val="24"/>
        </w:rPr>
      </w:pPr>
      <w:bookmarkStart w:id="71" w:name="_Toc43131903"/>
      <w:bookmarkStart w:id="72" w:name="_Toc110509167"/>
      <w:r>
        <w:rPr>
          <w:rFonts w:ascii="Arial" w:hAnsi="Arial" w:cs="Arial"/>
          <w:smallCaps w:val="0"/>
          <w:sz w:val="24"/>
          <w:szCs w:val="24"/>
        </w:rPr>
        <w:t>Data p</w:t>
      </w:r>
      <w:r w:rsidR="00154D70">
        <w:rPr>
          <w:rFonts w:ascii="Arial" w:hAnsi="Arial" w:cs="Arial"/>
          <w:smallCaps w:val="0"/>
          <w:sz w:val="24"/>
          <w:szCs w:val="24"/>
        </w:rPr>
        <w:t>rocessor</w:t>
      </w:r>
      <w:bookmarkEnd w:id="71"/>
      <w:bookmarkEnd w:id="72"/>
    </w:p>
    <w:p w14:paraId="18088E68" w14:textId="1B4BD8E4" w:rsidR="00154D70" w:rsidRDefault="00154D70" w:rsidP="00154D70">
      <w:pPr>
        <w:rPr>
          <w:lang w:val="en-US"/>
        </w:rPr>
      </w:pPr>
    </w:p>
    <w:p w14:paraId="7764460A" w14:textId="2B3A322C" w:rsidR="00154D70" w:rsidRPr="00FA0622" w:rsidRDefault="00195FBE" w:rsidP="00631A5F">
      <w:pPr>
        <w:rPr>
          <w:rFonts w:ascii="Arial" w:hAnsi="Arial" w:cs="Arial"/>
          <w:sz w:val="22"/>
          <w:szCs w:val="22"/>
          <w:lang w:val="en-US"/>
        </w:rPr>
      </w:pPr>
      <w:r>
        <w:rPr>
          <w:rFonts w:ascii="Arial" w:hAnsi="Arial" w:cs="Arial"/>
          <w:sz w:val="22"/>
          <w:szCs w:val="22"/>
          <w:lang w:val="en-US"/>
        </w:rPr>
        <w:t xml:space="preserve">A </w:t>
      </w:r>
      <w:r w:rsidR="009F5124">
        <w:rPr>
          <w:rFonts w:ascii="Arial" w:hAnsi="Arial" w:cs="Arial"/>
          <w:sz w:val="22"/>
          <w:szCs w:val="22"/>
          <w:lang w:val="en-US"/>
        </w:rPr>
        <w:t>natural</w:t>
      </w:r>
      <w:r>
        <w:rPr>
          <w:rFonts w:ascii="Arial" w:hAnsi="Arial" w:cs="Arial"/>
          <w:sz w:val="22"/>
          <w:szCs w:val="22"/>
          <w:lang w:val="en-US"/>
        </w:rPr>
        <w:t xml:space="preserve"> or legal person, public authority, agency or other body </w:t>
      </w:r>
      <w:r w:rsidR="00F575D6">
        <w:rPr>
          <w:rFonts w:ascii="Arial" w:hAnsi="Arial" w:cs="Arial"/>
          <w:sz w:val="22"/>
          <w:szCs w:val="22"/>
          <w:lang w:val="en-US"/>
        </w:rPr>
        <w:t>that</w:t>
      </w:r>
      <w:r>
        <w:rPr>
          <w:rFonts w:ascii="Arial" w:hAnsi="Arial" w:cs="Arial"/>
          <w:sz w:val="22"/>
          <w:szCs w:val="22"/>
          <w:lang w:val="en-US"/>
        </w:rPr>
        <w:t xml:space="preserve"> processes personal data on behalf of the controller</w:t>
      </w:r>
      <w:r w:rsidR="00FA0622">
        <w:rPr>
          <w:rFonts w:ascii="Arial" w:hAnsi="Arial" w:cs="Arial"/>
          <w:sz w:val="22"/>
          <w:szCs w:val="22"/>
          <w:vertAlign w:val="superscript"/>
          <w:lang w:val="en-US"/>
        </w:rPr>
        <w:t>2</w:t>
      </w:r>
      <w:r w:rsidR="00FA0622">
        <w:rPr>
          <w:rFonts w:ascii="Arial" w:hAnsi="Arial" w:cs="Arial"/>
          <w:sz w:val="22"/>
          <w:szCs w:val="22"/>
          <w:lang w:val="en-US"/>
        </w:rPr>
        <w:t>.</w:t>
      </w:r>
    </w:p>
    <w:p w14:paraId="24477355" w14:textId="6F86C2AE" w:rsidR="00154D70" w:rsidRDefault="00154D70" w:rsidP="00154D70">
      <w:pPr>
        <w:pStyle w:val="Heading2"/>
        <w:rPr>
          <w:rFonts w:ascii="Arial" w:hAnsi="Arial" w:cs="Arial"/>
          <w:smallCaps w:val="0"/>
          <w:sz w:val="24"/>
          <w:szCs w:val="24"/>
        </w:rPr>
      </w:pPr>
      <w:bookmarkStart w:id="73" w:name="_Toc43131904"/>
      <w:bookmarkStart w:id="74" w:name="_Toc110509168"/>
      <w:r>
        <w:rPr>
          <w:rFonts w:ascii="Arial" w:hAnsi="Arial" w:cs="Arial"/>
          <w:smallCaps w:val="0"/>
          <w:sz w:val="24"/>
          <w:szCs w:val="24"/>
        </w:rPr>
        <w:lastRenderedPageBreak/>
        <w:t xml:space="preserve">Data </w:t>
      </w:r>
      <w:r w:rsidR="00BD7A42">
        <w:rPr>
          <w:rFonts w:ascii="Arial" w:hAnsi="Arial" w:cs="Arial"/>
          <w:smallCaps w:val="0"/>
          <w:sz w:val="24"/>
          <w:szCs w:val="24"/>
        </w:rPr>
        <w:t>s</w:t>
      </w:r>
      <w:r>
        <w:rPr>
          <w:rFonts w:ascii="Arial" w:hAnsi="Arial" w:cs="Arial"/>
          <w:smallCaps w:val="0"/>
          <w:sz w:val="24"/>
          <w:szCs w:val="24"/>
        </w:rPr>
        <w:t>ubject</w:t>
      </w:r>
      <w:bookmarkEnd w:id="73"/>
      <w:bookmarkEnd w:id="74"/>
    </w:p>
    <w:p w14:paraId="64205AB8" w14:textId="77777777" w:rsidR="00154D70" w:rsidRDefault="00154D70" w:rsidP="00154D70">
      <w:pPr>
        <w:rPr>
          <w:lang w:val="en-US"/>
        </w:rPr>
      </w:pPr>
    </w:p>
    <w:p w14:paraId="1E8E75BF" w14:textId="0D4E0059" w:rsidR="00195FBE" w:rsidRPr="00F575D6" w:rsidRDefault="009F5124" w:rsidP="00195FBE">
      <w:pPr>
        <w:rPr>
          <w:sz w:val="22"/>
          <w:szCs w:val="22"/>
        </w:rPr>
      </w:pPr>
      <w:r w:rsidRPr="00F575D6">
        <w:rPr>
          <w:rFonts w:ascii="Arial" w:hAnsi="Arial" w:cs="Arial"/>
          <w:sz w:val="22"/>
          <w:szCs w:val="22"/>
          <w:shd w:val="clear" w:color="auto" w:fill="FFFFFF"/>
        </w:rPr>
        <w:t>The identified or identifiable living individual to who personal data relates</w:t>
      </w:r>
      <w:r w:rsidRPr="00F575D6">
        <w:rPr>
          <w:rStyle w:val="FootnoteReference"/>
          <w:rFonts w:ascii="Arial" w:hAnsi="Arial" w:cs="Arial"/>
          <w:sz w:val="22"/>
          <w:szCs w:val="22"/>
          <w:shd w:val="clear" w:color="auto" w:fill="FFFFFF"/>
        </w:rPr>
        <w:footnoteReference w:id="7"/>
      </w:r>
    </w:p>
    <w:p w14:paraId="296463AF" w14:textId="243095D2" w:rsidR="00790868" w:rsidRDefault="00790868" w:rsidP="00790868">
      <w:pPr>
        <w:pStyle w:val="Heading2"/>
        <w:rPr>
          <w:rFonts w:ascii="Arial" w:hAnsi="Arial" w:cs="Arial"/>
          <w:smallCaps w:val="0"/>
          <w:sz w:val="24"/>
          <w:szCs w:val="24"/>
        </w:rPr>
      </w:pPr>
      <w:bookmarkStart w:id="75" w:name="_Toc110509169"/>
      <w:r>
        <w:rPr>
          <w:rFonts w:ascii="Arial" w:hAnsi="Arial" w:cs="Arial"/>
          <w:smallCaps w:val="0"/>
          <w:sz w:val="24"/>
          <w:szCs w:val="24"/>
        </w:rPr>
        <w:t>UK General Data Protection Regulation (UK GDPR)</w:t>
      </w:r>
      <w:bookmarkEnd w:id="75"/>
    </w:p>
    <w:p w14:paraId="7AF90F7B" w14:textId="76F0669D" w:rsidR="00790868" w:rsidRDefault="00790868" w:rsidP="00631A5F">
      <w:pPr>
        <w:rPr>
          <w:rFonts w:ascii="Arial" w:hAnsi="Arial" w:cs="Arial"/>
          <w:sz w:val="22"/>
          <w:szCs w:val="22"/>
          <w:lang w:val="en-US"/>
        </w:rPr>
      </w:pPr>
    </w:p>
    <w:p w14:paraId="7F9D8041" w14:textId="3EDA5C82" w:rsidR="00790868" w:rsidRPr="0020058A" w:rsidRDefault="00790868" w:rsidP="00631A5F">
      <w:pPr>
        <w:rPr>
          <w:rFonts w:ascii="Arial" w:hAnsi="Arial" w:cs="Arial"/>
          <w:sz w:val="22"/>
          <w:szCs w:val="22"/>
          <w:lang w:val="en-US"/>
        </w:rPr>
      </w:pPr>
      <w:r>
        <w:rPr>
          <w:rFonts w:ascii="Arial" w:hAnsi="Arial" w:cs="Arial"/>
          <w:sz w:val="22"/>
          <w:szCs w:val="22"/>
          <w:lang w:val="en-US"/>
        </w:rPr>
        <w:t>The UK GDPR sets out the key principles, rights and obligations for most processing of personal data in the UK.</w:t>
      </w:r>
      <w:r w:rsidR="009F5124" w:rsidRPr="009F5124">
        <w:rPr>
          <w:rFonts w:ascii="Arial" w:hAnsi="Arial" w:cs="Arial"/>
          <w:sz w:val="22"/>
          <w:szCs w:val="22"/>
          <w:vertAlign w:val="superscript"/>
          <w:lang w:val="en-US"/>
        </w:rPr>
        <w:fldChar w:fldCharType="begin"/>
      </w:r>
      <w:r w:rsidR="009F5124" w:rsidRPr="009F5124">
        <w:rPr>
          <w:rFonts w:ascii="Arial" w:hAnsi="Arial" w:cs="Arial"/>
          <w:sz w:val="22"/>
          <w:szCs w:val="22"/>
          <w:vertAlign w:val="superscript"/>
          <w:lang w:val="en-US"/>
        </w:rPr>
        <w:instrText xml:space="preserve"> NOTEREF _Ref67047342 \h </w:instrText>
      </w:r>
      <w:r w:rsidR="009F5124">
        <w:rPr>
          <w:rFonts w:ascii="Arial" w:hAnsi="Arial" w:cs="Arial"/>
          <w:sz w:val="22"/>
          <w:szCs w:val="22"/>
          <w:vertAlign w:val="superscript"/>
          <w:lang w:val="en-US"/>
        </w:rPr>
        <w:instrText xml:space="preserve"> \* MERGEFORMAT </w:instrText>
      </w:r>
      <w:r w:rsidR="009F5124" w:rsidRPr="009F5124">
        <w:rPr>
          <w:rFonts w:ascii="Arial" w:hAnsi="Arial" w:cs="Arial"/>
          <w:sz w:val="22"/>
          <w:szCs w:val="22"/>
          <w:vertAlign w:val="superscript"/>
          <w:lang w:val="en-US"/>
        </w:rPr>
      </w:r>
      <w:r w:rsidR="009F5124" w:rsidRPr="009F5124">
        <w:rPr>
          <w:rFonts w:ascii="Arial" w:hAnsi="Arial" w:cs="Arial"/>
          <w:sz w:val="22"/>
          <w:szCs w:val="22"/>
          <w:vertAlign w:val="superscript"/>
          <w:lang w:val="en-US"/>
        </w:rPr>
        <w:fldChar w:fldCharType="separate"/>
      </w:r>
      <w:r w:rsidR="009F5124" w:rsidRPr="009F5124">
        <w:rPr>
          <w:rFonts w:ascii="Arial" w:hAnsi="Arial" w:cs="Arial"/>
          <w:sz w:val="22"/>
          <w:szCs w:val="22"/>
          <w:vertAlign w:val="superscript"/>
          <w:lang w:val="en-US"/>
        </w:rPr>
        <w:t>3</w:t>
      </w:r>
      <w:r w:rsidR="009F5124" w:rsidRPr="009F5124">
        <w:rPr>
          <w:rFonts w:ascii="Arial" w:hAnsi="Arial" w:cs="Arial"/>
          <w:sz w:val="22"/>
          <w:szCs w:val="22"/>
          <w:vertAlign w:val="superscript"/>
          <w:lang w:val="en-US"/>
        </w:rPr>
        <w:fldChar w:fldCharType="end"/>
      </w:r>
      <w:r w:rsidR="009F5124" w:rsidRPr="009F5124">
        <w:rPr>
          <w:rFonts w:ascii="Arial" w:hAnsi="Arial" w:cs="Arial"/>
          <w:sz w:val="22"/>
          <w:szCs w:val="22"/>
          <w:vertAlign w:val="superscript"/>
          <w:lang w:val="en-US"/>
        </w:rPr>
        <w:t xml:space="preserve"> </w:t>
      </w:r>
    </w:p>
    <w:p w14:paraId="5098672B" w14:textId="11B45B58" w:rsidR="002D53FA" w:rsidRDefault="00807595" w:rsidP="002D53FA">
      <w:pPr>
        <w:pStyle w:val="Heading2"/>
        <w:rPr>
          <w:rFonts w:ascii="Arial" w:hAnsi="Arial" w:cs="Arial"/>
          <w:smallCaps w:val="0"/>
          <w:sz w:val="24"/>
          <w:szCs w:val="24"/>
        </w:rPr>
      </w:pPr>
      <w:bookmarkStart w:id="76" w:name="_Toc43131905"/>
      <w:bookmarkStart w:id="77" w:name="_Toc110509170"/>
      <w:r>
        <w:rPr>
          <w:rFonts w:ascii="Arial" w:hAnsi="Arial" w:cs="Arial"/>
          <w:smallCaps w:val="0"/>
          <w:sz w:val="24"/>
          <w:szCs w:val="24"/>
        </w:rPr>
        <w:t>Personal d</w:t>
      </w:r>
      <w:r w:rsidR="004D5971">
        <w:rPr>
          <w:rFonts w:ascii="Arial" w:hAnsi="Arial" w:cs="Arial"/>
          <w:smallCaps w:val="0"/>
          <w:sz w:val="24"/>
          <w:szCs w:val="24"/>
        </w:rPr>
        <w:t>ata</w:t>
      </w:r>
      <w:bookmarkEnd w:id="76"/>
      <w:bookmarkEnd w:id="77"/>
    </w:p>
    <w:p w14:paraId="2ADF1B9A" w14:textId="77777777" w:rsidR="002D53FA" w:rsidRDefault="002D53FA" w:rsidP="00631A5F">
      <w:pPr>
        <w:rPr>
          <w:rFonts w:ascii="Arial" w:hAnsi="Arial" w:cs="Arial"/>
          <w:lang w:val="en-US"/>
        </w:rPr>
      </w:pPr>
    </w:p>
    <w:p w14:paraId="4D5E0B8F" w14:textId="7448618C" w:rsidR="00C52C2A" w:rsidRPr="00C52C2A" w:rsidRDefault="00195FBE" w:rsidP="002D53FA">
      <w:pPr>
        <w:rPr>
          <w:rFonts w:ascii="Arial" w:hAnsi="Arial" w:cs="Arial"/>
          <w:sz w:val="22"/>
          <w:szCs w:val="22"/>
          <w:vertAlign w:val="superscript"/>
          <w:lang w:val="en-US"/>
        </w:rPr>
      </w:pPr>
      <w:r>
        <w:rPr>
          <w:rFonts w:ascii="Arial" w:hAnsi="Arial" w:cs="Arial"/>
          <w:sz w:val="22"/>
          <w:szCs w:val="22"/>
          <w:lang w:val="en-US"/>
        </w:rPr>
        <w:t>I</w:t>
      </w:r>
      <w:r w:rsidR="004D5971" w:rsidRPr="0020058A">
        <w:rPr>
          <w:rFonts w:ascii="Arial" w:hAnsi="Arial" w:cs="Arial"/>
          <w:sz w:val="22"/>
          <w:szCs w:val="22"/>
          <w:lang w:val="en-US"/>
        </w:rPr>
        <w:t xml:space="preserve">nformation </w:t>
      </w:r>
      <w:r>
        <w:rPr>
          <w:rFonts w:ascii="Arial" w:hAnsi="Arial" w:cs="Arial"/>
          <w:sz w:val="22"/>
          <w:szCs w:val="22"/>
          <w:lang w:val="en-US"/>
        </w:rPr>
        <w:t>that relates to an identified or identifiable individual</w:t>
      </w:r>
      <w:r w:rsidR="009F5124" w:rsidRPr="009F5124">
        <w:rPr>
          <w:rFonts w:ascii="Arial" w:hAnsi="Arial" w:cs="Arial"/>
          <w:sz w:val="22"/>
          <w:szCs w:val="22"/>
          <w:vertAlign w:val="superscript"/>
          <w:lang w:val="en-US"/>
        </w:rPr>
        <w:fldChar w:fldCharType="begin"/>
      </w:r>
      <w:r w:rsidR="009F5124" w:rsidRPr="009F5124">
        <w:rPr>
          <w:rFonts w:ascii="Arial" w:hAnsi="Arial" w:cs="Arial"/>
          <w:sz w:val="22"/>
          <w:szCs w:val="22"/>
          <w:vertAlign w:val="superscript"/>
          <w:lang w:val="en-US"/>
        </w:rPr>
        <w:instrText xml:space="preserve"> NOTEREF _Ref67304523 \h </w:instrText>
      </w:r>
      <w:r w:rsidR="009F5124">
        <w:rPr>
          <w:rFonts w:ascii="Arial" w:hAnsi="Arial" w:cs="Arial"/>
          <w:sz w:val="22"/>
          <w:szCs w:val="22"/>
          <w:vertAlign w:val="superscript"/>
          <w:lang w:val="en-US"/>
        </w:rPr>
        <w:instrText xml:space="preserve"> \* MERGEFORMAT </w:instrText>
      </w:r>
      <w:r w:rsidR="009F5124" w:rsidRPr="009F5124">
        <w:rPr>
          <w:rFonts w:ascii="Arial" w:hAnsi="Arial" w:cs="Arial"/>
          <w:sz w:val="22"/>
          <w:szCs w:val="22"/>
          <w:vertAlign w:val="superscript"/>
          <w:lang w:val="en-US"/>
        </w:rPr>
      </w:r>
      <w:r w:rsidR="009F5124" w:rsidRPr="009F5124">
        <w:rPr>
          <w:rFonts w:ascii="Arial" w:hAnsi="Arial" w:cs="Arial"/>
          <w:sz w:val="22"/>
          <w:szCs w:val="22"/>
          <w:vertAlign w:val="superscript"/>
          <w:lang w:val="en-US"/>
        </w:rPr>
        <w:fldChar w:fldCharType="separate"/>
      </w:r>
      <w:r w:rsidR="009F5124" w:rsidRPr="009F5124">
        <w:rPr>
          <w:rFonts w:ascii="Arial" w:hAnsi="Arial" w:cs="Arial"/>
          <w:sz w:val="22"/>
          <w:szCs w:val="22"/>
          <w:vertAlign w:val="superscript"/>
          <w:lang w:val="en-US"/>
        </w:rPr>
        <w:t>6</w:t>
      </w:r>
      <w:r w:rsidR="009F5124" w:rsidRPr="009F5124">
        <w:rPr>
          <w:rFonts w:ascii="Arial" w:hAnsi="Arial" w:cs="Arial"/>
          <w:sz w:val="22"/>
          <w:szCs w:val="22"/>
          <w:vertAlign w:val="superscript"/>
          <w:lang w:val="en-US"/>
        </w:rPr>
        <w:fldChar w:fldCharType="end"/>
      </w:r>
    </w:p>
    <w:p w14:paraId="6F832087" w14:textId="4A29041F" w:rsidR="00C52C2A" w:rsidRPr="00610EBB" w:rsidRDefault="00C52C2A" w:rsidP="00610EBB">
      <w:pPr>
        <w:pStyle w:val="Heading2"/>
        <w:rPr>
          <w:rFonts w:ascii="Arial" w:hAnsi="Arial" w:cs="Arial"/>
          <w:sz w:val="24"/>
          <w:szCs w:val="24"/>
        </w:rPr>
      </w:pPr>
      <w:bookmarkStart w:id="78" w:name="_Toc110509171"/>
      <w:r w:rsidRPr="00610EBB">
        <w:rPr>
          <w:rFonts w:ascii="Arial" w:hAnsi="Arial" w:cs="Arial"/>
          <w:smallCaps w:val="0"/>
          <w:sz w:val="24"/>
          <w:szCs w:val="24"/>
        </w:rPr>
        <w:t>Personal data breach</w:t>
      </w:r>
      <w:bookmarkEnd w:id="78"/>
    </w:p>
    <w:p w14:paraId="076B1E40" w14:textId="77777777" w:rsidR="00C52C2A" w:rsidRDefault="00C52C2A" w:rsidP="002D53FA">
      <w:pPr>
        <w:rPr>
          <w:rFonts w:ascii="Arial" w:hAnsi="Arial" w:cs="Arial"/>
          <w:sz w:val="22"/>
          <w:szCs w:val="22"/>
          <w:lang w:val="en-US"/>
        </w:rPr>
      </w:pPr>
    </w:p>
    <w:p w14:paraId="0C0AFAE9" w14:textId="791F76EA" w:rsidR="00C52C2A" w:rsidRPr="00737B67" w:rsidRDefault="00E6518D" w:rsidP="002D53FA">
      <w:pPr>
        <w:rPr>
          <w:rFonts w:ascii="Arial" w:hAnsi="Arial" w:cs="Arial"/>
          <w:sz w:val="22"/>
          <w:szCs w:val="22"/>
          <w:lang w:val="en-US"/>
        </w:rPr>
      </w:pPr>
      <w:r>
        <w:rPr>
          <w:rFonts w:ascii="Arial" w:hAnsi="Arial" w:cs="Arial"/>
          <w:sz w:val="22"/>
          <w:szCs w:val="22"/>
          <w:lang w:val="en-US"/>
        </w:rPr>
        <w:t xml:space="preserve">A personal data breach means a breach of security </w:t>
      </w:r>
      <w:r w:rsidR="00CE1C04">
        <w:rPr>
          <w:rFonts w:ascii="Arial" w:hAnsi="Arial" w:cs="Arial"/>
          <w:sz w:val="22"/>
          <w:szCs w:val="22"/>
          <w:lang w:val="en-US"/>
        </w:rPr>
        <w:t>leading to the accidental or unlawful destruction, loss, alteration, unauthorised disclosure of, or access to, personal data transmitted, stored or otherwise processed.</w:t>
      </w:r>
      <w:r w:rsidR="00737B67">
        <w:rPr>
          <w:rFonts w:ascii="Arial" w:hAnsi="Arial" w:cs="Arial"/>
          <w:sz w:val="22"/>
          <w:szCs w:val="22"/>
          <w:vertAlign w:val="superscript"/>
          <w:lang w:val="en-US"/>
        </w:rPr>
        <w:t>2</w:t>
      </w:r>
    </w:p>
    <w:p w14:paraId="738B57F1" w14:textId="50A495F4" w:rsidR="002D53FA" w:rsidRDefault="004D5971" w:rsidP="002D53FA">
      <w:pPr>
        <w:pStyle w:val="Heading2"/>
        <w:rPr>
          <w:rFonts w:ascii="Arial" w:hAnsi="Arial" w:cs="Arial"/>
          <w:smallCaps w:val="0"/>
          <w:sz w:val="24"/>
          <w:szCs w:val="24"/>
        </w:rPr>
      </w:pPr>
      <w:bookmarkStart w:id="79" w:name="_Toc43131906"/>
      <w:bookmarkStart w:id="80" w:name="_Toc110509172"/>
      <w:r>
        <w:rPr>
          <w:rFonts w:ascii="Arial" w:hAnsi="Arial" w:cs="Arial"/>
          <w:smallCaps w:val="0"/>
          <w:sz w:val="24"/>
          <w:szCs w:val="24"/>
        </w:rPr>
        <w:t>Processing</w:t>
      </w:r>
      <w:bookmarkEnd w:id="79"/>
      <w:bookmarkEnd w:id="80"/>
    </w:p>
    <w:p w14:paraId="557D66C0" w14:textId="77777777" w:rsidR="002D53FA" w:rsidRPr="00F575D6" w:rsidRDefault="002D53FA" w:rsidP="002D53FA">
      <w:pPr>
        <w:rPr>
          <w:rFonts w:ascii="Arial" w:hAnsi="Arial" w:cs="Arial"/>
          <w:lang w:val="en-US"/>
        </w:rPr>
      </w:pPr>
    </w:p>
    <w:p w14:paraId="44DB3963" w14:textId="3B0A0E9C" w:rsidR="00195FBE" w:rsidRPr="00F575D6" w:rsidRDefault="00195FBE" w:rsidP="00195FBE">
      <w:pPr>
        <w:rPr>
          <w:sz w:val="22"/>
          <w:szCs w:val="22"/>
        </w:rPr>
      </w:pPr>
      <w:r w:rsidRPr="00F575D6">
        <w:rPr>
          <w:rFonts w:ascii="Arial" w:hAnsi="Arial" w:cs="Arial"/>
          <w:sz w:val="22"/>
          <w:szCs w:val="22"/>
          <w:shd w:val="clear" w:color="auto" w:fill="FFFFFF"/>
        </w:rPr>
        <w:t xml:space="preserve">Any operation or set of operations </w:t>
      </w:r>
      <w:r w:rsidR="00F575D6">
        <w:rPr>
          <w:rFonts w:ascii="Arial" w:hAnsi="Arial" w:cs="Arial"/>
          <w:sz w:val="22"/>
          <w:szCs w:val="22"/>
          <w:shd w:val="clear" w:color="auto" w:fill="FFFFFF"/>
        </w:rPr>
        <w:t>that</w:t>
      </w:r>
      <w:r w:rsidRPr="00F575D6">
        <w:rPr>
          <w:rFonts w:ascii="Arial" w:hAnsi="Arial" w:cs="Arial"/>
          <w:sz w:val="22"/>
          <w:szCs w:val="22"/>
          <w:shd w:val="clear" w:color="auto" w:fill="FFFFFF"/>
        </w:rPr>
        <w:t xml:space="preserve">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0960FDC3" w14:textId="6C396651" w:rsidR="00CA1A9E" w:rsidRDefault="00CA1A9E" w:rsidP="00CA1A9E">
      <w:pPr>
        <w:pStyle w:val="Heading2"/>
        <w:rPr>
          <w:rFonts w:ascii="Arial" w:hAnsi="Arial" w:cs="Arial"/>
          <w:smallCaps w:val="0"/>
          <w:sz w:val="24"/>
          <w:szCs w:val="24"/>
        </w:rPr>
      </w:pPr>
      <w:bookmarkStart w:id="81" w:name="_Toc110509173"/>
      <w:r>
        <w:rPr>
          <w:rFonts w:ascii="Arial" w:hAnsi="Arial" w:cs="Arial"/>
          <w:smallCaps w:val="0"/>
          <w:sz w:val="24"/>
          <w:szCs w:val="24"/>
        </w:rPr>
        <w:t>Pseudonymisation</w:t>
      </w:r>
      <w:bookmarkEnd w:id="81"/>
    </w:p>
    <w:p w14:paraId="25A2F191" w14:textId="711711DB" w:rsidR="00CA1A9E" w:rsidRDefault="00CA1A9E" w:rsidP="002D53FA">
      <w:pPr>
        <w:rPr>
          <w:rFonts w:ascii="Arial" w:hAnsi="Arial" w:cs="Arial"/>
          <w:sz w:val="22"/>
          <w:szCs w:val="22"/>
          <w:lang w:val="en-US"/>
        </w:rPr>
      </w:pPr>
    </w:p>
    <w:p w14:paraId="1D14F612" w14:textId="42A27B93" w:rsidR="00CA1A9E" w:rsidRPr="0020058A" w:rsidRDefault="002423C2" w:rsidP="002D53FA">
      <w:pPr>
        <w:rPr>
          <w:rFonts w:ascii="Arial" w:hAnsi="Arial" w:cs="Arial"/>
          <w:sz w:val="22"/>
          <w:szCs w:val="22"/>
          <w:lang w:val="en-US"/>
        </w:rPr>
      </w:pPr>
      <w:r w:rsidRPr="005536AA">
        <w:rPr>
          <w:rFonts w:ascii="Arial" w:hAnsi="Arial" w:cs="Arial"/>
          <w:color w:val="000000"/>
          <w:sz w:val="22"/>
          <w:szCs w:val="22"/>
          <w:shd w:val="clear" w:color="auto" w:fill="FFFFFF"/>
        </w:rPr>
        <w:t>Pseudonymisation is a technique that replaces or removes information in a data set that identifies an individual.</w:t>
      </w:r>
      <w:bookmarkStart w:id="82" w:name="_Ref67304523"/>
      <w:r>
        <w:rPr>
          <w:rStyle w:val="FootnoteReference"/>
          <w:rFonts w:ascii="Arial" w:hAnsi="Arial" w:cs="Arial"/>
          <w:sz w:val="22"/>
          <w:szCs w:val="22"/>
          <w:lang w:val="en-US"/>
        </w:rPr>
        <w:footnoteReference w:id="8"/>
      </w:r>
      <w:bookmarkEnd w:id="82"/>
      <w:r w:rsidR="00442786">
        <w:rPr>
          <w:rFonts w:ascii="Arial" w:hAnsi="Arial" w:cs="Arial"/>
          <w:sz w:val="22"/>
          <w:szCs w:val="22"/>
          <w:lang w:val="en-US"/>
        </w:rPr>
        <w:t xml:space="preserve"> </w:t>
      </w:r>
    </w:p>
    <w:p w14:paraId="1F7EA302" w14:textId="412162CE" w:rsidR="004D5971" w:rsidRDefault="004D5971" w:rsidP="004D5971">
      <w:pPr>
        <w:pStyle w:val="Heading2"/>
        <w:rPr>
          <w:rFonts w:ascii="Arial" w:hAnsi="Arial" w:cs="Arial"/>
          <w:smallCaps w:val="0"/>
          <w:sz w:val="24"/>
          <w:szCs w:val="24"/>
        </w:rPr>
      </w:pPr>
      <w:bookmarkStart w:id="83" w:name="_Toc43131907"/>
      <w:bookmarkStart w:id="84" w:name="_Toc110509174"/>
      <w:r>
        <w:rPr>
          <w:rFonts w:ascii="Arial" w:hAnsi="Arial" w:cs="Arial"/>
          <w:smallCaps w:val="0"/>
          <w:sz w:val="24"/>
          <w:szCs w:val="24"/>
        </w:rPr>
        <w:t>Recipient</w:t>
      </w:r>
      <w:bookmarkEnd w:id="83"/>
      <w:bookmarkEnd w:id="84"/>
    </w:p>
    <w:p w14:paraId="34A8FDA2" w14:textId="58404E0E" w:rsidR="004D5971" w:rsidRDefault="004D5971" w:rsidP="002D53FA">
      <w:pPr>
        <w:rPr>
          <w:rFonts w:ascii="Arial" w:hAnsi="Arial" w:cs="Arial"/>
          <w:lang w:val="en-US"/>
        </w:rPr>
      </w:pPr>
    </w:p>
    <w:p w14:paraId="60577E29" w14:textId="1B4550DA" w:rsidR="00110CEF" w:rsidRDefault="004D5971" w:rsidP="002D53FA">
      <w:pPr>
        <w:rPr>
          <w:rFonts w:ascii="Arial" w:hAnsi="Arial" w:cs="Arial"/>
          <w:sz w:val="22"/>
          <w:szCs w:val="22"/>
          <w:lang w:val="en-US"/>
        </w:rPr>
      </w:pPr>
      <w:r w:rsidRPr="00F575D6">
        <w:rPr>
          <w:rFonts w:ascii="Arial" w:hAnsi="Arial" w:cs="Arial"/>
          <w:sz w:val="22"/>
          <w:szCs w:val="22"/>
          <w:lang w:val="en-US"/>
        </w:rPr>
        <w:t>The entity to which personal data is disclosed</w:t>
      </w:r>
    </w:p>
    <w:p w14:paraId="4D3B812E" w14:textId="77777777" w:rsidR="002957F7" w:rsidRDefault="002957F7" w:rsidP="002D53FA">
      <w:pPr>
        <w:rPr>
          <w:rFonts w:ascii="Arial" w:hAnsi="Arial" w:cs="Arial"/>
          <w:sz w:val="22"/>
          <w:szCs w:val="22"/>
          <w:lang w:val="en-US"/>
        </w:rPr>
      </w:pPr>
    </w:p>
    <w:p w14:paraId="75D344FB" w14:textId="1ACF8CFA" w:rsidR="00714860" w:rsidRPr="00610EBB" w:rsidRDefault="00714860" w:rsidP="00610EBB">
      <w:pPr>
        <w:pStyle w:val="Heading2"/>
        <w:rPr>
          <w:rFonts w:ascii="Arial" w:hAnsi="Arial" w:cs="Arial"/>
          <w:sz w:val="24"/>
          <w:szCs w:val="24"/>
        </w:rPr>
      </w:pPr>
      <w:bookmarkStart w:id="85" w:name="_Toc110509175"/>
      <w:r w:rsidRPr="00610EBB">
        <w:rPr>
          <w:rFonts w:ascii="Arial" w:hAnsi="Arial" w:cs="Arial"/>
          <w:smallCaps w:val="0"/>
          <w:sz w:val="24"/>
          <w:szCs w:val="24"/>
        </w:rPr>
        <w:t xml:space="preserve">Third </w:t>
      </w:r>
      <w:r w:rsidR="00D20E52">
        <w:rPr>
          <w:rFonts w:ascii="Arial" w:hAnsi="Arial" w:cs="Arial"/>
          <w:smallCaps w:val="0"/>
          <w:sz w:val="24"/>
          <w:szCs w:val="24"/>
        </w:rPr>
        <w:t>p</w:t>
      </w:r>
      <w:r w:rsidRPr="00610EBB">
        <w:rPr>
          <w:rFonts w:ascii="Arial" w:hAnsi="Arial" w:cs="Arial"/>
          <w:smallCaps w:val="0"/>
          <w:sz w:val="24"/>
          <w:szCs w:val="24"/>
        </w:rPr>
        <w:t>arty</w:t>
      </w:r>
      <w:bookmarkEnd w:id="85"/>
    </w:p>
    <w:p w14:paraId="00A862F7" w14:textId="77777777" w:rsidR="00714860" w:rsidRDefault="00714860" w:rsidP="002D53FA">
      <w:pPr>
        <w:rPr>
          <w:rFonts w:ascii="Arial" w:hAnsi="Arial" w:cs="Arial"/>
          <w:sz w:val="22"/>
          <w:szCs w:val="22"/>
          <w:lang w:val="en-US"/>
        </w:rPr>
      </w:pPr>
    </w:p>
    <w:p w14:paraId="718441C1" w14:textId="7B1B5099" w:rsidR="00714860" w:rsidRPr="00F575D6" w:rsidRDefault="00912FE1" w:rsidP="002D53FA">
      <w:pPr>
        <w:rPr>
          <w:rFonts w:ascii="Arial" w:hAnsi="Arial" w:cs="Arial"/>
          <w:sz w:val="22"/>
          <w:szCs w:val="22"/>
          <w:lang w:val="en-US"/>
        </w:rPr>
      </w:pPr>
      <w:r>
        <w:rPr>
          <w:rFonts w:ascii="Arial" w:hAnsi="Arial" w:cs="Arial"/>
          <w:sz w:val="22"/>
          <w:szCs w:val="22"/>
          <w:lang w:val="en-US"/>
        </w:rPr>
        <w:t>A third party means a natural or legal person, public authority, agency or body other than the data subject, controller, processor and persons who, under the direct authority of the controller or processor, are authorised to process personal data</w:t>
      </w:r>
      <w:r w:rsidR="00C52C2A">
        <w:rPr>
          <w:rFonts w:ascii="Arial" w:hAnsi="Arial" w:cs="Arial"/>
          <w:sz w:val="22"/>
          <w:szCs w:val="22"/>
          <w:vertAlign w:val="superscript"/>
          <w:lang w:val="en-US"/>
        </w:rPr>
        <w:t>2</w:t>
      </w:r>
      <w:r>
        <w:rPr>
          <w:rFonts w:ascii="Arial" w:hAnsi="Arial" w:cs="Arial"/>
          <w:sz w:val="22"/>
          <w:szCs w:val="22"/>
          <w:lang w:val="en-US"/>
        </w:rPr>
        <w:t>.</w:t>
      </w:r>
    </w:p>
    <w:p w14:paraId="57D30271" w14:textId="18F3D5FC" w:rsidR="005B058D" w:rsidRPr="000858D5" w:rsidRDefault="00513DE0" w:rsidP="005B058D">
      <w:pPr>
        <w:pStyle w:val="Heading1"/>
        <w:keepLines/>
        <w:pBdr>
          <w:bottom w:val="single" w:sz="4" w:space="1" w:color="595959" w:themeColor="text1" w:themeTint="A6"/>
        </w:pBdr>
        <w:spacing w:before="360" w:after="160" w:line="259" w:lineRule="auto"/>
        <w:rPr>
          <w:sz w:val="28"/>
          <w:szCs w:val="28"/>
        </w:rPr>
      </w:pPr>
      <w:bookmarkStart w:id="86" w:name="_Toc43131908"/>
      <w:bookmarkStart w:id="87" w:name="_Toc110509176"/>
      <w:r>
        <w:rPr>
          <w:sz w:val="28"/>
          <w:szCs w:val="28"/>
        </w:rPr>
        <w:lastRenderedPageBreak/>
        <w:t>Introduction of the UK</w:t>
      </w:r>
      <w:r w:rsidR="00807595">
        <w:rPr>
          <w:sz w:val="28"/>
          <w:szCs w:val="28"/>
        </w:rPr>
        <w:t xml:space="preserve"> </w:t>
      </w:r>
      <w:r w:rsidR="00154D70">
        <w:rPr>
          <w:sz w:val="28"/>
          <w:szCs w:val="28"/>
        </w:rPr>
        <w:t>GDPR</w:t>
      </w:r>
      <w:bookmarkEnd w:id="86"/>
      <w:bookmarkEnd w:id="87"/>
    </w:p>
    <w:p w14:paraId="7F9D4DB8" w14:textId="3E723383" w:rsidR="005B058D" w:rsidRDefault="00BA25E8" w:rsidP="005B058D">
      <w:pPr>
        <w:pStyle w:val="Heading2"/>
        <w:rPr>
          <w:rFonts w:ascii="Arial" w:hAnsi="Arial" w:cs="Arial"/>
          <w:smallCaps w:val="0"/>
          <w:sz w:val="24"/>
          <w:szCs w:val="24"/>
        </w:rPr>
      </w:pPr>
      <w:bookmarkStart w:id="88" w:name="_Toc43131909"/>
      <w:bookmarkStart w:id="89" w:name="_Toc110509177"/>
      <w:r>
        <w:rPr>
          <w:rFonts w:ascii="Arial" w:hAnsi="Arial" w:cs="Arial"/>
          <w:smallCaps w:val="0"/>
          <w:sz w:val="24"/>
          <w:szCs w:val="24"/>
        </w:rPr>
        <w:t>Background</w:t>
      </w:r>
      <w:bookmarkEnd w:id="88"/>
      <w:bookmarkEnd w:id="89"/>
    </w:p>
    <w:p w14:paraId="4346A8CF" w14:textId="7775BE3D" w:rsidR="001A7A41" w:rsidRDefault="001A7A41" w:rsidP="001A7A41">
      <w:pPr>
        <w:rPr>
          <w:lang w:val="en-US"/>
        </w:rPr>
      </w:pPr>
    </w:p>
    <w:p w14:paraId="7B102663" w14:textId="2B2642DC" w:rsidR="00F814C7" w:rsidRPr="00F575D6" w:rsidRDefault="00513DE0" w:rsidP="001A7A41">
      <w:pPr>
        <w:rPr>
          <w:rFonts w:ascii="Arial" w:hAnsi="Arial" w:cs="Arial"/>
          <w:sz w:val="22"/>
          <w:szCs w:val="22"/>
          <w:lang w:val="en-US"/>
        </w:rPr>
      </w:pPr>
      <w:r w:rsidRPr="00F575D6">
        <w:rPr>
          <w:rFonts w:ascii="Arial" w:hAnsi="Arial" w:cs="Arial"/>
          <w:sz w:val="22"/>
          <w:szCs w:val="22"/>
          <w:lang w:val="en-US"/>
        </w:rPr>
        <w:t>T</w:t>
      </w:r>
      <w:r w:rsidR="00F575D6" w:rsidRPr="00F575D6">
        <w:rPr>
          <w:rFonts w:ascii="Arial" w:hAnsi="Arial" w:cs="Arial"/>
          <w:sz w:val="22"/>
          <w:szCs w:val="22"/>
          <w:lang w:val="en-US"/>
        </w:rPr>
        <w:t xml:space="preserve">he UK GDPR was introduced on </w:t>
      </w:r>
      <w:r w:rsidRPr="00F575D6">
        <w:rPr>
          <w:rFonts w:ascii="Arial" w:hAnsi="Arial" w:cs="Arial"/>
          <w:sz w:val="22"/>
          <w:szCs w:val="22"/>
          <w:lang w:val="en-US"/>
        </w:rPr>
        <w:t xml:space="preserve">1 January 2021 and is largely based on the EU GDPR which had applied in the UK since 25 May 2018. </w:t>
      </w:r>
    </w:p>
    <w:p w14:paraId="0352ADD2" w14:textId="4A39FA85" w:rsidR="00781E32" w:rsidRDefault="00781E32" w:rsidP="00B566D0">
      <w:pPr>
        <w:rPr>
          <w:rFonts w:ascii="Arial" w:hAnsi="Arial" w:cs="Arial"/>
          <w:sz w:val="22"/>
          <w:szCs w:val="22"/>
          <w:lang w:val="en-US"/>
        </w:rPr>
      </w:pPr>
    </w:p>
    <w:p w14:paraId="1D5A9621" w14:textId="115513CE" w:rsidR="00E23FDB" w:rsidRDefault="00513DE0" w:rsidP="00B566D0">
      <w:pPr>
        <w:pStyle w:val="Heading2"/>
        <w:spacing w:before="0"/>
        <w:ind w:left="578" w:hanging="578"/>
        <w:rPr>
          <w:rFonts w:ascii="Arial" w:hAnsi="Arial" w:cs="Arial"/>
          <w:smallCaps w:val="0"/>
          <w:sz w:val="24"/>
          <w:szCs w:val="24"/>
        </w:rPr>
      </w:pPr>
      <w:bookmarkStart w:id="90" w:name="_Toc43131913"/>
      <w:bookmarkStart w:id="91" w:name="_Toc110509178"/>
      <w:r>
        <w:rPr>
          <w:rFonts w:ascii="Arial" w:hAnsi="Arial" w:cs="Arial"/>
          <w:smallCaps w:val="0"/>
          <w:sz w:val="24"/>
          <w:szCs w:val="24"/>
        </w:rPr>
        <w:t xml:space="preserve">UK </w:t>
      </w:r>
      <w:r w:rsidR="00E23FDB">
        <w:rPr>
          <w:rFonts w:ascii="Arial" w:hAnsi="Arial" w:cs="Arial"/>
          <w:smallCaps w:val="0"/>
          <w:sz w:val="24"/>
          <w:szCs w:val="24"/>
        </w:rPr>
        <w:t>GDPR and DPA18</w:t>
      </w:r>
      <w:bookmarkEnd w:id="90"/>
      <w:bookmarkEnd w:id="91"/>
    </w:p>
    <w:p w14:paraId="373E3659" w14:textId="77777777" w:rsidR="00E23FDB" w:rsidRDefault="00E23FDB" w:rsidP="00B566D0"/>
    <w:p w14:paraId="521677BB" w14:textId="53E1F932" w:rsidR="00814AFD" w:rsidRDefault="00513DE0" w:rsidP="00B566D0">
      <w:pPr>
        <w:rPr>
          <w:rFonts w:ascii="Arial" w:hAnsi="Arial" w:cs="Arial"/>
          <w:sz w:val="22"/>
          <w:szCs w:val="22"/>
          <w:lang w:val="en-US" w:eastAsia="en-US"/>
        </w:rPr>
      </w:pPr>
      <w:r w:rsidRPr="00F575D6">
        <w:rPr>
          <w:rFonts w:ascii="Arial" w:hAnsi="Arial" w:cs="Arial"/>
          <w:sz w:val="22"/>
          <w:szCs w:val="22"/>
          <w:lang w:val="en-US" w:eastAsia="en-US"/>
        </w:rPr>
        <w:t xml:space="preserve">The UK GDPR is incorporated in the DPA18 at Part 2. </w:t>
      </w:r>
    </w:p>
    <w:p w14:paraId="1E29487A" w14:textId="1777FBBE" w:rsidR="00663BAA" w:rsidRDefault="00663BAA" w:rsidP="00663BAA">
      <w:pPr>
        <w:pStyle w:val="Heading1"/>
        <w:keepLines/>
        <w:pBdr>
          <w:bottom w:val="single" w:sz="4" w:space="1" w:color="595959" w:themeColor="text1" w:themeTint="A6"/>
        </w:pBdr>
        <w:spacing w:before="360" w:after="160" w:line="259" w:lineRule="auto"/>
        <w:rPr>
          <w:sz w:val="28"/>
          <w:szCs w:val="28"/>
        </w:rPr>
      </w:pPr>
      <w:bookmarkStart w:id="92" w:name="_Toc110509179"/>
      <w:r>
        <w:rPr>
          <w:sz w:val="28"/>
          <w:szCs w:val="28"/>
        </w:rPr>
        <w:t>Data protection by design and default</w:t>
      </w:r>
      <w:bookmarkEnd w:id="92"/>
    </w:p>
    <w:p w14:paraId="710165D6" w14:textId="77777777" w:rsidR="00663BAA" w:rsidRPr="00680162" w:rsidRDefault="00663BAA" w:rsidP="00680162"/>
    <w:p w14:paraId="596875B1" w14:textId="208D1296" w:rsidR="00663BAA" w:rsidRDefault="00663BAA" w:rsidP="00663BAA">
      <w:pPr>
        <w:pStyle w:val="Heading2"/>
        <w:spacing w:before="0"/>
        <w:ind w:left="578" w:hanging="578"/>
        <w:rPr>
          <w:rFonts w:ascii="Arial" w:hAnsi="Arial" w:cs="Arial"/>
          <w:smallCaps w:val="0"/>
          <w:sz w:val="24"/>
          <w:szCs w:val="24"/>
        </w:rPr>
      </w:pPr>
      <w:bookmarkStart w:id="93" w:name="_Toc110509180"/>
      <w:r>
        <w:rPr>
          <w:rFonts w:ascii="Arial" w:hAnsi="Arial" w:cs="Arial"/>
          <w:smallCaps w:val="0"/>
          <w:sz w:val="24"/>
          <w:szCs w:val="24"/>
        </w:rPr>
        <w:t>Data protection by design</w:t>
      </w:r>
      <w:bookmarkEnd w:id="93"/>
    </w:p>
    <w:p w14:paraId="4B5C5D01" w14:textId="77777777" w:rsidR="00663BAA" w:rsidRDefault="00663BAA" w:rsidP="00B566D0">
      <w:pPr>
        <w:rPr>
          <w:rFonts w:ascii="Arial" w:hAnsi="Arial" w:cs="Arial"/>
          <w:sz w:val="22"/>
          <w:szCs w:val="22"/>
          <w:lang w:val="en-US" w:eastAsia="en-US"/>
        </w:rPr>
      </w:pPr>
    </w:p>
    <w:p w14:paraId="7BDFA27C" w14:textId="0208C286" w:rsidR="00B25B50" w:rsidRPr="005536AA" w:rsidRDefault="00B25B50" w:rsidP="00B25B50">
      <w:pPr>
        <w:rPr>
          <w:rFonts w:ascii="Arial" w:hAnsi="Arial" w:cs="Arial"/>
          <w:sz w:val="22"/>
          <w:szCs w:val="22"/>
        </w:rPr>
      </w:pPr>
      <w:r w:rsidRPr="005536AA">
        <w:rPr>
          <w:rFonts w:ascii="Arial" w:hAnsi="Arial" w:cs="Arial"/>
          <w:color w:val="000000"/>
          <w:sz w:val="22"/>
          <w:szCs w:val="22"/>
          <w:shd w:val="clear" w:color="auto" w:fill="FFFFFF"/>
        </w:rPr>
        <w:t xml:space="preserve">Data protection by design is ultimately an approach that ensures </w:t>
      </w:r>
      <w:r w:rsidR="00F575D6">
        <w:rPr>
          <w:rFonts w:ascii="Arial" w:hAnsi="Arial" w:cs="Arial"/>
          <w:color w:val="000000"/>
          <w:sz w:val="22"/>
          <w:szCs w:val="22"/>
          <w:shd w:val="clear" w:color="auto" w:fill="FFFFFF"/>
        </w:rPr>
        <w:t xml:space="preserve">that </w:t>
      </w:r>
      <w:r w:rsidRPr="005536AA">
        <w:rPr>
          <w:rFonts w:ascii="Arial" w:hAnsi="Arial" w:cs="Arial"/>
          <w:color w:val="000000"/>
          <w:sz w:val="22"/>
          <w:szCs w:val="22"/>
          <w:shd w:val="clear" w:color="auto" w:fill="FFFFFF"/>
        </w:rPr>
        <w:t>privacy and data protection issues</w:t>
      </w:r>
      <w:r w:rsidR="00F575D6">
        <w:rPr>
          <w:rFonts w:ascii="Arial" w:hAnsi="Arial" w:cs="Arial"/>
          <w:color w:val="000000"/>
          <w:sz w:val="22"/>
          <w:szCs w:val="22"/>
          <w:shd w:val="clear" w:color="auto" w:fill="FFFFFF"/>
        </w:rPr>
        <w:t xml:space="preserve"> are considered</w:t>
      </w:r>
      <w:r w:rsidRPr="005536AA">
        <w:rPr>
          <w:rFonts w:ascii="Arial" w:hAnsi="Arial" w:cs="Arial"/>
          <w:color w:val="000000"/>
          <w:sz w:val="22"/>
          <w:szCs w:val="22"/>
          <w:shd w:val="clear" w:color="auto" w:fill="FFFFFF"/>
        </w:rPr>
        <w:t xml:space="preserve"> at the design phase of any system, service, product or process and then throughout the lifecycle.</w:t>
      </w:r>
      <w:r w:rsidR="009F5124" w:rsidRPr="009F5124">
        <w:rPr>
          <w:rFonts w:ascii="Arial" w:hAnsi="Arial" w:cs="Arial"/>
          <w:color w:val="000000"/>
          <w:sz w:val="22"/>
          <w:szCs w:val="22"/>
          <w:shd w:val="clear" w:color="auto" w:fill="FFFFFF"/>
          <w:vertAlign w:val="superscript"/>
        </w:rPr>
        <w:fldChar w:fldCharType="begin"/>
      </w:r>
      <w:r w:rsidR="009F5124" w:rsidRPr="009F5124">
        <w:rPr>
          <w:rFonts w:ascii="Arial" w:hAnsi="Arial" w:cs="Arial"/>
          <w:color w:val="000000"/>
          <w:sz w:val="22"/>
          <w:szCs w:val="22"/>
          <w:shd w:val="clear" w:color="auto" w:fill="FFFFFF"/>
          <w:vertAlign w:val="superscript"/>
        </w:rPr>
        <w:instrText xml:space="preserve"> NOTEREF _Ref67047342 \h </w:instrText>
      </w:r>
      <w:r w:rsidR="009F5124">
        <w:rPr>
          <w:rFonts w:ascii="Arial" w:hAnsi="Arial" w:cs="Arial"/>
          <w:color w:val="000000"/>
          <w:sz w:val="22"/>
          <w:szCs w:val="22"/>
          <w:shd w:val="clear" w:color="auto" w:fill="FFFFFF"/>
          <w:vertAlign w:val="superscript"/>
        </w:rPr>
        <w:instrText xml:space="preserve"> \* MERGEFORMAT </w:instrText>
      </w:r>
      <w:r w:rsidR="009F5124" w:rsidRPr="009F5124">
        <w:rPr>
          <w:rFonts w:ascii="Arial" w:hAnsi="Arial" w:cs="Arial"/>
          <w:color w:val="000000"/>
          <w:sz w:val="22"/>
          <w:szCs w:val="22"/>
          <w:shd w:val="clear" w:color="auto" w:fill="FFFFFF"/>
          <w:vertAlign w:val="superscript"/>
        </w:rPr>
      </w:r>
      <w:r w:rsidR="009F5124" w:rsidRPr="009F5124">
        <w:rPr>
          <w:rFonts w:ascii="Arial" w:hAnsi="Arial" w:cs="Arial"/>
          <w:color w:val="000000"/>
          <w:sz w:val="22"/>
          <w:szCs w:val="22"/>
          <w:shd w:val="clear" w:color="auto" w:fill="FFFFFF"/>
          <w:vertAlign w:val="superscript"/>
        </w:rPr>
        <w:fldChar w:fldCharType="separate"/>
      </w:r>
      <w:r w:rsidR="009F5124" w:rsidRPr="009F5124">
        <w:rPr>
          <w:rFonts w:ascii="Arial" w:hAnsi="Arial" w:cs="Arial"/>
          <w:color w:val="000000"/>
          <w:sz w:val="22"/>
          <w:szCs w:val="22"/>
          <w:shd w:val="clear" w:color="auto" w:fill="FFFFFF"/>
          <w:vertAlign w:val="superscript"/>
        </w:rPr>
        <w:t>3</w:t>
      </w:r>
      <w:r w:rsidR="009F5124" w:rsidRPr="009F5124">
        <w:rPr>
          <w:rFonts w:ascii="Arial" w:hAnsi="Arial" w:cs="Arial"/>
          <w:color w:val="000000"/>
          <w:sz w:val="22"/>
          <w:szCs w:val="22"/>
          <w:shd w:val="clear" w:color="auto" w:fill="FFFFFF"/>
          <w:vertAlign w:val="superscript"/>
        </w:rPr>
        <w:fldChar w:fldCharType="end"/>
      </w:r>
    </w:p>
    <w:p w14:paraId="4A8B5619" w14:textId="5E72D5A5" w:rsidR="000375A3" w:rsidRDefault="000375A3" w:rsidP="00E23FDB">
      <w:pPr>
        <w:rPr>
          <w:rFonts w:ascii="Arial" w:hAnsi="Arial" w:cs="Arial"/>
          <w:color w:val="000000" w:themeColor="text1"/>
          <w:sz w:val="22"/>
          <w:szCs w:val="22"/>
        </w:rPr>
      </w:pPr>
    </w:p>
    <w:p w14:paraId="767B0F9A" w14:textId="3B716C9E" w:rsidR="000375A3" w:rsidRDefault="006616CB" w:rsidP="00E23FDB">
      <w:pPr>
        <w:rPr>
          <w:rFonts w:ascii="Arial" w:hAnsi="Arial" w:cs="Arial"/>
          <w:color w:val="000000" w:themeColor="text1"/>
          <w:sz w:val="22"/>
          <w:szCs w:val="22"/>
        </w:rPr>
      </w:pPr>
      <w:r>
        <w:rPr>
          <w:rFonts w:ascii="Arial" w:hAnsi="Arial" w:cs="Arial"/>
          <w:sz w:val="22"/>
          <w:szCs w:val="22"/>
          <w:lang w:val="en-US"/>
        </w:rPr>
        <w:t>The Elms Practice</w:t>
      </w:r>
      <w:r w:rsidRPr="0020058A">
        <w:rPr>
          <w:rFonts w:ascii="Arial" w:hAnsi="Arial" w:cs="Arial"/>
          <w:sz w:val="22"/>
          <w:szCs w:val="22"/>
          <w:lang w:val="en-US"/>
        </w:rPr>
        <w:t xml:space="preserve"> </w:t>
      </w:r>
      <w:r w:rsidR="000375A3">
        <w:rPr>
          <w:rFonts w:ascii="Arial" w:hAnsi="Arial" w:cs="Arial"/>
          <w:color w:val="000000" w:themeColor="text1"/>
          <w:sz w:val="22"/>
          <w:szCs w:val="22"/>
        </w:rPr>
        <w:t>will demonstrate data protection by design by:</w:t>
      </w:r>
    </w:p>
    <w:p w14:paraId="64F7076A" w14:textId="73E45F2C" w:rsidR="000375A3" w:rsidRDefault="000375A3" w:rsidP="00E23FDB">
      <w:pPr>
        <w:rPr>
          <w:rFonts w:ascii="Arial" w:hAnsi="Arial" w:cs="Arial"/>
          <w:color w:val="000000" w:themeColor="text1"/>
          <w:sz w:val="22"/>
          <w:szCs w:val="22"/>
        </w:rPr>
      </w:pPr>
    </w:p>
    <w:p w14:paraId="1B2409E1" w14:textId="6985CCA3" w:rsidR="000375A3" w:rsidRDefault="000375A3" w:rsidP="000375A3">
      <w:pPr>
        <w:pStyle w:val="ListParagraph"/>
        <w:numPr>
          <w:ilvl w:val="0"/>
          <w:numId w:val="31"/>
        </w:numPr>
        <w:rPr>
          <w:rFonts w:ascii="Arial" w:hAnsi="Arial" w:cs="Arial"/>
        </w:rPr>
      </w:pPr>
      <w:r w:rsidRPr="00F575D6">
        <w:rPr>
          <w:rFonts w:ascii="Arial" w:hAnsi="Arial" w:cs="Arial"/>
        </w:rPr>
        <w:t>Conducting a data protection impact assessment (DPIA)</w:t>
      </w:r>
    </w:p>
    <w:p w14:paraId="0160C390" w14:textId="77777777" w:rsidR="009808D7" w:rsidRPr="00F575D6" w:rsidRDefault="009808D7" w:rsidP="009808D7">
      <w:pPr>
        <w:pStyle w:val="ListParagraph"/>
        <w:rPr>
          <w:rFonts w:ascii="Arial" w:hAnsi="Arial" w:cs="Arial"/>
        </w:rPr>
      </w:pPr>
    </w:p>
    <w:p w14:paraId="4D088825" w14:textId="149394F7" w:rsidR="000375A3" w:rsidRDefault="000375A3" w:rsidP="000375A3">
      <w:pPr>
        <w:pStyle w:val="ListParagraph"/>
        <w:numPr>
          <w:ilvl w:val="0"/>
          <w:numId w:val="31"/>
        </w:numPr>
        <w:rPr>
          <w:rFonts w:ascii="Arial" w:hAnsi="Arial" w:cs="Arial"/>
        </w:rPr>
      </w:pPr>
      <w:r w:rsidRPr="00F575D6">
        <w:rPr>
          <w:rFonts w:ascii="Arial" w:hAnsi="Arial" w:cs="Arial"/>
        </w:rPr>
        <w:t>Ensuring there are privacy notices on the website and in the waiting rooms which are written in simple, easy-to-understand language</w:t>
      </w:r>
    </w:p>
    <w:p w14:paraId="1032B063" w14:textId="77777777" w:rsidR="009808D7" w:rsidRPr="009808D7" w:rsidRDefault="009808D7" w:rsidP="009808D7">
      <w:pPr>
        <w:rPr>
          <w:rFonts w:ascii="Arial" w:hAnsi="Arial" w:cs="Arial"/>
        </w:rPr>
      </w:pPr>
    </w:p>
    <w:p w14:paraId="6A97DBBC" w14:textId="3937FFE9" w:rsidR="000375A3" w:rsidRDefault="000375A3" w:rsidP="000375A3">
      <w:pPr>
        <w:pStyle w:val="ListParagraph"/>
        <w:numPr>
          <w:ilvl w:val="0"/>
          <w:numId w:val="31"/>
        </w:numPr>
        <w:rPr>
          <w:rFonts w:ascii="Arial" w:hAnsi="Arial" w:cs="Arial"/>
        </w:rPr>
      </w:pPr>
      <w:r w:rsidRPr="00F575D6">
        <w:rPr>
          <w:rFonts w:ascii="Arial" w:hAnsi="Arial" w:cs="Arial"/>
        </w:rPr>
        <w:t xml:space="preserve">Adhering to Articles 25(1) and 25(2) of the </w:t>
      </w:r>
      <w:r w:rsidR="005536AA" w:rsidRPr="00F575D6">
        <w:rPr>
          <w:rFonts w:ascii="Arial" w:hAnsi="Arial" w:cs="Arial"/>
        </w:rPr>
        <w:t xml:space="preserve">UK </w:t>
      </w:r>
      <w:r w:rsidRPr="00F575D6">
        <w:rPr>
          <w:rFonts w:ascii="Arial" w:hAnsi="Arial" w:cs="Arial"/>
        </w:rPr>
        <w:t>GDPR</w:t>
      </w:r>
      <w:r w:rsidRPr="00F575D6">
        <w:rPr>
          <w:rStyle w:val="FootnoteReference"/>
          <w:rFonts w:ascii="Arial" w:hAnsi="Arial" w:cs="Arial"/>
        </w:rPr>
        <w:footnoteReference w:id="9"/>
      </w:r>
    </w:p>
    <w:p w14:paraId="450DB19B" w14:textId="77777777" w:rsidR="009808D7" w:rsidRPr="009808D7" w:rsidRDefault="009808D7" w:rsidP="009808D7">
      <w:pPr>
        <w:rPr>
          <w:rFonts w:ascii="Arial" w:hAnsi="Arial" w:cs="Arial"/>
        </w:rPr>
      </w:pPr>
    </w:p>
    <w:p w14:paraId="16CA4BC7" w14:textId="3A2D5B6B" w:rsidR="00CA1A9E" w:rsidRPr="00F575D6" w:rsidRDefault="00CA1A9E" w:rsidP="00680162">
      <w:pPr>
        <w:pStyle w:val="ListParagraph"/>
        <w:numPr>
          <w:ilvl w:val="0"/>
          <w:numId w:val="31"/>
        </w:numPr>
        <w:rPr>
          <w:rFonts w:ascii="Arial" w:hAnsi="Arial" w:cs="Arial"/>
        </w:rPr>
      </w:pPr>
      <w:r w:rsidRPr="00F575D6">
        <w:rPr>
          <w:rFonts w:ascii="Arial" w:hAnsi="Arial" w:cs="Arial"/>
        </w:rPr>
        <w:t>Adhering to Section 6.1 of this policy</w:t>
      </w:r>
    </w:p>
    <w:p w14:paraId="79C89328" w14:textId="1EC270D3" w:rsidR="000375A3" w:rsidRPr="00F575D6" w:rsidRDefault="000375A3" w:rsidP="00E23FDB">
      <w:pPr>
        <w:rPr>
          <w:rFonts w:ascii="Arial" w:hAnsi="Arial" w:cs="Arial"/>
          <w:sz w:val="22"/>
          <w:szCs w:val="22"/>
        </w:rPr>
      </w:pPr>
    </w:p>
    <w:p w14:paraId="246F1BE8" w14:textId="1CBE2BFE" w:rsidR="000375A3" w:rsidRPr="00F575D6" w:rsidRDefault="00650FF6" w:rsidP="00E23FDB">
      <w:pPr>
        <w:rPr>
          <w:rFonts w:ascii="Arial" w:hAnsi="Arial" w:cs="Arial"/>
          <w:sz w:val="22"/>
          <w:szCs w:val="22"/>
        </w:rPr>
      </w:pPr>
      <w:r w:rsidRPr="00F575D6">
        <w:rPr>
          <w:rFonts w:ascii="Arial" w:hAnsi="Arial" w:cs="Arial"/>
          <w:sz w:val="22"/>
          <w:szCs w:val="22"/>
        </w:rPr>
        <w:t xml:space="preserve">Data protection by design is a legal requirement. </w:t>
      </w:r>
    </w:p>
    <w:p w14:paraId="0FF75162" w14:textId="2DC38266" w:rsidR="000375A3" w:rsidRDefault="000375A3" w:rsidP="000375A3">
      <w:pPr>
        <w:pStyle w:val="Heading2"/>
        <w:rPr>
          <w:rFonts w:ascii="Arial" w:hAnsi="Arial" w:cs="Arial"/>
          <w:smallCaps w:val="0"/>
          <w:sz w:val="24"/>
          <w:szCs w:val="24"/>
        </w:rPr>
      </w:pPr>
      <w:bookmarkStart w:id="94" w:name="_Toc110509181"/>
      <w:r>
        <w:rPr>
          <w:rFonts w:ascii="Arial" w:hAnsi="Arial" w:cs="Arial"/>
          <w:smallCaps w:val="0"/>
          <w:sz w:val="24"/>
          <w:szCs w:val="24"/>
        </w:rPr>
        <w:t>Data protection by default</w:t>
      </w:r>
      <w:bookmarkEnd w:id="94"/>
    </w:p>
    <w:p w14:paraId="406E4C1C" w14:textId="626AABD5" w:rsidR="000375A3" w:rsidRDefault="000375A3" w:rsidP="000375A3">
      <w:pPr>
        <w:rPr>
          <w:lang w:val="en-US" w:eastAsia="en-US"/>
        </w:rPr>
      </w:pPr>
    </w:p>
    <w:p w14:paraId="314EE62B" w14:textId="34C02D2E" w:rsidR="000375A3" w:rsidRDefault="000375A3" w:rsidP="000375A3">
      <w:pPr>
        <w:rPr>
          <w:rFonts w:ascii="Arial" w:hAnsi="Arial" w:cs="Arial"/>
          <w:sz w:val="22"/>
          <w:szCs w:val="22"/>
          <w:lang w:val="en-US" w:eastAsia="en-US"/>
        </w:rPr>
      </w:pPr>
      <w:r w:rsidRPr="00680162">
        <w:rPr>
          <w:rFonts w:ascii="Arial" w:hAnsi="Arial" w:cs="Arial"/>
          <w:sz w:val="22"/>
          <w:szCs w:val="22"/>
          <w:lang w:val="en-US" w:eastAsia="en-US"/>
        </w:rPr>
        <w:t>Data</w:t>
      </w:r>
      <w:r>
        <w:rPr>
          <w:rFonts w:ascii="Arial" w:hAnsi="Arial" w:cs="Arial"/>
          <w:sz w:val="22"/>
          <w:szCs w:val="22"/>
          <w:lang w:val="en-US" w:eastAsia="en-US"/>
        </w:rPr>
        <w:t xml:space="preserve"> protection by default is an approach </w:t>
      </w:r>
      <w:r w:rsidR="00DD129F">
        <w:rPr>
          <w:rFonts w:ascii="Arial" w:hAnsi="Arial" w:cs="Arial"/>
          <w:sz w:val="22"/>
          <w:szCs w:val="22"/>
          <w:lang w:val="en-US" w:eastAsia="en-US"/>
        </w:rPr>
        <w:t>that</w:t>
      </w:r>
      <w:r>
        <w:rPr>
          <w:rFonts w:ascii="Arial" w:hAnsi="Arial" w:cs="Arial"/>
          <w:sz w:val="22"/>
          <w:szCs w:val="22"/>
          <w:lang w:val="en-US" w:eastAsia="en-US"/>
        </w:rPr>
        <w:t xml:space="preserve"> ensures that data is processed only for the achievement of a specific purpose.</w:t>
      </w:r>
      <w:r w:rsidR="009F5124" w:rsidRPr="009F5124">
        <w:rPr>
          <w:rFonts w:ascii="Arial" w:hAnsi="Arial" w:cs="Arial"/>
          <w:sz w:val="22"/>
          <w:szCs w:val="22"/>
          <w:vertAlign w:val="superscript"/>
          <w:lang w:val="en-US" w:eastAsia="en-US"/>
        </w:rPr>
        <w:fldChar w:fldCharType="begin"/>
      </w:r>
      <w:r w:rsidR="009F5124" w:rsidRPr="009F5124">
        <w:rPr>
          <w:rFonts w:ascii="Arial" w:hAnsi="Arial" w:cs="Arial"/>
          <w:sz w:val="22"/>
          <w:szCs w:val="22"/>
          <w:vertAlign w:val="superscript"/>
          <w:lang w:val="en-US" w:eastAsia="en-US"/>
        </w:rPr>
        <w:instrText xml:space="preserve"> NOTEREF _Ref67047342 \h </w:instrText>
      </w:r>
      <w:r w:rsidR="009F5124">
        <w:rPr>
          <w:rFonts w:ascii="Arial" w:hAnsi="Arial" w:cs="Arial"/>
          <w:sz w:val="22"/>
          <w:szCs w:val="22"/>
          <w:vertAlign w:val="superscript"/>
          <w:lang w:val="en-US" w:eastAsia="en-US"/>
        </w:rPr>
        <w:instrText xml:space="preserve"> \* MERGEFORMAT </w:instrText>
      </w:r>
      <w:r w:rsidR="009F5124" w:rsidRPr="009F5124">
        <w:rPr>
          <w:rFonts w:ascii="Arial" w:hAnsi="Arial" w:cs="Arial"/>
          <w:sz w:val="22"/>
          <w:szCs w:val="22"/>
          <w:vertAlign w:val="superscript"/>
          <w:lang w:val="en-US" w:eastAsia="en-US"/>
        </w:rPr>
      </w:r>
      <w:r w:rsidR="009F5124" w:rsidRPr="009F5124">
        <w:rPr>
          <w:rFonts w:ascii="Arial" w:hAnsi="Arial" w:cs="Arial"/>
          <w:sz w:val="22"/>
          <w:szCs w:val="22"/>
          <w:vertAlign w:val="superscript"/>
          <w:lang w:val="en-US" w:eastAsia="en-US"/>
        </w:rPr>
        <w:fldChar w:fldCharType="separate"/>
      </w:r>
      <w:r w:rsidR="009F5124" w:rsidRPr="009F5124">
        <w:rPr>
          <w:rFonts w:ascii="Arial" w:hAnsi="Arial" w:cs="Arial"/>
          <w:sz w:val="22"/>
          <w:szCs w:val="22"/>
          <w:vertAlign w:val="superscript"/>
          <w:lang w:val="en-US" w:eastAsia="en-US"/>
        </w:rPr>
        <w:t>3</w:t>
      </w:r>
      <w:r w:rsidR="009F5124" w:rsidRPr="009F5124">
        <w:rPr>
          <w:rFonts w:ascii="Arial" w:hAnsi="Arial" w:cs="Arial"/>
          <w:sz w:val="22"/>
          <w:szCs w:val="22"/>
          <w:vertAlign w:val="superscript"/>
          <w:lang w:val="en-US" w:eastAsia="en-US"/>
        </w:rPr>
        <w:fldChar w:fldCharType="end"/>
      </w:r>
    </w:p>
    <w:p w14:paraId="6CC164EF" w14:textId="524A0DB9" w:rsidR="000375A3" w:rsidRDefault="000375A3" w:rsidP="000375A3">
      <w:pPr>
        <w:rPr>
          <w:rFonts w:ascii="Arial" w:hAnsi="Arial" w:cs="Arial"/>
          <w:sz w:val="22"/>
          <w:szCs w:val="22"/>
          <w:lang w:val="en-US" w:eastAsia="en-US"/>
        </w:rPr>
      </w:pPr>
    </w:p>
    <w:p w14:paraId="5D40B018" w14:textId="77777777" w:rsidR="00E16317" w:rsidRDefault="00E16317" w:rsidP="000375A3">
      <w:pPr>
        <w:rPr>
          <w:rFonts w:ascii="Arial" w:hAnsi="Arial" w:cs="Arial"/>
          <w:sz w:val="22"/>
          <w:szCs w:val="22"/>
          <w:lang w:val="en-US" w:eastAsia="en-US"/>
        </w:rPr>
      </w:pPr>
    </w:p>
    <w:p w14:paraId="7DFD576F" w14:textId="4D733DE3" w:rsidR="000375A3" w:rsidRDefault="006616CB" w:rsidP="000375A3">
      <w:pPr>
        <w:rPr>
          <w:rFonts w:ascii="Arial" w:hAnsi="Arial" w:cs="Arial"/>
          <w:sz w:val="22"/>
          <w:szCs w:val="22"/>
          <w:lang w:val="en-US" w:eastAsia="en-US"/>
        </w:rPr>
      </w:pPr>
      <w:r>
        <w:rPr>
          <w:rFonts w:ascii="Arial" w:hAnsi="Arial" w:cs="Arial"/>
          <w:sz w:val="22"/>
          <w:szCs w:val="22"/>
          <w:lang w:val="en-US"/>
        </w:rPr>
        <w:t>The Elms Practice</w:t>
      </w:r>
      <w:r w:rsidR="00650FF6">
        <w:rPr>
          <w:rFonts w:ascii="Arial" w:hAnsi="Arial" w:cs="Arial"/>
          <w:sz w:val="22"/>
          <w:szCs w:val="22"/>
          <w:lang w:val="en-US" w:eastAsia="en-US"/>
        </w:rPr>
        <w:t xml:space="preserve"> will </w:t>
      </w:r>
      <w:r w:rsidR="00E656A3">
        <w:rPr>
          <w:rFonts w:ascii="Arial" w:hAnsi="Arial" w:cs="Arial"/>
          <w:sz w:val="22"/>
          <w:szCs w:val="22"/>
          <w:lang w:val="en-US" w:eastAsia="en-US"/>
        </w:rPr>
        <w:t>demonstrate data protection by default by:</w:t>
      </w:r>
    </w:p>
    <w:p w14:paraId="1DF5BEE7" w14:textId="77A9590A" w:rsidR="00E656A3" w:rsidRDefault="00E656A3" w:rsidP="000375A3">
      <w:pPr>
        <w:rPr>
          <w:rFonts w:ascii="Arial" w:hAnsi="Arial" w:cs="Arial"/>
          <w:sz w:val="22"/>
          <w:szCs w:val="22"/>
          <w:lang w:val="en-US" w:eastAsia="en-US"/>
        </w:rPr>
      </w:pPr>
    </w:p>
    <w:p w14:paraId="36C9CC85" w14:textId="6858B9F4" w:rsidR="00E656A3" w:rsidRDefault="00E656A3" w:rsidP="00E656A3">
      <w:pPr>
        <w:pStyle w:val="ListParagraph"/>
        <w:numPr>
          <w:ilvl w:val="0"/>
          <w:numId w:val="32"/>
        </w:numPr>
        <w:rPr>
          <w:rFonts w:ascii="Arial" w:hAnsi="Arial" w:cs="Arial"/>
          <w:lang w:val="en-US"/>
        </w:rPr>
      </w:pPr>
      <w:r>
        <w:rPr>
          <w:rFonts w:ascii="Arial" w:hAnsi="Arial" w:cs="Arial"/>
          <w:lang w:val="en-US"/>
        </w:rPr>
        <w:t>Processing data only for the purpose(s) intended</w:t>
      </w:r>
    </w:p>
    <w:p w14:paraId="2BEFC007" w14:textId="77777777" w:rsidR="001E6730" w:rsidRDefault="001E6730" w:rsidP="001E6730">
      <w:pPr>
        <w:pStyle w:val="ListParagraph"/>
        <w:rPr>
          <w:rFonts w:ascii="Arial" w:hAnsi="Arial" w:cs="Arial"/>
          <w:lang w:val="en-US"/>
        </w:rPr>
      </w:pPr>
    </w:p>
    <w:p w14:paraId="2EE2C638" w14:textId="504C0949" w:rsidR="00E656A3" w:rsidRDefault="00B25B50" w:rsidP="00E656A3">
      <w:pPr>
        <w:pStyle w:val="ListParagraph"/>
        <w:numPr>
          <w:ilvl w:val="0"/>
          <w:numId w:val="32"/>
        </w:numPr>
        <w:rPr>
          <w:rFonts w:ascii="Arial" w:hAnsi="Arial" w:cs="Arial"/>
          <w:lang w:val="en-US"/>
        </w:rPr>
      </w:pPr>
      <w:r>
        <w:rPr>
          <w:rFonts w:ascii="Arial" w:hAnsi="Arial" w:cs="Arial"/>
          <w:lang w:val="en-US"/>
        </w:rPr>
        <w:t>Ensuring c</w:t>
      </w:r>
      <w:r w:rsidR="00E656A3">
        <w:rPr>
          <w:rFonts w:ascii="Arial" w:hAnsi="Arial" w:cs="Arial"/>
          <w:lang w:val="en-US"/>
        </w:rPr>
        <w:t>onsent is obtained from the data subject prior to data being processed</w:t>
      </w:r>
    </w:p>
    <w:p w14:paraId="3E66B97E" w14:textId="77777777" w:rsidR="001E6730" w:rsidRPr="001E6730" w:rsidRDefault="001E6730" w:rsidP="001E6730">
      <w:pPr>
        <w:rPr>
          <w:rFonts w:ascii="Arial" w:hAnsi="Arial" w:cs="Arial"/>
          <w:lang w:val="en-US"/>
        </w:rPr>
      </w:pPr>
    </w:p>
    <w:p w14:paraId="69E90CAF" w14:textId="66BEA4E0" w:rsidR="00E656A3" w:rsidRDefault="00E656A3" w:rsidP="00E656A3">
      <w:pPr>
        <w:pStyle w:val="ListParagraph"/>
        <w:numPr>
          <w:ilvl w:val="0"/>
          <w:numId w:val="32"/>
        </w:numPr>
        <w:rPr>
          <w:rFonts w:ascii="Arial" w:hAnsi="Arial" w:cs="Arial"/>
          <w:lang w:val="en-US"/>
        </w:rPr>
      </w:pPr>
      <w:r>
        <w:rPr>
          <w:rFonts w:ascii="Arial" w:hAnsi="Arial" w:cs="Arial"/>
          <w:lang w:val="en-US"/>
        </w:rPr>
        <w:t>Providing patients access to their data on request (Subject Access Requests)</w:t>
      </w:r>
    </w:p>
    <w:p w14:paraId="221122D8" w14:textId="77777777" w:rsidR="001E6730" w:rsidRPr="001E6730" w:rsidRDefault="001E6730" w:rsidP="001E6730">
      <w:pPr>
        <w:rPr>
          <w:rFonts w:ascii="Arial" w:hAnsi="Arial" w:cs="Arial"/>
          <w:lang w:val="en-US"/>
        </w:rPr>
      </w:pPr>
    </w:p>
    <w:p w14:paraId="3AC8207C" w14:textId="6F69659E" w:rsidR="00E656A3" w:rsidRDefault="00E656A3" w:rsidP="00E656A3">
      <w:pPr>
        <w:pStyle w:val="ListParagraph"/>
        <w:numPr>
          <w:ilvl w:val="0"/>
          <w:numId w:val="32"/>
        </w:numPr>
        <w:rPr>
          <w:rFonts w:ascii="Arial" w:hAnsi="Arial" w:cs="Arial"/>
          <w:lang w:val="en-US"/>
        </w:rPr>
      </w:pPr>
      <w:r>
        <w:rPr>
          <w:rFonts w:ascii="Arial" w:hAnsi="Arial" w:cs="Arial"/>
          <w:lang w:val="en-US"/>
        </w:rPr>
        <w:t>Ensur</w:t>
      </w:r>
      <w:r w:rsidR="00B25B50">
        <w:rPr>
          <w:rFonts w:ascii="Arial" w:hAnsi="Arial" w:cs="Arial"/>
          <w:lang w:val="en-US"/>
        </w:rPr>
        <w:t>ing</w:t>
      </w:r>
      <w:r>
        <w:rPr>
          <w:rFonts w:ascii="Arial" w:hAnsi="Arial" w:cs="Arial"/>
          <w:lang w:val="en-US"/>
        </w:rPr>
        <w:t xml:space="preserve"> patients consent to access of their data</w:t>
      </w:r>
      <w:r w:rsidR="00256CC4">
        <w:rPr>
          <w:rFonts w:ascii="Arial" w:hAnsi="Arial" w:cs="Arial"/>
          <w:lang w:val="en-US"/>
        </w:rPr>
        <w:t xml:space="preserve"> by</w:t>
      </w:r>
      <w:r>
        <w:rPr>
          <w:rFonts w:ascii="Arial" w:hAnsi="Arial" w:cs="Arial"/>
          <w:lang w:val="en-US"/>
        </w:rPr>
        <w:t xml:space="preserve"> third parties</w:t>
      </w:r>
    </w:p>
    <w:p w14:paraId="40B5FC9E" w14:textId="77777777" w:rsidR="001E6730" w:rsidRPr="001E6730" w:rsidRDefault="001E6730" w:rsidP="001E6730">
      <w:pPr>
        <w:rPr>
          <w:rFonts w:ascii="Arial" w:hAnsi="Arial" w:cs="Arial"/>
          <w:lang w:val="en-US"/>
        </w:rPr>
      </w:pPr>
    </w:p>
    <w:p w14:paraId="660E03FA" w14:textId="76A1E44A" w:rsidR="00E656A3" w:rsidRDefault="00B25B50" w:rsidP="00E656A3">
      <w:pPr>
        <w:pStyle w:val="ListParagraph"/>
        <w:numPr>
          <w:ilvl w:val="0"/>
          <w:numId w:val="32"/>
        </w:numPr>
        <w:rPr>
          <w:rFonts w:ascii="Arial" w:hAnsi="Arial" w:cs="Arial"/>
          <w:lang w:val="en-US"/>
        </w:rPr>
      </w:pPr>
      <w:r>
        <w:rPr>
          <w:rFonts w:ascii="Arial" w:hAnsi="Arial" w:cs="Arial"/>
          <w:lang w:val="en-US"/>
        </w:rPr>
        <w:t>P</w:t>
      </w:r>
      <w:r w:rsidR="00E656A3" w:rsidRPr="00680162">
        <w:rPr>
          <w:rFonts w:ascii="Arial" w:hAnsi="Arial" w:cs="Arial"/>
          <w:lang w:val="en-US"/>
        </w:rPr>
        <w:t>rocess</w:t>
      </w:r>
      <w:r>
        <w:rPr>
          <w:rFonts w:ascii="Arial" w:hAnsi="Arial" w:cs="Arial"/>
          <w:lang w:val="en-US"/>
        </w:rPr>
        <w:t>ing data</w:t>
      </w:r>
      <w:r w:rsidR="00E656A3" w:rsidRPr="00680162">
        <w:rPr>
          <w:rFonts w:ascii="Arial" w:hAnsi="Arial" w:cs="Arial"/>
          <w:lang w:val="en-US"/>
        </w:rPr>
        <w:t xml:space="preserve"> in a manner that prevents data subjects being identified unless addition</w:t>
      </w:r>
      <w:r>
        <w:rPr>
          <w:rFonts w:ascii="Arial" w:hAnsi="Arial" w:cs="Arial"/>
          <w:lang w:val="en-US"/>
        </w:rPr>
        <w:t>al</w:t>
      </w:r>
      <w:r w:rsidR="00E656A3" w:rsidRPr="00680162">
        <w:rPr>
          <w:rFonts w:ascii="Arial" w:hAnsi="Arial" w:cs="Arial"/>
          <w:lang w:val="en-US"/>
        </w:rPr>
        <w:t xml:space="preserve"> information is provided (using a reference number as opposed to names</w:t>
      </w:r>
      <w:r w:rsidR="00680162" w:rsidRPr="00680162">
        <w:rPr>
          <w:rFonts w:ascii="Arial" w:hAnsi="Arial" w:cs="Arial"/>
          <w:lang w:val="en-US"/>
        </w:rPr>
        <w:t xml:space="preserve"> – </w:t>
      </w:r>
      <w:r w:rsidR="00E656A3" w:rsidRPr="00680162">
        <w:rPr>
          <w:rFonts w:ascii="Arial" w:hAnsi="Arial" w:cs="Arial"/>
          <w:lang w:val="en-US"/>
        </w:rPr>
        <w:t>pseudonymisation)</w:t>
      </w:r>
    </w:p>
    <w:p w14:paraId="1AFE3001" w14:textId="77777777" w:rsidR="001E6730" w:rsidRPr="001E6730" w:rsidRDefault="001E6730" w:rsidP="001E6730">
      <w:pPr>
        <w:rPr>
          <w:rFonts w:ascii="Arial" w:hAnsi="Arial" w:cs="Arial"/>
          <w:lang w:val="en-US"/>
        </w:rPr>
      </w:pPr>
    </w:p>
    <w:p w14:paraId="0862AA5D" w14:textId="3BBFE085" w:rsidR="00E656A3" w:rsidRDefault="00B25B50" w:rsidP="00E656A3">
      <w:pPr>
        <w:pStyle w:val="ListParagraph"/>
        <w:numPr>
          <w:ilvl w:val="0"/>
          <w:numId w:val="32"/>
        </w:numPr>
        <w:rPr>
          <w:rFonts w:ascii="Arial" w:hAnsi="Arial" w:cs="Arial"/>
          <w:lang w:val="en-US"/>
        </w:rPr>
      </w:pPr>
      <w:r>
        <w:rPr>
          <w:rFonts w:ascii="Arial" w:hAnsi="Arial" w:cs="Arial"/>
          <w:lang w:val="en-US"/>
        </w:rPr>
        <w:t>Processing data</w:t>
      </w:r>
      <w:r w:rsidR="00E656A3">
        <w:rPr>
          <w:rFonts w:ascii="Arial" w:hAnsi="Arial" w:cs="Arial"/>
          <w:lang w:val="en-US"/>
        </w:rPr>
        <w:t xml:space="preserve"> in accordance with section 6.2 of this policy</w:t>
      </w:r>
    </w:p>
    <w:p w14:paraId="5BC4A8EE" w14:textId="75FB8F7A" w:rsidR="00E656A3" w:rsidRDefault="00E656A3" w:rsidP="00E656A3">
      <w:pPr>
        <w:rPr>
          <w:rFonts w:ascii="Arial" w:hAnsi="Arial" w:cs="Arial"/>
          <w:lang w:val="en-US"/>
        </w:rPr>
      </w:pPr>
    </w:p>
    <w:p w14:paraId="4EBC25DE" w14:textId="599C4A38" w:rsidR="00E656A3" w:rsidRPr="00680162" w:rsidRDefault="00CA1A9E" w:rsidP="00680162">
      <w:pPr>
        <w:rPr>
          <w:rFonts w:ascii="Arial" w:hAnsi="Arial" w:cs="Arial"/>
          <w:smallCaps/>
          <w:sz w:val="22"/>
          <w:szCs w:val="22"/>
        </w:rPr>
      </w:pPr>
      <w:r>
        <w:rPr>
          <w:rFonts w:ascii="Arial" w:hAnsi="Arial" w:cs="Arial"/>
          <w:sz w:val="22"/>
          <w:szCs w:val="22"/>
          <w:lang w:val="en-US"/>
        </w:rPr>
        <w:t xml:space="preserve">Through effective data protection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Pr>
          <w:rFonts w:ascii="Arial" w:hAnsi="Arial" w:cs="Arial"/>
          <w:sz w:val="22"/>
          <w:szCs w:val="22"/>
          <w:lang w:val="en-US"/>
        </w:rPr>
        <w:t xml:space="preserve">will remain compliant with the </w:t>
      </w:r>
      <w:r w:rsidR="00B25B50">
        <w:rPr>
          <w:rFonts w:ascii="Arial" w:hAnsi="Arial" w:cs="Arial"/>
          <w:sz w:val="22"/>
          <w:szCs w:val="22"/>
          <w:lang w:val="en-US"/>
        </w:rPr>
        <w:t xml:space="preserve">UK </w:t>
      </w:r>
      <w:r>
        <w:rPr>
          <w:rFonts w:ascii="Arial" w:hAnsi="Arial" w:cs="Arial"/>
          <w:sz w:val="22"/>
          <w:szCs w:val="22"/>
          <w:lang w:val="en-US"/>
        </w:rPr>
        <w:t xml:space="preserve">GDPR. </w:t>
      </w:r>
      <w:r w:rsidRPr="00680162">
        <w:rPr>
          <w:rFonts w:ascii="Arial" w:hAnsi="Arial" w:cs="Arial"/>
          <w:sz w:val="22"/>
          <w:szCs w:val="22"/>
          <w:lang w:val="en-US"/>
        </w:rPr>
        <w:t xml:space="preserve"> </w:t>
      </w:r>
    </w:p>
    <w:p w14:paraId="2D2B452C" w14:textId="722925DB" w:rsidR="005067B1" w:rsidRPr="000858D5" w:rsidRDefault="00B353C6" w:rsidP="005067B1">
      <w:pPr>
        <w:pStyle w:val="Heading1"/>
        <w:keepLines/>
        <w:pBdr>
          <w:bottom w:val="single" w:sz="4" w:space="1" w:color="595959" w:themeColor="text1" w:themeTint="A6"/>
        </w:pBdr>
        <w:spacing w:before="360" w:after="160" w:line="259" w:lineRule="auto"/>
        <w:rPr>
          <w:sz w:val="28"/>
          <w:szCs w:val="28"/>
        </w:rPr>
      </w:pPr>
      <w:bookmarkStart w:id="95" w:name="_Toc43131914"/>
      <w:bookmarkStart w:id="96" w:name="_Toc110509182"/>
      <w:r>
        <w:rPr>
          <w:sz w:val="28"/>
          <w:szCs w:val="28"/>
        </w:rPr>
        <w:t>Roles of data controllers and processors</w:t>
      </w:r>
      <w:bookmarkEnd w:id="95"/>
      <w:bookmarkEnd w:id="96"/>
    </w:p>
    <w:p w14:paraId="313CC3F0" w14:textId="7C6D8DD4" w:rsidR="005407DE" w:rsidRDefault="0035050E" w:rsidP="005407DE">
      <w:pPr>
        <w:pStyle w:val="Heading2"/>
        <w:rPr>
          <w:rFonts w:ascii="Arial" w:hAnsi="Arial" w:cs="Arial"/>
          <w:smallCaps w:val="0"/>
          <w:sz w:val="24"/>
          <w:szCs w:val="24"/>
        </w:rPr>
      </w:pPr>
      <w:bookmarkStart w:id="97" w:name="_Toc43131915"/>
      <w:bookmarkStart w:id="98" w:name="_Toc110509183"/>
      <w:r>
        <w:rPr>
          <w:rFonts w:ascii="Arial" w:hAnsi="Arial" w:cs="Arial"/>
          <w:smallCaps w:val="0"/>
          <w:sz w:val="24"/>
          <w:szCs w:val="24"/>
        </w:rPr>
        <w:t>Data c</w:t>
      </w:r>
      <w:r w:rsidR="00B353C6">
        <w:rPr>
          <w:rFonts w:ascii="Arial" w:hAnsi="Arial" w:cs="Arial"/>
          <w:smallCaps w:val="0"/>
          <w:sz w:val="24"/>
          <w:szCs w:val="24"/>
        </w:rPr>
        <w:t>ontroller</w:t>
      </w:r>
      <w:bookmarkEnd w:id="97"/>
      <w:bookmarkEnd w:id="98"/>
    </w:p>
    <w:p w14:paraId="0335A196" w14:textId="77777777" w:rsidR="005407DE" w:rsidRDefault="005407DE" w:rsidP="005407DE">
      <w:pPr>
        <w:rPr>
          <w:lang w:val="en-US"/>
        </w:rPr>
      </w:pPr>
    </w:p>
    <w:p w14:paraId="250CEF21" w14:textId="2F46F5A4" w:rsidR="000155E6" w:rsidRPr="0020058A" w:rsidRDefault="00B353C6" w:rsidP="000155E6">
      <w:pPr>
        <w:rPr>
          <w:rFonts w:ascii="Arial" w:hAnsi="Arial" w:cs="Arial"/>
          <w:color w:val="000000" w:themeColor="text1"/>
          <w:sz w:val="22"/>
          <w:szCs w:val="22"/>
        </w:rPr>
      </w:pPr>
      <w:r w:rsidRPr="0020058A">
        <w:rPr>
          <w:rFonts w:ascii="Arial" w:hAnsi="Arial" w:cs="Arial"/>
          <w:color w:val="000000" w:themeColor="text1"/>
          <w:sz w:val="22"/>
          <w:szCs w:val="22"/>
        </w:rPr>
        <w:t xml:space="preserve">At </w:t>
      </w:r>
      <w:r w:rsidR="006616CB">
        <w:rPr>
          <w:rFonts w:ascii="Arial" w:hAnsi="Arial" w:cs="Arial"/>
          <w:sz w:val="22"/>
          <w:szCs w:val="22"/>
          <w:lang w:val="en-US"/>
        </w:rPr>
        <w:t>The Elms Practice</w:t>
      </w:r>
      <w:r w:rsidR="00256CC4">
        <w:rPr>
          <w:rFonts w:ascii="Arial" w:hAnsi="Arial" w:cs="Arial"/>
          <w:color w:val="000000" w:themeColor="text1"/>
          <w:sz w:val="22"/>
          <w:szCs w:val="22"/>
        </w:rPr>
        <w:t>,</w:t>
      </w:r>
      <w:r w:rsidR="000155E6" w:rsidRPr="0020058A">
        <w:rPr>
          <w:rFonts w:ascii="Arial" w:hAnsi="Arial" w:cs="Arial"/>
          <w:color w:val="000000" w:themeColor="text1"/>
          <w:sz w:val="22"/>
          <w:szCs w:val="22"/>
        </w:rPr>
        <w:t xml:space="preserve"> </w:t>
      </w:r>
      <w:r w:rsidRPr="0020058A">
        <w:rPr>
          <w:rFonts w:ascii="Arial" w:hAnsi="Arial" w:cs="Arial"/>
          <w:color w:val="000000" w:themeColor="text1"/>
          <w:sz w:val="22"/>
          <w:szCs w:val="22"/>
        </w:rPr>
        <w:t xml:space="preserve">the role of the data controller is to ensure </w:t>
      </w:r>
      <w:r w:rsidR="0035050E">
        <w:rPr>
          <w:rFonts w:ascii="Arial" w:hAnsi="Arial" w:cs="Arial"/>
          <w:color w:val="000000" w:themeColor="text1"/>
          <w:sz w:val="22"/>
          <w:szCs w:val="22"/>
        </w:rPr>
        <w:t xml:space="preserve">that </w:t>
      </w:r>
      <w:r w:rsidRPr="0020058A">
        <w:rPr>
          <w:rFonts w:ascii="Arial" w:hAnsi="Arial" w:cs="Arial"/>
          <w:color w:val="000000" w:themeColor="text1"/>
          <w:sz w:val="22"/>
          <w:szCs w:val="22"/>
        </w:rPr>
        <w:t xml:space="preserve">data is processed in accordance with </w:t>
      </w:r>
      <w:hyperlink r:id="rId9" w:history="1">
        <w:r w:rsidRPr="00584FCF">
          <w:rPr>
            <w:rStyle w:val="Hyperlink"/>
            <w:rFonts w:ascii="Arial" w:hAnsi="Arial" w:cs="Arial"/>
            <w:sz w:val="22"/>
            <w:szCs w:val="22"/>
          </w:rPr>
          <w:t>Article 5</w:t>
        </w:r>
      </w:hyperlink>
      <w:r w:rsidRPr="0020058A">
        <w:rPr>
          <w:rFonts w:ascii="Arial" w:hAnsi="Arial" w:cs="Arial"/>
          <w:color w:val="000000" w:themeColor="text1"/>
          <w:sz w:val="22"/>
          <w:szCs w:val="22"/>
        </w:rPr>
        <w:t xml:space="preserve"> of the </w:t>
      </w:r>
      <w:r w:rsidR="00DC2986">
        <w:rPr>
          <w:rFonts w:ascii="Arial" w:hAnsi="Arial" w:cs="Arial"/>
          <w:color w:val="000000" w:themeColor="text1"/>
          <w:sz w:val="22"/>
          <w:szCs w:val="22"/>
        </w:rPr>
        <w:t>UK GDPR</w:t>
      </w:r>
      <w:r w:rsidR="00043EE9">
        <w:rPr>
          <w:rFonts w:ascii="Arial" w:hAnsi="Arial" w:cs="Arial"/>
          <w:color w:val="000000" w:themeColor="text1"/>
          <w:sz w:val="22"/>
          <w:szCs w:val="22"/>
        </w:rPr>
        <w:t xml:space="preserve">. He/she </w:t>
      </w:r>
      <w:r w:rsidRPr="0020058A">
        <w:rPr>
          <w:rFonts w:ascii="Arial" w:hAnsi="Arial" w:cs="Arial"/>
          <w:color w:val="000000" w:themeColor="text1"/>
          <w:sz w:val="22"/>
          <w:szCs w:val="22"/>
        </w:rPr>
        <w:t xml:space="preserve">should be able to demonstrate compliance </w:t>
      </w:r>
      <w:r w:rsidR="00043EE9">
        <w:rPr>
          <w:rFonts w:ascii="Arial" w:hAnsi="Arial" w:cs="Arial"/>
          <w:color w:val="000000" w:themeColor="text1"/>
          <w:sz w:val="22"/>
          <w:szCs w:val="22"/>
        </w:rPr>
        <w:t>and is responsible for making sure</w:t>
      </w:r>
      <w:r w:rsidRPr="0020058A">
        <w:rPr>
          <w:rFonts w:ascii="Arial" w:hAnsi="Arial" w:cs="Arial"/>
          <w:color w:val="000000" w:themeColor="text1"/>
          <w:sz w:val="22"/>
          <w:szCs w:val="22"/>
        </w:rPr>
        <w:t xml:space="preserve"> </w:t>
      </w:r>
      <w:r w:rsidR="00256CC4">
        <w:rPr>
          <w:rFonts w:ascii="Arial" w:hAnsi="Arial" w:cs="Arial"/>
          <w:color w:val="000000" w:themeColor="text1"/>
          <w:sz w:val="22"/>
          <w:szCs w:val="22"/>
        </w:rPr>
        <w:t xml:space="preserve">that </w:t>
      </w:r>
      <w:r w:rsidRPr="0020058A">
        <w:rPr>
          <w:rFonts w:ascii="Arial" w:hAnsi="Arial" w:cs="Arial"/>
          <w:color w:val="000000" w:themeColor="text1"/>
          <w:sz w:val="22"/>
          <w:szCs w:val="22"/>
        </w:rPr>
        <w:t>data is:</w:t>
      </w:r>
      <w:r w:rsidRPr="0020058A">
        <w:rPr>
          <w:rStyle w:val="FootnoteReference"/>
          <w:rFonts w:ascii="Arial" w:hAnsi="Arial" w:cs="Arial"/>
          <w:color w:val="000000" w:themeColor="text1"/>
          <w:sz w:val="22"/>
          <w:szCs w:val="22"/>
        </w:rPr>
        <w:footnoteReference w:id="10"/>
      </w:r>
      <w:r w:rsidRPr="0020058A">
        <w:rPr>
          <w:rFonts w:ascii="Arial" w:hAnsi="Arial" w:cs="Arial"/>
          <w:color w:val="000000" w:themeColor="text1"/>
          <w:sz w:val="22"/>
          <w:szCs w:val="22"/>
        </w:rPr>
        <w:t xml:space="preserve"> </w:t>
      </w:r>
      <w:r w:rsidR="00685CB4" w:rsidRPr="0020058A">
        <w:rPr>
          <w:rFonts w:ascii="Arial" w:hAnsi="Arial" w:cs="Arial"/>
          <w:color w:val="000000" w:themeColor="text1"/>
          <w:sz w:val="22"/>
          <w:szCs w:val="22"/>
        </w:rPr>
        <w:t xml:space="preserve"> </w:t>
      </w:r>
    </w:p>
    <w:p w14:paraId="75D12EBF" w14:textId="74FB4CF8" w:rsidR="00B353C6" w:rsidRPr="0020058A" w:rsidRDefault="00B353C6" w:rsidP="000155E6">
      <w:pPr>
        <w:rPr>
          <w:rFonts w:ascii="Arial" w:hAnsi="Arial" w:cs="Arial"/>
          <w:color w:val="000000" w:themeColor="text1"/>
          <w:sz w:val="22"/>
          <w:szCs w:val="22"/>
        </w:rPr>
      </w:pPr>
    </w:p>
    <w:p w14:paraId="5E659F54" w14:textId="0610E17A"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P</w:t>
      </w:r>
      <w:r w:rsidR="00B353C6" w:rsidRPr="00BD7A42">
        <w:rPr>
          <w:rFonts w:ascii="Arial" w:eastAsia="Times New Roman" w:hAnsi="Arial" w:cs="Arial"/>
          <w:shd w:val="clear" w:color="auto" w:fill="FFFFFF"/>
          <w:lang w:eastAsia="en-GB"/>
        </w:rPr>
        <w:t>rocessed lawfully, fairly and in a transparent manner in relation to the data subject </w:t>
      </w:r>
    </w:p>
    <w:p w14:paraId="0D0A4953" w14:textId="77777777" w:rsidR="00584FCF" w:rsidRPr="00BD7A42" w:rsidRDefault="00584FCF" w:rsidP="00584FCF">
      <w:pPr>
        <w:pStyle w:val="ListParagraph"/>
        <w:rPr>
          <w:rFonts w:ascii="Arial" w:eastAsia="Times New Roman" w:hAnsi="Arial" w:cs="Arial"/>
          <w:lang w:eastAsia="en-GB"/>
        </w:rPr>
      </w:pPr>
    </w:p>
    <w:p w14:paraId="50009797" w14:textId="2870ABBF"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C</w:t>
      </w:r>
      <w:r w:rsidR="00B353C6" w:rsidRPr="00BD7A42">
        <w:rPr>
          <w:rFonts w:ascii="Arial" w:eastAsia="Times New Roman" w:hAnsi="Arial" w:cs="Arial"/>
          <w:shd w:val="clear" w:color="auto" w:fill="FFFFFF"/>
          <w:lang w:eastAsia="en-GB"/>
        </w:rPr>
        <w:t>ollected for specified, explicit and legitimate purposes and not further processed in a manner that is incompatible with those purposes</w:t>
      </w:r>
    </w:p>
    <w:p w14:paraId="7AAA7792" w14:textId="77777777" w:rsidR="00584FCF" w:rsidRPr="00584FCF" w:rsidRDefault="00584FCF" w:rsidP="00584FCF">
      <w:pPr>
        <w:rPr>
          <w:rFonts w:ascii="Arial" w:hAnsi="Arial" w:cs="Arial"/>
        </w:rPr>
      </w:pPr>
    </w:p>
    <w:p w14:paraId="769C4046" w14:textId="4FBA3AC3"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A</w:t>
      </w:r>
      <w:r w:rsidR="00B353C6" w:rsidRPr="00BD7A42">
        <w:rPr>
          <w:rFonts w:ascii="Arial" w:eastAsia="Times New Roman" w:hAnsi="Arial" w:cs="Arial"/>
          <w:shd w:val="clear" w:color="auto" w:fill="FFFFFF"/>
          <w:lang w:eastAsia="en-GB"/>
        </w:rPr>
        <w:t>dequate, relevant and limited to what is necessary in relation to</w:t>
      </w:r>
      <w:r w:rsidR="00043EE9" w:rsidRPr="00BD7A42">
        <w:rPr>
          <w:rFonts w:ascii="Arial" w:eastAsia="Times New Roman" w:hAnsi="Arial" w:cs="Arial"/>
          <w:shd w:val="clear" w:color="auto" w:fill="FFFFFF"/>
          <w:lang w:eastAsia="en-GB"/>
        </w:rPr>
        <w:t xml:space="preserve"> the purposes for which the data is</w:t>
      </w:r>
      <w:r w:rsidR="00B353C6" w:rsidRPr="00BD7A42">
        <w:rPr>
          <w:rFonts w:ascii="Arial" w:eastAsia="Times New Roman" w:hAnsi="Arial" w:cs="Arial"/>
          <w:shd w:val="clear" w:color="auto" w:fill="FFFFFF"/>
          <w:lang w:eastAsia="en-GB"/>
        </w:rPr>
        <w:t xml:space="preserve"> processed</w:t>
      </w:r>
    </w:p>
    <w:p w14:paraId="57364A1A" w14:textId="77777777" w:rsidR="00584FCF" w:rsidRPr="00584FCF" w:rsidRDefault="00584FCF" w:rsidP="00584FCF">
      <w:pPr>
        <w:rPr>
          <w:rFonts w:ascii="Arial" w:hAnsi="Arial" w:cs="Arial"/>
        </w:rPr>
      </w:pPr>
    </w:p>
    <w:p w14:paraId="0766708A" w14:textId="0EAFED7D"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A</w:t>
      </w:r>
      <w:r w:rsidR="00B353C6" w:rsidRPr="00BD7A42">
        <w:rPr>
          <w:rFonts w:ascii="Arial" w:eastAsia="Times New Roman" w:hAnsi="Arial" w:cs="Arial"/>
          <w:shd w:val="clear" w:color="auto" w:fill="FFFFFF"/>
          <w:lang w:eastAsia="en-GB"/>
        </w:rPr>
        <w:t>ccurate and, where necessary, kept up to date; every reasonable step must be taken to en</w:t>
      </w:r>
      <w:r w:rsidR="00043EE9" w:rsidRPr="00BD7A42">
        <w:rPr>
          <w:rFonts w:ascii="Arial" w:eastAsia="Times New Roman" w:hAnsi="Arial" w:cs="Arial"/>
          <w:shd w:val="clear" w:color="auto" w:fill="FFFFFF"/>
          <w:lang w:eastAsia="en-GB"/>
        </w:rPr>
        <w:t xml:space="preserve">sure that personal </w:t>
      </w:r>
      <w:r w:rsidR="00761A21" w:rsidRPr="00BD7A42">
        <w:rPr>
          <w:rFonts w:ascii="Arial" w:eastAsia="Times New Roman" w:hAnsi="Arial" w:cs="Arial"/>
          <w:shd w:val="clear" w:color="auto" w:fill="FFFFFF"/>
          <w:lang w:eastAsia="en-GB"/>
        </w:rPr>
        <w:t>data,</w:t>
      </w:r>
      <w:r w:rsidR="00043EE9" w:rsidRPr="00BD7A42">
        <w:rPr>
          <w:rFonts w:ascii="Arial" w:eastAsia="Times New Roman" w:hAnsi="Arial" w:cs="Arial"/>
          <w:shd w:val="clear" w:color="auto" w:fill="FFFFFF"/>
          <w:lang w:eastAsia="en-GB"/>
        </w:rPr>
        <w:t xml:space="preserve"> which is</w:t>
      </w:r>
      <w:r w:rsidR="00B353C6" w:rsidRPr="00BD7A42">
        <w:rPr>
          <w:rFonts w:ascii="Arial" w:eastAsia="Times New Roman" w:hAnsi="Arial" w:cs="Arial"/>
          <w:shd w:val="clear" w:color="auto" w:fill="FFFFFF"/>
          <w:lang w:eastAsia="en-GB"/>
        </w:rPr>
        <w:t xml:space="preserve"> inaccurate, having regard to</w:t>
      </w:r>
      <w:r w:rsidR="00043EE9" w:rsidRPr="00BD7A42">
        <w:rPr>
          <w:rFonts w:ascii="Arial" w:eastAsia="Times New Roman" w:hAnsi="Arial" w:cs="Arial"/>
          <w:shd w:val="clear" w:color="auto" w:fill="FFFFFF"/>
          <w:lang w:eastAsia="en-GB"/>
        </w:rPr>
        <w:t xml:space="preserve"> the purposes for which it is</w:t>
      </w:r>
      <w:r w:rsidR="00B353C6" w:rsidRPr="00BD7A42">
        <w:rPr>
          <w:rFonts w:ascii="Arial" w:eastAsia="Times New Roman" w:hAnsi="Arial" w:cs="Arial"/>
          <w:shd w:val="clear" w:color="auto" w:fill="FFFFFF"/>
          <w:lang w:eastAsia="en-GB"/>
        </w:rPr>
        <w:t xml:space="preserve"> p</w:t>
      </w:r>
      <w:r w:rsidR="00043EE9" w:rsidRPr="00BD7A42">
        <w:rPr>
          <w:rFonts w:ascii="Arial" w:eastAsia="Times New Roman" w:hAnsi="Arial" w:cs="Arial"/>
          <w:shd w:val="clear" w:color="auto" w:fill="FFFFFF"/>
          <w:lang w:eastAsia="en-GB"/>
        </w:rPr>
        <w:t>rocessed, is</w:t>
      </w:r>
      <w:r w:rsidR="00B353C6" w:rsidRPr="00BD7A42">
        <w:rPr>
          <w:rFonts w:ascii="Arial" w:eastAsia="Times New Roman" w:hAnsi="Arial" w:cs="Arial"/>
          <w:shd w:val="clear" w:color="auto" w:fill="FFFFFF"/>
          <w:lang w:eastAsia="en-GB"/>
        </w:rPr>
        <w:t xml:space="preserve"> erased or rectified without delay </w:t>
      </w:r>
    </w:p>
    <w:p w14:paraId="366926A9" w14:textId="77777777" w:rsidR="00584FCF" w:rsidRPr="00584FCF" w:rsidRDefault="00584FCF" w:rsidP="00584FCF">
      <w:pPr>
        <w:rPr>
          <w:rFonts w:ascii="Arial" w:hAnsi="Arial" w:cs="Arial"/>
        </w:rPr>
      </w:pPr>
    </w:p>
    <w:p w14:paraId="40A53A91" w14:textId="511313FF" w:rsidR="00B353C6" w:rsidRPr="00584FCF"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K</w:t>
      </w:r>
      <w:r w:rsidR="00043EE9" w:rsidRPr="00BD7A42">
        <w:rPr>
          <w:rFonts w:ascii="Arial" w:eastAsia="Times New Roman" w:hAnsi="Arial" w:cs="Arial"/>
          <w:shd w:val="clear" w:color="auto" w:fill="FFFFFF"/>
          <w:lang w:eastAsia="en-GB"/>
        </w:rPr>
        <w:t>ept in a form that</w:t>
      </w:r>
      <w:r w:rsidR="00B353C6" w:rsidRPr="00BD7A42">
        <w:rPr>
          <w:rFonts w:ascii="Arial" w:eastAsia="Times New Roman" w:hAnsi="Arial" w:cs="Arial"/>
          <w:shd w:val="clear" w:color="auto" w:fill="FFFFFF"/>
          <w:lang w:eastAsia="en-GB"/>
        </w:rPr>
        <w:t xml:space="preserve"> permits identification of data subjects for no longer than is necessary for the purposes</w:t>
      </w:r>
      <w:r w:rsidR="00043EE9" w:rsidRPr="00BD7A42">
        <w:rPr>
          <w:rFonts w:ascii="Arial" w:eastAsia="Times New Roman" w:hAnsi="Arial" w:cs="Arial"/>
          <w:shd w:val="clear" w:color="auto" w:fill="FFFFFF"/>
          <w:lang w:eastAsia="en-GB"/>
        </w:rPr>
        <w:t xml:space="preserve"> for which the personal data is</w:t>
      </w:r>
      <w:r w:rsidR="00B353C6" w:rsidRPr="00BD7A42">
        <w:rPr>
          <w:rFonts w:ascii="Arial" w:eastAsia="Times New Roman" w:hAnsi="Arial" w:cs="Arial"/>
          <w:shd w:val="clear" w:color="auto" w:fill="FFFFFF"/>
          <w:lang w:eastAsia="en-GB"/>
        </w:rPr>
        <w:t xml:space="preserve"> processed</w:t>
      </w:r>
    </w:p>
    <w:p w14:paraId="02C1D311" w14:textId="77777777" w:rsidR="00584FCF" w:rsidRPr="00584FCF" w:rsidRDefault="00584FCF" w:rsidP="00584FCF">
      <w:pPr>
        <w:rPr>
          <w:rFonts w:ascii="Arial" w:hAnsi="Arial" w:cs="Arial"/>
        </w:rPr>
      </w:pPr>
    </w:p>
    <w:p w14:paraId="353658EE" w14:textId="4FC12520" w:rsidR="00B353C6" w:rsidRPr="00BD7A42" w:rsidRDefault="0020058A" w:rsidP="00204801">
      <w:pPr>
        <w:pStyle w:val="ListParagraph"/>
        <w:numPr>
          <w:ilvl w:val="0"/>
          <w:numId w:val="3"/>
        </w:numPr>
        <w:rPr>
          <w:rFonts w:ascii="Arial" w:eastAsia="Times New Roman" w:hAnsi="Arial" w:cs="Arial"/>
          <w:lang w:eastAsia="en-GB"/>
        </w:rPr>
      </w:pPr>
      <w:r w:rsidRPr="00BD7A42">
        <w:rPr>
          <w:rFonts w:ascii="Arial" w:eastAsia="Times New Roman" w:hAnsi="Arial" w:cs="Arial"/>
          <w:shd w:val="clear" w:color="auto" w:fill="FFFFFF"/>
          <w:lang w:eastAsia="en-GB"/>
        </w:rPr>
        <w:t>P</w:t>
      </w:r>
      <w:r w:rsidR="00B353C6" w:rsidRPr="00BD7A42">
        <w:rPr>
          <w:rFonts w:ascii="Arial" w:eastAsia="Times New Roman" w:hAnsi="Arial" w:cs="Arial"/>
          <w:shd w:val="clear" w:color="auto" w:fill="FFFFFF"/>
          <w:lang w:eastAsia="en-GB"/>
        </w:rPr>
        <w:t>rocessed in a manner that ensures appropriate security of the personal data, including protection against unauthorised or unlawful processing and against accidental loss, destruction or damage, using appropriate technical or organisational measures</w:t>
      </w:r>
    </w:p>
    <w:p w14:paraId="1C9C6513" w14:textId="321D73C8" w:rsidR="00B353C6" w:rsidRPr="0020058A" w:rsidRDefault="00B353C6" w:rsidP="004C5D83">
      <w:pPr>
        <w:rPr>
          <w:rFonts w:ascii="Arial" w:hAnsi="Arial" w:cs="Arial"/>
          <w:sz w:val="22"/>
          <w:szCs w:val="22"/>
          <w:lang w:val="en-US"/>
        </w:rPr>
      </w:pPr>
    </w:p>
    <w:p w14:paraId="2EEF84AB" w14:textId="1ECAA5C0" w:rsidR="001462F2" w:rsidRPr="0020058A" w:rsidRDefault="001462F2" w:rsidP="004C5D83">
      <w:pPr>
        <w:rPr>
          <w:rFonts w:ascii="Arial" w:hAnsi="Arial" w:cs="Arial"/>
          <w:sz w:val="22"/>
          <w:szCs w:val="22"/>
          <w:lang w:val="en-US"/>
        </w:rPr>
      </w:pPr>
      <w:r w:rsidRPr="0020058A">
        <w:rPr>
          <w:rFonts w:ascii="Arial" w:hAnsi="Arial" w:cs="Arial"/>
          <w:sz w:val="22"/>
          <w:szCs w:val="22"/>
          <w:lang w:val="en-US"/>
        </w:rPr>
        <w:t xml:space="preserve">The data controller at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sidRPr="0020058A">
        <w:rPr>
          <w:rFonts w:ascii="Arial" w:hAnsi="Arial" w:cs="Arial"/>
          <w:sz w:val="22"/>
          <w:szCs w:val="22"/>
          <w:lang w:val="en-US"/>
        </w:rPr>
        <w:t xml:space="preserve">is </w:t>
      </w:r>
      <w:r w:rsidR="006616CB">
        <w:rPr>
          <w:rFonts w:ascii="Arial" w:hAnsi="Arial" w:cs="Arial"/>
          <w:sz w:val="22"/>
          <w:szCs w:val="22"/>
          <w:lang w:val="en-US"/>
        </w:rPr>
        <w:t>Paula Mcilroy</w:t>
      </w:r>
      <w:r w:rsidR="00BD7A42">
        <w:rPr>
          <w:rFonts w:ascii="Arial" w:hAnsi="Arial" w:cs="Arial"/>
          <w:sz w:val="22"/>
          <w:szCs w:val="22"/>
          <w:lang w:val="en-US"/>
        </w:rPr>
        <w:t>. T</w:t>
      </w:r>
      <w:r w:rsidRPr="0020058A">
        <w:rPr>
          <w:rFonts w:ascii="Arial" w:hAnsi="Arial" w:cs="Arial"/>
          <w:sz w:val="22"/>
          <w:szCs w:val="22"/>
          <w:lang w:val="en-US"/>
        </w:rPr>
        <w:t xml:space="preserve">hey are responsible for ensuring </w:t>
      </w:r>
      <w:r w:rsidR="00737EBA">
        <w:rPr>
          <w:rFonts w:ascii="Arial" w:hAnsi="Arial" w:cs="Arial"/>
          <w:sz w:val="22"/>
          <w:szCs w:val="22"/>
          <w:lang w:val="en-US"/>
        </w:rPr>
        <w:t xml:space="preserve">that </w:t>
      </w:r>
      <w:r w:rsidRPr="0020058A">
        <w:rPr>
          <w:rFonts w:ascii="Arial" w:hAnsi="Arial" w:cs="Arial"/>
          <w:sz w:val="22"/>
          <w:szCs w:val="22"/>
          <w:lang w:val="en-US"/>
        </w:rPr>
        <w:t xml:space="preserve">all data processors comply with this policy and the </w:t>
      </w:r>
      <w:r w:rsidR="00DC2986">
        <w:rPr>
          <w:rFonts w:ascii="Arial" w:hAnsi="Arial" w:cs="Arial"/>
          <w:sz w:val="22"/>
          <w:szCs w:val="22"/>
          <w:lang w:val="en-US"/>
        </w:rPr>
        <w:t xml:space="preserve">UK </w:t>
      </w:r>
      <w:r w:rsidRPr="0020058A">
        <w:rPr>
          <w:rFonts w:ascii="Arial" w:hAnsi="Arial" w:cs="Arial"/>
          <w:sz w:val="22"/>
          <w:szCs w:val="22"/>
          <w:lang w:val="en-US"/>
        </w:rPr>
        <w:t>GDPR.</w:t>
      </w:r>
    </w:p>
    <w:p w14:paraId="14AFBC1C" w14:textId="3969EBF2" w:rsidR="00AB7728" w:rsidRDefault="0035050E" w:rsidP="00AB7728">
      <w:pPr>
        <w:pStyle w:val="Heading2"/>
        <w:rPr>
          <w:rFonts w:ascii="Arial" w:hAnsi="Arial" w:cs="Arial"/>
          <w:smallCaps w:val="0"/>
          <w:sz w:val="24"/>
          <w:szCs w:val="24"/>
        </w:rPr>
      </w:pPr>
      <w:bookmarkStart w:id="99" w:name="_Toc43131916"/>
      <w:bookmarkStart w:id="100" w:name="_Toc110509184"/>
      <w:r>
        <w:rPr>
          <w:rFonts w:ascii="Arial" w:hAnsi="Arial" w:cs="Arial"/>
          <w:smallCaps w:val="0"/>
          <w:sz w:val="24"/>
          <w:szCs w:val="24"/>
        </w:rPr>
        <w:t>Data p</w:t>
      </w:r>
      <w:r w:rsidR="00AB7728">
        <w:rPr>
          <w:rFonts w:ascii="Arial" w:hAnsi="Arial" w:cs="Arial"/>
          <w:smallCaps w:val="0"/>
          <w:sz w:val="24"/>
          <w:szCs w:val="24"/>
        </w:rPr>
        <w:t>rocessor</w:t>
      </w:r>
      <w:bookmarkEnd w:id="99"/>
      <w:bookmarkEnd w:id="100"/>
    </w:p>
    <w:p w14:paraId="0A2F83E5" w14:textId="5BE3A6AE" w:rsidR="00AB7728" w:rsidRDefault="00AB7728" w:rsidP="00AB7728">
      <w:pPr>
        <w:rPr>
          <w:lang w:val="en-US"/>
        </w:rPr>
      </w:pPr>
    </w:p>
    <w:p w14:paraId="477E4DC8" w14:textId="2EFF87F6" w:rsidR="00AB7728" w:rsidRPr="0020058A" w:rsidRDefault="00DF505E" w:rsidP="00AB7728">
      <w:pPr>
        <w:rPr>
          <w:rFonts w:ascii="Arial" w:hAnsi="Arial" w:cs="Arial"/>
          <w:sz w:val="22"/>
          <w:szCs w:val="22"/>
          <w:lang w:val="en-US"/>
        </w:rPr>
      </w:pPr>
      <w:r w:rsidRPr="0020058A">
        <w:rPr>
          <w:rFonts w:ascii="Arial" w:hAnsi="Arial" w:cs="Arial"/>
          <w:sz w:val="22"/>
          <w:szCs w:val="22"/>
          <w:lang w:val="en-US"/>
        </w:rPr>
        <w:t xml:space="preserve">Data processors are responsible for the processing of personal data on </w:t>
      </w:r>
      <w:r w:rsidR="00737EBA">
        <w:rPr>
          <w:rFonts w:ascii="Arial" w:hAnsi="Arial" w:cs="Arial"/>
          <w:sz w:val="22"/>
          <w:szCs w:val="22"/>
          <w:lang w:val="en-US"/>
        </w:rPr>
        <w:t xml:space="preserve">behalf of the data controller. </w:t>
      </w:r>
      <w:r w:rsidRPr="0020058A">
        <w:rPr>
          <w:rFonts w:ascii="Arial" w:hAnsi="Arial" w:cs="Arial"/>
          <w:sz w:val="22"/>
          <w:szCs w:val="22"/>
          <w:lang w:val="en-US"/>
        </w:rPr>
        <w:t xml:space="preserve">Processors must ensure </w:t>
      </w:r>
      <w:r w:rsidR="00737EBA">
        <w:rPr>
          <w:rFonts w:ascii="Arial" w:hAnsi="Arial" w:cs="Arial"/>
          <w:sz w:val="22"/>
          <w:szCs w:val="22"/>
          <w:lang w:val="en-US"/>
        </w:rPr>
        <w:t xml:space="preserve">that </w:t>
      </w:r>
      <w:r w:rsidRPr="0020058A">
        <w:rPr>
          <w:rFonts w:ascii="Arial" w:hAnsi="Arial" w:cs="Arial"/>
          <w:sz w:val="22"/>
          <w:szCs w:val="22"/>
          <w:lang w:val="en-US"/>
        </w:rPr>
        <w:t>processing is lawful and that at least one of the following applies:</w:t>
      </w:r>
      <w:r w:rsidR="0020058A" w:rsidRPr="0020058A">
        <w:rPr>
          <w:rStyle w:val="FootnoteReference"/>
          <w:rFonts w:ascii="Arial" w:hAnsi="Arial" w:cs="Arial"/>
          <w:sz w:val="22"/>
          <w:szCs w:val="22"/>
          <w:lang w:val="en-US"/>
        </w:rPr>
        <w:footnoteReference w:id="11"/>
      </w:r>
    </w:p>
    <w:p w14:paraId="22F3E372" w14:textId="01696176" w:rsidR="00DF505E" w:rsidRPr="0020058A" w:rsidRDefault="00DF505E" w:rsidP="00AB7728">
      <w:pPr>
        <w:rPr>
          <w:rFonts w:ascii="Arial" w:hAnsi="Arial" w:cs="Arial"/>
          <w:sz w:val="22"/>
          <w:szCs w:val="22"/>
          <w:lang w:val="en-US"/>
        </w:rPr>
      </w:pPr>
    </w:p>
    <w:p w14:paraId="08DFB9FD" w14:textId="7D529CC6" w:rsidR="00DF505E" w:rsidRPr="008570C9" w:rsidRDefault="00DF505E" w:rsidP="00204801">
      <w:pPr>
        <w:pStyle w:val="ListParagraph"/>
        <w:numPr>
          <w:ilvl w:val="0"/>
          <w:numId w:val="4"/>
        </w:numPr>
        <w:rPr>
          <w:rFonts w:ascii="Arial" w:eastAsia="Times New Roman" w:hAnsi="Arial" w:cs="Arial"/>
          <w:sz w:val="24"/>
          <w:szCs w:val="24"/>
        </w:rPr>
      </w:pPr>
      <w:r w:rsidRPr="00BD7A42">
        <w:rPr>
          <w:rFonts w:ascii="Arial" w:hAnsi="Arial" w:cs="Arial"/>
          <w:shd w:val="clear" w:color="auto" w:fill="FFFFFF"/>
        </w:rPr>
        <w:lastRenderedPageBreak/>
        <w:t>The data subject has given cons</w:t>
      </w:r>
      <w:r w:rsidR="00737EBA" w:rsidRPr="00BD7A42">
        <w:rPr>
          <w:rFonts w:ascii="Arial" w:hAnsi="Arial" w:cs="Arial"/>
          <w:shd w:val="clear" w:color="auto" w:fill="FFFFFF"/>
        </w:rPr>
        <w:t>ent to the processing of his/</w:t>
      </w:r>
      <w:r w:rsidRPr="00BD7A42">
        <w:rPr>
          <w:rFonts w:ascii="Arial" w:hAnsi="Arial" w:cs="Arial"/>
          <w:shd w:val="clear" w:color="auto" w:fill="FFFFFF"/>
        </w:rPr>
        <w:t>her personal data for one or more specific purposes</w:t>
      </w:r>
    </w:p>
    <w:p w14:paraId="462B3220" w14:textId="77777777" w:rsidR="008570C9" w:rsidRPr="00BD7A42" w:rsidRDefault="008570C9" w:rsidP="008570C9">
      <w:pPr>
        <w:pStyle w:val="ListParagraph"/>
        <w:rPr>
          <w:rFonts w:ascii="Arial" w:eastAsia="Times New Roman" w:hAnsi="Arial" w:cs="Arial"/>
          <w:sz w:val="24"/>
          <w:szCs w:val="24"/>
        </w:rPr>
      </w:pPr>
    </w:p>
    <w:p w14:paraId="58EDF8FF" w14:textId="3EC700A8" w:rsidR="008570C9" w:rsidRPr="000850EB" w:rsidRDefault="00DF505E" w:rsidP="008570C9">
      <w:pPr>
        <w:pStyle w:val="ListParagraph"/>
        <w:numPr>
          <w:ilvl w:val="0"/>
          <w:numId w:val="4"/>
        </w:numPr>
        <w:rPr>
          <w:rFonts w:ascii="Arial" w:hAnsi="Arial" w:cs="Arial"/>
          <w:sz w:val="24"/>
          <w:szCs w:val="24"/>
        </w:rPr>
      </w:pPr>
      <w:r w:rsidRPr="00BD7A42">
        <w:rPr>
          <w:rFonts w:ascii="Arial" w:hAnsi="Arial" w:cs="Arial"/>
          <w:shd w:val="clear" w:color="auto" w:fill="FFFFFF"/>
        </w:rPr>
        <w:t>Processing is necessary for the performance of a contract to which the data subject is party or in order to take steps at the request of the data subject prior to entering into a contract</w:t>
      </w:r>
    </w:p>
    <w:p w14:paraId="4C477CF5" w14:textId="33EB1631" w:rsidR="00DF505E" w:rsidRPr="008570C9"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compliance with a legal obligation to which the </w:t>
      </w:r>
      <w:r w:rsidR="00256CC4">
        <w:rPr>
          <w:rFonts w:ascii="Arial" w:hAnsi="Arial" w:cs="Arial"/>
          <w:shd w:val="clear" w:color="auto" w:fill="FFFFFF"/>
        </w:rPr>
        <w:t xml:space="preserve">data </w:t>
      </w:r>
      <w:r w:rsidRPr="00BD7A42">
        <w:rPr>
          <w:rFonts w:ascii="Arial" w:hAnsi="Arial" w:cs="Arial"/>
          <w:shd w:val="clear" w:color="auto" w:fill="FFFFFF"/>
        </w:rPr>
        <w:t>controller is subject</w:t>
      </w:r>
    </w:p>
    <w:p w14:paraId="622444C9" w14:textId="77777777" w:rsidR="008570C9" w:rsidRPr="008570C9" w:rsidRDefault="008570C9" w:rsidP="008570C9">
      <w:pPr>
        <w:rPr>
          <w:rFonts w:ascii="Arial" w:hAnsi="Arial" w:cs="Arial"/>
        </w:rPr>
      </w:pPr>
    </w:p>
    <w:p w14:paraId="41E9710C" w14:textId="4C0AF9C7" w:rsidR="00DF505E" w:rsidRPr="008570C9"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Processing is necessary in order to protect the vital inte</w:t>
      </w:r>
      <w:r w:rsidR="00737EBA" w:rsidRPr="00BD7A42">
        <w:rPr>
          <w:rFonts w:ascii="Arial" w:hAnsi="Arial" w:cs="Arial"/>
          <w:shd w:val="clear" w:color="auto" w:fill="FFFFFF"/>
        </w:rPr>
        <w:t xml:space="preserve">rests of the data subject or </w:t>
      </w:r>
      <w:r w:rsidRPr="00BD7A42">
        <w:rPr>
          <w:rFonts w:ascii="Arial" w:hAnsi="Arial" w:cs="Arial"/>
          <w:shd w:val="clear" w:color="auto" w:fill="FFFFFF"/>
        </w:rPr>
        <w:t>another natural person</w:t>
      </w:r>
    </w:p>
    <w:p w14:paraId="7992B422" w14:textId="77777777" w:rsidR="008570C9" w:rsidRPr="008570C9" w:rsidRDefault="008570C9" w:rsidP="008570C9">
      <w:pPr>
        <w:rPr>
          <w:rFonts w:ascii="Arial" w:hAnsi="Arial" w:cs="Arial"/>
        </w:rPr>
      </w:pPr>
    </w:p>
    <w:p w14:paraId="5465B0C4" w14:textId="5CBF32C9" w:rsidR="00DF505E" w:rsidRPr="008570C9"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performance of a task carried out in the public interest or in the exercise of official authority vested in the </w:t>
      </w:r>
      <w:r w:rsidR="00256CC4">
        <w:rPr>
          <w:rFonts w:ascii="Arial" w:hAnsi="Arial" w:cs="Arial"/>
          <w:shd w:val="clear" w:color="auto" w:fill="FFFFFF"/>
        </w:rPr>
        <w:t xml:space="preserve">data </w:t>
      </w:r>
      <w:r w:rsidRPr="00BD7A42">
        <w:rPr>
          <w:rFonts w:ascii="Arial" w:hAnsi="Arial" w:cs="Arial"/>
          <w:shd w:val="clear" w:color="auto" w:fill="FFFFFF"/>
        </w:rPr>
        <w:t>controller</w:t>
      </w:r>
    </w:p>
    <w:p w14:paraId="6BA27AD7" w14:textId="77777777" w:rsidR="008570C9" w:rsidRPr="008570C9" w:rsidRDefault="008570C9" w:rsidP="008570C9">
      <w:pPr>
        <w:rPr>
          <w:rFonts w:ascii="Arial" w:hAnsi="Arial" w:cs="Arial"/>
        </w:rPr>
      </w:pPr>
    </w:p>
    <w:p w14:paraId="7590F12F" w14:textId="01788517" w:rsidR="00DF505E" w:rsidRPr="00BD7A42" w:rsidRDefault="00DF505E" w:rsidP="00204801">
      <w:pPr>
        <w:pStyle w:val="ListParagraph"/>
        <w:numPr>
          <w:ilvl w:val="0"/>
          <w:numId w:val="4"/>
        </w:numPr>
        <w:rPr>
          <w:rFonts w:ascii="Arial" w:hAnsi="Arial" w:cs="Arial"/>
          <w:sz w:val="24"/>
          <w:szCs w:val="24"/>
        </w:rPr>
      </w:pPr>
      <w:r w:rsidRPr="00BD7A42">
        <w:rPr>
          <w:rFonts w:ascii="Arial" w:hAnsi="Arial" w:cs="Arial"/>
          <w:shd w:val="clear" w:color="auto" w:fill="FFFFFF"/>
        </w:rPr>
        <w:t xml:space="preserve">Processing is necessary for the purposes of the legitimate interests pursued by the </w:t>
      </w:r>
      <w:r w:rsidR="00256CC4">
        <w:rPr>
          <w:rFonts w:ascii="Arial" w:hAnsi="Arial" w:cs="Arial"/>
          <w:shd w:val="clear" w:color="auto" w:fill="FFFFFF"/>
        </w:rPr>
        <w:t xml:space="preserve">data </w:t>
      </w:r>
      <w:r w:rsidRPr="00BD7A42">
        <w:rPr>
          <w:rFonts w:ascii="Arial" w:hAnsi="Arial" w:cs="Arial"/>
          <w:shd w:val="clear" w:color="auto" w:fill="FFFFFF"/>
        </w:rPr>
        <w:t>controller or by a third party, except where such interests are overridden by the interests or fundamental rights and freedoms of the data subject which require protection of personal data, in particular where the data subject is a child</w:t>
      </w:r>
    </w:p>
    <w:p w14:paraId="3CC8031F" w14:textId="53B265DA" w:rsidR="00E54816" w:rsidRDefault="00E54816" w:rsidP="00E54816"/>
    <w:p w14:paraId="7DFA3CB3" w14:textId="7593A95E" w:rsidR="00E54816" w:rsidRDefault="00E54816" w:rsidP="00E54816">
      <w:pPr>
        <w:rPr>
          <w:rFonts w:ascii="Arial" w:hAnsi="Arial" w:cs="Arial"/>
          <w:sz w:val="22"/>
          <w:szCs w:val="22"/>
        </w:rPr>
      </w:pPr>
      <w:r>
        <w:rPr>
          <w:rFonts w:ascii="Arial" w:hAnsi="Arial" w:cs="Arial"/>
          <w:sz w:val="22"/>
          <w:szCs w:val="22"/>
        </w:rPr>
        <w:t xml:space="preserve">At </w:t>
      </w:r>
      <w:r w:rsidR="006616CB">
        <w:rPr>
          <w:rFonts w:ascii="Arial" w:hAnsi="Arial" w:cs="Arial"/>
          <w:sz w:val="22"/>
          <w:szCs w:val="22"/>
          <w:lang w:val="en-US"/>
        </w:rPr>
        <w:t>The Elms Practice</w:t>
      </w:r>
      <w:r>
        <w:rPr>
          <w:rFonts w:ascii="Arial" w:hAnsi="Arial" w:cs="Arial"/>
          <w:sz w:val="22"/>
          <w:szCs w:val="22"/>
        </w:rPr>
        <w:t xml:space="preserve">, all staff </w:t>
      </w:r>
      <w:r w:rsidR="007C2FBE">
        <w:rPr>
          <w:rFonts w:ascii="Arial" w:hAnsi="Arial" w:cs="Arial"/>
          <w:sz w:val="22"/>
          <w:szCs w:val="22"/>
        </w:rPr>
        <w:t>are cla</w:t>
      </w:r>
      <w:r w:rsidR="00737EBA">
        <w:rPr>
          <w:rFonts w:ascii="Arial" w:hAnsi="Arial" w:cs="Arial"/>
          <w:sz w:val="22"/>
          <w:szCs w:val="22"/>
        </w:rPr>
        <w:t>ssed as data processors as their</w:t>
      </w:r>
      <w:r w:rsidR="007C2FBE">
        <w:rPr>
          <w:rFonts w:ascii="Arial" w:hAnsi="Arial" w:cs="Arial"/>
          <w:sz w:val="22"/>
          <w:szCs w:val="22"/>
        </w:rPr>
        <w:t xml:space="preserve"> individual roles will require them to access and process personal data.</w:t>
      </w:r>
    </w:p>
    <w:p w14:paraId="6B1ED16C" w14:textId="0F9C7AB2" w:rsidR="0019118A" w:rsidRPr="000858D5" w:rsidRDefault="00EE7A75" w:rsidP="0019118A">
      <w:pPr>
        <w:pStyle w:val="Heading1"/>
        <w:keepLines/>
        <w:pBdr>
          <w:bottom w:val="single" w:sz="4" w:space="1" w:color="595959" w:themeColor="text1" w:themeTint="A6"/>
        </w:pBdr>
        <w:spacing w:before="360" w:after="160" w:line="259" w:lineRule="auto"/>
        <w:rPr>
          <w:sz w:val="28"/>
          <w:szCs w:val="28"/>
        </w:rPr>
      </w:pPr>
      <w:bookmarkStart w:id="101" w:name="_Toc110509185"/>
      <w:r>
        <w:rPr>
          <w:sz w:val="28"/>
          <w:szCs w:val="28"/>
        </w:rPr>
        <w:t>Data</w:t>
      </w:r>
      <w:r w:rsidR="00CE51D3">
        <w:rPr>
          <w:sz w:val="28"/>
          <w:szCs w:val="28"/>
        </w:rPr>
        <w:t xml:space="preserve"> </w:t>
      </w:r>
      <w:r w:rsidR="00761A21">
        <w:rPr>
          <w:sz w:val="28"/>
          <w:szCs w:val="28"/>
        </w:rPr>
        <w:t>subjects’</w:t>
      </w:r>
      <w:r w:rsidR="00CE51D3">
        <w:rPr>
          <w:sz w:val="28"/>
          <w:szCs w:val="28"/>
        </w:rPr>
        <w:t xml:space="preserve"> rights</w:t>
      </w:r>
      <w:bookmarkEnd w:id="101"/>
    </w:p>
    <w:p w14:paraId="642027F6" w14:textId="074465C1" w:rsidR="007C2FBE" w:rsidRDefault="00CE51D3" w:rsidP="007C2FBE">
      <w:pPr>
        <w:pStyle w:val="Heading2"/>
        <w:rPr>
          <w:rFonts w:ascii="Arial" w:hAnsi="Arial" w:cs="Arial"/>
          <w:smallCaps w:val="0"/>
          <w:sz w:val="24"/>
          <w:szCs w:val="24"/>
        </w:rPr>
      </w:pPr>
      <w:bookmarkStart w:id="102" w:name="_Toc110509186"/>
      <w:r>
        <w:rPr>
          <w:rFonts w:ascii="Arial" w:hAnsi="Arial" w:cs="Arial"/>
          <w:smallCaps w:val="0"/>
          <w:sz w:val="24"/>
          <w:szCs w:val="24"/>
        </w:rPr>
        <w:t>Overview</w:t>
      </w:r>
      <w:bookmarkEnd w:id="102"/>
    </w:p>
    <w:p w14:paraId="1DE3668C" w14:textId="77777777" w:rsidR="007C2FBE" w:rsidRPr="0020058A" w:rsidRDefault="007C2FBE" w:rsidP="00E2519D">
      <w:pPr>
        <w:rPr>
          <w:rFonts w:ascii="Arial" w:hAnsi="Arial" w:cs="Arial"/>
          <w:sz w:val="22"/>
          <w:szCs w:val="22"/>
          <w:lang w:val="en-US"/>
        </w:rPr>
      </w:pPr>
    </w:p>
    <w:p w14:paraId="7CB3EB44" w14:textId="2F60AFDD" w:rsidR="00EE7A75" w:rsidRDefault="007C2FBE" w:rsidP="00E2519D">
      <w:pPr>
        <w:rPr>
          <w:rFonts w:ascii="Arial" w:hAnsi="Arial" w:cs="Arial"/>
          <w:sz w:val="22"/>
          <w:szCs w:val="22"/>
          <w:lang w:val="en-US"/>
        </w:rPr>
      </w:pPr>
      <w:r>
        <w:rPr>
          <w:rFonts w:ascii="Arial" w:hAnsi="Arial" w:cs="Arial"/>
          <w:sz w:val="22"/>
          <w:szCs w:val="22"/>
          <w:lang w:val="en-US"/>
        </w:rPr>
        <w:t xml:space="preserve">All data subjects have </w:t>
      </w:r>
      <w:r w:rsidR="00EE7A75">
        <w:rPr>
          <w:rFonts w:ascii="Arial" w:hAnsi="Arial" w:cs="Arial"/>
          <w:sz w:val="22"/>
          <w:szCs w:val="22"/>
          <w:lang w:val="en-US"/>
        </w:rPr>
        <w:t>the following rights</w:t>
      </w:r>
      <w:r w:rsidR="00822E19">
        <w:rPr>
          <w:rStyle w:val="FootnoteReference"/>
          <w:rFonts w:ascii="Arial" w:hAnsi="Arial" w:cs="Arial"/>
          <w:sz w:val="22"/>
          <w:szCs w:val="22"/>
          <w:lang w:val="en-US"/>
        </w:rPr>
        <w:footnoteReference w:id="12"/>
      </w:r>
      <w:r w:rsidR="00EE7A75">
        <w:rPr>
          <w:rFonts w:ascii="Arial" w:hAnsi="Arial" w:cs="Arial"/>
          <w:sz w:val="22"/>
          <w:szCs w:val="22"/>
          <w:lang w:val="en-US"/>
        </w:rPr>
        <w:t>:</w:t>
      </w:r>
    </w:p>
    <w:p w14:paraId="744E022B" w14:textId="77777777" w:rsidR="00EE7A75" w:rsidRDefault="00EE7A75" w:rsidP="00E2519D">
      <w:pPr>
        <w:rPr>
          <w:rFonts w:ascii="Arial" w:hAnsi="Arial" w:cs="Arial"/>
          <w:sz w:val="22"/>
          <w:szCs w:val="22"/>
          <w:lang w:val="en-US"/>
        </w:rPr>
      </w:pPr>
    </w:p>
    <w:p w14:paraId="3A5D33BE" w14:textId="5D934AF8" w:rsidR="00EE7A75" w:rsidRDefault="00EE7A75" w:rsidP="00EE7A75">
      <w:pPr>
        <w:pStyle w:val="ListParagraph"/>
        <w:numPr>
          <w:ilvl w:val="0"/>
          <w:numId w:val="33"/>
        </w:numPr>
        <w:rPr>
          <w:rFonts w:ascii="Arial" w:hAnsi="Arial" w:cs="Arial"/>
          <w:lang w:val="en-US"/>
        </w:rPr>
      </w:pPr>
      <w:r>
        <w:rPr>
          <w:rFonts w:ascii="Arial" w:hAnsi="Arial" w:cs="Arial"/>
          <w:lang w:val="en-US"/>
        </w:rPr>
        <w:t>The right to be informed</w:t>
      </w:r>
    </w:p>
    <w:p w14:paraId="76AFF5E4" w14:textId="3C134F2B" w:rsidR="00EE7A75" w:rsidRDefault="00EE7A75" w:rsidP="00EE7A75">
      <w:pPr>
        <w:pStyle w:val="ListParagraph"/>
        <w:numPr>
          <w:ilvl w:val="0"/>
          <w:numId w:val="33"/>
        </w:numPr>
        <w:rPr>
          <w:rFonts w:ascii="Arial" w:hAnsi="Arial" w:cs="Arial"/>
          <w:lang w:val="en-US"/>
        </w:rPr>
      </w:pPr>
      <w:r>
        <w:rPr>
          <w:rFonts w:ascii="Arial" w:hAnsi="Arial" w:cs="Arial"/>
          <w:lang w:val="en-US"/>
        </w:rPr>
        <w:t>The right of access</w:t>
      </w:r>
    </w:p>
    <w:p w14:paraId="4BD0F2EC" w14:textId="2F0E1BC5" w:rsidR="00EE7A75" w:rsidRDefault="00EE7A75" w:rsidP="00EE7A75">
      <w:pPr>
        <w:pStyle w:val="ListParagraph"/>
        <w:numPr>
          <w:ilvl w:val="0"/>
          <w:numId w:val="33"/>
        </w:numPr>
        <w:rPr>
          <w:rFonts w:ascii="Arial" w:hAnsi="Arial" w:cs="Arial"/>
          <w:lang w:val="en-US"/>
        </w:rPr>
      </w:pPr>
      <w:r>
        <w:rPr>
          <w:rFonts w:ascii="Arial" w:hAnsi="Arial" w:cs="Arial"/>
          <w:lang w:val="en-US"/>
        </w:rPr>
        <w:t>The right to rectification</w:t>
      </w:r>
    </w:p>
    <w:p w14:paraId="4B4C281C" w14:textId="01173844" w:rsidR="00EE7A75" w:rsidRDefault="00EE7A75" w:rsidP="00EE7A75">
      <w:pPr>
        <w:pStyle w:val="ListParagraph"/>
        <w:numPr>
          <w:ilvl w:val="0"/>
          <w:numId w:val="33"/>
        </w:numPr>
        <w:rPr>
          <w:rFonts w:ascii="Arial" w:hAnsi="Arial" w:cs="Arial"/>
          <w:lang w:val="en-US"/>
        </w:rPr>
      </w:pPr>
      <w:r>
        <w:rPr>
          <w:rFonts w:ascii="Arial" w:hAnsi="Arial" w:cs="Arial"/>
          <w:lang w:val="en-US"/>
        </w:rPr>
        <w:t>The right to erasure</w:t>
      </w:r>
    </w:p>
    <w:p w14:paraId="72D640F9" w14:textId="4400E4D5" w:rsidR="00EE7A75" w:rsidRDefault="00EE7A75" w:rsidP="00EE7A75">
      <w:pPr>
        <w:pStyle w:val="ListParagraph"/>
        <w:numPr>
          <w:ilvl w:val="0"/>
          <w:numId w:val="33"/>
        </w:numPr>
        <w:rPr>
          <w:rFonts w:ascii="Arial" w:hAnsi="Arial" w:cs="Arial"/>
          <w:lang w:val="en-US"/>
        </w:rPr>
      </w:pPr>
      <w:r>
        <w:rPr>
          <w:rFonts w:ascii="Arial" w:hAnsi="Arial" w:cs="Arial"/>
          <w:lang w:val="en-US"/>
        </w:rPr>
        <w:t>The right to restrict processing</w:t>
      </w:r>
    </w:p>
    <w:p w14:paraId="1892C903" w14:textId="2C6A1AB9" w:rsidR="00EE7A75" w:rsidRDefault="00EE7A75" w:rsidP="00EE7A75">
      <w:pPr>
        <w:pStyle w:val="ListParagraph"/>
        <w:numPr>
          <w:ilvl w:val="0"/>
          <w:numId w:val="33"/>
        </w:numPr>
        <w:rPr>
          <w:rFonts w:ascii="Arial" w:hAnsi="Arial" w:cs="Arial"/>
          <w:lang w:val="en-US"/>
        </w:rPr>
      </w:pPr>
      <w:r>
        <w:rPr>
          <w:rFonts w:ascii="Arial" w:hAnsi="Arial" w:cs="Arial"/>
          <w:lang w:val="en-US"/>
        </w:rPr>
        <w:t>The right to data portability</w:t>
      </w:r>
    </w:p>
    <w:p w14:paraId="36EF53E2" w14:textId="77777777" w:rsidR="003628E5" w:rsidRDefault="00EE7A75" w:rsidP="003628E5">
      <w:pPr>
        <w:pStyle w:val="ListParagraph"/>
        <w:numPr>
          <w:ilvl w:val="0"/>
          <w:numId w:val="33"/>
        </w:numPr>
        <w:rPr>
          <w:rFonts w:ascii="Arial" w:hAnsi="Arial" w:cs="Arial"/>
          <w:lang w:val="en-US"/>
        </w:rPr>
      </w:pPr>
      <w:r>
        <w:rPr>
          <w:rFonts w:ascii="Arial" w:hAnsi="Arial" w:cs="Arial"/>
          <w:lang w:val="en-US"/>
        </w:rPr>
        <w:t>The right to object</w:t>
      </w:r>
    </w:p>
    <w:p w14:paraId="4BF38232" w14:textId="4F8B880E" w:rsidR="00C17B1C" w:rsidRPr="003628E5" w:rsidRDefault="00EE7A75" w:rsidP="003628E5">
      <w:pPr>
        <w:pStyle w:val="ListParagraph"/>
        <w:numPr>
          <w:ilvl w:val="0"/>
          <w:numId w:val="33"/>
        </w:numPr>
        <w:rPr>
          <w:rFonts w:ascii="Arial" w:hAnsi="Arial" w:cs="Arial"/>
          <w:lang w:val="en-US"/>
        </w:rPr>
      </w:pPr>
      <w:r w:rsidRPr="003628E5">
        <w:rPr>
          <w:rFonts w:ascii="Arial" w:hAnsi="Arial" w:cs="Arial"/>
          <w:lang w:val="en-US"/>
        </w:rPr>
        <w:t>Rights in relation to automated decision making and profiling</w:t>
      </w:r>
    </w:p>
    <w:p w14:paraId="384AAA76" w14:textId="30C2B255" w:rsidR="00CE51D3" w:rsidRDefault="00CE51D3" w:rsidP="00CE51D3">
      <w:pPr>
        <w:pStyle w:val="Heading2"/>
        <w:rPr>
          <w:rFonts w:ascii="Arial" w:hAnsi="Arial" w:cs="Arial"/>
          <w:smallCaps w:val="0"/>
          <w:sz w:val="24"/>
          <w:szCs w:val="24"/>
        </w:rPr>
      </w:pPr>
      <w:bookmarkStart w:id="103" w:name="_Toc110509187"/>
      <w:r>
        <w:rPr>
          <w:rFonts w:ascii="Arial" w:hAnsi="Arial" w:cs="Arial"/>
          <w:smallCaps w:val="0"/>
          <w:sz w:val="24"/>
          <w:szCs w:val="24"/>
        </w:rPr>
        <w:t>Right to be informed</w:t>
      </w:r>
      <w:bookmarkEnd w:id="103"/>
    </w:p>
    <w:p w14:paraId="5DF23BF4" w14:textId="77777777" w:rsidR="00CE51D3" w:rsidRDefault="00CE51D3" w:rsidP="00E2519D">
      <w:pPr>
        <w:rPr>
          <w:rFonts w:ascii="Arial" w:hAnsi="Arial" w:cs="Arial"/>
          <w:sz w:val="22"/>
          <w:szCs w:val="22"/>
          <w:lang w:val="en-US"/>
        </w:rPr>
      </w:pPr>
    </w:p>
    <w:p w14:paraId="705443C5" w14:textId="314CCCB2" w:rsidR="00453DA5" w:rsidRDefault="00CE51D3" w:rsidP="00CE51D3">
      <w:pPr>
        <w:rPr>
          <w:rFonts w:ascii="Arial" w:hAnsi="Arial" w:cs="Arial"/>
          <w:sz w:val="22"/>
          <w:szCs w:val="22"/>
          <w:lang w:val="en-US"/>
        </w:rPr>
      </w:pPr>
      <w:r>
        <w:rPr>
          <w:rFonts w:ascii="Arial" w:hAnsi="Arial" w:cs="Arial"/>
          <w:sz w:val="22"/>
          <w:szCs w:val="22"/>
          <w:lang w:val="en-US"/>
        </w:rPr>
        <w:t>In accordance with Articles 13 and 14 of the UK GDPR,</w:t>
      </w:r>
      <w:r w:rsidR="006616CB" w:rsidRPr="006616CB">
        <w:rPr>
          <w:rFonts w:ascii="Arial" w:hAnsi="Arial" w:cs="Arial"/>
          <w:sz w:val="22"/>
          <w:szCs w:val="22"/>
          <w:lang w:val="en-US"/>
        </w:rPr>
        <w:t xml:space="preserve">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Pr>
          <w:rFonts w:ascii="Arial" w:hAnsi="Arial" w:cs="Arial"/>
          <w:sz w:val="22"/>
          <w:szCs w:val="22"/>
          <w:lang w:val="en-US"/>
        </w:rPr>
        <w:t>is obliged to advise data subjects of the purposes for processing their data, the retention periods for the data and who this data will be shared with</w:t>
      </w:r>
      <w:r w:rsidR="00256CC4">
        <w:rPr>
          <w:rFonts w:ascii="Arial" w:hAnsi="Arial" w:cs="Arial"/>
          <w:sz w:val="22"/>
          <w:szCs w:val="22"/>
          <w:lang w:val="en-US"/>
        </w:rPr>
        <w:t>. T</w:t>
      </w:r>
      <w:r>
        <w:rPr>
          <w:rFonts w:ascii="Arial" w:hAnsi="Arial" w:cs="Arial"/>
          <w:sz w:val="22"/>
          <w:szCs w:val="22"/>
          <w:lang w:val="en-US"/>
        </w:rPr>
        <w:t>his is referred to as privacy information.</w:t>
      </w:r>
    </w:p>
    <w:p w14:paraId="7DBE80F5" w14:textId="7721DF61" w:rsidR="00CE51D3" w:rsidRDefault="00CE51D3" w:rsidP="00CE51D3">
      <w:pPr>
        <w:pStyle w:val="Heading2"/>
        <w:rPr>
          <w:rFonts w:ascii="Arial" w:hAnsi="Arial" w:cs="Arial"/>
          <w:smallCaps w:val="0"/>
          <w:sz w:val="24"/>
          <w:szCs w:val="24"/>
        </w:rPr>
      </w:pPr>
      <w:bookmarkStart w:id="104" w:name="_Toc110509188"/>
      <w:r>
        <w:rPr>
          <w:rFonts w:ascii="Arial" w:hAnsi="Arial" w:cs="Arial"/>
          <w:smallCaps w:val="0"/>
          <w:sz w:val="24"/>
          <w:szCs w:val="24"/>
        </w:rPr>
        <w:t>Right of access</w:t>
      </w:r>
      <w:bookmarkEnd w:id="104"/>
    </w:p>
    <w:p w14:paraId="5B6AA725" w14:textId="77777777" w:rsidR="00CE51D3" w:rsidRDefault="00CE51D3" w:rsidP="00E2519D">
      <w:pPr>
        <w:rPr>
          <w:rFonts w:ascii="Arial" w:hAnsi="Arial" w:cs="Arial"/>
          <w:sz w:val="22"/>
          <w:szCs w:val="22"/>
          <w:lang w:val="en-US"/>
        </w:rPr>
      </w:pPr>
    </w:p>
    <w:p w14:paraId="40F397AF" w14:textId="21E7FF83" w:rsidR="00E23FDB" w:rsidRDefault="006616CB" w:rsidP="00E23FDB">
      <w:pPr>
        <w:rPr>
          <w:rFonts w:ascii="Arial" w:hAnsi="Arial" w:cs="Arial"/>
          <w:sz w:val="22"/>
          <w:szCs w:val="22"/>
          <w:lang w:val="en-US"/>
        </w:rPr>
      </w:pPr>
      <w:r>
        <w:rPr>
          <w:rFonts w:ascii="Arial" w:hAnsi="Arial" w:cs="Arial"/>
          <w:sz w:val="22"/>
          <w:szCs w:val="22"/>
          <w:lang w:val="en-US"/>
        </w:rPr>
        <w:lastRenderedPageBreak/>
        <w:t>The Elms Practice</w:t>
      </w:r>
      <w:r w:rsidRPr="0020058A">
        <w:rPr>
          <w:rFonts w:ascii="Arial" w:hAnsi="Arial" w:cs="Arial"/>
          <w:sz w:val="22"/>
          <w:szCs w:val="22"/>
          <w:lang w:val="en-US"/>
        </w:rPr>
        <w:t xml:space="preserve"> </w:t>
      </w:r>
      <w:r w:rsidR="00E23FDB">
        <w:rPr>
          <w:rFonts w:ascii="Arial" w:hAnsi="Arial" w:cs="Arial"/>
          <w:sz w:val="22"/>
          <w:szCs w:val="22"/>
          <w:lang w:val="en-US"/>
        </w:rPr>
        <w:t xml:space="preserve">ensures </w:t>
      </w:r>
      <w:r w:rsidR="00C91E5D">
        <w:rPr>
          <w:rFonts w:ascii="Arial" w:hAnsi="Arial" w:cs="Arial"/>
          <w:sz w:val="22"/>
          <w:szCs w:val="22"/>
          <w:lang w:val="en-US"/>
        </w:rPr>
        <w:t xml:space="preserve">that </w:t>
      </w:r>
      <w:r w:rsidR="00E23FDB">
        <w:rPr>
          <w:rFonts w:ascii="Arial" w:hAnsi="Arial" w:cs="Arial"/>
          <w:sz w:val="22"/>
          <w:szCs w:val="22"/>
          <w:lang w:val="en-US"/>
        </w:rPr>
        <w:t>all patients are aware of their right to access their data and has privacy notices displayed in the following locations:</w:t>
      </w:r>
    </w:p>
    <w:p w14:paraId="5C0EFC59" w14:textId="77777777" w:rsidR="00E23FDB" w:rsidRDefault="00E23FDB" w:rsidP="00E23FDB">
      <w:pPr>
        <w:rPr>
          <w:rFonts w:ascii="Arial" w:hAnsi="Arial" w:cs="Arial"/>
          <w:sz w:val="22"/>
          <w:szCs w:val="22"/>
          <w:lang w:val="en-US"/>
        </w:rPr>
      </w:pPr>
    </w:p>
    <w:p w14:paraId="45F3D220" w14:textId="77777777" w:rsidR="00E23FDB" w:rsidRDefault="00E23FDB" w:rsidP="00E23FDB">
      <w:pPr>
        <w:pStyle w:val="ListParagraph"/>
        <w:numPr>
          <w:ilvl w:val="0"/>
          <w:numId w:val="20"/>
        </w:numPr>
        <w:rPr>
          <w:rFonts w:ascii="Arial" w:hAnsi="Arial" w:cs="Arial"/>
          <w:lang w:val="en-US"/>
        </w:rPr>
      </w:pPr>
      <w:r>
        <w:rPr>
          <w:rFonts w:ascii="Arial" w:hAnsi="Arial" w:cs="Arial"/>
          <w:lang w:val="en-US"/>
        </w:rPr>
        <w:t>Waiting room</w:t>
      </w:r>
    </w:p>
    <w:p w14:paraId="35D0EFC4" w14:textId="125B3508" w:rsidR="00E23FDB" w:rsidRDefault="0034794D" w:rsidP="00E23FDB">
      <w:pPr>
        <w:pStyle w:val="ListParagraph"/>
        <w:numPr>
          <w:ilvl w:val="0"/>
          <w:numId w:val="20"/>
        </w:numPr>
        <w:rPr>
          <w:rFonts w:ascii="Arial" w:hAnsi="Arial" w:cs="Arial"/>
          <w:lang w:val="en-US"/>
        </w:rPr>
      </w:pPr>
      <w:r>
        <w:rPr>
          <w:rFonts w:ascii="Arial" w:hAnsi="Arial" w:cs="Arial"/>
          <w:lang w:val="en-US"/>
        </w:rPr>
        <w:t>Organisation</w:t>
      </w:r>
      <w:r w:rsidR="00E23FDB">
        <w:rPr>
          <w:rFonts w:ascii="Arial" w:hAnsi="Arial" w:cs="Arial"/>
          <w:lang w:val="en-US"/>
        </w:rPr>
        <w:t xml:space="preserve"> website</w:t>
      </w:r>
    </w:p>
    <w:p w14:paraId="2B8AF963" w14:textId="245166D5" w:rsidR="00E23FDB" w:rsidRDefault="0034794D" w:rsidP="00E23FDB">
      <w:pPr>
        <w:pStyle w:val="ListParagraph"/>
        <w:numPr>
          <w:ilvl w:val="0"/>
          <w:numId w:val="20"/>
        </w:numPr>
        <w:rPr>
          <w:rFonts w:ascii="Arial" w:hAnsi="Arial" w:cs="Arial"/>
          <w:lang w:val="en-US"/>
        </w:rPr>
      </w:pPr>
      <w:r>
        <w:rPr>
          <w:rFonts w:ascii="Arial" w:hAnsi="Arial" w:cs="Arial"/>
          <w:lang w:val="en-US"/>
        </w:rPr>
        <w:t>Organisation</w:t>
      </w:r>
      <w:r w:rsidR="00E23FDB">
        <w:rPr>
          <w:rFonts w:ascii="Arial" w:hAnsi="Arial" w:cs="Arial"/>
          <w:lang w:val="en-US"/>
        </w:rPr>
        <w:t xml:space="preserve"> information leaflet</w:t>
      </w:r>
    </w:p>
    <w:p w14:paraId="1E9D21BD" w14:textId="77777777" w:rsidR="00E23FDB" w:rsidRDefault="00E23FDB" w:rsidP="00E23FDB">
      <w:pPr>
        <w:rPr>
          <w:rFonts w:ascii="Arial" w:hAnsi="Arial" w:cs="Arial"/>
          <w:lang w:val="en-US"/>
        </w:rPr>
      </w:pPr>
    </w:p>
    <w:p w14:paraId="0D240D54" w14:textId="37D1FB80" w:rsidR="00E23FDB" w:rsidRPr="00AE5925" w:rsidRDefault="00E23FDB" w:rsidP="00E23FDB">
      <w:pPr>
        <w:rPr>
          <w:rFonts w:ascii="Arial" w:hAnsi="Arial" w:cs="Arial"/>
          <w:sz w:val="22"/>
          <w:szCs w:val="22"/>
          <w:lang w:val="en-US"/>
        </w:rPr>
      </w:pPr>
      <w:r w:rsidRPr="00AE5925">
        <w:rPr>
          <w:rFonts w:ascii="Arial" w:hAnsi="Arial" w:cs="Arial"/>
          <w:sz w:val="22"/>
          <w:szCs w:val="22"/>
          <w:lang w:val="en-US"/>
        </w:rPr>
        <w:t xml:space="preserve">To comply with the </w:t>
      </w:r>
      <w:r w:rsidR="00CE51D3">
        <w:rPr>
          <w:rFonts w:ascii="Arial" w:hAnsi="Arial" w:cs="Arial"/>
          <w:sz w:val="22"/>
          <w:szCs w:val="22"/>
          <w:lang w:val="en-US"/>
        </w:rPr>
        <w:t xml:space="preserve">UK </w:t>
      </w:r>
      <w:r w:rsidRPr="00AE5925">
        <w:rPr>
          <w:rFonts w:ascii="Arial" w:hAnsi="Arial" w:cs="Arial"/>
          <w:sz w:val="22"/>
          <w:szCs w:val="22"/>
          <w:lang w:val="en-US"/>
        </w:rPr>
        <w:t>GDPR</w:t>
      </w:r>
      <w:r w:rsidR="00C91E5D">
        <w:rPr>
          <w:rFonts w:ascii="Arial" w:hAnsi="Arial" w:cs="Arial"/>
          <w:sz w:val="22"/>
          <w:szCs w:val="22"/>
          <w:lang w:val="en-US"/>
        </w:rPr>
        <w:t>,</w:t>
      </w:r>
      <w:r w:rsidRPr="00AE5925">
        <w:rPr>
          <w:rFonts w:ascii="Arial" w:hAnsi="Arial" w:cs="Arial"/>
          <w:sz w:val="22"/>
          <w:szCs w:val="22"/>
          <w:lang w:val="en-US"/>
        </w:rPr>
        <w:t xml:space="preserve"> all </w:t>
      </w:r>
      <w:r w:rsidR="0034794D">
        <w:rPr>
          <w:rFonts w:ascii="Arial" w:hAnsi="Arial" w:cs="Arial"/>
          <w:sz w:val="22"/>
          <w:szCs w:val="22"/>
          <w:lang w:val="en-US"/>
        </w:rPr>
        <w:t>organisation</w:t>
      </w:r>
      <w:r w:rsidRPr="00AE5925">
        <w:rPr>
          <w:rFonts w:ascii="Arial" w:hAnsi="Arial" w:cs="Arial"/>
          <w:sz w:val="22"/>
          <w:szCs w:val="22"/>
          <w:lang w:val="en-US"/>
        </w:rPr>
        <w:t xml:space="preserv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w:t>
      </w:r>
      <w:r w:rsidR="00CE51D3">
        <w:rPr>
          <w:rFonts w:ascii="Arial" w:hAnsi="Arial" w:cs="Arial"/>
          <w:sz w:val="22"/>
          <w:szCs w:val="22"/>
          <w:lang w:val="en-US"/>
        </w:rPr>
        <w:t xml:space="preserve">UK </w:t>
      </w:r>
      <w:r>
        <w:rPr>
          <w:rFonts w:ascii="Arial" w:hAnsi="Arial" w:cs="Arial"/>
          <w:sz w:val="22"/>
          <w:szCs w:val="22"/>
          <w:lang w:val="en-US"/>
        </w:rPr>
        <w:t xml:space="preserve">GDPR.  </w:t>
      </w:r>
    </w:p>
    <w:p w14:paraId="5FE3CB1A" w14:textId="77777777" w:rsidR="00E23FDB" w:rsidRDefault="00E23FDB" w:rsidP="00E2519D">
      <w:pPr>
        <w:rPr>
          <w:rFonts w:ascii="Arial" w:hAnsi="Arial" w:cs="Arial"/>
          <w:sz w:val="22"/>
          <w:szCs w:val="22"/>
          <w:lang w:val="en-US"/>
        </w:rPr>
      </w:pPr>
    </w:p>
    <w:p w14:paraId="30EF4181" w14:textId="3C8BBD9A" w:rsidR="00CE4FF9" w:rsidRDefault="007C2FBE" w:rsidP="00E2519D">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reason</w:t>
      </w:r>
      <w:r>
        <w:rPr>
          <w:rFonts w:ascii="Arial" w:hAnsi="Arial" w:cs="Arial"/>
          <w:sz w:val="22"/>
          <w:szCs w:val="22"/>
          <w:lang w:val="en-US"/>
        </w:rPr>
        <w:t xml:space="preserve"> for granting </w:t>
      </w:r>
      <w:r w:rsidR="00737EBA">
        <w:rPr>
          <w:rFonts w:ascii="Arial" w:hAnsi="Arial" w:cs="Arial"/>
          <w:sz w:val="22"/>
          <w:szCs w:val="22"/>
          <w:lang w:val="en-US"/>
        </w:rPr>
        <w:t xml:space="preserve">access to data subjects </w:t>
      </w:r>
      <w:r>
        <w:rPr>
          <w:rFonts w:ascii="Arial" w:hAnsi="Arial" w:cs="Arial"/>
          <w:sz w:val="22"/>
          <w:szCs w:val="22"/>
          <w:lang w:val="en-US"/>
        </w:rPr>
        <w:t>is to enable them to verify the lawfulness of the processing of data held about them.</w:t>
      </w:r>
      <w:r w:rsidR="002C7287">
        <w:rPr>
          <w:rFonts w:ascii="Arial" w:hAnsi="Arial" w:cs="Arial"/>
          <w:sz w:val="22"/>
          <w:szCs w:val="22"/>
          <w:lang w:val="en-US"/>
        </w:rPr>
        <w:t xml:space="preserve"> In addition, data subjects can authorise third</w:t>
      </w:r>
      <w:r w:rsidR="003E4526">
        <w:rPr>
          <w:rFonts w:ascii="Arial" w:hAnsi="Arial" w:cs="Arial"/>
          <w:sz w:val="22"/>
          <w:szCs w:val="22"/>
          <w:lang w:val="en-US"/>
        </w:rPr>
        <w:t xml:space="preserve"> </w:t>
      </w:r>
      <w:r w:rsidR="002C7287">
        <w:rPr>
          <w:rFonts w:ascii="Arial" w:hAnsi="Arial" w:cs="Arial"/>
          <w:sz w:val="22"/>
          <w:szCs w:val="22"/>
          <w:lang w:val="en-US"/>
        </w:rPr>
        <w:t>party access</w:t>
      </w:r>
      <w:r w:rsidR="0044220B">
        <w:rPr>
          <w:rFonts w:ascii="Arial" w:hAnsi="Arial" w:cs="Arial"/>
          <w:sz w:val="22"/>
          <w:szCs w:val="22"/>
          <w:lang w:val="en-US"/>
        </w:rPr>
        <w:t>,</w:t>
      </w:r>
      <w:r w:rsidR="002C7287">
        <w:rPr>
          <w:rFonts w:ascii="Arial" w:hAnsi="Arial" w:cs="Arial"/>
          <w:sz w:val="22"/>
          <w:szCs w:val="22"/>
          <w:lang w:val="en-US"/>
        </w:rPr>
        <w:t xml:space="preserve"> </w:t>
      </w:r>
      <w:r w:rsidR="00761A21">
        <w:rPr>
          <w:rFonts w:ascii="Arial" w:hAnsi="Arial" w:cs="Arial"/>
          <w:sz w:val="22"/>
          <w:szCs w:val="22"/>
          <w:lang w:val="en-US"/>
        </w:rPr>
        <w:t>e.g.,</w:t>
      </w:r>
      <w:r w:rsidR="0044220B">
        <w:rPr>
          <w:rFonts w:ascii="Arial" w:hAnsi="Arial" w:cs="Arial"/>
          <w:sz w:val="22"/>
          <w:szCs w:val="22"/>
          <w:lang w:val="en-US"/>
        </w:rPr>
        <w:t xml:space="preserve"> for </w:t>
      </w:r>
      <w:r w:rsidR="002C7287">
        <w:rPr>
          <w:rFonts w:ascii="Arial" w:hAnsi="Arial" w:cs="Arial"/>
          <w:sz w:val="22"/>
          <w:szCs w:val="22"/>
          <w:lang w:val="en-US"/>
        </w:rPr>
        <w:t xml:space="preserve">solicitors and insurers, under the </w:t>
      </w:r>
      <w:r w:rsidR="00CE51D3">
        <w:rPr>
          <w:rFonts w:ascii="Arial" w:hAnsi="Arial" w:cs="Arial"/>
          <w:sz w:val="22"/>
          <w:szCs w:val="22"/>
          <w:lang w:val="en-US"/>
        </w:rPr>
        <w:t xml:space="preserve">UK </w:t>
      </w:r>
      <w:r w:rsidR="002C7287">
        <w:rPr>
          <w:rFonts w:ascii="Arial" w:hAnsi="Arial" w:cs="Arial"/>
          <w:sz w:val="22"/>
          <w:szCs w:val="22"/>
          <w:lang w:val="en-US"/>
        </w:rPr>
        <w:t xml:space="preserve">GDPR. </w:t>
      </w:r>
    </w:p>
    <w:p w14:paraId="6E846091" w14:textId="73882FE8" w:rsidR="00CC18F3" w:rsidRDefault="00CC18F3" w:rsidP="00CC18F3">
      <w:pPr>
        <w:pStyle w:val="Heading2"/>
        <w:rPr>
          <w:rFonts w:ascii="Arial" w:hAnsi="Arial" w:cs="Arial"/>
          <w:smallCaps w:val="0"/>
          <w:sz w:val="24"/>
          <w:szCs w:val="24"/>
        </w:rPr>
      </w:pPr>
      <w:bookmarkStart w:id="105" w:name="_Toc110509189"/>
      <w:r>
        <w:rPr>
          <w:rFonts w:ascii="Arial" w:hAnsi="Arial" w:cs="Arial"/>
          <w:smallCaps w:val="0"/>
          <w:sz w:val="24"/>
          <w:szCs w:val="24"/>
        </w:rPr>
        <w:t>Right to rectification</w:t>
      </w:r>
      <w:bookmarkEnd w:id="105"/>
    </w:p>
    <w:p w14:paraId="4AA2DF20" w14:textId="6556B49A" w:rsidR="00CC18F3" w:rsidRDefault="00CC18F3" w:rsidP="00CC18F3">
      <w:pPr>
        <w:rPr>
          <w:lang w:val="en-US" w:eastAsia="en-US"/>
        </w:rPr>
      </w:pPr>
    </w:p>
    <w:p w14:paraId="4A5B59F4" w14:textId="6A748EBC" w:rsidR="00CC18F3" w:rsidRDefault="00CC18F3" w:rsidP="00CC18F3">
      <w:pPr>
        <w:rPr>
          <w:rFonts w:ascii="Arial" w:hAnsi="Arial" w:cs="Arial"/>
          <w:sz w:val="22"/>
          <w:szCs w:val="22"/>
          <w:lang w:val="en-US" w:eastAsia="en-US"/>
        </w:rPr>
      </w:pPr>
      <w:r w:rsidRPr="005536AA">
        <w:rPr>
          <w:rFonts w:ascii="Arial" w:hAnsi="Arial" w:cs="Arial"/>
          <w:sz w:val="22"/>
          <w:szCs w:val="22"/>
          <w:lang w:val="en-US" w:eastAsia="en-US"/>
        </w:rPr>
        <w:t>In accordance with Article 16 of the UK GDPR</w:t>
      </w:r>
      <w:r w:rsidR="00256CC4">
        <w:rPr>
          <w:rFonts w:ascii="Arial" w:hAnsi="Arial" w:cs="Arial"/>
          <w:sz w:val="22"/>
          <w:szCs w:val="22"/>
          <w:lang w:val="en-US" w:eastAsia="en-US"/>
        </w:rPr>
        <w:t>,</w:t>
      </w:r>
      <w:r w:rsidRPr="005536AA">
        <w:rPr>
          <w:rFonts w:ascii="Arial" w:hAnsi="Arial" w:cs="Arial"/>
          <w:sz w:val="22"/>
          <w:szCs w:val="22"/>
          <w:lang w:val="en-US" w:eastAsia="en-US"/>
        </w:rPr>
        <w:t xml:space="preserve"> data subjects have the right to have inaccurate personal data rectified and/or incomplete personal data completed. </w:t>
      </w:r>
      <w:r>
        <w:rPr>
          <w:rFonts w:ascii="Arial" w:hAnsi="Arial" w:cs="Arial"/>
          <w:sz w:val="22"/>
          <w:szCs w:val="22"/>
          <w:lang w:val="en-US" w:eastAsia="en-US"/>
        </w:rPr>
        <w:t xml:space="preserve">At </w:t>
      </w:r>
      <w:r w:rsidR="006616CB">
        <w:rPr>
          <w:rFonts w:ascii="Arial" w:hAnsi="Arial" w:cs="Arial"/>
          <w:sz w:val="22"/>
          <w:szCs w:val="22"/>
          <w:lang w:val="en-US"/>
        </w:rPr>
        <w:t>The Elms Practice</w:t>
      </w:r>
      <w:r>
        <w:rPr>
          <w:rFonts w:ascii="Arial" w:hAnsi="Arial" w:cs="Arial"/>
          <w:sz w:val="22"/>
          <w:szCs w:val="22"/>
          <w:lang w:val="en-US" w:eastAsia="en-US"/>
        </w:rPr>
        <w:t xml:space="preserve">, should a clinician enter a diagnosis that is later proved incorrect, the medical record should retain both the initial diagnosis and the subsequent accurate diagnosis with text to make it clear that the diagnosis has been updated. </w:t>
      </w:r>
    </w:p>
    <w:p w14:paraId="6A08DF01" w14:textId="71601D46" w:rsidR="00B76523" w:rsidRDefault="00B76523" w:rsidP="00CC18F3">
      <w:pPr>
        <w:rPr>
          <w:rFonts w:ascii="Arial" w:hAnsi="Arial" w:cs="Arial"/>
          <w:sz w:val="22"/>
          <w:szCs w:val="22"/>
          <w:lang w:val="en-US" w:eastAsia="en-US"/>
        </w:rPr>
      </w:pPr>
    </w:p>
    <w:p w14:paraId="0C1866CE" w14:textId="77777777"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sidRPr="00842774">
        <w:rPr>
          <w:rFonts w:ascii="Arial" w:hAnsi="Arial" w:cs="Arial"/>
          <w:color w:val="000000"/>
          <w:sz w:val="22"/>
          <w:szCs w:val="22"/>
        </w:rPr>
        <w:t>Patients can exercise their right to challenge the accuracy of their data and request that this is corrected. Should a request be received</w:t>
      </w:r>
      <w:r>
        <w:rPr>
          <w:rFonts w:ascii="Arial" w:hAnsi="Arial" w:cs="Arial"/>
          <w:color w:val="000000"/>
          <w:sz w:val="22"/>
          <w:szCs w:val="22"/>
        </w:rPr>
        <w:t>, the request should state the following:</w:t>
      </w:r>
    </w:p>
    <w:p w14:paraId="1F2CB1EC" w14:textId="77777777" w:rsidR="00B76523"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sidRPr="00842774">
        <w:rPr>
          <w:rFonts w:ascii="Arial" w:hAnsi="Arial" w:cs="Arial"/>
          <w:color w:val="000000"/>
        </w:rPr>
        <w:t>What is believed to be inaccurate or incomplete</w:t>
      </w:r>
    </w:p>
    <w:p w14:paraId="10B27059" w14:textId="77777777" w:rsidR="00B76523"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Pr>
          <w:rFonts w:ascii="Arial" w:hAnsi="Arial" w:cs="Arial"/>
          <w:color w:val="000000"/>
        </w:rPr>
        <w:t>How</w:t>
      </w:r>
      <w:r w:rsidRPr="00842774">
        <w:rPr>
          <w:rFonts w:ascii="Arial" w:hAnsi="Arial" w:cs="Arial"/>
          <w:color w:val="000000"/>
        </w:rPr>
        <w:t xml:space="preserve"> th</w:t>
      </w:r>
      <w:r>
        <w:rPr>
          <w:rFonts w:ascii="Arial" w:hAnsi="Arial" w:cs="Arial"/>
          <w:color w:val="000000"/>
        </w:rPr>
        <w:t>is</w:t>
      </w:r>
      <w:r w:rsidRPr="00842774">
        <w:rPr>
          <w:rFonts w:ascii="Arial" w:hAnsi="Arial" w:cs="Arial"/>
          <w:color w:val="000000"/>
        </w:rPr>
        <w:t xml:space="preserve"> organisation should correct it</w:t>
      </w:r>
    </w:p>
    <w:p w14:paraId="288CAFFE" w14:textId="77777777" w:rsidR="00B76523" w:rsidRPr="00842774" w:rsidRDefault="00B76523" w:rsidP="00B76523">
      <w:pPr>
        <w:pStyle w:val="ListParagraph"/>
        <w:numPr>
          <w:ilvl w:val="0"/>
          <w:numId w:val="30"/>
        </w:numPr>
        <w:shd w:val="clear" w:color="auto" w:fill="FFFFFF"/>
        <w:spacing w:before="100" w:beforeAutospacing="1" w:after="100" w:afterAutospacing="1"/>
        <w:rPr>
          <w:rFonts w:ascii="Arial" w:hAnsi="Arial" w:cs="Arial"/>
          <w:color w:val="000000"/>
        </w:rPr>
      </w:pPr>
      <w:r>
        <w:rPr>
          <w:rFonts w:ascii="Arial" w:hAnsi="Arial" w:cs="Arial"/>
          <w:color w:val="000000"/>
        </w:rPr>
        <w:t xml:space="preserve">If able to, </w:t>
      </w:r>
      <w:r w:rsidRPr="00842774">
        <w:rPr>
          <w:rFonts w:ascii="Arial" w:hAnsi="Arial" w:cs="Arial"/>
          <w:color w:val="000000"/>
        </w:rPr>
        <w:t>provide evidence of the inaccuracies</w:t>
      </w:r>
    </w:p>
    <w:p w14:paraId="38487CD0" w14:textId="7EF4F01C"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sidRPr="00842774">
        <w:rPr>
          <w:rFonts w:ascii="Arial" w:hAnsi="Arial" w:cs="Arial"/>
          <w:color w:val="000000"/>
          <w:sz w:val="22"/>
          <w:szCs w:val="22"/>
        </w:rPr>
        <w:t>A request can be verbal or in writing</w:t>
      </w:r>
      <w:r>
        <w:rPr>
          <w:rFonts w:ascii="Arial" w:hAnsi="Arial" w:cs="Arial"/>
          <w:color w:val="000000"/>
          <w:sz w:val="22"/>
          <w:szCs w:val="22"/>
        </w:rPr>
        <w:t xml:space="preserve"> and the </w:t>
      </w:r>
      <w:r w:rsidR="003E4526">
        <w:rPr>
          <w:rFonts w:ascii="Arial" w:hAnsi="Arial" w:cs="Arial"/>
          <w:color w:val="000000"/>
          <w:sz w:val="22"/>
          <w:szCs w:val="22"/>
        </w:rPr>
        <w:t>Information Commissioner’s Office (</w:t>
      </w:r>
      <w:r>
        <w:rPr>
          <w:rFonts w:ascii="Arial" w:hAnsi="Arial" w:cs="Arial"/>
          <w:color w:val="000000"/>
          <w:sz w:val="22"/>
          <w:szCs w:val="22"/>
        </w:rPr>
        <w:t>ICO</w:t>
      </w:r>
      <w:r w:rsidR="003E4526">
        <w:rPr>
          <w:rFonts w:ascii="Arial" w:hAnsi="Arial" w:cs="Arial"/>
          <w:color w:val="000000"/>
          <w:sz w:val="22"/>
          <w:szCs w:val="22"/>
        </w:rPr>
        <w:t>)</w:t>
      </w:r>
      <w:r>
        <w:rPr>
          <w:rFonts w:ascii="Arial" w:hAnsi="Arial" w:cs="Arial"/>
          <w:color w:val="000000"/>
          <w:sz w:val="22"/>
          <w:szCs w:val="22"/>
        </w:rPr>
        <w:t xml:space="preserve"> recommends that any request is followed up in writing as this </w:t>
      </w:r>
      <w:r w:rsidRPr="00842774">
        <w:rPr>
          <w:rFonts w:ascii="Arial" w:hAnsi="Arial" w:cs="Arial"/>
          <w:color w:val="000000"/>
          <w:sz w:val="22"/>
          <w:szCs w:val="22"/>
        </w:rPr>
        <w:t xml:space="preserve">will allow </w:t>
      </w:r>
      <w:r>
        <w:rPr>
          <w:rFonts w:ascii="Arial" w:hAnsi="Arial" w:cs="Arial"/>
          <w:color w:val="000000"/>
          <w:sz w:val="22"/>
          <w:szCs w:val="22"/>
        </w:rPr>
        <w:t>the requestor</w:t>
      </w:r>
      <w:r w:rsidRPr="00842774">
        <w:rPr>
          <w:rFonts w:ascii="Arial" w:hAnsi="Arial" w:cs="Arial"/>
          <w:color w:val="000000"/>
          <w:sz w:val="22"/>
          <w:szCs w:val="22"/>
        </w:rPr>
        <w:t xml:space="preserve"> to explain </w:t>
      </w:r>
      <w:r>
        <w:rPr>
          <w:rFonts w:ascii="Arial" w:hAnsi="Arial" w:cs="Arial"/>
          <w:color w:val="000000"/>
          <w:sz w:val="22"/>
          <w:szCs w:val="22"/>
        </w:rPr>
        <w:t xml:space="preserve">their </w:t>
      </w:r>
      <w:r w:rsidRPr="00842774">
        <w:rPr>
          <w:rFonts w:ascii="Arial" w:hAnsi="Arial" w:cs="Arial"/>
          <w:color w:val="000000"/>
          <w:sz w:val="22"/>
          <w:szCs w:val="22"/>
        </w:rPr>
        <w:t>concern</w:t>
      </w:r>
      <w:r>
        <w:rPr>
          <w:rFonts w:ascii="Arial" w:hAnsi="Arial" w:cs="Arial"/>
          <w:color w:val="000000"/>
          <w:sz w:val="22"/>
          <w:szCs w:val="22"/>
        </w:rPr>
        <w:t>s,</w:t>
      </w:r>
      <w:r w:rsidRPr="00842774">
        <w:rPr>
          <w:rFonts w:ascii="Arial" w:hAnsi="Arial" w:cs="Arial"/>
          <w:color w:val="000000"/>
          <w:sz w:val="22"/>
          <w:szCs w:val="22"/>
        </w:rPr>
        <w:t xml:space="preserve"> give evidence and state </w:t>
      </w:r>
      <w:r>
        <w:rPr>
          <w:rFonts w:ascii="Arial" w:hAnsi="Arial" w:cs="Arial"/>
          <w:color w:val="000000"/>
          <w:sz w:val="22"/>
          <w:szCs w:val="22"/>
        </w:rPr>
        <w:t>the</w:t>
      </w:r>
      <w:r w:rsidRPr="00842774">
        <w:rPr>
          <w:rFonts w:ascii="Arial" w:hAnsi="Arial" w:cs="Arial"/>
          <w:color w:val="000000"/>
          <w:sz w:val="22"/>
          <w:szCs w:val="22"/>
        </w:rPr>
        <w:t xml:space="preserve"> desired solution. </w:t>
      </w:r>
      <w:r>
        <w:rPr>
          <w:rFonts w:ascii="Arial" w:hAnsi="Arial" w:cs="Arial"/>
          <w:color w:val="000000"/>
          <w:sz w:val="22"/>
          <w:szCs w:val="22"/>
        </w:rPr>
        <w:t xml:space="preserve">Additionally, this </w:t>
      </w:r>
      <w:r w:rsidRPr="00842774">
        <w:rPr>
          <w:rFonts w:ascii="Arial" w:hAnsi="Arial" w:cs="Arial"/>
          <w:color w:val="000000"/>
          <w:sz w:val="22"/>
          <w:szCs w:val="22"/>
        </w:rPr>
        <w:t xml:space="preserve">will also provide clear proof of </w:t>
      </w:r>
      <w:r>
        <w:rPr>
          <w:rFonts w:ascii="Arial" w:hAnsi="Arial" w:cs="Arial"/>
          <w:color w:val="000000"/>
          <w:sz w:val="22"/>
          <w:szCs w:val="22"/>
        </w:rPr>
        <w:t>the requestor’s</w:t>
      </w:r>
      <w:r w:rsidRPr="00842774">
        <w:rPr>
          <w:rFonts w:ascii="Arial" w:hAnsi="Arial" w:cs="Arial"/>
          <w:color w:val="000000"/>
          <w:sz w:val="22"/>
          <w:szCs w:val="22"/>
        </w:rPr>
        <w:t xml:space="preserve"> actions</w:t>
      </w:r>
      <w:r>
        <w:rPr>
          <w:rFonts w:ascii="Arial" w:hAnsi="Arial" w:cs="Arial"/>
          <w:color w:val="000000"/>
          <w:sz w:val="22"/>
          <w:szCs w:val="22"/>
        </w:rPr>
        <w:t xml:space="preserve">, should they </w:t>
      </w:r>
      <w:r w:rsidRPr="00842774">
        <w:rPr>
          <w:rFonts w:ascii="Arial" w:hAnsi="Arial" w:cs="Arial"/>
          <w:color w:val="000000"/>
          <w:sz w:val="22"/>
          <w:szCs w:val="22"/>
        </w:rPr>
        <w:t>decide to challenge th</w:t>
      </w:r>
      <w:r>
        <w:rPr>
          <w:rFonts w:ascii="Arial" w:hAnsi="Arial" w:cs="Arial"/>
          <w:color w:val="000000"/>
          <w:sz w:val="22"/>
          <w:szCs w:val="22"/>
        </w:rPr>
        <w:t>is</w:t>
      </w:r>
      <w:r w:rsidRPr="00842774">
        <w:rPr>
          <w:rFonts w:ascii="Arial" w:hAnsi="Arial" w:cs="Arial"/>
          <w:color w:val="000000"/>
          <w:sz w:val="22"/>
          <w:szCs w:val="22"/>
        </w:rPr>
        <w:t xml:space="preserve"> organisation’s initial response. </w:t>
      </w:r>
    </w:p>
    <w:p w14:paraId="2AC758B1" w14:textId="4A3D60FC" w:rsidR="00B76523" w:rsidRDefault="00B76523" w:rsidP="00B76523">
      <w:pPr>
        <w:pStyle w:val="NormalWeb"/>
        <w:shd w:val="clear" w:color="auto" w:fill="FFFFFF"/>
        <w:spacing w:before="0" w:beforeAutospacing="0" w:after="240" w:afterAutospacing="0"/>
        <w:rPr>
          <w:rFonts w:ascii="Arial" w:hAnsi="Arial" w:cs="Arial"/>
          <w:color w:val="000000"/>
          <w:sz w:val="22"/>
          <w:szCs w:val="22"/>
        </w:rPr>
      </w:pPr>
      <w:r>
        <w:rPr>
          <w:rFonts w:ascii="Arial" w:hAnsi="Arial" w:cs="Arial"/>
          <w:color w:val="000000"/>
          <w:sz w:val="22"/>
          <w:szCs w:val="22"/>
        </w:rPr>
        <w:t xml:space="preserve">Detailed guidance from the ICO can be accessed </w:t>
      </w:r>
      <w:hyperlink r:id="rId10" w:history="1">
        <w:r w:rsidRPr="00B76523">
          <w:rPr>
            <w:rStyle w:val="Hyperlink"/>
            <w:rFonts w:ascii="Arial" w:hAnsi="Arial" w:cs="Arial"/>
            <w:sz w:val="22"/>
            <w:szCs w:val="22"/>
          </w:rPr>
          <w:t>here</w:t>
        </w:r>
      </w:hyperlink>
      <w:r>
        <w:rPr>
          <w:rFonts w:ascii="Arial" w:hAnsi="Arial" w:cs="Arial"/>
          <w:color w:val="000000"/>
          <w:sz w:val="22"/>
          <w:szCs w:val="22"/>
        </w:rPr>
        <w:t>.</w:t>
      </w:r>
    </w:p>
    <w:p w14:paraId="087A07FF" w14:textId="6749D00D" w:rsidR="00CC18F3" w:rsidRDefault="00CC18F3" w:rsidP="00CC18F3">
      <w:pPr>
        <w:pStyle w:val="Heading2"/>
        <w:rPr>
          <w:rFonts w:ascii="Arial" w:hAnsi="Arial" w:cs="Arial"/>
          <w:smallCaps w:val="0"/>
          <w:sz w:val="24"/>
          <w:szCs w:val="24"/>
        </w:rPr>
      </w:pPr>
      <w:bookmarkStart w:id="106" w:name="_Toc110509190"/>
      <w:r>
        <w:rPr>
          <w:rFonts w:ascii="Arial" w:hAnsi="Arial" w:cs="Arial"/>
          <w:smallCaps w:val="0"/>
          <w:sz w:val="24"/>
          <w:szCs w:val="24"/>
        </w:rPr>
        <w:t>Right to erasure</w:t>
      </w:r>
      <w:bookmarkEnd w:id="106"/>
    </w:p>
    <w:p w14:paraId="51471A15" w14:textId="77777777" w:rsidR="00CC18F3" w:rsidRDefault="00CC18F3" w:rsidP="00CC18F3">
      <w:pPr>
        <w:rPr>
          <w:rFonts w:ascii="Arial" w:hAnsi="Arial" w:cs="Arial"/>
          <w:sz w:val="22"/>
          <w:szCs w:val="22"/>
          <w:lang w:val="en-US" w:eastAsia="en-US"/>
        </w:rPr>
      </w:pPr>
    </w:p>
    <w:p w14:paraId="3C8E888E" w14:textId="1F144E59" w:rsidR="00CC18F3" w:rsidRDefault="00CC18F3" w:rsidP="00CC18F3">
      <w:pPr>
        <w:rPr>
          <w:rFonts w:ascii="Arial" w:hAnsi="Arial" w:cs="Arial"/>
          <w:sz w:val="22"/>
          <w:szCs w:val="22"/>
          <w:lang w:val="en-US" w:eastAsia="en-US"/>
        </w:rPr>
      </w:pPr>
      <w:r>
        <w:rPr>
          <w:rFonts w:ascii="Arial" w:hAnsi="Arial" w:cs="Arial"/>
          <w:sz w:val="22"/>
          <w:szCs w:val="22"/>
          <w:lang w:val="en-US" w:eastAsia="en-US"/>
        </w:rPr>
        <w:t xml:space="preserve">In accordance with Article 17 of the UK GDPR, data subjects have the right to have personal data erased (this is also referred to as the right to be forgotten). </w:t>
      </w:r>
      <w:r w:rsidR="00B66ACC">
        <w:rPr>
          <w:rFonts w:ascii="Arial" w:hAnsi="Arial" w:cs="Arial"/>
          <w:sz w:val="22"/>
          <w:szCs w:val="22"/>
          <w:lang w:val="en-US" w:eastAsia="en-US"/>
        </w:rPr>
        <w:t xml:space="preserve">This right permits a data subject to request personal data is deleted in situations where there is </w:t>
      </w:r>
      <w:r w:rsidR="00761A21">
        <w:rPr>
          <w:rFonts w:ascii="Arial" w:hAnsi="Arial" w:cs="Arial"/>
          <w:sz w:val="22"/>
          <w:szCs w:val="22"/>
          <w:lang w:val="en-US" w:eastAsia="en-US"/>
        </w:rPr>
        <w:t>no</w:t>
      </w:r>
      <w:r w:rsidR="00B66ACC">
        <w:rPr>
          <w:rFonts w:ascii="Arial" w:hAnsi="Arial" w:cs="Arial"/>
          <w:sz w:val="22"/>
          <w:szCs w:val="22"/>
          <w:lang w:val="en-US" w:eastAsia="en-US"/>
        </w:rPr>
        <w:t xml:space="preserve"> compelling reason to retain the data.</w:t>
      </w:r>
    </w:p>
    <w:p w14:paraId="290710E9" w14:textId="0F207D56" w:rsidR="00B66ACC" w:rsidRDefault="00B66ACC" w:rsidP="00CC18F3">
      <w:pPr>
        <w:rPr>
          <w:rFonts w:ascii="Arial" w:hAnsi="Arial" w:cs="Arial"/>
          <w:sz w:val="22"/>
          <w:szCs w:val="22"/>
          <w:lang w:val="en-US" w:eastAsia="en-US"/>
        </w:rPr>
      </w:pPr>
    </w:p>
    <w:p w14:paraId="13C5E141" w14:textId="758CAE1C" w:rsidR="00256CC4" w:rsidRDefault="00B66ACC" w:rsidP="00B66ACC">
      <w:pPr>
        <w:rPr>
          <w:rFonts w:ascii="Arial" w:hAnsi="Arial" w:cs="Arial"/>
          <w:sz w:val="22"/>
          <w:szCs w:val="22"/>
          <w:shd w:val="clear" w:color="auto" w:fill="FFFFFF"/>
        </w:rPr>
      </w:pPr>
      <w:r w:rsidRPr="00B66ACC">
        <w:rPr>
          <w:rFonts w:ascii="Arial" w:hAnsi="Arial" w:cs="Arial"/>
          <w:sz w:val="22"/>
          <w:szCs w:val="22"/>
          <w:lang w:val="en-US" w:eastAsia="en-US"/>
        </w:rPr>
        <w:t>The BMA state</w:t>
      </w:r>
      <w:r w:rsidR="00256CC4">
        <w:rPr>
          <w:rFonts w:ascii="Arial" w:hAnsi="Arial" w:cs="Arial"/>
          <w:sz w:val="22"/>
          <w:szCs w:val="22"/>
          <w:lang w:val="en-US" w:eastAsia="en-US"/>
        </w:rPr>
        <w:t>s</w:t>
      </w:r>
      <w:r w:rsidRPr="00B66ACC">
        <w:rPr>
          <w:rFonts w:ascii="Arial" w:hAnsi="Arial" w:cs="Arial"/>
          <w:sz w:val="22"/>
          <w:szCs w:val="22"/>
          <w:lang w:val="en-US" w:eastAsia="en-US"/>
        </w:rPr>
        <w:t xml:space="preserve">: </w:t>
      </w:r>
      <w:r w:rsidR="00256CC4">
        <w:rPr>
          <w:rFonts w:ascii="Arial" w:hAnsi="Arial" w:cs="Arial"/>
          <w:sz w:val="22"/>
          <w:szCs w:val="22"/>
          <w:lang w:val="en-US" w:eastAsia="en-US"/>
        </w:rPr>
        <w:t>“</w:t>
      </w:r>
      <w:r w:rsidRPr="00256CC4">
        <w:rPr>
          <w:rFonts w:ascii="Arial" w:hAnsi="Arial" w:cs="Arial"/>
          <w:sz w:val="22"/>
          <w:szCs w:val="22"/>
          <w:shd w:val="clear" w:color="auto" w:fill="FFFFFF"/>
        </w:rPr>
        <w:t>Whilst it will be extremely rare for information to be deleted from medical records, it is established practice that corrections or amendments can be made; however, the original information, along with an explanation as to why information has been corrected or amended, must remain as an audit trail</w:t>
      </w:r>
      <w:r w:rsidR="00256CC4">
        <w:rPr>
          <w:rFonts w:ascii="Arial" w:hAnsi="Arial" w:cs="Arial"/>
          <w:sz w:val="22"/>
          <w:szCs w:val="22"/>
          <w:shd w:val="clear" w:color="auto" w:fill="FFFFFF"/>
        </w:rPr>
        <w:t>.”</w:t>
      </w:r>
      <w:r w:rsidRPr="00256CC4">
        <w:rPr>
          <w:rFonts w:ascii="Arial" w:hAnsi="Arial" w:cs="Arial"/>
          <w:sz w:val="22"/>
          <w:szCs w:val="22"/>
          <w:shd w:val="clear" w:color="auto" w:fill="FFFFFF"/>
        </w:rPr>
        <w:t xml:space="preserve"> </w:t>
      </w:r>
    </w:p>
    <w:p w14:paraId="4283A505" w14:textId="77777777" w:rsidR="00256CC4" w:rsidRDefault="00256CC4" w:rsidP="00B66ACC">
      <w:pPr>
        <w:rPr>
          <w:rFonts w:ascii="Arial" w:hAnsi="Arial" w:cs="Arial"/>
          <w:sz w:val="22"/>
          <w:szCs w:val="22"/>
          <w:shd w:val="clear" w:color="auto" w:fill="FFFFFF"/>
        </w:rPr>
      </w:pPr>
    </w:p>
    <w:p w14:paraId="28557846" w14:textId="2D9006F9" w:rsidR="00B76523" w:rsidRDefault="00814AFD" w:rsidP="00B66ACC">
      <w:pPr>
        <w:rPr>
          <w:rFonts w:ascii="Arial" w:hAnsi="Arial" w:cs="Arial"/>
          <w:sz w:val="22"/>
          <w:szCs w:val="22"/>
          <w:shd w:val="clear" w:color="auto" w:fill="FFFFFF"/>
        </w:rPr>
      </w:pPr>
      <w:r>
        <w:rPr>
          <w:rFonts w:ascii="Arial" w:hAnsi="Arial" w:cs="Arial"/>
          <w:sz w:val="22"/>
          <w:szCs w:val="22"/>
          <w:shd w:val="clear" w:color="auto" w:fill="FFFFFF"/>
        </w:rPr>
        <w:t>This organisation</w:t>
      </w:r>
      <w:r w:rsidR="00B66ACC" w:rsidRPr="00256CC4">
        <w:rPr>
          <w:rFonts w:ascii="Arial" w:hAnsi="Arial" w:cs="Arial"/>
          <w:sz w:val="22"/>
          <w:szCs w:val="22"/>
          <w:shd w:val="clear" w:color="auto" w:fill="FFFFFF"/>
        </w:rPr>
        <w:t xml:space="preserve"> will adhere to the </w:t>
      </w:r>
      <w:hyperlink r:id="rId11" w:history="1">
        <w:r w:rsidR="001820F8" w:rsidRPr="001820F8">
          <w:rPr>
            <w:rStyle w:val="Hyperlink"/>
            <w:rFonts w:ascii="Arial" w:hAnsi="Arial" w:cs="Arial"/>
            <w:sz w:val="22"/>
            <w:szCs w:val="22"/>
            <w:shd w:val="clear" w:color="auto" w:fill="FFFFFF"/>
          </w:rPr>
          <w:t>BMA Access to Health Records Guidance</w:t>
        </w:r>
      </w:hyperlink>
      <w:r w:rsidR="00B66ACC" w:rsidRPr="00256CC4">
        <w:rPr>
          <w:rFonts w:ascii="Arial" w:hAnsi="Arial" w:cs="Arial"/>
          <w:sz w:val="22"/>
          <w:szCs w:val="22"/>
          <w:shd w:val="clear" w:color="auto" w:fill="FFFFFF"/>
        </w:rPr>
        <w:t>.</w:t>
      </w:r>
    </w:p>
    <w:p w14:paraId="0968415F" w14:textId="77777777" w:rsidR="00453DA5" w:rsidRDefault="00453DA5" w:rsidP="00B66ACC">
      <w:pPr>
        <w:rPr>
          <w:rFonts w:ascii="Arial" w:hAnsi="Arial" w:cs="Arial"/>
          <w:color w:val="313537"/>
          <w:sz w:val="22"/>
          <w:szCs w:val="22"/>
          <w:shd w:val="clear" w:color="auto" w:fill="FFFFFF"/>
        </w:rPr>
      </w:pPr>
    </w:p>
    <w:p w14:paraId="36C1CDF2" w14:textId="24AC9716" w:rsidR="00B76523" w:rsidRDefault="00B76523" w:rsidP="00B76523">
      <w:pPr>
        <w:rPr>
          <w:rFonts w:ascii="Arial" w:hAnsi="Arial" w:cs="Arial"/>
          <w:sz w:val="22"/>
          <w:szCs w:val="22"/>
          <w:lang w:val="en-US"/>
        </w:rPr>
      </w:pPr>
      <w:r>
        <w:rPr>
          <w:rFonts w:ascii="Arial" w:hAnsi="Arial" w:cs="Arial"/>
          <w:sz w:val="22"/>
          <w:szCs w:val="22"/>
          <w:lang w:val="en-US"/>
        </w:rPr>
        <w:lastRenderedPageBreak/>
        <w:t xml:space="preserve">Where </w:t>
      </w:r>
      <w:r w:rsidR="006616CB">
        <w:rPr>
          <w:rFonts w:ascii="Arial" w:hAnsi="Arial" w:cs="Arial"/>
          <w:sz w:val="22"/>
          <w:szCs w:val="22"/>
          <w:lang w:val="en-US"/>
        </w:rPr>
        <w:t>The Elms Practice</w:t>
      </w:r>
      <w:r>
        <w:rPr>
          <w:rFonts w:ascii="Arial" w:hAnsi="Arial" w:cs="Arial"/>
          <w:sz w:val="22"/>
          <w:szCs w:val="22"/>
          <w:lang w:val="en-US"/>
        </w:rPr>
        <w:t xml:space="preserve"> has shared information with a third party, there is an obligation to inform the third party about the data subject’s request to erase their data providing it is achievable and reasonably practical to do so. Detailed guidance can be accessed </w:t>
      </w:r>
      <w:hyperlink r:id="rId12" w:history="1">
        <w:r w:rsidRPr="00B76523">
          <w:rPr>
            <w:rStyle w:val="Hyperlink"/>
            <w:rFonts w:ascii="Arial" w:hAnsi="Arial" w:cs="Arial"/>
            <w:sz w:val="22"/>
            <w:szCs w:val="22"/>
            <w:lang w:val="en-US"/>
          </w:rPr>
          <w:t>here</w:t>
        </w:r>
      </w:hyperlink>
      <w:r>
        <w:rPr>
          <w:rFonts w:ascii="Arial" w:hAnsi="Arial" w:cs="Arial"/>
          <w:sz w:val="22"/>
          <w:szCs w:val="22"/>
          <w:lang w:val="en-US"/>
        </w:rPr>
        <w:t>.</w:t>
      </w:r>
    </w:p>
    <w:p w14:paraId="317A6EC9" w14:textId="79E7CD04" w:rsidR="00B66ACC" w:rsidRDefault="00B66ACC" w:rsidP="00B66ACC">
      <w:pPr>
        <w:pStyle w:val="Heading2"/>
        <w:rPr>
          <w:rFonts w:ascii="Arial" w:hAnsi="Arial" w:cs="Arial"/>
          <w:smallCaps w:val="0"/>
          <w:sz w:val="24"/>
          <w:szCs w:val="24"/>
        </w:rPr>
      </w:pPr>
      <w:bookmarkStart w:id="107" w:name="_Toc110509191"/>
      <w:r>
        <w:rPr>
          <w:rFonts w:ascii="Arial" w:hAnsi="Arial" w:cs="Arial"/>
          <w:smallCaps w:val="0"/>
          <w:sz w:val="24"/>
          <w:szCs w:val="24"/>
        </w:rPr>
        <w:t>Right to restrict processing</w:t>
      </w:r>
      <w:bookmarkEnd w:id="107"/>
    </w:p>
    <w:p w14:paraId="48D3577B" w14:textId="6C0CECB1" w:rsidR="00256CC4" w:rsidRPr="00256CC4" w:rsidRDefault="00B66ACC" w:rsidP="005536AA">
      <w:pPr>
        <w:pStyle w:val="NormalWeb"/>
        <w:textAlignment w:val="baseline"/>
        <w:rPr>
          <w:rFonts w:ascii="Arial" w:hAnsi="Arial" w:cs="Arial"/>
          <w:sz w:val="22"/>
          <w:szCs w:val="22"/>
        </w:rPr>
      </w:pPr>
      <w:r w:rsidRPr="00256CC4">
        <w:rPr>
          <w:rFonts w:ascii="Arial" w:hAnsi="Arial" w:cs="Arial"/>
          <w:sz w:val="22"/>
          <w:szCs w:val="22"/>
        </w:rPr>
        <w:t>In accordance with Article 18 of the UK GDPR, individuals have the right to restrict the processing of their personal data. This applies in certain circumstances, with the aim being to enable the individual to limit the way an organisation processes (uses) their data. This right can be used as an alternative to the right to erasure. </w:t>
      </w:r>
    </w:p>
    <w:p w14:paraId="7BA54B9A" w14:textId="7BA30387" w:rsidR="00B66ACC" w:rsidRDefault="00B66ACC" w:rsidP="00B66ACC">
      <w:pPr>
        <w:pStyle w:val="Heading2"/>
        <w:rPr>
          <w:rFonts w:ascii="Arial" w:hAnsi="Arial" w:cs="Arial"/>
          <w:smallCaps w:val="0"/>
          <w:sz w:val="24"/>
          <w:szCs w:val="24"/>
        </w:rPr>
      </w:pPr>
      <w:bookmarkStart w:id="108" w:name="_Toc110509192"/>
      <w:r>
        <w:rPr>
          <w:rFonts w:ascii="Arial" w:hAnsi="Arial" w:cs="Arial"/>
          <w:smallCaps w:val="0"/>
          <w:sz w:val="24"/>
          <w:szCs w:val="24"/>
        </w:rPr>
        <w:t>Right to data portability</w:t>
      </w:r>
      <w:bookmarkEnd w:id="108"/>
    </w:p>
    <w:p w14:paraId="3EC6D88E" w14:textId="37CB3C98" w:rsidR="00B66ACC" w:rsidRDefault="00B66ACC" w:rsidP="00E2519D">
      <w:pPr>
        <w:rPr>
          <w:rFonts w:ascii="Arial" w:hAnsi="Arial" w:cs="Arial"/>
          <w:sz w:val="22"/>
          <w:szCs w:val="22"/>
          <w:lang w:val="en-US"/>
        </w:rPr>
      </w:pPr>
    </w:p>
    <w:p w14:paraId="1573D98D" w14:textId="6ECFE684" w:rsidR="00B66ACC" w:rsidRDefault="00B66ACC" w:rsidP="00E2519D">
      <w:pPr>
        <w:rPr>
          <w:rFonts w:ascii="Arial" w:hAnsi="Arial" w:cs="Arial"/>
          <w:sz w:val="22"/>
          <w:szCs w:val="22"/>
          <w:lang w:val="en-US"/>
        </w:rPr>
      </w:pPr>
      <w:r>
        <w:rPr>
          <w:rFonts w:ascii="Arial" w:hAnsi="Arial" w:cs="Arial"/>
          <w:sz w:val="22"/>
          <w:szCs w:val="22"/>
          <w:lang w:val="en-US"/>
        </w:rPr>
        <w:t>The right to data portability permits data subjects to receive and reuse their personal data for their own purposes and across different services.</w:t>
      </w:r>
    </w:p>
    <w:p w14:paraId="1397A83B" w14:textId="701228DF" w:rsidR="00B66ACC" w:rsidRDefault="00B66ACC" w:rsidP="00B66ACC">
      <w:pPr>
        <w:pStyle w:val="Heading2"/>
        <w:rPr>
          <w:rFonts w:ascii="Arial" w:hAnsi="Arial" w:cs="Arial"/>
          <w:smallCaps w:val="0"/>
          <w:sz w:val="24"/>
          <w:szCs w:val="24"/>
        </w:rPr>
      </w:pPr>
      <w:r>
        <w:rPr>
          <w:rFonts w:ascii="Arial" w:hAnsi="Arial" w:cs="Arial"/>
          <w:sz w:val="22"/>
          <w:szCs w:val="22"/>
        </w:rPr>
        <w:t xml:space="preserve"> </w:t>
      </w:r>
      <w:bookmarkStart w:id="109" w:name="_Toc110509193"/>
      <w:r>
        <w:rPr>
          <w:rFonts w:ascii="Arial" w:hAnsi="Arial" w:cs="Arial"/>
          <w:smallCaps w:val="0"/>
          <w:sz w:val="24"/>
          <w:szCs w:val="24"/>
        </w:rPr>
        <w:t>Right to object</w:t>
      </w:r>
      <w:bookmarkEnd w:id="109"/>
    </w:p>
    <w:p w14:paraId="0AE05216" w14:textId="03B6E163" w:rsidR="00B66ACC" w:rsidRDefault="00B66ACC" w:rsidP="00E2519D">
      <w:pPr>
        <w:rPr>
          <w:rFonts w:ascii="Arial" w:hAnsi="Arial" w:cs="Arial"/>
          <w:sz w:val="22"/>
          <w:szCs w:val="22"/>
          <w:lang w:val="en-US"/>
        </w:rPr>
      </w:pPr>
    </w:p>
    <w:p w14:paraId="79A496B9" w14:textId="77777777" w:rsidR="000850EB" w:rsidRDefault="00B66ACC" w:rsidP="00E2519D">
      <w:pPr>
        <w:rPr>
          <w:rFonts w:ascii="Arial" w:hAnsi="Arial" w:cs="Arial"/>
          <w:sz w:val="22"/>
          <w:szCs w:val="22"/>
          <w:lang w:val="en-US"/>
        </w:rPr>
      </w:pPr>
      <w:r>
        <w:rPr>
          <w:rFonts w:ascii="Arial" w:hAnsi="Arial" w:cs="Arial"/>
          <w:sz w:val="22"/>
          <w:szCs w:val="22"/>
          <w:lang w:val="en-US"/>
        </w:rPr>
        <w:t xml:space="preserve">In accordance with Article 21 of the UK GDPR, individuals have the right to object to the processing of their personal data at any time. </w:t>
      </w:r>
    </w:p>
    <w:p w14:paraId="73050C82" w14:textId="77777777" w:rsidR="000850EB" w:rsidRDefault="000850EB" w:rsidP="00E2519D">
      <w:pPr>
        <w:rPr>
          <w:rFonts w:ascii="Arial" w:hAnsi="Arial" w:cs="Arial"/>
          <w:sz w:val="22"/>
          <w:szCs w:val="22"/>
          <w:lang w:val="en-US"/>
        </w:rPr>
      </w:pPr>
    </w:p>
    <w:p w14:paraId="4F89688F" w14:textId="33217899" w:rsidR="000850EB" w:rsidRDefault="00B66ACC" w:rsidP="00E2519D">
      <w:pPr>
        <w:rPr>
          <w:rFonts w:ascii="Arial" w:hAnsi="Arial" w:cs="Arial"/>
          <w:sz w:val="22"/>
          <w:szCs w:val="22"/>
          <w:lang w:val="en-US"/>
        </w:rPr>
      </w:pPr>
      <w:r>
        <w:rPr>
          <w:rFonts w:ascii="Arial" w:hAnsi="Arial" w:cs="Arial"/>
          <w:sz w:val="22"/>
          <w:szCs w:val="22"/>
          <w:lang w:val="en-US"/>
        </w:rPr>
        <w:t xml:space="preserve">At </w:t>
      </w:r>
      <w:r w:rsidR="006616CB">
        <w:rPr>
          <w:rFonts w:ascii="Arial" w:hAnsi="Arial" w:cs="Arial"/>
          <w:sz w:val="22"/>
          <w:szCs w:val="22"/>
          <w:lang w:val="en-US"/>
        </w:rPr>
        <w:t>The Elms Practice</w:t>
      </w:r>
      <w:r>
        <w:rPr>
          <w:rFonts w:ascii="Arial" w:hAnsi="Arial" w:cs="Arial"/>
          <w:sz w:val="22"/>
          <w:szCs w:val="22"/>
          <w:lang w:val="en-US"/>
        </w:rPr>
        <w:t>, individuals are requested to provide specific reasons why they object to the processing of their data</w:t>
      </w:r>
      <w:r w:rsidR="007C746D">
        <w:rPr>
          <w:rFonts w:ascii="Arial" w:hAnsi="Arial" w:cs="Arial"/>
          <w:sz w:val="22"/>
          <w:szCs w:val="22"/>
          <w:lang w:val="en-US"/>
        </w:rPr>
        <w:t xml:space="preserve">. If the reasons are not an absolute right, </w:t>
      </w:r>
      <w:r w:rsidR="000850EB">
        <w:rPr>
          <w:rFonts w:ascii="Arial" w:hAnsi="Arial" w:cs="Arial"/>
          <w:sz w:val="22"/>
          <w:szCs w:val="22"/>
          <w:lang w:val="en-US"/>
        </w:rPr>
        <w:t xml:space="preserve">this organisation </w:t>
      </w:r>
      <w:r w:rsidR="007C746D">
        <w:rPr>
          <w:rFonts w:ascii="Arial" w:hAnsi="Arial" w:cs="Arial"/>
          <w:sz w:val="22"/>
          <w:szCs w:val="22"/>
          <w:lang w:val="en-US"/>
        </w:rPr>
        <w:t xml:space="preserve">can refuse to comply. </w:t>
      </w:r>
    </w:p>
    <w:p w14:paraId="08B416FE" w14:textId="77777777" w:rsidR="000850EB" w:rsidRDefault="000850EB" w:rsidP="00E2519D">
      <w:pPr>
        <w:rPr>
          <w:rFonts w:ascii="Arial" w:hAnsi="Arial" w:cs="Arial"/>
          <w:sz w:val="22"/>
          <w:szCs w:val="22"/>
          <w:lang w:val="en-US"/>
        </w:rPr>
      </w:pPr>
    </w:p>
    <w:p w14:paraId="19F13582" w14:textId="45F0CDB2" w:rsidR="00B66ACC" w:rsidRDefault="000850EB" w:rsidP="00E2519D">
      <w:pPr>
        <w:rPr>
          <w:rFonts w:ascii="Arial" w:hAnsi="Arial" w:cs="Arial"/>
          <w:sz w:val="22"/>
          <w:szCs w:val="22"/>
          <w:lang w:val="en-US"/>
        </w:rPr>
      </w:pPr>
      <w:r>
        <w:rPr>
          <w:rFonts w:ascii="Arial" w:hAnsi="Arial" w:cs="Arial"/>
          <w:sz w:val="22"/>
          <w:szCs w:val="22"/>
          <w:lang w:val="en-US"/>
        </w:rPr>
        <w:t>Refer to</w:t>
      </w:r>
      <w:r w:rsidR="007C746D">
        <w:rPr>
          <w:rFonts w:ascii="Arial" w:hAnsi="Arial" w:cs="Arial"/>
          <w:sz w:val="22"/>
          <w:szCs w:val="22"/>
          <w:lang w:val="en-US"/>
        </w:rPr>
        <w:t xml:space="preserve"> the </w:t>
      </w:r>
      <w:hyperlink r:id="rId13" w:history="1">
        <w:r w:rsidR="007C746D" w:rsidRPr="007C746D">
          <w:rPr>
            <w:rStyle w:val="Hyperlink"/>
            <w:rFonts w:ascii="Arial" w:hAnsi="Arial" w:cs="Arial"/>
            <w:sz w:val="22"/>
            <w:szCs w:val="22"/>
            <w:lang w:val="en-US"/>
          </w:rPr>
          <w:t>ICO guidance</w:t>
        </w:r>
      </w:hyperlink>
      <w:r w:rsidR="007C746D">
        <w:rPr>
          <w:rFonts w:ascii="Arial" w:hAnsi="Arial" w:cs="Arial"/>
          <w:sz w:val="22"/>
          <w:szCs w:val="22"/>
          <w:lang w:val="en-US"/>
        </w:rPr>
        <w:t xml:space="preserve"> for detailed information.</w:t>
      </w:r>
    </w:p>
    <w:p w14:paraId="60030F7F" w14:textId="5A5E7763" w:rsidR="007C746D" w:rsidRDefault="007C746D" w:rsidP="007C746D">
      <w:pPr>
        <w:pStyle w:val="Heading2"/>
        <w:rPr>
          <w:rFonts w:ascii="Arial" w:hAnsi="Arial" w:cs="Arial"/>
          <w:smallCaps w:val="0"/>
          <w:sz w:val="24"/>
          <w:szCs w:val="24"/>
        </w:rPr>
      </w:pPr>
      <w:bookmarkStart w:id="110" w:name="_Toc110509194"/>
      <w:r>
        <w:rPr>
          <w:rFonts w:ascii="Arial" w:hAnsi="Arial" w:cs="Arial"/>
          <w:smallCaps w:val="0"/>
          <w:sz w:val="24"/>
          <w:szCs w:val="24"/>
        </w:rPr>
        <w:t>Rights in relation to automated decision making and profiling</w:t>
      </w:r>
      <w:bookmarkEnd w:id="110"/>
    </w:p>
    <w:p w14:paraId="7516F4FE" w14:textId="0CC1A0EC" w:rsidR="007C746D" w:rsidRDefault="007C746D" w:rsidP="007C746D">
      <w:pPr>
        <w:rPr>
          <w:lang w:val="en-US" w:eastAsia="en-US"/>
        </w:rPr>
      </w:pPr>
    </w:p>
    <w:p w14:paraId="05DB74F2" w14:textId="28C4EC93" w:rsidR="00453DA5" w:rsidRDefault="007C746D" w:rsidP="00E2519D">
      <w:pPr>
        <w:rPr>
          <w:rFonts w:ascii="Arial" w:hAnsi="Arial" w:cs="Arial"/>
          <w:sz w:val="22"/>
          <w:szCs w:val="22"/>
          <w:lang w:val="en-US"/>
        </w:rPr>
      </w:pPr>
      <w:r>
        <w:rPr>
          <w:rFonts w:ascii="Arial" w:hAnsi="Arial" w:cs="Arial"/>
          <w:sz w:val="22"/>
          <w:szCs w:val="22"/>
          <w:lang w:val="en-US"/>
        </w:rPr>
        <w:t xml:space="preserve">In accordance with Article 22 of the UK GDPR,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Pr>
          <w:rFonts w:ascii="Arial" w:hAnsi="Arial" w:cs="Arial"/>
          <w:sz w:val="22"/>
          <w:szCs w:val="22"/>
          <w:lang w:val="en-US"/>
        </w:rPr>
        <w:t>is not permitted to make s</w:t>
      </w:r>
      <w:r w:rsidR="00256CC4">
        <w:rPr>
          <w:rFonts w:ascii="Arial" w:hAnsi="Arial" w:cs="Arial"/>
          <w:sz w:val="22"/>
          <w:szCs w:val="22"/>
          <w:lang w:val="en-US"/>
        </w:rPr>
        <w:t>olely automated decision making. Th</w:t>
      </w:r>
      <w:r>
        <w:rPr>
          <w:rFonts w:ascii="Arial" w:hAnsi="Arial" w:cs="Arial"/>
          <w:sz w:val="22"/>
          <w:szCs w:val="22"/>
          <w:lang w:val="en-US"/>
        </w:rPr>
        <w:t xml:space="preserve">is includes profiling. </w:t>
      </w:r>
    </w:p>
    <w:p w14:paraId="5E6C5C3E" w14:textId="471D4A1F" w:rsidR="007C746D" w:rsidRPr="000858D5" w:rsidRDefault="007C746D" w:rsidP="007C746D">
      <w:pPr>
        <w:pStyle w:val="Heading1"/>
        <w:keepLines/>
        <w:pBdr>
          <w:bottom w:val="single" w:sz="4" w:space="1" w:color="595959" w:themeColor="text1" w:themeTint="A6"/>
        </w:pBdr>
        <w:spacing w:before="360" w:after="160" w:line="259" w:lineRule="auto"/>
        <w:rPr>
          <w:sz w:val="28"/>
          <w:szCs w:val="28"/>
        </w:rPr>
      </w:pPr>
      <w:bookmarkStart w:id="111" w:name="_Toc110509195"/>
      <w:r>
        <w:rPr>
          <w:sz w:val="28"/>
          <w:szCs w:val="28"/>
        </w:rPr>
        <w:t>Subject access requests</w:t>
      </w:r>
      <w:bookmarkEnd w:id="111"/>
    </w:p>
    <w:p w14:paraId="034FD5C9" w14:textId="78D9D39E" w:rsidR="007C746D" w:rsidRDefault="007C746D" w:rsidP="007C746D">
      <w:pPr>
        <w:pStyle w:val="Heading2"/>
        <w:rPr>
          <w:rFonts w:ascii="Arial" w:hAnsi="Arial" w:cs="Arial"/>
          <w:smallCaps w:val="0"/>
          <w:sz w:val="24"/>
          <w:szCs w:val="24"/>
        </w:rPr>
      </w:pPr>
      <w:bookmarkStart w:id="112" w:name="_Toc110509196"/>
      <w:r>
        <w:rPr>
          <w:rFonts w:ascii="Arial" w:hAnsi="Arial" w:cs="Arial"/>
          <w:smallCaps w:val="0"/>
          <w:sz w:val="24"/>
          <w:szCs w:val="24"/>
        </w:rPr>
        <w:t>Recognising subject access requests</w:t>
      </w:r>
      <w:bookmarkEnd w:id="112"/>
    </w:p>
    <w:p w14:paraId="579843AA" w14:textId="0768C6EC" w:rsidR="007F0769" w:rsidRDefault="007F0769" w:rsidP="007F0769">
      <w:pPr>
        <w:rPr>
          <w:lang w:val="en-US" w:eastAsia="en-US"/>
        </w:rPr>
      </w:pPr>
    </w:p>
    <w:p w14:paraId="6D0E68DC" w14:textId="11187484" w:rsidR="00232534" w:rsidRDefault="00232534" w:rsidP="007F0769">
      <w:pPr>
        <w:rPr>
          <w:rFonts w:ascii="Arial" w:hAnsi="Arial" w:cs="Arial"/>
          <w:sz w:val="22"/>
          <w:szCs w:val="22"/>
          <w:lang w:val="en-US" w:eastAsia="en-US"/>
        </w:rPr>
      </w:pPr>
      <w:r>
        <w:rPr>
          <w:rFonts w:ascii="Arial" w:hAnsi="Arial" w:cs="Arial"/>
          <w:sz w:val="22"/>
          <w:szCs w:val="22"/>
          <w:lang w:val="en-US" w:eastAsia="en-US"/>
        </w:rPr>
        <w:t xml:space="preserve">At </w:t>
      </w:r>
      <w:r w:rsidR="00010C4B">
        <w:rPr>
          <w:rFonts w:ascii="Arial" w:hAnsi="Arial" w:cs="Arial"/>
          <w:sz w:val="22"/>
          <w:szCs w:val="22"/>
          <w:lang w:val="en-US" w:eastAsia="en-US"/>
        </w:rPr>
        <w:t xml:space="preserve">this organisation, </w:t>
      </w:r>
      <w:r>
        <w:rPr>
          <w:rFonts w:ascii="Arial" w:hAnsi="Arial" w:cs="Arial"/>
          <w:sz w:val="22"/>
          <w:szCs w:val="22"/>
          <w:lang w:val="en-US" w:eastAsia="en-US"/>
        </w:rPr>
        <w:t xml:space="preserve">data subjects are encouraged to use the subject access request (SAR) form which is included in the </w:t>
      </w:r>
      <w:hyperlink r:id="rId14" w:history="1">
        <w:r w:rsidRPr="00232534">
          <w:rPr>
            <w:rStyle w:val="Hyperlink"/>
            <w:rFonts w:ascii="Arial" w:hAnsi="Arial" w:cs="Arial"/>
            <w:sz w:val="22"/>
            <w:szCs w:val="22"/>
            <w:lang w:val="en-US" w:eastAsia="en-US"/>
          </w:rPr>
          <w:t>Access to medical records policy</w:t>
        </w:r>
      </w:hyperlink>
      <w:r>
        <w:rPr>
          <w:rFonts w:ascii="Arial" w:hAnsi="Arial" w:cs="Arial"/>
          <w:sz w:val="22"/>
          <w:szCs w:val="22"/>
          <w:lang w:val="en-US" w:eastAsia="en-US"/>
        </w:rPr>
        <w:t>. All staff must note that the ICO state:</w:t>
      </w:r>
    </w:p>
    <w:p w14:paraId="26A6F4A7" w14:textId="77777777" w:rsidR="00232534" w:rsidRDefault="00232534" w:rsidP="007F0769">
      <w:pPr>
        <w:rPr>
          <w:rFonts w:ascii="Arial" w:hAnsi="Arial" w:cs="Arial"/>
          <w:sz w:val="22"/>
          <w:szCs w:val="22"/>
          <w:lang w:val="en-US" w:eastAsia="en-US"/>
        </w:rPr>
      </w:pPr>
    </w:p>
    <w:p w14:paraId="59A4105E" w14:textId="49892A45" w:rsidR="007F0769" w:rsidRPr="005536AA" w:rsidRDefault="00232534" w:rsidP="005536AA">
      <w:pPr>
        <w:rPr>
          <w:rFonts w:ascii="Arial" w:hAnsi="Arial" w:cs="Arial"/>
          <w:sz w:val="22"/>
          <w:szCs w:val="22"/>
          <w:lang w:val="en-US" w:eastAsia="en-US"/>
        </w:rPr>
      </w:pPr>
      <w:r>
        <w:rPr>
          <w:rFonts w:ascii="Arial" w:hAnsi="Arial" w:cs="Arial"/>
          <w:sz w:val="22"/>
          <w:szCs w:val="22"/>
          <w:lang w:val="en-US" w:eastAsia="en-US"/>
        </w:rPr>
        <w:t xml:space="preserve">“An individual can make a SAR verbally or in writing, including on social media. A request is valid if it is clear that the individual is asking for their own personal data.”  </w:t>
      </w:r>
    </w:p>
    <w:p w14:paraId="5B2EF6B5" w14:textId="2E278603" w:rsidR="007C746D" w:rsidRDefault="007C746D" w:rsidP="00E2519D">
      <w:pPr>
        <w:rPr>
          <w:rFonts w:ascii="Arial" w:hAnsi="Arial" w:cs="Arial"/>
          <w:sz w:val="22"/>
          <w:szCs w:val="22"/>
          <w:lang w:val="en-US"/>
        </w:rPr>
      </w:pPr>
    </w:p>
    <w:p w14:paraId="3D4CFEFA" w14:textId="1FC856D8" w:rsidR="00232534" w:rsidRDefault="00232534" w:rsidP="00E2519D">
      <w:pPr>
        <w:rPr>
          <w:rFonts w:ascii="Arial" w:hAnsi="Arial" w:cs="Arial"/>
          <w:sz w:val="22"/>
          <w:szCs w:val="22"/>
          <w:lang w:val="en-US"/>
        </w:rPr>
      </w:pPr>
      <w:r>
        <w:rPr>
          <w:rFonts w:ascii="Arial" w:hAnsi="Arial" w:cs="Arial"/>
          <w:sz w:val="22"/>
          <w:szCs w:val="22"/>
          <w:lang w:val="en-US"/>
        </w:rPr>
        <w:t xml:space="preserve">Any requests not using the SAR form, must be processed. </w:t>
      </w:r>
    </w:p>
    <w:p w14:paraId="4342C7A9" w14:textId="41E10EBD" w:rsidR="00232534" w:rsidRDefault="00232534" w:rsidP="00232534">
      <w:pPr>
        <w:pStyle w:val="Heading2"/>
        <w:rPr>
          <w:rFonts w:ascii="Arial" w:hAnsi="Arial" w:cs="Arial"/>
          <w:smallCaps w:val="0"/>
          <w:sz w:val="24"/>
          <w:szCs w:val="24"/>
        </w:rPr>
      </w:pPr>
      <w:bookmarkStart w:id="113" w:name="_Toc110509197"/>
      <w:r>
        <w:rPr>
          <w:rFonts w:ascii="Arial" w:hAnsi="Arial" w:cs="Arial"/>
          <w:smallCaps w:val="0"/>
          <w:sz w:val="24"/>
          <w:szCs w:val="24"/>
        </w:rPr>
        <w:t>Responding to a subject access request</w:t>
      </w:r>
      <w:bookmarkEnd w:id="113"/>
    </w:p>
    <w:p w14:paraId="73F28784" w14:textId="77777777" w:rsidR="00232534" w:rsidRDefault="00232534" w:rsidP="00232534">
      <w:pPr>
        <w:rPr>
          <w:lang w:val="en-US" w:eastAsia="en-US"/>
        </w:rPr>
      </w:pPr>
    </w:p>
    <w:p w14:paraId="4DF1D169" w14:textId="77777777" w:rsidR="00010C4B" w:rsidRDefault="00232534" w:rsidP="00232534">
      <w:pPr>
        <w:rPr>
          <w:rFonts w:ascii="Arial" w:hAnsi="Arial" w:cs="Arial"/>
          <w:sz w:val="22"/>
          <w:szCs w:val="22"/>
          <w:lang w:val="en-US" w:eastAsia="en-US"/>
        </w:rPr>
      </w:pPr>
      <w:r>
        <w:rPr>
          <w:rFonts w:ascii="Arial" w:hAnsi="Arial" w:cs="Arial"/>
          <w:sz w:val="22"/>
          <w:szCs w:val="22"/>
          <w:lang w:val="en-US" w:eastAsia="en-US"/>
        </w:rPr>
        <w:lastRenderedPageBreak/>
        <w:t>In accordance with the UK GDPR, data controllers must respond to all data subject access requests within one month of receiving the request. It is the guidance of the ICO that a universal approach is applied and a 28-day response time implemented.</w:t>
      </w:r>
      <w:r>
        <w:rPr>
          <w:rStyle w:val="FootnoteReference"/>
          <w:rFonts w:ascii="Arial" w:hAnsi="Arial" w:cs="Arial"/>
          <w:sz w:val="22"/>
          <w:szCs w:val="22"/>
          <w:lang w:val="en-US" w:eastAsia="en-US"/>
        </w:rPr>
        <w:footnoteReference w:id="13"/>
      </w:r>
      <w:r>
        <w:rPr>
          <w:rFonts w:ascii="Arial" w:hAnsi="Arial" w:cs="Arial"/>
          <w:sz w:val="22"/>
          <w:szCs w:val="22"/>
          <w:lang w:val="en-US" w:eastAsia="en-US"/>
        </w:rPr>
        <w:t xml:space="preserve"> </w:t>
      </w:r>
    </w:p>
    <w:p w14:paraId="59C06788" w14:textId="77777777" w:rsidR="00010C4B" w:rsidRDefault="00010C4B" w:rsidP="00232534">
      <w:pPr>
        <w:rPr>
          <w:rFonts w:ascii="Arial" w:hAnsi="Arial" w:cs="Arial"/>
          <w:sz w:val="22"/>
          <w:szCs w:val="22"/>
          <w:lang w:val="en-US" w:eastAsia="en-US"/>
        </w:rPr>
      </w:pPr>
    </w:p>
    <w:p w14:paraId="3A45CD16" w14:textId="2F4A4C26" w:rsidR="00232534" w:rsidRDefault="00232534" w:rsidP="00232534">
      <w:pPr>
        <w:rPr>
          <w:rFonts w:ascii="Arial" w:hAnsi="Arial" w:cs="Arial"/>
          <w:sz w:val="22"/>
          <w:szCs w:val="22"/>
          <w:lang w:val="en-US" w:eastAsia="en-US"/>
        </w:rPr>
      </w:pPr>
      <w:r w:rsidRPr="007D6780">
        <w:rPr>
          <w:rFonts w:ascii="Arial" w:hAnsi="Arial" w:cs="Arial"/>
          <w:sz w:val="22"/>
          <w:szCs w:val="22"/>
          <w:lang w:val="en-US" w:eastAsia="en-US"/>
        </w:rPr>
        <w:t xml:space="preserve">At </w:t>
      </w:r>
      <w:r w:rsidR="006616CB">
        <w:rPr>
          <w:rFonts w:ascii="Arial" w:hAnsi="Arial" w:cs="Arial"/>
          <w:sz w:val="22"/>
          <w:szCs w:val="22"/>
          <w:lang w:val="en-US"/>
        </w:rPr>
        <w:t>The Elms Practice</w:t>
      </w:r>
      <w:r w:rsidRPr="007D6780">
        <w:rPr>
          <w:rFonts w:ascii="Arial" w:hAnsi="Arial" w:cs="Arial"/>
          <w:sz w:val="22"/>
          <w:szCs w:val="22"/>
          <w:lang w:val="en-US" w:eastAsia="en-US"/>
        </w:rPr>
        <w:t>, the 28-day response time applies.</w:t>
      </w:r>
    </w:p>
    <w:p w14:paraId="22D9A1D5" w14:textId="77777777" w:rsidR="00232534" w:rsidRDefault="00232534" w:rsidP="00232534">
      <w:pPr>
        <w:rPr>
          <w:rFonts w:ascii="Arial" w:hAnsi="Arial" w:cs="Arial"/>
          <w:sz w:val="22"/>
          <w:szCs w:val="22"/>
          <w:lang w:val="en-US" w:eastAsia="en-US"/>
        </w:rPr>
      </w:pPr>
    </w:p>
    <w:p w14:paraId="12221DE1" w14:textId="77777777" w:rsidR="00232534" w:rsidRPr="00F6534B" w:rsidRDefault="00232534" w:rsidP="00232534">
      <w:pPr>
        <w:rPr>
          <w:lang w:val="en-US" w:eastAsia="en-US"/>
        </w:rPr>
      </w:pPr>
      <w:r>
        <w:rPr>
          <w:rFonts w:ascii="Arial" w:hAnsi="Arial" w:cs="Arial"/>
          <w:sz w:val="22"/>
          <w:szCs w:val="22"/>
        </w:rPr>
        <w:t xml:space="preserve">In the case of complex or multiple requests, the data controller may extend the response time by a period of two months. In such instances, the data subject must be informed and the reasons for the delay explained.  </w:t>
      </w:r>
    </w:p>
    <w:p w14:paraId="356D09D3" w14:textId="1D180ADE" w:rsidR="00232534" w:rsidRDefault="00232534" w:rsidP="00E2519D">
      <w:pPr>
        <w:rPr>
          <w:rFonts w:ascii="Arial" w:hAnsi="Arial" w:cs="Arial"/>
          <w:sz w:val="22"/>
          <w:szCs w:val="22"/>
          <w:lang w:val="en-US"/>
        </w:rPr>
      </w:pPr>
    </w:p>
    <w:p w14:paraId="3E659E19" w14:textId="3B0A7F37" w:rsidR="00232534" w:rsidRDefault="00232534" w:rsidP="00E2519D">
      <w:pPr>
        <w:rPr>
          <w:rFonts w:ascii="Arial" w:hAnsi="Arial" w:cs="Arial"/>
          <w:sz w:val="22"/>
          <w:szCs w:val="22"/>
          <w:lang w:val="en-US"/>
        </w:rPr>
      </w:pPr>
      <w:r>
        <w:rPr>
          <w:rFonts w:ascii="Arial" w:hAnsi="Arial" w:cs="Arial"/>
          <w:sz w:val="22"/>
          <w:szCs w:val="22"/>
          <w:lang w:val="en-US"/>
        </w:rPr>
        <w:t xml:space="preserve">Should </w:t>
      </w:r>
      <w:r w:rsidR="00563D1E">
        <w:rPr>
          <w:rFonts w:ascii="Arial" w:hAnsi="Arial" w:cs="Arial"/>
          <w:sz w:val="22"/>
          <w:szCs w:val="22"/>
          <w:lang w:val="en-US"/>
        </w:rPr>
        <w:t>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14:paraId="4236769B" w14:textId="17CD195D" w:rsidR="007C2FBE" w:rsidRDefault="007C2FBE" w:rsidP="007C2FBE">
      <w:pPr>
        <w:pStyle w:val="Heading2"/>
        <w:rPr>
          <w:rFonts w:ascii="Arial" w:hAnsi="Arial" w:cs="Arial"/>
          <w:smallCaps w:val="0"/>
          <w:sz w:val="24"/>
          <w:szCs w:val="24"/>
        </w:rPr>
      </w:pPr>
      <w:bookmarkStart w:id="114" w:name="_Toc43131919"/>
      <w:bookmarkStart w:id="115" w:name="_Toc110509198"/>
      <w:r>
        <w:rPr>
          <w:rFonts w:ascii="Arial" w:hAnsi="Arial" w:cs="Arial"/>
          <w:smallCaps w:val="0"/>
          <w:sz w:val="24"/>
          <w:szCs w:val="24"/>
        </w:rPr>
        <w:t>Fees</w:t>
      </w:r>
      <w:bookmarkEnd w:id="114"/>
      <w:bookmarkEnd w:id="115"/>
    </w:p>
    <w:p w14:paraId="36FDD08D" w14:textId="77777777" w:rsidR="007C2FBE" w:rsidRDefault="007C2FBE" w:rsidP="00E2519D">
      <w:pPr>
        <w:rPr>
          <w:rFonts w:ascii="Arial" w:hAnsi="Arial" w:cs="Arial"/>
          <w:sz w:val="22"/>
          <w:szCs w:val="22"/>
          <w:lang w:val="en-US"/>
        </w:rPr>
      </w:pPr>
    </w:p>
    <w:p w14:paraId="0EB3676C" w14:textId="5ECDCF71" w:rsidR="007C2FBE" w:rsidRDefault="007C2FBE" w:rsidP="00E2519D">
      <w:pPr>
        <w:rPr>
          <w:rFonts w:ascii="Arial" w:hAnsi="Arial" w:cs="Arial"/>
          <w:sz w:val="22"/>
          <w:szCs w:val="22"/>
          <w:lang w:val="en-US"/>
        </w:rPr>
      </w:pPr>
      <w:r>
        <w:rPr>
          <w:rFonts w:ascii="Arial" w:hAnsi="Arial" w:cs="Arial"/>
          <w:sz w:val="22"/>
          <w:szCs w:val="22"/>
          <w:lang w:val="en-US"/>
        </w:rPr>
        <w:t xml:space="preserve">Under the </w:t>
      </w:r>
      <w:r w:rsidR="00563D1E">
        <w:rPr>
          <w:rFonts w:ascii="Arial" w:hAnsi="Arial" w:cs="Arial"/>
          <w:sz w:val="22"/>
          <w:szCs w:val="22"/>
          <w:lang w:val="en-US"/>
        </w:rPr>
        <w:t xml:space="preserve">UK </w:t>
      </w:r>
      <w:r>
        <w:rPr>
          <w:rFonts w:ascii="Arial" w:hAnsi="Arial" w:cs="Arial"/>
          <w:sz w:val="22"/>
          <w:szCs w:val="22"/>
          <w:lang w:val="en-US"/>
        </w:rPr>
        <w:t xml:space="preserve">GDPR,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Pr>
          <w:rFonts w:ascii="Arial" w:hAnsi="Arial" w:cs="Arial"/>
          <w:sz w:val="22"/>
          <w:szCs w:val="22"/>
          <w:lang w:val="en-US"/>
        </w:rPr>
        <w:t xml:space="preserve">is not permitted to charge data subjects for </w:t>
      </w:r>
      <w:r w:rsidR="00E65989">
        <w:rPr>
          <w:rFonts w:ascii="Arial" w:hAnsi="Arial" w:cs="Arial"/>
          <w:sz w:val="22"/>
          <w:szCs w:val="22"/>
          <w:lang w:val="en-US"/>
        </w:rPr>
        <w:t>initial access</w:t>
      </w:r>
      <w:r w:rsidR="00EB64C5">
        <w:rPr>
          <w:rFonts w:ascii="Arial" w:hAnsi="Arial" w:cs="Arial"/>
          <w:sz w:val="22"/>
          <w:szCs w:val="22"/>
          <w:lang w:val="en-US"/>
        </w:rPr>
        <w:t>;</w:t>
      </w:r>
      <w:r>
        <w:rPr>
          <w:rFonts w:ascii="Arial" w:hAnsi="Arial" w:cs="Arial"/>
          <w:sz w:val="22"/>
          <w:szCs w:val="22"/>
          <w:lang w:val="en-US"/>
        </w:rPr>
        <w:t xml:space="preserve"> this must be done free of charge.</w:t>
      </w:r>
      <w:r w:rsidR="00BF70BB">
        <w:rPr>
          <w:rFonts w:ascii="Arial" w:hAnsi="Arial" w:cs="Arial"/>
          <w:sz w:val="22"/>
          <w:szCs w:val="22"/>
          <w:lang w:val="en-US"/>
        </w:rPr>
        <w:t xml:space="preserve"> </w:t>
      </w:r>
      <w:r w:rsidR="00E65989">
        <w:rPr>
          <w:rFonts w:ascii="Arial" w:hAnsi="Arial" w:cs="Arial"/>
          <w:sz w:val="22"/>
          <w:szCs w:val="22"/>
          <w:lang w:val="en-US"/>
        </w:rPr>
        <w:t xml:space="preserve">In instances where requests for copies of the same information are received or requests are </w:t>
      </w:r>
      <w:r w:rsidR="00EB64C5">
        <w:rPr>
          <w:rFonts w:ascii="Arial" w:hAnsi="Arial" w:cs="Arial"/>
          <w:sz w:val="22"/>
          <w:szCs w:val="22"/>
          <w:lang w:val="en-US"/>
        </w:rPr>
        <w:t>deemed “</w:t>
      </w:r>
      <w:r w:rsidR="00BF70BB">
        <w:rPr>
          <w:rFonts w:ascii="Arial" w:hAnsi="Arial" w:cs="Arial"/>
          <w:sz w:val="22"/>
          <w:szCs w:val="22"/>
          <w:lang w:val="en-US"/>
        </w:rPr>
        <w:t>unf</w:t>
      </w:r>
      <w:r w:rsidR="00EB64C5">
        <w:rPr>
          <w:rFonts w:ascii="Arial" w:hAnsi="Arial" w:cs="Arial"/>
          <w:sz w:val="22"/>
          <w:szCs w:val="22"/>
          <w:lang w:val="en-US"/>
        </w:rPr>
        <w:t>ounded, excessive or repetitive”</w:t>
      </w:r>
      <w:r w:rsidR="00BF70BB">
        <w:rPr>
          <w:rFonts w:ascii="Arial" w:hAnsi="Arial" w:cs="Arial"/>
          <w:sz w:val="22"/>
          <w:szCs w:val="22"/>
          <w:lang w:val="en-US"/>
        </w:rPr>
        <w:t xml:space="preserve">, a </w:t>
      </w:r>
      <w:r w:rsidR="00EB64C5">
        <w:rPr>
          <w:rFonts w:ascii="Arial" w:hAnsi="Arial" w:cs="Arial"/>
          <w:sz w:val="22"/>
          <w:szCs w:val="22"/>
          <w:lang w:val="en-US"/>
        </w:rPr>
        <w:t xml:space="preserve">reasonable fee may be charged. </w:t>
      </w:r>
      <w:r w:rsidR="00BF70BB">
        <w:rPr>
          <w:rFonts w:ascii="Arial" w:hAnsi="Arial" w:cs="Arial"/>
          <w:sz w:val="22"/>
          <w:szCs w:val="22"/>
          <w:lang w:val="en-US"/>
        </w:rPr>
        <w:t xml:space="preserve">However, this does not permit the </w:t>
      </w:r>
      <w:r w:rsidR="00680162">
        <w:rPr>
          <w:rFonts w:ascii="Arial" w:hAnsi="Arial" w:cs="Arial"/>
          <w:sz w:val="22"/>
          <w:szCs w:val="22"/>
          <w:lang w:val="en-US"/>
        </w:rPr>
        <w:t>organisation</w:t>
      </w:r>
      <w:r w:rsidR="00BF70BB">
        <w:rPr>
          <w:rFonts w:ascii="Arial" w:hAnsi="Arial" w:cs="Arial"/>
          <w:sz w:val="22"/>
          <w:szCs w:val="22"/>
          <w:lang w:val="en-US"/>
        </w:rPr>
        <w:t xml:space="preserve"> to charge for all subsequent access requests.</w:t>
      </w:r>
      <w:r w:rsidR="00E65989">
        <w:rPr>
          <w:rStyle w:val="FootnoteReference"/>
          <w:rFonts w:ascii="Arial" w:hAnsi="Arial" w:cs="Arial"/>
          <w:sz w:val="22"/>
          <w:szCs w:val="22"/>
          <w:lang w:val="en-US"/>
        </w:rPr>
        <w:footnoteReference w:id="14"/>
      </w:r>
    </w:p>
    <w:p w14:paraId="29025E60" w14:textId="5AEB6004" w:rsidR="00BF70BB" w:rsidRDefault="00BF70BB" w:rsidP="00E2519D">
      <w:pPr>
        <w:rPr>
          <w:rFonts w:ascii="Arial" w:hAnsi="Arial" w:cs="Arial"/>
          <w:sz w:val="22"/>
          <w:szCs w:val="22"/>
          <w:lang w:val="en-US"/>
        </w:rPr>
      </w:pPr>
    </w:p>
    <w:p w14:paraId="12CF5CD0" w14:textId="3E725B2F" w:rsidR="00BF70BB" w:rsidRDefault="00BF70BB" w:rsidP="00E2519D">
      <w:pPr>
        <w:rPr>
          <w:rFonts w:ascii="Arial" w:hAnsi="Arial" w:cs="Arial"/>
          <w:sz w:val="22"/>
          <w:szCs w:val="22"/>
          <w:lang w:val="en-US"/>
        </w:rPr>
      </w:pPr>
      <w:r>
        <w:rPr>
          <w:rFonts w:ascii="Arial" w:hAnsi="Arial" w:cs="Arial"/>
          <w:sz w:val="22"/>
          <w:szCs w:val="22"/>
          <w:lang w:val="en-US"/>
        </w:rPr>
        <w:t xml:space="preserve">The fee is to be based on the administrative costs associated with providing the requested information.  </w:t>
      </w:r>
    </w:p>
    <w:p w14:paraId="0FE5DDB2" w14:textId="40C3BA86" w:rsidR="00A636D9" w:rsidRDefault="00A636D9" w:rsidP="00A636D9">
      <w:pPr>
        <w:pStyle w:val="Heading2"/>
        <w:rPr>
          <w:rFonts w:ascii="Arial" w:hAnsi="Arial" w:cs="Arial"/>
          <w:smallCaps w:val="0"/>
          <w:sz w:val="24"/>
          <w:szCs w:val="24"/>
        </w:rPr>
      </w:pPr>
      <w:bookmarkStart w:id="116" w:name="_Toc43131921"/>
      <w:bookmarkStart w:id="117" w:name="_Toc110509199"/>
      <w:r>
        <w:rPr>
          <w:rFonts w:ascii="Arial" w:hAnsi="Arial" w:cs="Arial"/>
          <w:smallCaps w:val="0"/>
          <w:sz w:val="24"/>
          <w:szCs w:val="24"/>
        </w:rPr>
        <w:t>Verifying the subject access request</w:t>
      </w:r>
      <w:bookmarkEnd w:id="116"/>
      <w:bookmarkEnd w:id="117"/>
    </w:p>
    <w:p w14:paraId="7E2B7814" w14:textId="77777777" w:rsidR="00B337C9" w:rsidRDefault="00B337C9" w:rsidP="00E2519D">
      <w:pPr>
        <w:rPr>
          <w:rFonts w:ascii="Arial" w:hAnsi="Arial" w:cs="Arial"/>
          <w:lang w:val="en-US"/>
        </w:rPr>
      </w:pPr>
    </w:p>
    <w:p w14:paraId="5762E7D1" w14:textId="77777777" w:rsidR="00E34625" w:rsidRDefault="002D53CC" w:rsidP="00E2519D">
      <w:pPr>
        <w:rPr>
          <w:rFonts w:ascii="Arial" w:hAnsi="Arial" w:cs="Arial"/>
          <w:sz w:val="22"/>
          <w:szCs w:val="22"/>
          <w:lang w:val="en-US"/>
        </w:rPr>
      </w:pPr>
      <w:r>
        <w:rPr>
          <w:rFonts w:ascii="Arial" w:hAnsi="Arial" w:cs="Arial"/>
          <w:sz w:val="22"/>
          <w:szCs w:val="22"/>
          <w:lang w:val="en-US"/>
        </w:rPr>
        <w:t>It is the responsibility of the data controller to verify all requests from data subje</w:t>
      </w:r>
      <w:r w:rsidR="00392BD7">
        <w:rPr>
          <w:rFonts w:ascii="Arial" w:hAnsi="Arial" w:cs="Arial"/>
          <w:sz w:val="22"/>
          <w:szCs w:val="22"/>
          <w:lang w:val="en-US"/>
        </w:rPr>
        <w:t xml:space="preserve">cts using reasonable measures. </w:t>
      </w:r>
    </w:p>
    <w:p w14:paraId="06A9E243" w14:textId="77777777" w:rsidR="00E34625" w:rsidRDefault="00E34625" w:rsidP="00E2519D">
      <w:pPr>
        <w:rPr>
          <w:rFonts w:ascii="Arial" w:hAnsi="Arial" w:cs="Arial"/>
          <w:sz w:val="22"/>
          <w:szCs w:val="22"/>
          <w:lang w:val="en-US"/>
        </w:rPr>
      </w:pPr>
    </w:p>
    <w:p w14:paraId="64AA9F42" w14:textId="2C7C2260" w:rsidR="00B337C9" w:rsidRPr="00A636D9" w:rsidRDefault="002D53CC" w:rsidP="00E2519D">
      <w:pPr>
        <w:rPr>
          <w:rFonts w:ascii="Arial" w:hAnsi="Arial" w:cs="Arial"/>
          <w:sz w:val="22"/>
          <w:szCs w:val="22"/>
          <w:lang w:val="en-US"/>
        </w:rPr>
      </w:pPr>
      <w:r>
        <w:rPr>
          <w:rFonts w:ascii="Arial" w:hAnsi="Arial" w:cs="Arial"/>
          <w:sz w:val="22"/>
          <w:szCs w:val="22"/>
          <w:lang w:val="en-US"/>
        </w:rPr>
        <w:t xml:space="preserve">The use of the </w:t>
      </w:r>
      <w:r w:rsidR="003C69BA">
        <w:rPr>
          <w:rFonts w:ascii="Arial" w:hAnsi="Arial" w:cs="Arial"/>
          <w:sz w:val="22"/>
          <w:szCs w:val="22"/>
          <w:lang w:val="en-US"/>
        </w:rPr>
        <w:t>organisation’s</w:t>
      </w:r>
      <w:r>
        <w:rPr>
          <w:rFonts w:ascii="Arial" w:hAnsi="Arial" w:cs="Arial"/>
          <w:sz w:val="22"/>
          <w:szCs w:val="22"/>
          <w:lang w:val="en-US"/>
        </w:rPr>
        <w:t xml:space="preserve"> Subject Access Request (SAR) form supports the data contro</w:t>
      </w:r>
      <w:r w:rsidR="00392BD7">
        <w:rPr>
          <w:rFonts w:ascii="Arial" w:hAnsi="Arial" w:cs="Arial"/>
          <w:sz w:val="22"/>
          <w:szCs w:val="22"/>
          <w:lang w:val="en-US"/>
        </w:rPr>
        <w:t xml:space="preserve">ller in verifying the request. </w:t>
      </w:r>
      <w:r>
        <w:rPr>
          <w:rFonts w:ascii="Arial" w:hAnsi="Arial" w:cs="Arial"/>
          <w:sz w:val="22"/>
          <w:szCs w:val="22"/>
          <w:lang w:val="en-US"/>
        </w:rPr>
        <w:t xml:space="preserve">In addition, the data controller is permitted to ask for evidence to identify the data subject, usually by </w:t>
      </w:r>
      <w:r w:rsidR="0019060B">
        <w:rPr>
          <w:rFonts w:ascii="Arial" w:hAnsi="Arial" w:cs="Arial"/>
          <w:sz w:val="22"/>
          <w:szCs w:val="22"/>
          <w:lang w:val="en-US"/>
        </w:rPr>
        <w:t>using photographic identification</w:t>
      </w:r>
      <w:r w:rsidR="00392BD7">
        <w:rPr>
          <w:rFonts w:ascii="Arial" w:hAnsi="Arial" w:cs="Arial"/>
          <w:sz w:val="22"/>
          <w:szCs w:val="22"/>
          <w:lang w:val="en-US"/>
        </w:rPr>
        <w:t xml:space="preserve">, </w:t>
      </w:r>
      <w:r w:rsidR="00761A21">
        <w:rPr>
          <w:rFonts w:ascii="Arial" w:hAnsi="Arial" w:cs="Arial"/>
          <w:sz w:val="22"/>
          <w:szCs w:val="22"/>
          <w:lang w:val="en-US"/>
        </w:rPr>
        <w:t>i.e.,</w:t>
      </w:r>
      <w:r w:rsidR="00392BD7">
        <w:rPr>
          <w:rFonts w:ascii="Arial" w:hAnsi="Arial" w:cs="Arial"/>
          <w:sz w:val="22"/>
          <w:szCs w:val="22"/>
          <w:lang w:val="en-US"/>
        </w:rPr>
        <w:t xml:space="preserve"> driving licenc</w:t>
      </w:r>
      <w:r>
        <w:rPr>
          <w:rFonts w:ascii="Arial" w:hAnsi="Arial" w:cs="Arial"/>
          <w:sz w:val="22"/>
          <w:szCs w:val="22"/>
          <w:lang w:val="en-US"/>
        </w:rPr>
        <w:t>e or passport.</w:t>
      </w:r>
    </w:p>
    <w:p w14:paraId="66EE0E17" w14:textId="44748537" w:rsidR="002D53CC" w:rsidRDefault="00563D1E" w:rsidP="002D53CC">
      <w:pPr>
        <w:pStyle w:val="Heading2"/>
        <w:rPr>
          <w:rFonts w:ascii="Arial" w:hAnsi="Arial" w:cs="Arial"/>
          <w:smallCaps w:val="0"/>
          <w:sz w:val="24"/>
          <w:szCs w:val="24"/>
        </w:rPr>
      </w:pPr>
      <w:bookmarkStart w:id="118" w:name="_Toc110509200"/>
      <w:r>
        <w:rPr>
          <w:rFonts w:ascii="Arial" w:hAnsi="Arial" w:cs="Arial"/>
          <w:smallCaps w:val="0"/>
          <w:sz w:val="24"/>
          <w:szCs w:val="24"/>
        </w:rPr>
        <w:t>Supplying the requested information</w:t>
      </w:r>
      <w:bookmarkEnd w:id="118"/>
    </w:p>
    <w:p w14:paraId="264FEB1D" w14:textId="77777777" w:rsidR="002D53CC" w:rsidRDefault="002D53CC" w:rsidP="00E2519D">
      <w:pPr>
        <w:rPr>
          <w:rFonts w:ascii="Arial" w:hAnsi="Arial" w:cs="Arial"/>
          <w:lang w:val="en-US"/>
        </w:rPr>
      </w:pPr>
    </w:p>
    <w:p w14:paraId="71297559" w14:textId="313F85EE" w:rsidR="002D53CC" w:rsidRDefault="00563D1E" w:rsidP="00E2519D">
      <w:pPr>
        <w:rPr>
          <w:rFonts w:ascii="Arial" w:hAnsi="Arial" w:cs="Arial"/>
          <w:sz w:val="22"/>
          <w:szCs w:val="22"/>
          <w:lang w:val="en-US"/>
        </w:rPr>
      </w:pPr>
      <w:r>
        <w:rPr>
          <w:rFonts w:ascii="Arial" w:hAnsi="Arial" w:cs="Arial"/>
          <w:sz w:val="22"/>
          <w:szCs w:val="22"/>
          <w:lang w:val="en-US"/>
        </w:rPr>
        <w:t>The decision on what format to provide the requested information in should take into consideration the circumstances of the request and whether the individual can access the data in the format provided.</w:t>
      </w:r>
    </w:p>
    <w:p w14:paraId="2D970928" w14:textId="77777777" w:rsidR="00680162" w:rsidRDefault="00680162" w:rsidP="00E2519D">
      <w:pPr>
        <w:rPr>
          <w:rFonts w:ascii="Arial" w:hAnsi="Arial" w:cs="Arial"/>
          <w:sz w:val="22"/>
          <w:szCs w:val="22"/>
          <w:lang w:val="en-US"/>
        </w:rPr>
      </w:pPr>
    </w:p>
    <w:p w14:paraId="16471B5A" w14:textId="36A1C2E4" w:rsidR="00680162" w:rsidRDefault="00563D1E" w:rsidP="00E2519D">
      <w:pPr>
        <w:rPr>
          <w:rFonts w:ascii="Arial" w:hAnsi="Arial" w:cs="Arial"/>
          <w:sz w:val="22"/>
          <w:szCs w:val="22"/>
          <w:lang w:val="en-US"/>
        </w:rPr>
      </w:pPr>
      <w:r>
        <w:rPr>
          <w:rFonts w:ascii="Arial" w:hAnsi="Arial" w:cs="Arial"/>
          <w:sz w:val="22"/>
          <w:szCs w:val="22"/>
          <w:lang w:val="en-US"/>
        </w:rPr>
        <w:t xml:space="preserve">Should an individual submit a SAR electronically, </w:t>
      </w:r>
      <w:r w:rsidR="006616CB">
        <w:rPr>
          <w:rFonts w:ascii="Arial" w:hAnsi="Arial" w:cs="Arial"/>
          <w:sz w:val="22"/>
          <w:szCs w:val="22"/>
          <w:lang w:val="en-US"/>
        </w:rPr>
        <w:t>The Elms Practice</w:t>
      </w:r>
      <w:r w:rsidR="006616CB" w:rsidRPr="0020058A">
        <w:rPr>
          <w:rFonts w:ascii="Arial" w:hAnsi="Arial" w:cs="Arial"/>
          <w:sz w:val="22"/>
          <w:szCs w:val="22"/>
          <w:lang w:val="en-US"/>
        </w:rPr>
        <w:t xml:space="preserve"> </w:t>
      </w:r>
      <w:r>
        <w:rPr>
          <w:rFonts w:ascii="Arial" w:hAnsi="Arial" w:cs="Arial"/>
          <w:sz w:val="22"/>
          <w:szCs w:val="22"/>
          <w:lang w:val="en-US"/>
        </w:rPr>
        <w:t xml:space="preserve">will reply in the same format (unless the data subject states otherwise). </w:t>
      </w:r>
    </w:p>
    <w:p w14:paraId="0967393B" w14:textId="6438F7D4" w:rsidR="0019060B" w:rsidRDefault="003C69BA" w:rsidP="0019060B">
      <w:pPr>
        <w:pStyle w:val="Heading2"/>
        <w:rPr>
          <w:rFonts w:ascii="Arial" w:hAnsi="Arial" w:cs="Arial"/>
          <w:smallCaps w:val="0"/>
          <w:sz w:val="24"/>
          <w:szCs w:val="24"/>
        </w:rPr>
      </w:pPr>
      <w:bookmarkStart w:id="119" w:name="_Toc43131923"/>
      <w:bookmarkStart w:id="120" w:name="_Toc110509201"/>
      <w:r>
        <w:rPr>
          <w:rFonts w:ascii="Arial" w:hAnsi="Arial" w:cs="Arial"/>
          <w:smallCaps w:val="0"/>
          <w:sz w:val="24"/>
          <w:szCs w:val="24"/>
        </w:rPr>
        <w:t xml:space="preserve">Third </w:t>
      </w:r>
      <w:r w:rsidR="0019060B">
        <w:rPr>
          <w:rFonts w:ascii="Arial" w:hAnsi="Arial" w:cs="Arial"/>
          <w:smallCaps w:val="0"/>
          <w:sz w:val="24"/>
          <w:szCs w:val="24"/>
        </w:rPr>
        <w:t>party requests</w:t>
      </w:r>
      <w:bookmarkEnd w:id="119"/>
      <w:bookmarkEnd w:id="120"/>
    </w:p>
    <w:p w14:paraId="2234A2DE" w14:textId="5858E0E2" w:rsidR="0019060B" w:rsidRDefault="0019060B" w:rsidP="0019060B">
      <w:pPr>
        <w:rPr>
          <w:lang w:val="en-US" w:eastAsia="en-US"/>
        </w:rPr>
      </w:pPr>
    </w:p>
    <w:p w14:paraId="64B82DD1" w14:textId="0DF2E69A" w:rsidR="0019060B" w:rsidRPr="003C69BA" w:rsidRDefault="00563D1E" w:rsidP="0019060B">
      <w:pPr>
        <w:rPr>
          <w:rFonts w:ascii="Arial" w:hAnsi="Arial" w:cs="Arial"/>
          <w:sz w:val="22"/>
          <w:szCs w:val="22"/>
          <w:lang w:val="en-US" w:eastAsia="en-US"/>
        </w:rPr>
      </w:pPr>
      <w:r w:rsidRPr="003C69BA">
        <w:rPr>
          <w:rFonts w:ascii="Arial" w:hAnsi="Arial" w:cs="Arial"/>
          <w:sz w:val="22"/>
          <w:szCs w:val="22"/>
          <w:lang w:val="en-US" w:eastAsia="en-US"/>
        </w:rPr>
        <w:t xml:space="preserve">At </w:t>
      </w:r>
      <w:r w:rsidR="00B2360B">
        <w:rPr>
          <w:rFonts w:ascii="Arial" w:hAnsi="Arial" w:cs="Arial"/>
          <w:sz w:val="22"/>
          <w:szCs w:val="22"/>
          <w:lang w:val="en-US" w:eastAsia="en-US"/>
        </w:rPr>
        <w:t xml:space="preserve">this organisation, </w:t>
      </w:r>
      <w:r w:rsidRPr="003C69BA">
        <w:rPr>
          <w:rFonts w:ascii="Arial" w:hAnsi="Arial" w:cs="Arial"/>
          <w:sz w:val="22"/>
          <w:szCs w:val="22"/>
          <w:lang w:val="en-US" w:eastAsia="en-US"/>
        </w:rPr>
        <w:t>t</w:t>
      </w:r>
      <w:r w:rsidR="0019060B" w:rsidRPr="003C69BA">
        <w:rPr>
          <w:rFonts w:ascii="Arial" w:hAnsi="Arial" w:cs="Arial"/>
          <w:sz w:val="22"/>
          <w:szCs w:val="22"/>
          <w:lang w:val="en-US" w:eastAsia="en-US"/>
        </w:rPr>
        <w:t xml:space="preserve">he data controller must be able to satisfy themselves that the person requesting the data has the authority of the data subject.  </w:t>
      </w:r>
    </w:p>
    <w:p w14:paraId="368FBA88" w14:textId="42F3D689" w:rsidR="0019060B" w:rsidRPr="003C69BA" w:rsidRDefault="0019060B" w:rsidP="0019060B">
      <w:pPr>
        <w:rPr>
          <w:rFonts w:ascii="Arial" w:hAnsi="Arial" w:cs="Arial"/>
          <w:sz w:val="22"/>
          <w:szCs w:val="22"/>
          <w:lang w:val="en-US" w:eastAsia="en-US"/>
        </w:rPr>
      </w:pPr>
    </w:p>
    <w:p w14:paraId="1F7A2B86" w14:textId="0689A6BA" w:rsidR="0019060B" w:rsidRDefault="0019060B" w:rsidP="0019060B">
      <w:pPr>
        <w:rPr>
          <w:rFonts w:ascii="Arial" w:hAnsi="Arial" w:cs="Arial"/>
          <w:sz w:val="22"/>
          <w:szCs w:val="22"/>
          <w:lang w:val="en-US" w:eastAsia="en-US"/>
        </w:rPr>
      </w:pPr>
      <w:r w:rsidRPr="003C69BA">
        <w:rPr>
          <w:rFonts w:ascii="Arial" w:hAnsi="Arial" w:cs="Arial"/>
          <w:sz w:val="22"/>
          <w:szCs w:val="22"/>
          <w:lang w:val="en-US" w:eastAsia="en-US"/>
        </w:rPr>
        <w:t>The responsibility for providing the required authority rests with the third party and is usually in the form of a written statement or consent form, signed by the data subject.</w:t>
      </w:r>
      <w:r w:rsidR="002C7287" w:rsidRPr="003C69BA">
        <w:rPr>
          <w:rFonts w:ascii="Arial" w:hAnsi="Arial" w:cs="Arial"/>
          <w:sz w:val="22"/>
          <w:szCs w:val="22"/>
          <w:lang w:val="en-US" w:eastAsia="en-US"/>
        </w:rPr>
        <w:t xml:space="preserve"> A standard consent form has been issued by the BMA and Law Society of England and Wales and </w:t>
      </w:r>
      <w:r w:rsidR="006616CB">
        <w:rPr>
          <w:rFonts w:ascii="Arial" w:hAnsi="Arial" w:cs="Arial"/>
          <w:sz w:val="22"/>
          <w:szCs w:val="22"/>
          <w:lang w:val="en-US"/>
        </w:rPr>
        <w:t>The Elms Practice</w:t>
      </w:r>
      <w:r w:rsidR="002C7287" w:rsidRPr="003C69BA">
        <w:rPr>
          <w:rFonts w:ascii="Arial" w:hAnsi="Arial" w:cs="Arial"/>
          <w:sz w:val="22"/>
          <w:szCs w:val="22"/>
          <w:lang w:val="en-US" w:eastAsia="en-US"/>
        </w:rPr>
        <w:t xml:space="preserve"> will request </w:t>
      </w:r>
      <w:r w:rsidR="0044220B" w:rsidRPr="003C69BA">
        <w:rPr>
          <w:rFonts w:ascii="Arial" w:hAnsi="Arial" w:cs="Arial"/>
          <w:sz w:val="22"/>
          <w:szCs w:val="22"/>
          <w:lang w:val="en-US" w:eastAsia="en-US"/>
        </w:rPr>
        <w:t xml:space="preserve">that </w:t>
      </w:r>
      <w:r w:rsidR="002C7287" w:rsidRPr="003C69BA">
        <w:rPr>
          <w:rFonts w:ascii="Arial" w:hAnsi="Arial" w:cs="Arial"/>
          <w:sz w:val="22"/>
          <w:szCs w:val="22"/>
          <w:lang w:val="en-US" w:eastAsia="en-US"/>
        </w:rPr>
        <w:t>third parties complete this form.</w:t>
      </w:r>
      <w:r w:rsidRPr="003C69BA">
        <w:rPr>
          <w:rFonts w:ascii="Arial" w:hAnsi="Arial" w:cs="Arial"/>
          <w:sz w:val="22"/>
          <w:szCs w:val="22"/>
          <w:lang w:val="en-US" w:eastAsia="en-US"/>
        </w:rPr>
        <w:t xml:space="preserve">  </w:t>
      </w:r>
    </w:p>
    <w:p w14:paraId="19F76E17" w14:textId="6A964047" w:rsidR="00E65989" w:rsidRDefault="00E65989" w:rsidP="00E65989">
      <w:pPr>
        <w:pStyle w:val="Heading2"/>
        <w:rPr>
          <w:rFonts w:ascii="Arial" w:hAnsi="Arial" w:cs="Arial"/>
          <w:smallCaps w:val="0"/>
          <w:sz w:val="24"/>
          <w:szCs w:val="24"/>
        </w:rPr>
      </w:pPr>
      <w:bookmarkStart w:id="121" w:name="_Toc515442581"/>
      <w:bookmarkStart w:id="122" w:name="_Toc43131925"/>
      <w:bookmarkStart w:id="123" w:name="_Toc110509202"/>
      <w:bookmarkEnd w:id="121"/>
      <w:r>
        <w:rPr>
          <w:rFonts w:ascii="Arial" w:hAnsi="Arial" w:cs="Arial"/>
          <w:smallCaps w:val="0"/>
          <w:sz w:val="24"/>
          <w:szCs w:val="24"/>
        </w:rPr>
        <w:t xml:space="preserve">Requests </w:t>
      </w:r>
      <w:bookmarkEnd w:id="122"/>
      <w:r w:rsidR="00A25716">
        <w:rPr>
          <w:rFonts w:ascii="Arial" w:hAnsi="Arial" w:cs="Arial"/>
          <w:smallCaps w:val="0"/>
          <w:sz w:val="24"/>
          <w:szCs w:val="24"/>
        </w:rPr>
        <w:t>from solicitors</w:t>
      </w:r>
      <w:bookmarkEnd w:id="123"/>
      <w:r w:rsidR="00E34625">
        <w:rPr>
          <w:rFonts w:ascii="Arial" w:hAnsi="Arial" w:cs="Arial"/>
          <w:sz w:val="22"/>
          <w:szCs w:val="22"/>
        </w:rPr>
        <w:t xml:space="preserve"> </w:t>
      </w:r>
    </w:p>
    <w:p w14:paraId="7DE66616" w14:textId="0AE75F98" w:rsidR="00E65989" w:rsidRDefault="00E65989" w:rsidP="00EB1CEF"/>
    <w:p w14:paraId="694AF899" w14:textId="312C65CB" w:rsidR="00E65989" w:rsidRDefault="00A25716" w:rsidP="00EB1CEF">
      <w:pPr>
        <w:rPr>
          <w:rFonts w:ascii="Arial" w:hAnsi="Arial" w:cs="Arial"/>
          <w:sz w:val="22"/>
          <w:szCs w:val="22"/>
        </w:rPr>
      </w:pPr>
      <w:r>
        <w:rPr>
          <w:rFonts w:ascii="Arial" w:hAnsi="Arial" w:cs="Arial"/>
          <w:sz w:val="22"/>
          <w:szCs w:val="22"/>
          <w:lang w:val="en-US" w:eastAsia="en-US"/>
        </w:rPr>
        <w:t xml:space="preserve">At </w:t>
      </w:r>
      <w:r w:rsidR="006616CB">
        <w:rPr>
          <w:rFonts w:ascii="Arial" w:hAnsi="Arial" w:cs="Arial"/>
          <w:sz w:val="22"/>
          <w:szCs w:val="22"/>
          <w:lang w:val="en-US"/>
        </w:rPr>
        <w:t>The Elms Practice</w:t>
      </w:r>
      <w:r w:rsidR="003C69BA">
        <w:rPr>
          <w:rFonts w:ascii="Arial" w:hAnsi="Arial" w:cs="Arial"/>
          <w:sz w:val="22"/>
          <w:szCs w:val="22"/>
          <w:lang w:val="en-US" w:eastAsia="en-US"/>
        </w:rPr>
        <w:t>,</w:t>
      </w:r>
      <w:r>
        <w:rPr>
          <w:rFonts w:ascii="Arial" w:hAnsi="Arial" w:cs="Arial"/>
          <w:sz w:val="22"/>
          <w:szCs w:val="22"/>
          <w:lang w:val="en-US" w:eastAsia="en-US"/>
        </w:rPr>
        <w:t xml:space="preserve"> requests are received from third parties such as solicitors. It is the responsibility of the third party to provide evidence that they are permitted to make a SAR on behalf of their client. If concern or doubt arises, </w:t>
      </w:r>
    </w:p>
    <w:p w14:paraId="75295447" w14:textId="299D9E25" w:rsidR="00A25716" w:rsidRDefault="007D567A" w:rsidP="00EB1CEF">
      <w:pPr>
        <w:rPr>
          <w:rFonts w:ascii="Arial" w:hAnsi="Arial" w:cs="Arial"/>
          <w:sz w:val="22"/>
          <w:szCs w:val="22"/>
          <w:lang w:val="en-US" w:eastAsia="en-US"/>
        </w:rPr>
      </w:pPr>
      <w:r>
        <w:rPr>
          <w:rFonts w:ascii="Arial" w:hAnsi="Arial" w:cs="Arial"/>
          <w:sz w:val="22"/>
          <w:szCs w:val="22"/>
          <w:lang w:val="en-US" w:eastAsia="en-US"/>
        </w:rPr>
        <w:t>this organisation</w:t>
      </w:r>
      <w:r w:rsidR="00E65989">
        <w:rPr>
          <w:rFonts w:ascii="Arial" w:hAnsi="Arial" w:cs="Arial"/>
          <w:sz w:val="22"/>
          <w:szCs w:val="22"/>
          <w:lang w:val="en-US" w:eastAsia="en-US"/>
        </w:rPr>
        <w:t xml:space="preserve"> will </w:t>
      </w:r>
      <w:r w:rsidR="00C56C06">
        <w:rPr>
          <w:rFonts w:ascii="Arial" w:hAnsi="Arial" w:cs="Arial"/>
          <w:sz w:val="22"/>
          <w:szCs w:val="22"/>
          <w:lang w:val="en-US" w:eastAsia="en-US"/>
        </w:rPr>
        <w:t xml:space="preserve">contact the patient to explain the extent of disclosure sought by the third party. </w:t>
      </w:r>
    </w:p>
    <w:p w14:paraId="1DB4FE87" w14:textId="77777777" w:rsidR="00A25716" w:rsidRDefault="00A25716" w:rsidP="00EB1CEF">
      <w:pPr>
        <w:rPr>
          <w:rFonts w:ascii="Arial" w:hAnsi="Arial" w:cs="Arial"/>
          <w:sz w:val="22"/>
          <w:szCs w:val="22"/>
          <w:lang w:val="en-US" w:eastAsia="en-US"/>
        </w:rPr>
      </w:pPr>
    </w:p>
    <w:p w14:paraId="0FC71445" w14:textId="22241A13" w:rsidR="00E65989" w:rsidRDefault="006616CB" w:rsidP="00EB1CEF">
      <w:pPr>
        <w:rPr>
          <w:rFonts w:ascii="Arial" w:hAnsi="Arial" w:cs="Arial"/>
          <w:sz w:val="22"/>
          <w:szCs w:val="22"/>
          <w:lang w:val="en-US" w:eastAsia="en-US"/>
        </w:rPr>
      </w:pPr>
      <w:r>
        <w:rPr>
          <w:rFonts w:ascii="Arial" w:hAnsi="Arial" w:cs="Arial"/>
          <w:sz w:val="22"/>
          <w:szCs w:val="22"/>
          <w:lang w:val="en-US"/>
        </w:rPr>
        <w:t>The Elms Practice</w:t>
      </w:r>
      <w:r w:rsidRPr="0020058A">
        <w:rPr>
          <w:rFonts w:ascii="Arial" w:hAnsi="Arial" w:cs="Arial"/>
          <w:sz w:val="22"/>
          <w:szCs w:val="22"/>
          <w:lang w:val="en-US"/>
        </w:rPr>
        <w:t xml:space="preserve"> </w:t>
      </w:r>
      <w:r w:rsidR="00C56C06">
        <w:rPr>
          <w:rFonts w:ascii="Arial" w:hAnsi="Arial" w:cs="Arial"/>
          <w:sz w:val="22"/>
          <w:szCs w:val="22"/>
          <w:lang w:val="en-US" w:eastAsia="en-US"/>
        </w:rPr>
        <w:t xml:space="preserve">can then provide the patient with the </w:t>
      </w:r>
      <w:r w:rsidR="00A25716">
        <w:rPr>
          <w:rFonts w:ascii="Arial" w:hAnsi="Arial" w:cs="Arial"/>
          <w:sz w:val="22"/>
          <w:szCs w:val="22"/>
          <w:lang w:val="en-US" w:eastAsia="en-US"/>
        </w:rPr>
        <w:t>data</w:t>
      </w:r>
      <w:r w:rsidR="00C56C06">
        <w:rPr>
          <w:rFonts w:ascii="Arial" w:hAnsi="Arial" w:cs="Arial"/>
          <w:sz w:val="22"/>
          <w:szCs w:val="22"/>
          <w:lang w:val="en-US" w:eastAsia="en-US"/>
        </w:rPr>
        <w:t xml:space="preserve"> as opposed to </w:t>
      </w:r>
      <w:r w:rsidR="00A25716">
        <w:rPr>
          <w:rFonts w:ascii="Arial" w:hAnsi="Arial" w:cs="Arial"/>
          <w:sz w:val="22"/>
          <w:szCs w:val="22"/>
          <w:lang w:val="en-US" w:eastAsia="en-US"/>
        </w:rPr>
        <w:t xml:space="preserve">directly disclosing it </w:t>
      </w:r>
      <w:r w:rsidR="003C69BA">
        <w:rPr>
          <w:rFonts w:ascii="Arial" w:hAnsi="Arial" w:cs="Arial"/>
          <w:sz w:val="22"/>
          <w:szCs w:val="22"/>
          <w:lang w:val="en-US" w:eastAsia="en-US"/>
        </w:rPr>
        <w:t>to</w:t>
      </w:r>
      <w:r w:rsidR="00A25716">
        <w:rPr>
          <w:rFonts w:ascii="Arial" w:hAnsi="Arial" w:cs="Arial"/>
          <w:sz w:val="22"/>
          <w:szCs w:val="22"/>
          <w:lang w:val="en-US" w:eastAsia="en-US"/>
        </w:rPr>
        <w:t xml:space="preserve"> the third party.</w:t>
      </w:r>
      <w:r w:rsidR="00C56C06">
        <w:rPr>
          <w:rFonts w:ascii="Arial" w:hAnsi="Arial" w:cs="Arial"/>
          <w:sz w:val="22"/>
          <w:szCs w:val="22"/>
          <w:lang w:val="en-US" w:eastAsia="en-US"/>
        </w:rPr>
        <w:t xml:space="preserve"> The patient is then given the opportunity to review their </w:t>
      </w:r>
      <w:r w:rsidR="00A25716">
        <w:rPr>
          <w:rFonts w:ascii="Arial" w:hAnsi="Arial" w:cs="Arial"/>
          <w:sz w:val="22"/>
          <w:szCs w:val="22"/>
          <w:lang w:val="en-US" w:eastAsia="en-US"/>
        </w:rPr>
        <w:t xml:space="preserve">data </w:t>
      </w:r>
      <w:r w:rsidR="00C56C06">
        <w:rPr>
          <w:rFonts w:ascii="Arial" w:hAnsi="Arial" w:cs="Arial"/>
          <w:sz w:val="22"/>
          <w:szCs w:val="22"/>
          <w:lang w:val="en-US" w:eastAsia="en-US"/>
        </w:rPr>
        <w:t xml:space="preserve">and decide whether they are content to share the information with the </w:t>
      </w:r>
      <w:r w:rsidR="00A25716">
        <w:rPr>
          <w:rFonts w:ascii="Arial" w:hAnsi="Arial" w:cs="Arial"/>
          <w:sz w:val="22"/>
          <w:szCs w:val="22"/>
          <w:lang w:val="en-US" w:eastAsia="en-US"/>
        </w:rPr>
        <w:t>third party</w:t>
      </w:r>
      <w:r w:rsidR="00C56C06">
        <w:rPr>
          <w:rFonts w:ascii="Arial" w:hAnsi="Arial" w:cs="Arial"/>
          <w:sz w:val="22"/>
          <w:szCs w:val="22"/>
          <w:lang w:val="en-US" w:eastAsia="en-US"/>
        </w:rPr>
        <w:t>.</w:t>
      </w:r>
    </w:p>
    <w:p w14:paraId="6A652D8D" w14:textId="7F42BCDF" w:rsidR="00A25716" w:rsidRDefault="00A25716" w:rsidP="00A25716">
      <w:pPr>
        <w:pStyle w:val="Heading2"/>
        <w:rPr>
          <w:rFonts w:ascii="Arial" w:hAnsi="Arial" w:cs="Arial"/>
          <w:smallCaps w:val="0"/>
          <w:sz w:val="24"/>
          <w:szCs w:val="24"/>
        </w:rPr>
      </w:pPr>
      <w:bookmarkStart w:id="124" w:name="_Toc110509203"/>
      <w:r>
        <w:rPr>
          <w:rFonts w:ascii="Arial" w:hAnsi="Arial" w:cs="Arial"/>
          <w:smallCaps w:val="0"/>
          <w:sz w:val="24"/>
          <w:szCs w:val="24"/>
        </w:rPr>
        <w:t>Requests from insurers</w:t>
      </w:r>
      <w:bookmarkEnd w:id="124"/>
      <w:r>
        <w:rPr>
          <w:rFonts w:ascii="Arial" w:hAnsi="Arial" w:cs="Arial"/>
          <w:sz w:val="22"/>
          <w:szCs w:val="22"/>
        </w:rPr>
        <w:t xml:space="preserve"> </w:t>
      </w:r>
    </w:p>
    <w:p w14:paraId="052E94B8" w14:textId="670BFDBB" w:rsidR="00C56C06" w:rsidRDefault="00C56C06" w:rsidP="00EB1CEF">
      <w:pPr>
        <w:rPr>
          <w:rFonts w:ascii="Arial" w:hAnsi="Arial" w:cs="Arial"/>
          <w:sz w:val="22"/>
          <w:szCs w:val="22"/>
        </w:rPr>
      </w:pPr>
    </w:p>
    <w:p w14:paraId="4E5DF700" w14:textId="1B3BB398" w:rsidR="0094362B" w:rsidRDefault="00A25716" w:rsidP="00EB1CEF">
      <w:pPr>
        <w:rPr>
          <w:rFonts w:ascii="Arial" w:hAnsi="Arial" w:cs="Arial"/>
          <w:sz w:val="22"/>
          <w:szCs w:val="22"/>
          <w:lang w:val="en-US" w:eastAsia="en-US"/>
        </w:rPr>
      </w:pPr>
      <w:r>
        <w:rPr>
          <w:rFonts w:ascii="Arial" w:hAnsi="Arial" w:cs="Arial"/>
          <w:sz w:val="22"/>
          <w:szCs w:val="22"/>
          <w:lang w:val="en-US" w:eastAsia="en-US"/>
        </w:rPr>
        <w:t>SAR</w:t>
      </w:r>
      <w:r w:rsidR="00976282">
        <w:rPr>
          <w:rFonts w:ascii="Arial" w:hAnsi="Arial" w:cs="Arial"/>
          <w:sz w:val="22"/>
          <w:szCs w:val="22"/>
          <w:lang w:val="en-US" w:eastAsia="en-US"/>
        </w:rPr>
        <w:t>s</w:t>
      </w:r>
      <w:r>
        <w:rPr>
          <w:rFonts w:ascii="Arial" w:hAnsi="Arial" w:cs="Arial"/>
          <w:sz w:val="22"/>
          <w:szCs w:val="22"/>
          <w:lang w:val="en-US" w:eastAsia="en-US"/>
        </w:rPr>
        <w:t xml:space="preserve"> are not appropriate should an insurance company require health data to assess a claim. The correct process for this at </w:t>
      </w:r>
      <w:r w:rsidR="006616CB">
        <w:rPr>
          <w:rFonts w:ascii="Arial" w:hAnsi="Arial" w:cs="Arial"/>
          <w:sz w:val="22"/>
          <w:szCs w:val="22"/>
          <w:lang w:val="en-US"/>
        </w:rPr>
        <w:t>The Elms Practice</w:t>
      </w:r>
      <w:r w:rsidR="00C56C06">
        <w:rPr>
          <w:rFonts w:ascii="Arial" w:hAnsi="Arial" w:cs="Arial"/>
          <w:sz w:val="22"/>
          <w:szCs w:val="22"/>
          <w:lang w:val="en-US" w:eastAsia="en-US"/>
        </w:rPr>
        <w:t xml:space="preserve"> </w:t>
      </w:r>
      <w:r>
        <w:rPr>
          <w:rFonts w:ascii="Arial" w:hAnsi="Arial" w:cs="Arial"/>
          <w:sz w:val="22"/>
          <w:szCs w:val="22"/>
          <w:lang w:val="en-US" w:eastAsia="en-US"/>
        </w:rPr>
        <w:t xml:space="preserve">is for the insurer to </w:t>
      </w:r>
      <w:r w:rsidR="00C56C06">
        <w:rPr>
          <w:rFonts w:ascii="Arial" w:hAnsi="Arial" w:cs="Arial"/>
          <w:sz w:val="22"/>
          <w:szCs w:val="22"/>
          <w:lang w:val="en-US" w:eastAsia="en-US"/>
        </w:rPr>
        <w:t xml:space="preserve">use the Access to Medical Reports Act </w:t>
      </w:r>
      <w:r w:rsidR="00D02324">
        <w:rPr>
          <w:rFonts w:ascii="Arial" w:hAnsi="Arial" w:cs="Arial"/>
          <w:sz w:val="22"/>
          <w:szCs w:val="22"/>
          <w:lang w:val="en-US" w:eastAsia="en-US"/>
        </w:rPr>
        <w:t xml:space="preserve">1988 (AMRA) </w:t>
      </w:r>
      <w:r w:rsidR="00C56C06">
        <w:rPr>
          <w:rFonts w:ascii="Arial" w:hAnsi="Arial" w:cs="Arial"/>
          <w:sz w:val="22"/>
          <w:szCs w:val="22"/>
          <w:lang w:val="en-US" w:eastAsia="en-US"/>
        </w:rPr>
        <w:t xml:space="preserve">when requesting a GP report. </w:t>
      </w:r>
    </w:p>
    <w:p w14:paraId="5211D330" w14:textId="0656E363" w:rsidR="00C56C06" w:rsidRDefault="00C56C06" w:rsidP="00EB1CEF">
      <w:pPr>
        <w:rPr>
          <w:rFonts w:ascii="Arial" w:hAnsi="Arial" w:cs="Arial"/>
          <w:sz w:val="22"/>
          <w:szCs w:val="22"/>
        </w:rPr>
      </w:pPr>
      <w:r>
        <w:rPr>
          <w:rFonts w:ascii="Arial" w:hAnsi="Arial" w:cs="Arial"/>
          <w:sz w:val="22"/>
          <w:szCs w:val="22"/>
          <w:lang w:val="en-US" w:eastAsia="en-US"/>
        </w:rPr>
        <w:t>The following fees a</w:t>
      </w:r>
      <w:r w:rsidR="00265931">
        <w:rPr>
          <w:rFonts w:ascii="Arial" w:hAnsi="Arial" w:cs="Arial"/>
          <w:sz w:val="22"/>
          <w:szCs w:val="22"/>
          <w:lang w:val="en-US" w:eastAsia="en-US"/>
        </w:rPr>
        <w:t>r</w:t>
      </w:r>
      <w:r>
        <w:rPr>
          <w:rFonts w:ascii="Arial" w:hAnsi="Arial" w:cs="Arial"/>
          <w:sz w:val="22"/>
          <w:szCs w:val="22"/>
          <w:lang w:val="en-US" w:eastAsia="en-US"/>
        </w:rPr>
        <w:t>e applicable:</w:t>
      </w:r>
      <w:r>
        <w:rPr>
          <w:rStyle w:val="FootnoteReference"/>
          <w:rFonts w:ascii="Arial" w:hAnsi="Arial" w:cs="Arial"/>
          <w:sz w:val="22"/>
          <w:szCs w:val="22"/>
          <w:lang w:val="en-US" w:eastAsia="en-US"/>
        </w:rPr>
        <w:footnoteReference w:id="15"/>
      </w:r>
    </w:p>
    <w:p w14:paraId="7E7BA297" w14:textId="0DA704C0" w:rsidR="00C56C06" w:rsidRDefault="00C56C06" w:rsidP="00EB1CEF">
      <w:pPr>
        <w:rPr>
          <w:rFonts w:ascii="Arial" w:hAnsi="Arial" w:cs="Arial"/>
          <w:sz w:val="22"/>
          <w:szCs w:val="22"/>
        </w:rPr>
      </w:pPr>
    </w:p>
    <w:p w14:paraId="5B6DE2BC" w14:textId="5AE8D07B" w:rsidR="00C56C06" w:rsidRDefault="00C56C06" w:rsidP="00EB1CEF">
      <w:pPr>
        <w:pStyle w:val="ListParagraph"/>
        <w:numPr>
          <w:ilvl w:val="0"/>
          <w:numId w:val="25"/>
        </w:numPr>
        <w:rPr>
          <w:rFonts w:ascii="Arial" w:hAnsi="Arial" w:cs="Arial"/>
        </w:rPr>
      </w:pPr>
      <w:r>
        <w:rPr>
          <w:rFonts w:ascii="Arial" w:hAnsi="Arial" w:cs="Arial"/>
          <w:lang w:val="en-US"/>
        </w:rPr>
        <w:t>GP report for insurance applicants £104.00</w:t>
      </w:r>
    </w:p>
    <w:p w14:paraId="3092D886" w14:textId="710B763B" w:rsidR="00C56C06" w:rsidRDefault="00C56C06" w:rsidP="00EB1CEF">
      <w:pPr>
        <w:pStyle w:val="ListParagraph"/>
        <w:numPr>
          <w:ilvl w:val="0"/>
          <w:numId w:val="25"/>
        </w:numPr>
        <w:rPr>
          <w:rFonts w:ascii="Arial" w:hAnsi="Arial" w:cs="Arial"/>
        </w:rPr>
      </w:pPr>
      <w:r>
        <w:rPr>
          <w:rFonts w:ascii="Arial" w:hAnsi="Arial" w:cs="Arial"/>
          <w:lang w:val="en-US"/>
        </w:rPr>
        <w:t>GP supplementary report £27.00</w:t>
      </w:r>
    </w:p>
    <w:p w14:paraId="23CAB33F" w14:textId="12FAE2AF" w:rsidR="00563D1E" w:rsidRDefault="00563D1E" w:rsidP="00563D1E">
      <w:pPr>
        <w:pStyle w:val="Heading2"/>
        <w:rPr>
          <w:rFonts w:ascii="Arial" w:hAnsi="Arial" w:cs="Arial"/>
          <w:smallCaps w:val="0"/>
          <w:sz w:val="24"/>
          <w:szCs w:val="24"/>
        </w:rPr>
      </w:pPr>
      <w:bookmarkStart w:id="125" w:name="_Toc110509204"/>
      <w:r>
        <w:rPr>
          <w:rFonts w:ascii="Arial" w:hAnsi="Arial" w:cs="Arial"/>
          <w:smallCaps w:val="0"/>
          <w:sz w:val="24"/>
          <w:szCs w:val="24"/>
        </w:rPr>
        <w:t xml:space="preserve">Refusing to comply with a </w:t>
      </w:r>
      <w:r w:rsidR="0080618C">
        <w:rPr>
          <w:rFonts w:ascii="Arial" w:hAnsi="Arial" w:cs="Arial"/>
          <w:smallCaps w:val="0"/>
          <w:sz w:val="24"/>
          <w:szCs w:val="24"/>
        </w:rPr>
        <w:t>SAR</w:t>
      </w:r>
      <w:bookmarkEnd w:id="125"/>
    </w:p>
    <w:p w14:paraId="4FB1D7CE" w14:textId="77777777" w:rsidR="004B548E" w:rsidRDefault="004B548E" w:rsidP="00EB1CEF">
      <w:pPr>
        <w:rPr>
          <w:rFonts w:ascii="Arial" w:hAnsi="Arial" w:cs="Arial"/>
        </w:rPr>
      </w:pPr>
    </w:p>
    <w:p w14:paraId="3F6E1D18" w14:textId="2D033345" w:rsidR="0080618C" w:rsidRDefault="00B2360B" w:rsidP="00EB1CEF">
      <w:pPr>
        <w:rPr>
          <w:rFonts w:ascii="Arial" w:hAnsi="Arial" w:cs="Arial"/>
          <w:sz w:val="22"/>
          <w:szCs w:val="22"/>
        </w:rPr>
      </w:pPr>
      <w:r>
        <w:rPr>
          <w:rFonts w:ascii="Arial" w:hAnsi="Arial" w:cs="Arial"/>
          <w:sz w:val="22"/>
          <w:szCs w:val="22"/>
          <w:lang w:val="en-US" w:eastAsia="en-US"/>
        </w:rPr>
        <w:t>This organisation</w:t>
      </w:r>
      <w:r w:rsidRPr="005536AA" w:rsidDel="00B2360B">
        <w:rPr>
          <w:rFonts w:ascii="Arial" w:hAnsi="Arial" w:cs="Arial"/>
          <w:sz w:val="22"/>
          <w:szCs w:val="22"/>
        </w:rPr>
        <w:t xml:space="preserve"> </w:t>
      </w:r>
      <w:r w:rsidR="0080618C" w:rsidRPr="005536AA">
        <w:rPr>
          <w:rFonts w:ascii="Arial" w:hAnsi="Arial" w:cs="Arial"/>
          <w:sz w:val="22"/>
          <w:szCs w:val="22"/>
        </w:rPr>
        <w:t xml:space="preserve">will only refuse to comply with a </w:t>
      </w:r>
      <w:r w:rsidR="0080618C">
        <w:rPr>
          <w:rFonts w:ascii="Arial" w:hAnsi="Arial" w:cs="Arial"/>
          <w:sz w:val="22"/>
          <w:szCs w:val="22"/>
        </w:rPr>
        <w:t>SAR</w:t>
      </w:r>
      <w:r w:rsidR="0080618C" w:rsidRPr="005536AA">
        <w:rPr>
          <w:rFonts w:ascii="Arial" w:hAnsi="Arial" w:cs="Arial"/>
          <w:sz w:val="22"/>
          <w:szCs w:val="22"/>
        </w:rPr>
        <w:t xml:space="preserve"> where exemption applies</w:t>
      </w:r>
      <w:r w:rsidR="0080618C">
        <w:rPr>
          <w:rFonts w:ascii="Arial" w:hAnsi="Arial" w:cs="Arial"/>
          <w:sz w:val="22"/>
          <w:szCs w:val="22"/>
        </w:rPr>
        <w:t xml:space="preserve"> or when the request is manifestly unfounded or manifestly excessive. In such situations, the data controller will inform the individual of:</w:t>
      </w:r>
    </w:p>
    <w:p w14:paraId="774CEEEE" w14:textId="5D770995" w:rsidR="0080618C" w:rsidRDefault="0080618C" w:rsidP="00EB1CEF">
      <w:pPr>
        <w:rPr>
          <w:rFonts w:ascii="Arial" w:hAnsi="Arial" w:cs="Arial"/>
          <w:sz w:val="22"/>
          <w:szCs w:val="22"/>
        </w:rPr>
      </w:pPr>
    </w:p>
    <w:p w14:paraId="3AB79356" w14:textId="4DC29317" w:rsidR="0080618C" w:rsidRDefault="0080618C" w:rsidP="0080618C">
      <w:pPr>
        <w:pStyle w:val="ListParagraph"/>
        <w:numPr>
          <w:ilvl w:val="0"/>
          <w:numId w:val="34"/>
        </w:numPr>
        <w:rPr>
          <w:rFonts w:ascii="Arial" w:hAnsi="Arial" w:cs="Arial"/>
        </w:rPr>
      </w:pPr>
      <w:r>
        <w:rPr>
          <w:rFonts w:ascii="Arial" w:hAnsi="Arial" w:cs="Arial"/>
        </w:rPr>
        <w:t>The reasons why the SAR was refused</w:t>
      </w:r>
    </w:p>
    <w:p w14:paraId="685EB647" w14:textId="3E492E46" w:rsidR="00D02324" w:rsidRDefault="0080618C" w:rsidP="0080618C">
      <w:pPr>
        <w:pStyle w:val="ListParagraph"/>
        <w:numPr>
          <w:ilvl w:val="0"/>
          <w:numId w:val="34"/>
        </w:numPr>
        <w:rPr>
          <w:rFonts w:ascii="Arial" w:hAnsi="Arial" w:cs="Arial"/>
        </w:rPr>
      </w:pPr>
      <w:r>
        <w:rPr>
          <w:rFonts w:ascii="Arial" w:hAnsi="Arial" w:cs="Arial"/>
        </w:rPr>
        <w:t>Their right to submit a complaint to the I</w:t>
      </w:r>
      <w:r w:rsidR="003E4526">
        <w:rPr>
          <w:rFonts w:ascii="Arial" w:hAnsi="Arial" w:cs="Arial"/>
        </w:rPr>
        <w:t>CO</w:t>
      </w:r>
    </w:p>
    <w:p w14:paraId="3C91B8BD" w14:textId="45F1F2FE" w:rsidR="0080618C" w:rsidRDefault="00D02324" w:rsidP="0080618C">
      <w:pPr>
        <w:pStyle w:val="ListParagraph"/>
        <w:numPr>
          <w:ilvl w:val="0"/>
          <w:numId w:val="34"/>
        </w:numPr>
        <w:rPr>
          <w:rFonts w:ascii="Arial" w:hAnsi="Arial" w:cs="Arial"/>
        </w:rPr>
      </w:pPr>
      <w:r>
        <w:rPr>
          <w:rFonts w:ascii="Arial" w:hAnsi="Arial" w:cs="Arial"/>
        </w:rPr>
        <w:t>Their ability to seek enforcement of this right through the courts</w:t>
      </w:r>
      <w:r w:rsidR="0080618C">
        <w:rPr>
          <w:rFonts w:ascii="Arial" w:hAnsi="Arial" w:cs="Arial"/>
        </w:rPr>
        <w:t xml:space="preserve"> </w:t>
      </w:r>
    </w:p>
    <w:p w14:paraId="6E03CCC4" w14:textId="37A9BFF1" w:rsidR="00D02324" w:rsidRDefault="00D02324" w:rsidP="00D02324">
      <w:pPr>
        <w:rPr>
          <w:rFonts w:ascii="Arial" w:hAnsi="Arial" w:cs="Arial"/>
        </w:rPr>
      </w:pPr>
    </w:p>
    <w:p w14:paraId="06355453" w14:textId="3CBD4061" w:rsidR="00D02324" w:rsidRPr="005536AA" w:rsidRDefault="00D02324" w:rsidP="00D02324">
      <w:pPr>
        <w:rPr>
          <w:rFonts w:ascii="Arial" w:hAnsi="Arial" w:cs="Arial"/>
          <w:sz w:val="22"/>
          <w:szCs w:val="22"/>
        </w:rPr>
      </w:pPr>
      <w:r w:rsidRPr="005536AA">
        <w:rPr>
          <w:rFonts w:ascii="Arial" w:hAnsi="Arial" w:cs="Arial"/>
          <w:sz w:val="22"/>
          <w:szCs w:val="22"/>
        </w:rPr>
        <w:t xml:space="preserve">Each request must be given careful consideration and should </w:t>
      </w:r>
      <w:r w:rsidR="006616CB">
        <w:rPr>
          <w:rFonts w:ascii="Arial" w:hAnsi="Arial" w:cs="Arial"/>
          <w:sz w:val="22"/>
          <w:szCs w:val="22"/>
          <w:lang w:val="en-US"/>
        </w:rPr>
        <w:t>The Elms Practice</w:t>
      </w:r>
      <w:r w:rsidRPr="003C69BA">
        <w:rPr>
          <w:rFonts w:ascii="Arial" w:hAnsi="Arial" w:cs="Arial"/>
          <w:sz w:val="22"/>
          <w:szCs w:val="22"/>
        </w:rPr>
        <w:t xml:space="preserve"> refuse to comply, this must be recorded and the reasons for refusal justifiable</w:t>
      </w:r>
      <w:r w:rsidRPr="005536AA">
        <w:rPr>
          <w:rFonts w:ascii="Arial" w:hAnsi="Arial" w:cs="Arial"/>
          <w:sz w:val="22"/>
          <w:szCs w:val="22"/>
        </w:rPr>
        <w:t>.</w:t>
      </w:r>
    </w:p>
    <w:p w14:paraId="16AC01AD" w14:textId="5A2E8F39" w:rsidR="003C4936" w:rsidRPr="000858D5" w:rsidRDefault="003C4936" w:rsidP="003C4936">
      <w:pPr>
        <w:pStyle w:val="Heading1"/>
        <w:keepLines/>
        <w:pBdr>
          <w:bottom w:val="single" w:sz="4" w:space="1" w:color="595959" w:themeColor="text1" w:themeTint="A6"/>
        </w:pBdr>
        <w:spacing w:before="360" w:after="160" w:line="259" w:lineRule="auto"/>
        <w:rPr>
          <w:sz w:val="28"/>
          <w:szCs w:val="28"/>
        </w:rPr>
      </w:pPr>
      <w:bookmarkStart w:id="126" w:name="_Toc515442584"/>
      <w:bookmarkStart w:id="127" w:name="_Toc43131926"/>
      <w:bookmarkStart w:id="128" w:name="_Toc110509205"/>
      <w:bookmarkEnd w:id="126"/>
      <w:r>
        <w:rPr>
          <w:sz w:val="28"/>
          <w:szCs w:val="28"/>
        </w:rPr>
        <w:t>Data breaches</w:t>
      </w:r>
      <w:bookmarkEnd w:id="127"/>
      <w:bookmarkEnd w:id="128"/>
    </w:p>
    <w:p w14:paraId="01D15A24" w14:textId="0B220015" w:rsidR="003C4936" w:rsidRDefault="003C4936" w:rsidP="003C4936">
      <w:pPr>
        <w:pStyle w:val="Heading2"/>
        <w:rPr>
          <w:rFonts w:ascii="Arial" w:hAnsi="Arial" w:cs="Arial"/>
          <w:smallCaps w:val="0"/>
          <w:sz w:val="24"/>
          <w:szCs w:val="24"/>
        </w:rPr>
      </w:pPr>
      <w:bookmarkStart w:id="129" w:name="_Toc43131927"/>
      <w:bookmarkStart w:id="130" w:name="_Toc110509206"/>
      <w:r>
        <w:rPr>
          <w:rFonts w:ascii="Arial" w:hAnsi="Arial" w:cs="Arial"/>
          <w:smallCaps w:val="0"/>
          <w:sz w:val="24"/>
          <w:szCs w:val="24"/>
        </w:rPr>
        <w:t>Data breach definition</w:t>
      </w:r>
      <w:bookmarkEnd w:id="129"/>
      <w:bookmarkEnd w:id="130"/>
    </w:p>
    <w:p w14:paraId="3269D762" w14:textId="21789575" w:rsidR="003C4936" w:rsidRDefault="003C4936" w:rsidP="003C4936">
      <w:pPr>
        <w:rPr>
          <w:lang w:val="en-US" w:eastAsia="en-US"/>
        </w:rPr>
      </w:pPr>
    </w:p>
    <w:p w14:paraId="3A1AC0E2" w14:textId="0F1FE821" w:rsidR="0094362B" w:rsidRDefault="003C4936" w:rsidP="003C4936">
      <w:pPr>
        <w:rPr>
          <w:rFonts w:ascii="Arial" w:hAnsi="Arial" w:cs="Arial"/>
          <w:sz w:val="22"/>
          <w:szCs w:val="22"/>
          <w:lang w:val="en-US" w:eastAsia="en-US"/>
        </w:rPr>
      </w:pPr>
      <w:r>
        <w:rPr>
          <w:rFonts w:ascii="Arial" w:hAnsi="Arial" w:cs="Arial"/>
          <w:sz w:val="22"/>
          <w:szCs w:val="22"/>
          <w:lang w:val="en-US" w:eastAsia="en-US"/>
        </w:rPr>
        <w:lastRenderedPageBreak/>
        <w:t xml:space="preserve">A data breach is defined as </w:t>
      </w:r>
      <w:r w:rsidR="00D02324">
        <w:rPr>
          <w:rFonts w:ascii="Arial" w:hAnsi="Arial" w:cs="Arial"/>
          <w:sz w:val="22"/>
          <w:szCs w:val="22"/>
          <w:lang w:val="en-US" w:eastAsia="en-US"/>
        </w:rPr>
        <w:t xml:space="preserve">a security </w:t>
      </w:r>
      <w:r>
        <w:rPr>
          <w:rFonts w:ascii="Arial" w:hAnsi="Arial" w:cs="Arial"/>
          <w:sz w:val="22"/>
          <w:szCs w:val="22"/>
          <w:lang w:val="en-US" w:eastAsia="en-US"/>
        </w:rPr>
        <w:t>incident that has affected the confidentiality, integrity or availability of personal data</w:t>
      </w:r>
      <w:r w:rsidR="00125496">
        <w:rPr>
          <w:rFonts w:ascii="Arial" w:hAnsi="Arial" w:cs="Arial"/>
          <w:sz w:val="22"/>
          <w:szCs w:val="22"/>
          <w:lang w:val="en-US" w:eastAsia="en-US"/>
        </w:rPr>
        <w:t>.</w:t>
      </w:r>
      <w:r>
        <w:rPr>
          <w:rStyle w:val="FootnoteReference"/>
          <w:rFonts w:ascii="Arial" w:hAnsi="Arial" w:cs="Arial"/>
          <w:sz w:val="22"/>
          <w:szCs w:val="22"/>
          <w:lang w:val="en-US" w:eastAsia="en-US"/>
        </w:rPr>
        <w:footnoteReference w:id="16"/>
      </w:r>
      <w:r w:rsidR="0094362B">
        <w:rPr>
          <w:rFonts w:ascii="Arial" w:hAnsi="Arial" w:cs="Arial"/>
          <w:sz w:val="22"/>
          <w:szCs w:val="22"/>
          <w:lang w:val="en-US" w:eastAsia="en-US"/>
        </w:rPr>
        <w:t xml:space="preserve"> </w:t>
      </w:r>
    </w:p>
    <w:p w14:paraId="21706F2B" w14:textId="77777777" w:rsidR="0094362B" w:rsidRDefault="0094362B" w:rsidP="003C4936">
      <w:pPr>
        <w:rPr>
          <w:rFonts w:ascii="Arial" w:hAnsi="Arial" w:cs="Arial"/>
          <w:sz w:val="22"/>
          <w:szCs w:val="22"/>
          <w:lang w:val="en-US" w:eastAsia="en-US"/>
        </w:rPr>
      </w:pPr>
    </w:p>
    <w:p w14:paraId="2A0A6E97" w14:textId="43EB0784" w:rsidR="003C4936" w:rsidRDefault="006C3CFB" w:rsidP="003C4936">
      <w:pPr>
        <w:rPr>
          <w:rFonts w:ascii="Arial" w:hAnsi="Arial" w:cs="Arial"/>
          <w:sz w:val="22"/>
          <w:szCs w:val="22"/>
          <w:lang w:val="en-US" w:eastAsia="en-US"/>
        </w:rPr>
      </w:pPr>
      <w:r>
        <w:rPr>
          <w:rFonts w:ascii="Arial" w:hAnsi="Arial" w:cs="Arial"/>
          <w:sz w:val="22"/>
          <w:szCs w:val="22"/>
          <w:lang w:val="en-US" w:eastAsia="en-US"/>
        </w:rPr>
        <w:t>Examples of data breaches include:</w:t>
      </w:r>
    </w:p>
    <w:p w14:paraId="620132AC" w14:textId="6301D0D7" w:rsidR="006C3CFB" w:rsidRDefault="006C3CFB" w:rsidP="003C4936">
      <w:pPr>
        <w:rPr>
          <w:rFonts w:ascii="Arial" w:hAnsi="Arial" w:cs="Arial"/>
          <w:sz w:val="22"/>
          <w:szCs w:val="22"/>
          <w:lang w:val="en-US" w:eastAsia="en-US"/>
        </w:rPr>
      </w:pPr>
    </w:p>
    <w:p w14:paraId="79BE618E" w14:textId="6ED2AF36"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Access by an unauthorised third party</w:t>
      </w:r>
    </w:p>
    <w:p w14:paraId="244E924E" w14:textId="23989FF5"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 xml:space="preserve">Deliberate or accidental action (or inaction) by a </w:t>
      </w:r>
      <w:r w:rsidR="003C69BA">
        <w:rPr>
          <w:rFonts w:ascii="Arial" w:hAnsi="Arial" w:cs="Arial"/>
          <w:lang w:val="en-US"/>
        </w:rPr>
        <w:t xml:space="preserve">data </w:t>
      </w:r>
      <w:r w:rsidRPr="005536AA">
        <w:rPr>
          <w:rFonts w:ascii="Arial" w:hAnsi="Arial" w:cs="Arial"/>
          <w:lang w:val="en-US"/>
        </w:rPr>
        <w:t>controller or processor</w:t>
      </w:r>
    </w:p>
    <w:p w14:paraId="06ED2F52" w14:textId="313D3EDD"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Sending personal data to an incorrect recipient</w:t>
      </w:r>
    </w:p>
    <w:p w14:paraId="3F456743" w14:textId="15A17B5B"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Loss or theft of computer devices containing personal data</w:t>
      </w:r>
    </w:p>
    <w:p w14:paraId="294C5124" w14:textId="6F060814" w:rsidR="003335E7" w:rsidRPr="00453DA5" w:rsidRDefault="00771E2E" w:rsidP="00453DA5">
      <w:pPr>
        <w:pStyle w:val="ListParagraph"/>
        <w:numPr>
          <w:ilvl w:val="0"/>
          <w:numId w:val="6"/>
        </w:numPr>
        <w:rPr>
          <w:rFonts w:ascii="Arial" w:hAnsi="Arial" w:cs="Arial"/>
          <w:lang w:val="en-US"/>
        </w:rPr>
      </w:pPr>
      <w:r w:rsidRPr="005536AA">
        <w:rPr>
          <w:rFonts w:ascii="Arial" w:hAnsi="Arial" w:cs="Arial"/>
          <w:lang w:val="en-US"/>
        </w:rPr>
        <w:t>Alteration of personal data without permission</w:t>
      </w:r>
    </w:p>
    <w:p w14:paraId="544D4EF3" w14:textId="09DC981B" w:rsidR="00771E2E" w:rsidRPr="005536AA" w:rsidRDefault="00771E2E" w:rsidP="00204801">
      <w:pPr>
        <w:pStyle w:val="ListParagraph"/>
        <w:numPr>
          <w:ilvl w:val="0"/>
          <w:numId w:val="6"/>
        </w:numPr>
        <w:rPr>
          <w:rFonts w:ascii="Arial" w:hAnsi="Arial" w:cs="Arial"/>
          <w:lang w:val="en-US"/>
        </w:rPr>
      </w:pPr>
      <w:r w:rsidRPr="005536AA">
        <w:rPr>
          <w:rFonts w:ascii="Arial" w:hAnsi="Arial" w:cs="Arial"/>
          <w:lang w:val="en-US"/>
        </w:rPr>
        <w:t>Loss of availability of personal data</w:t>
      </w:r>
    </w:p>
    <w:p w14:paraId="6EC3FE40" w14:textId="098BDE34" w:rsidR="00771E2E" w:rsidRPr="005536AA" w:rsidRDefault="00771E2E" w:rsidP="00771E2E">
      <w:pPr>
        <w:rPr>
          <w:rFonts w:ascii="Arial" w:hAnsi="Arial" w:cs="Arial"/>
          <w:sz w:val="22"/>
          <w:szCs w:val="22"/>
          <w:lang w:val="en-US"/>
        </w:rPr>
      </w:pPr>
    </w:p>
    <w:p w14:paraId="3B35B7C2" w14:textId="67361AB9" w:rsidR="00E956F7" w:rsidRPr="005536AA" w:rsidRDefault="00771E2E" w:rsidP="005536AA">
      <w:pPr>
        <w:rPr>
          <w:rFonts w:ascii="Arial" w:hAnsi="Arial" w:cs="Arial"/>
          <w:sz w:val="22"/>
          <w:szCs w:val="22"/>
          <w:lang w:val="en-US"/>
        </w:rPr>
      </w:pPr>
      <w:r w:rsidRPr="005536AA">
        <w:rPr>
          <w:rFonts w:ascii="Arial" w:hAnsi="Arial" w:cs="Arial"/>
          <w:sz w:val="22"/>
          <w:szCs w:val="22"/>
          <w:lang w:val="en-US"/>
        </w:rPr>
        <w:t xml:space="preserve">Examples of data breaches can be found on the </w:t>
      </w:r>
      <w:hyperlink r:id="rId15" w:history="1">
        <w:r w:rsidRPr="005536AA">
          <w:rPr>
            <w:rStyle w:val="Hyperlink"/>
            <w:rFonts w:ascii="Arial" w:hAnsi="Arial" w:cs="Arial"/>
            <w:sz w:val="22"/>
            <w:szCs w:val="22"/>
            <w:lang w:val="en-US"/>
          </w:rPr>
          <w:t>ICO website</w:t>
        </w:r>
      </w:hyperlink>
      <w:r w:rsidRPr="005536AA">
        <w:rPr>
          <w:rFonts w:ascii="Arial" w:hAnsi="Arial" w:cs="Arial"/>
          <w:sz w:val="22"/>
          <w:szCs w:val="22"/>
          <w:lang w:val="en-US"/>
        </w:rPr>
        <w:t>.</w:t>
      </w:r>
    </w:p>
    <w:p w14:paraId="70D7E5BD" w14:textId="60416ECF" w:rsidR="00241E23" w:rsidRDefault="00241E23" w:rsidP="00241E23">
      <w:pPr>
        <w:pStyle w:val="Heading2"/>
        <w:rPr>
          <w:rFonts w:ascii="Arial" w:hAnsi="Arial" w:cs="Arial"/>
          <w:smallCaps w:val="0"/>
          <w:sz w:val="24"/>
          <w:szCs w:val="24"/>
        </w:rPr>
      </w:pPr>
      <w:bookmarkStart w:id="131" w:name="_Toc43131928"/>
      <w:bookmarkStart w:id="132" w:name="_Toc110509207"/>
      <w:r>
        <w:rPr>
          <w:rFonts w:ascii="Arial" w:hAnsi="Arial" w:cs="Arial"/>
          <w:smallCaps w:val="0"/>
          <w:sz w:val="24"/>
          <w:szCs w:val="24"/>
        </w:rPr>
        <w:t>Reporting a data breach</w:t>
      </w:r>
      <w:bookmarkEnd w:id="131"/>
      <w:bookmarkEnd w:id="132"/>
    </w:p>
    <w:p w14:paraId="4944D81C" w14:textId="71238D00" w:rsidR="00241E23" w:rsidRDefault="00241E23" w:rsidP="00241E23">
      <w:pPr>
        <w:rPr>
          <w:lang w:val="en-US" w:eastAsia="en-US"/>
        </w:rPr>
      </w:pPr>
    </w:p>
    <w:p w14:paraId="0D8EAC8A" w14:textId="75BBA265" w:rsidR="00771E2E" w:rsidRDefault="00771E2E" w:rsidP="00967C39">
      <w:pPr>
        <w:rPr>
          <w:rFonts w:ascii="Arial" w:hAnsi="Arial" w:cs="Arial"/>
          <w:sz w:val="22"/>
          <w:szCs w:val="22"/>
          <w:lang w:val="en-US" w:eastAsia="en-US"/>
        </w:rPr>
      </w:pPr>
      <w:r>
        <w:rPr>
          <w:rFonts w:ascii="Arial" w:hAnsi="Arial" w:cs="Arial"/>
          <w:sz w:val="22"/>
          <w:szCs w:val="22"/>
          <w:lang w:val="en-US" w:eastAsia="en-US"/>
        </w:rPr>
        <w:t xml:space="preserve">At </w:t>
      </w:r>
      <w:r w:rsidR="006616CB">
        <w:rPr>
          <w:rFonts w:ascii="Arial" w:hAnsi="Arial" w:cs="Arial"/>
          <w:sz w:val="22"/>
          <w:szCs w:val="22"/>
          <w:lang w:val="en-US"/>
        </w:rPr>
        <w:t>The Elms Practice</w:t>
      </w:r>
      <w:r>
        <w:rPr>
          <w:rFonts w:ascii="Arial" w:hAnsi="Arial" w:cs="Arial"/>
          <w:sz w:val="22"/>
          <w:szCs w:val="22"/>
          <w:lang w:val="en-US" w:eastAsia="en-US"/>
        </w:rPr>
        <w:t>, should any member of staff become aware of a data breach, they are</w:t>
      </w:r>
      <w:r w:rsidR="003C69BA">
        <w:rPr>
          <w:rFonts w:ascii="Arial" w:hAnsi="Arial" w:cs="Arial"/>
          <w:sz w:val="22"/>
          <w:szCs w:val="22"/>
          <w:lang w:val="en-US" w:eastAsia="en-US"/>
        </w:rPr>
        <w:t>,</w:t>
      </w:r>
      <w:r>
        <w:rPr>
          <w:rFonts w:ascii="Arial" w:hAnsi="Arial" w:cs="Arial"/>
          <w:sz w:val="22"/>
          <w:szCs w:val="22"/>
          <w:lang w:val="en-US" w:eastAsia="en-US"/>
        </w:rPr>
        <w:t xml:space="preserve"> where possible, </w:t>
      </w:r>
      <w:r w:rsidR="003C69BA">
        <w:rPr>
          <w:rFonts w:ascii="Arial" w:hAnsi="Arial" w:cs="Arial"/>
          <w:sz w:val="22"/>
          <w:szCs w:val="22"/>
          <w:lang w:val="en-US" w:eastAsia="en-US"/>
        </w:rPr>
        <w:t xml:space="preserve">to </w:t>
      </w:r>
      <w:r>
        <w:rPr>
          <w:rFonts w:ascii="Arial" w:hAnsi="Arial" w:cs="Arial"/>
          <w:sz w:val="22"/>
          <w:szCs w:val="22"/>
          <w:lang w:val="en-US" w:eastAsia="en-US"/>
        </w:rPr>
        <w:t xml:space="preserve">contain the breach and advise their </w:t>
      </w:r>
      <w:r w:rsidR="00E61E0A">
        <w:rPr>
          <w:rFonts w:ascii="Arial" w:hAnsi="Arial" w:cs="Arial"/>
          <w:sz w:val="22"/>
          <w:szCs w:val="22"/>
          <w:lang w:val="en-US" w:eastAsia="en-US"/>
        </w:rPr>
        <w:t xml:space="preserve">Line Manager/ Data Manager </w:t>
      </w:r>
      <w:r>
        <w:rPr>
          <w:rFonts w:ascii="Arial" w:hAnsi="Arial" w:cs="Arial"/>
          <w:sz w:val="22"/>
          <w:szCs w:val="22"/>
          <w:lang w:val="en-US" w:eastAsia="en-US"/>
        </w:rPr>
        <w:t>immediately.</w:t>
      </w:r>
    </w:p>
    <w:p w14:paraId="508B1C73" w14:textId="4D7E619C" w:rsidR="00076067" w:rsidRDefault="00076067" w:rsidP="00967C39">
      <w:pPr>
        <w:rPr>
          <w:rFonts w:ascii="Arial" w:hAnsi="Arial" w:cs="Arial"/>
          <w:sz w:val="22"/>
          <w:szCs w:val="22"/>
          <w:lang w:val="en-US" w:eastAsia="en-US"/>
        </w:rPr>
      </w:pPr>
    </w:p>
    <w:p w14:paraId="04737E69" w14:textId="3BB293A8"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When determining whether </w:t>
      </w:r>
      <w:r w:rsidR="00B2360B" w:rsidRPr="00B2360B">
        <w:rPr>
          <w:rFonts w:ascii="Arial" w:hAnsi="Arial" w:cs="Arial"/>
          <w:sz w:val="22"/>
          <w:szCs w:val="22"/>
          <w:lang w:val="en-US" w:eastAsia="en-US"/>
        </w:rPr>
        <w:t>this organisation</w:t>
      </w:r>
      <w:r w:rsidR="00B2360B" w:rsidRPr="00B2360B" w:rsidDel="00B2360B">
        <w:rPr>
          <w:rFonts w:ascii="Arial" w:hAnsi="Arial" w:cs="Arial"/>
          <w:sz w:val="22"/>
          <w:szCs w:val="22"/>
          <w:lang w:val="en-US" w:eastAsia="en-US"/>
        </w:rPr>
        <w:t xml:space="preserve"> </w:t>
      </w:r>
      <w:r>
        <w:rPr>
          <w:rFonts w:ascii="Arial" w:hAnsi="Arial" w:cs="Arial"/>
          <w:sz w:val="22"/>
          <w:szCs w:val="22"/>
          <w:lang w:val="en-US" w:eastAsia="en-US"/>
        </w:rPr>
        <w:t>needs to report the data breach to the ICO, this decision is to be based on whether or not the breach is a high</w:t>
      </w:r>
      <w:r w:rsidR="003C69BA">
        <w:rPr>
          <w:rFonts w:ascii="Arial" w:hAnsi="Arial" w:cs="Arial"/>
          <w:sz w:val="22"/>
          <w:szCs w:val="22"/>
          <w:lang w:val="en-US" w:eastAsia="en-US"/>
        </w:rPr>
        <w:t xml:space="preserve"> </w:t>
      </w:r>
      <w:r>
        <w:rPr>
          <w:rFonts w:ascii="Arial" w:hAnsi="Arial" w:cs="Arial"/>
          <w:sz w:val="22"/>
          <w:szCs w:val="22"/>
          <w:lang w:val="en-US" w:eastAsia="en-US"/>
        </w:rPr>
        <w:t xml:space="preserve">risk to an individual’s rights and freedoms. If this is deemed </w:t>
      </w:r>
      <w:r w:rsidR="003C69BA">
        <w:rPr>
          <w:rFonts w:ascii="Arial" w:hAnsi="Arial" w:cs="Arial"/>
          <w:sz w:val="22"/>
          <w:szCs w:val="22"/>
          <w:lang w:val="en-US" w:eastAsia="en-US"/>
        </w:rPr>
        <w:t xml:space="preserve">to be </w:t>
      </w:r>
      <w:r>
        <w:rPr>
          <w:rFonts w:ascii="Arial" w:hAnsi="Arial" w:cs="Arial"/>
          <w:sz w:val="22"/>
          <w:szCs w:val="22"/>
          <w:lang w:val="en-US" w:eastAsia="en-US"/>
        </w:rPr>
        <w:t>the case, then the ICO will need to be notified.</w:t>
      </w:r>
    </w:p>
    <w:p w14:paraId="6DE266F4" w14:textId="21949F25" w:rsidR="00076067" w:rsidRDefault="00076067" w:rsidP="00967C39">
      <w:pPr>
        <w:rPr>
          <w:rFonts w:ascii="Arial" w:hAnsi="Arial" w:cs="Arial"/>
          <w:sz w:val="22"/>
          <w:szCs w:val="22"/>
          <w:lang w:val="en-US" w:eastAsia="en-US"/>
        </w:rPr>
      </w:pPr>
    </w:p>
    <w:p w14:paraId="5DAA15B2" w14:textId="15775CB7"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Whatever decision is made, </w:t>
      </w:r>
      <w:r w:rsidR="00B2360B" w:rsidRPr="00B2360B">
        <w:rPr>
          <w:rFonts w:ascii="Arial" w:hAnsi="Arial" w:cs="Arial"/>
          <w:sz w:val="22"/>
          <w:szCs w:val="22"/>
          <w:lang w:val="en-US" w:eastAsia="en-US"/>
        </w:rPr>
        <w:t>this organisation</w:t>
      </w:r>
      <w:r w:rsidR="00B2360B" w:rsidRPr="00B2360B" w:rsidDel="00B2360B">
        <w:rPr>
          <w:rFonts w:ascii="Arial" w:hAnsi="Arial" w:cs="Arial"/>
          <w:sz w:val="22"/>
          <w:szCs w:val="22"/>
          <w:lang w:val="en-US" w:eastAsia="en-US"/>
        </w:rPr>
        <w:t xml:space="preserve"> </w:t>
      </w:r>
      <w:r>
        <w:rPr>
          <w:rFonts w:ascii="Arial" w:hAnsi="Arial" w:cs="Arial"/>
          <w:sz w:val="22"/>
          <w:szCs w:val="22"/>
          <w:lang w:val="en-US" w:eastAsia="en-US"/>
        </w:rPr>
        <w:t xml:space="preserve">must be able to justify the decision. </w:t>
      </w:r>
    </w:p>
    <w:p w14:paraId="476E7896" w14:textId="7414F372" w:rsidR="00076067" w:rsidRDefault="00076067" w:rsidP="00967C39">
      <w:pPr>
        <w:rPr>
          <w:rFonts w:ascii="Arial" w:hAnsi="Arial" w:cs="Arial"/>
          <w:sz w:val="22"/>
          <w:szCs w:val="22"/>
          <w:lang w:val="en-US" w:eastAsia="en-US"/>
        </w:rPr>
      </w:pPr>
    </w:p>
    <w:p w14:paraId="62CC5E43" w14:textId="5DEE35DE" w:rsidR="00076067" w:rsidRDefault="00076067" w:rsidP="00967C39">
      <w:pPr>
        <w:rPr>
          <w:rFonts w:ascii="Arial" w:hAnsi="Arial" w:cs="Arial"/>
          <w:sz w:val="22"/>
          <w:szCs w:val="22"/>
          <w:lang w:val="en-US" w:eastAsia="en-US"/>
        </w:rPr>
      </w:pPr>
      <w:r>
        <w:rPr>
          <w:rFonts w:ascii="Arial" w:hAnsi="Arial" w:cs="Arial"/>
          <w:sz w:val="22"/>
          <w:szCs w:val="22"/>
          <w:lang w:val="en-US" w:eastAsia="en-US"/>
        </w:rPr>
        <w:t xml:space="preserve">Breaches are to be reported to the ICO without undue delay or within 72 hours of becoming aware of the breach. </w:t>
      </w:r>
      <w:r w:rsidR="00E61E0A">
        <w:rPr>
          <w:rFonts w:ascii="Arial" w:hAnsi="Arial" w:cs="Arial"/>
          <w:sz w:val="22"/>
          <w:szCs w:val="22"/>
          <w:lang w:val="en-US"/>
        </w:rPr>
        <w:t>The Elms Practice</w:t>
      </w:r>
      <w:r>
        <w:rPr>
          <w:rFonts w:ascii="Arial" w:hAnsi="Arial" w:cs="Arial"/>
          <w:sz w:val="22"/>
          <w:szCs w:val="22"/>
          <w:lang w:val="en-US" w:eastAsia="en-US"/>
        </w:rPr>
        <w:t xml:space="preserve"> will report the breach using the </w:t>
      </w:r>
      <w:hyperlink r:id="rId16" w:history="1">
        <w:r w:rsidRPr="00076067">
          <w:rPr>
            <w:rStyle w:val="Hyperlink"/>
            <w:rFonts w:ascii="Arial" w:hAnsi="Arial" w:cs="Arial"/>
            <w:sz w:val="22"/>
            <w:szCs w:val="22"/>
            <w:lang w:val="en-US" w:eastAsia="en-US"/>
          </w:rPr>
          <w:t>Data Security and Protection Incident Reporting Tool</w:t>
        </w:r>
      </w:hyperlink>
      <w:r>
        <w:rPr>
          <w:rFonts w:ascii="Arial" w:hAnsi="Arial" w:cs="Arial"/>
          <w:sz w:val="22"/>
          <w:szCs w:val="22"/>
          <w:lang w:val="en-US" w:eastAsia="en-US"/>
        </w:rPr>
        <w:t xml:space="preserve">. </w:t>
      </w:r>
    </w:p>
    <w:p w14:paraId="40E15E66" w14:textId="77777777" w:rsidR="00076067" w:rsidRDefault="00076067" w:rsidP="00967C39">
      <w:pPr>
        <w:rPr>
          <w:rFonts w:ascii="Arial" w:hAnsi="Arial" w:cs="Arial"/>
          <w:sz w:val="22"/>
          <w:szCs w:val="22"/>
          <w:lang w:val="en-US" w:eastAsia="en-US"/>
        </w:rPr>
      </w:pPr>
    </w:p>
    <w:p w14:paraId="11FD076B" w14:textId="505FF1D4" w:rsidR="00123E8D" w:rsidRDefault="00123E8D" w:rsidP="00241E23">
      <w:pPr>
        <w:rPr>
          <w:rFonts w:ascii="Arial" w:hAnsi="Arial" w:cs="Arial"/>
          <w:sz w:val="22"/>
          <w:szCs w:val="22"/>
          <w:lang w:val="en-US"/>
        </w:rPr>
      </w:pPr>
      <w:r>
        <w:rPr>
          <w:rFonts w:ascii="Arial" w:hAnsi="Arial" w:cs="Arial"/>
          <w:sz w:val="22"/>
          <w:szCs w:val="22"/>
          <w:lang w:val="en-US"/>
        </w:rPr>
        <w:t xml:space="preserve">Failure to report a breach can result in a fine of up to </w:t>
      </w:r>
      <w:r w:rsidR="00076067">
        <w:rPr>
          <w:rFonts w:ascii="Arial" w:hAnsi="Arial" w:cs="Arial"/>
          <w:sz w:val="22"/>
          <w:szCs w:val="22"/>
          <w:lang w:val="en-US"/>
        </w:rPr>
        <w:t>£8.7m</w:t>
      </w:r>
      <w:r w:rsidR="00B76523">
        <w:rPr>
          <w:rFonts w:ascii="Arial" w:hAnsi="Arial" w:cs="Arial"/>
          <w:sz w:val="22"/>
          <w:szCs w:val="22"/>
          <w:lang w:val="en-US"/>
        </w:rPr>
        <w:t xml:space="preserve">.  It is therefore imperative that there are effective processes in place at </w:t>
      </w:r>
      <w:r w:rsidR="00B2360B" w:rsidRPr="00B2360B">
        <w:rPr>
          <w:rFonts w:ascii="Arial" w:hAnsi="Arial" w:cs="Arial"/>
          <w:sz w:val="22"/>
          <w:szCs w:val="22"/>
          <w:lang w:val="en-US"/>
        </w:rPr>
        <w:t>this organisation</w:t>
      </w:r>
      <w:r w:rsidR="00B2360B" w:rsidRPr="00B2360B" w:rsidDel="00B2360B">
        <w:rPr>
          <w:rFonts w:ascii="Arial" w:hAnsi="Arial" w:cs="Arial"/>
          <w:sz w:val="22"/>
          <w:szCs w:val="22"/>
          <w:lang w:val="en-US"/>
        </w:rPr>
        <w:t xml:space="preserve"> </w:t>
      </w:r>
      <w:r w:rsidR="00B76523">
        <w:rPr>
          <w:rFonts w:ascii="Arial" w:hAnsi="Arial" w:cs="Arial"/>
          <w:sz w:val="22"/>
          <w:szCs w:val="22"/>
          <w:lang w:val="en-US"/>
        </w:rPr>
        <w:t>to detect, investigate and report breaches accordingly.</w:t>
      </w:r>
    </w:p>
    <w:p w14:paraId="6258AFB2" w14:textId="77777777" w:rsidR="00123E8D" w:rsidRDefault="00123E8D" w:rsidP="00241E23">
      <w:pPr>
        <w:rPr>
          <w:rFonts w:ascii="Arial" w:hAnsi="Arial" w:cs="Arial"/>
          <w:sz w:val="22"/>
          <w:szCs w:val="22"/>
          <w:lang w:val="en-US"/>
        </w:rPr>
      </w:pPr>
    </w:p>
    <w:p w14:paraId="30C5E15F" w14:textId="7F9EE07D" w:rsidR="00123E8D" w:rsidRDefault="00967C39" w:rsidP="00241E23">
      <w:pPr>
        <w:rPr>
          <w:rFonts w:ascii="Arial" w:hAnsi="Arial" w:cs="Arial"/>
          <w:sz w:val="22"/>
          <w:szCs w:val="22"/>
          <w:lang w:val="en-US"/>
        </w:rPr>
      </w:pPr>
      <w:r>
        <w:rPr>
          <w:rFonts w:ascii="Arial" w:hAnsi="Arial" w:cs="Arial"/>
          <w:sz w:val="22"/>
          <w:szCs w:val="22"/>
          <w:lang w:val="en-US"/>
        </w:rPr>
        <w:t>The data controller is to ensure</w:t>
      </w:r>
      <w:r w:rsidR="003562F3">
        <w:rPr>
          <w:rFonts w:ascii="Arial" w:hAnsi="Arial" w:cs="Arial"/>
          <w:sz w:val="22"/>
          <w:szCs w:val="22"/>
          <w:lang w:val="en-US"/>
        </w:rPr>
        <w:t xml:space="preserve"> that</w:t>
      </w:r>
      <w:r>
        <w:rPr>
          <w:rFonts w:ascii="Arial" w:hAnsi="Arial" w:cs="Arial"/>
          <w:sz w:val="22"/>
          <w:szCs w:val="22"/>
          <w:lang w:val="en-US"/>
        </w:rPr>
        <w:t xml:space="preserve"> </w:t>
      </w:r>
      <w:r w:rsidRPr="00123E8D">
        <w:rPr>
          <w:rFonts w:ascii="Arial" w:hAnsi="Arial" w:cs="Arial"/>
          <w:sz w:val="22"/>
          <w:szCs w:val="22"/>
          <w:u w:val="single"/>
          <w:lang w:val="en-US"/>
        </w:rPr>
        <w:t>all</w:t>
      </w:r>
      <w:r>
        <w:rPr>
          <w:rFonts w:ascii="Arial" w:hAnsi="Arial" w:cs="Arial"/>
          <w:sz w:val="22"/>
          <w:szCs w:val="22"/>
          <w:lang w:val="en-US"/>
        </w:rPr>
        <w:t xml:space="preserve"> breaches at </w:t>
      </w:r>
      <w:r w:rsidR="00E61E0A">
        <w:rPr>
          <w:rFonts w:ascii="Arial" w:hAnsi="Arial" w:cs="Arial"/>
          <w:sz w:val="22"/>
          <w:szCs w:val="22"/>
          <w:lang w:val="en-US"/>
        </w:rPr>
        <w:t>The Elms Practice</w:t>
      </w:r>
      <w:r w:rsidR="00E61E0A" w:rsidRPr="0020058A">
        <w:rPr>
          <w:rFonts w:ascii="Arial" w:hAnsi="Arial" w:cs="Arial"/>
          <w:sz w:val="22"/>
          <w:szCs w:val="22"/>
          <w:lang w:val="en-US"/>
        </w:rPr>
        <w:t xml:space="preserve"> </w:t>
      </w:r>
      <w:r>
        <w:rPr>
          <w:rFonts w:ascii="Arial" w:hAnsi="Arial" w:cs="Arial"/>
          <w:sz w:val="22"/>
          <w:szCs w:val="22"/>
          <w:lang w:val="en-US"/>
        </w:rPr>
        <w:t>are record</w:t>
      </w:r>
      <w:r w:rsidR="003562F3">
        <w:rPr>
          <w:rFonts w:ascii="Arial" w:hAnsi="Arial" w:cs="Arial"/>
          <w:sz w:val="22"/>
          <w:szCs w:val="22"/>
          <w:lang w:val="en-US"/>
        </w:rPr>
        <w:t>ed</w:t>
      </w:r>
      <w:r w:rsidR="00125496">
        <w:rPr>
          <w:rFonts w:ascii="Arial" w:hAnsi="Arial" w:cs="Arial"/>
          <w:sz w:val="22"/>
          <w:szCs w:val="22"/>
          <w:lang w:val="en-US"/>
        </w:rPr>
        <w:t xml:space="preserve">. </w:t>
      </w:r>
      <w:r w:rsidR="00B76523">
        <w:rPr>
          <w:rFonts w:ascii="Arial" w:hAnsi="Arial" w:cs="Arial"/>
          <w:sz w:val="22"/>
          <w:szCs w:val="22"/>
          <w:lang w:val="en-US"/>
        </w:rPr>
        <w:t xml:space="preserve">Article 33 of the UK GDPR outlines the requirements which </w:t>
      </w:r>
      <w:r w:rsidR="00123E8D">
        <w:rPr>
          <w:rFonts w:ascii="Arial" w:hAnsi="Arial" w:cs="Arial"/>
          <w:sz w:val="22"/>
          <w:szCs w:val="22"/>
          <w:lang w:val="en-US"/>
        </w:rPr>
        <w:t>include:</w:t>
      </w:r>
    </w:p>
    <w:p w14:paraId="3B930B27" w14:textId="77777777" w:rsidR="00123E8D" w:rsidRDefault="00123E8D" w:rsidP="00241E23">
      <w:pPr>
        <w:rPr>
          <w:rFonts w:ascii="Arial" w:hAnsi="Arial" w:cs="Arial"/>
          <w:sz w:val="22"/>
          <w:szCs w:val="22"/>
          <w:lang w:val="en-US"/>
        </w:rPr>
      </w:pPr>
    </w:p>
    <w:p w14:paraId="5022CEAA" w14:textId="0AC88069" w:rsidR="00967C39" w:rsidRDefault="00B76523" w:rsidP="00204801">
      <w:pPr>
        <w:pStyle w:val="ListParagraph"/>
        <w:numPr>
          <w:ilvl w:val="0"/>
          <w:numId w:val="9"/>
        </w:numPr>
        <w:rPr>
          <w:rFonts w:ascii="Arial" w:hAnsi="Arial" w:cs="Arial"/>
          <w:lang w:val="en-US"/>
        </w:rPr>
      </w:pPr>
      <w:r>
        <w:rPr>
          <w:rFonts w:ascii="Arial" w:hAnsi="Arial" w:cs="Arial"/>
          <w:lang w:val="en-US"/>
        </w:rPr>
        <w:t>Recording the facts pertaining to the breach</w:t>
      </w:r>
    </w:p>
    <w:p w14:paraId="46B30668" w14:textId="31B98C4D" w:rsidR="00123E8D" w:rsidRDefault="00B76523" w:rsidP="00204801">
      <w:pPr>
        <w:pStyle w:val="ListParagraph"/>
        <w:numPr>
          <w:ilvl w:val="0"/>
          <w:numId w:val="9"/>
        </w:numPr>
        <w:rPr>
          <w:rFonts w:ascii="Arial" w:hAnsi="Arial" w:cs="Arial"/>
          <w:lang w:val="en-US"/>
        </w:rPr>
      </w:pPr>
      <w:r>
        <w:rPr>
          <w:rFonts w:ascii="Arial" w:hAnsi="Arial" w:cs="Arial"/>
          <w:lang w:val="en-US"/>
        </w:rPr>
        <w:t>The effects the breach has had on individuals or organisations</w:t>
      </w:r>
    </w:p>
    <w:p w14:paraId="2FAD9639" w14:textId="2B6BB514" w:rsidR="00B76523" w:rsidRDefault="00B76523" w:rsidP="00204801">
      <w:pPr>
        <w:pStyle w:val="ListParagraph"/>
        <w:numPr>
          <w:ilvl w:val="0"/>
          <w:numId w:val="9"/>
        </w:numPr>
        <w:rPr>
          <w:rFonts w:ascii="Arial" w:hAnsi="Arial" w:cs="Arial"/>
          <w:lang w:val="en-US"/>
        </w:rPr>
      </w:pPr>
      <w:r>
        <w:rPr>
          <w:rFonts w:ascii="Arial" w:hAnsi="Arial" w:cs="Arial"/>
          <w:lang w:val="en-US"/>
        </w:rPr>
        <w:t>Any remedial action(s) that have been completed</w:t>
      </w:r>
    </w:p>
    <w:p w14:paraId="5E0E7B3C" w14:textId="01C35D09" w:rsidR="00B76523" w:rsidRDefault="00B76523" w:rsidP="00204801">
      <w:pPr>
        <w:pStyle w:val="ListParagraph"/>
        <w:numPr>
          <w:ilvl w:val="0"/>
          <w:numId w:val="9"/>
        </w:numPr>
        <w:rPr>
          <w:rFonts w:ascii="Arial" w:hAnsi="Arial" w:cs="Arial"/>
          <w:lang w:val="en-US"/>
        </w:rPr>
      </w:pPr>
      <w:r>
        <w:rPr>
          <w:rFonts w:ascii="Arial" w:hAnsi="Arial" w:cs="Arial"/>
          <w:lang w:val="en-US"/>
        </w:rPr>
        <w:t xml:space="preserve">The cause of the breach </w:t>
      </w:r>
      <w:r w:rsidR="00761A21">
        <w:rPr>
          <w:rFonts w:ascii="Arial" w:hAnsi="Arial" w:cs="Arial"/>
          <w:lang w:val="en-US"/>
        </w:rPr>
        <w:t>i.e.,</w:t>
      </w:r>
      <w:r>
        <w:rPr>
          <w:rFonts w:ascii="Arial" w:hAnsi="Arial" w:cs="Arial"/>
          <w:lang w:val="en-US"/>
        </w:rPr>
        <w:t xml:space="preserve"> system or human error</w:t>
      </w:r>
    </w:p>
    <w:p w14:paraId="3F671C63" w14:textId="4878DA2B" w:rsidR="00B76523" w:rsidRPr="00123E8D" w:rsidRDefault="00B76523" w:rsidP="00204801">
      <w:pPr>
        <w:pStyle w:val="ListParagraph"/>
        <w:numPr>
          <w:ilvl w:val="0"/>
          <w:numId w:val="9"/>
        </w:numPr>
        <w:rPr>
          <w:rFonts w:ascii="Arial" w:hAnsi="Arial" w:cs="Arial"/>
          <w:lang w:val="en-US"/>
        </w:rPr>
      </w:pPr>
      <w:r>
        <w:rPr>
          <w:rFonts w:ascii="Arial" w:hAnsi="Arial" w:cs="Arial"/>
          <w:lang w:val="en-US"/>
        </w:rPr>
        <w:t>Considering what system or process changes may be required to prevent future incidences</w:t>
      </w:r>
    </w:p>
    <w:p w14:paraId="508FB988" w14:textId="26CE46B4" w:rsidR="00967C39" w:rsidRDefault="00967C39" w:rsidP="00967C39">
      <w:pPr>
        <w:pStyle w:val="Heading2"/>
        <w:rPr>
          <w:rFonts w:ascii="Arial" w:hAnsi="Arial" w:cs="Arial"/>
          <w:smallCaps w:val="0"/>
          <w:sz w:val="24"/>
          <w:szCs w:val="24"/>
        </w:rPr>
      </w:pPr>
      <w:bookmarkStart w:id="133" w:name="_Toc43131929"/>
      <w:bookmarkStart w:id="134" w:name="_Toc110509208"/>
      <w:r>
        <w:rPr>
          <w:rFonts w:ascii="Arial" w:hAnsi="Arial" w:cs="Arial"/>
          <w:smallCaps w:val="0"/>
          <w:sz w:val="24"/>
          <w:szCs w:val="24"/>
        </w:rPr>
        <w:t>Notifying a data subject of a breach</w:t>
      </w:r>
      <w:bookmarkEnd w:id="133"/>
      <w:bookmarkEnd w:id="134"/>
    </w:p>
    <w:p w14:paraId="527B3D2F" w14:textId="5CE70D16" w:rsidR="00967C39" w:rsidRDefault="00967C39" w:rsidP="00967C39">
      <w:pPr>
        <w:rPr>
          <w:lang w:val="en-US" w:eastAsia="en-US"/>
        </w:rPr>
      </w:pPr>
    </w:p>
    <w:p w14:paraId="26EDFD1B" w14:textId="560B82D7"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The data controller must notify </w:t>
      </w:r>
      <w:r w:rsidR="00371745">
        <w:rPr>
          <w:rFonts w:ascii="Arial" w:hAnsi="Arial" w:cs="Arial"/>
          <w:sz w:val="22"/>
          <w:szCs w:val="22"/>
          <w:lang w:val="en-US" w:eastAsia="en-US"/>
        </w:rPr>
        <w:t xml:space="preserve">a data subject of a breach </w:t>
      </w:r>
      <w:r w:rsidR="001D10A0">
        <w:rPr>
          <w:rFonts w:ascii="Arial" w:hAnsi="Arial" w:cs="Arial"/>
          <w:sz w:val="22"/>
          <w:szCs w:val="22"/>
          <w:lang w:val="en-US" w:eastAsia="en-US"/>
        </w:rPr>
        <w:t>that</w:t>
      </w:r>
      <w:r>
        <w:rPr>
          <w:rFonts w:ascii="Arial" w:hAnsi="Arial" w:cs="Arial"/>
          <w:sz w:val="22"/>
          <w:szCs w:val="22"/>
          <w:lang w:val="en-US" w:eastAsia="en-US"/>
        </w:rPr>
        <w:t xml:space="preserve"> has affected their person</w:t>
      </w:r>
      <w:r w:rsidR="00371745">
        <w:rPr>
          <w:rFonts w:ascii="Arial" w:hAnsi="Arial" w:cs="Arial"/>
          <w:sz w:val="22"/>
          <w:szCs w:val="22"/>
          <w:lang w:val="en-US" w:eastAsia="en-US"/>
        </w:rPr>
        <w:t xml:space="preserve">al data without undue delay. </w:t>
      </w:r>
      <w:r>
        <w:rPr>
          <w:rFonts w:ascii="Arial" w:hAnsi="Arial" w:cs="Arial"/>
          <w:sz w:val="22"/>
          <w:szCs w:val="22"/>
          <w:lang w:val="en-US" w:eastAsia="en-US"/>
        </w:rPr>
        <w:t>If the bre</w:t>
      </w:r>
      <w:r w:rsidR="00371745">
        <w:rPr>
          <w:rFonts w:ascii="Arial" w:hAnsi="Arial" w:cs="Arial"/>
          <w:sz w:val="22"/>
          <w:szCs w:val="22"/>
          <w:lang w:val="en-US" w:eastAsia="en-US"/>
        </w:rPr>
        <w:t>ach is high risk (</w:t>
      </w:r>
      <w:r w:rsidR="00761A21">
        <w:rPr>
          <w:rFonts w:ascii="Arial" w:hAnsi="Arial" w:cs="Arial"/>
          <w:sz w:val="22"/>
          <w:szCs w:val="22"/>
          <w:lang w:val="en-US" w:eastAsia="en-US"/>
        </w:rPr>
        <w:t>i.e.,</w:t>
      </w:r>
      <w:r w:rsidR="00371745">
        <w:rPr>
          <w:rFonts w:ascii="Arial" w:hAnsi="Arial" w:cs="Arial"/>
          <w:sz w:val="22"/>
          <w:szCs w:val="22"/>
          <w:lang w:val="en-US" w:eastAsia="en-US"/>
        </w:rPr>
        <w:t xml:space="preserve"> a breach that</w:t>
      </w:r>
      <w:r>
        <w:rPr>
          <w:rFonts w:ascii="Arial" w:hAnsi="Arial" w:cs="Arial"/>
          <w:sz w:val="22"/>
          <w:szCs w:val="22"/>
          <w:lang w:val="en-US" w:eastAsia="en-US"/>
        </w:rPr>
        <w:t xml:space="preserve"> is </w:t>
      </w:r>
      <w:r>
        <w:rPr>
          <w:rFonts w:ascii="Arial" w:hAnsi="Arial" w:cs="Arial"/>
          <w:sz w:val="22"/>
          <w:szCs w:val="22"/>
          <w:lang w:val="en-US" w:eastAsia="en-US"/>
        </w:rPr>
        <w:lastRenderedPageBreak/>
        <w:t xml:space="preserve">likely to have an adverse effect on an individual’s rights or freedoms), then the data controller is to notify the individual </w:t>
      </w:r>
      <w:r>
        <w:rPr>
          <w:rFonts w:ascii="Arial" w:hAnsi="Arial" w:cs="Arial"/>
          <w:sz w:val="22"/>
          <w:szCs w:val="22"/>
          <w:u w:val="single"/>
          <w:lang w:val="en-US" w:eastAsia="en-US"/>
        </w:rPr>
        <w:t>before</w:t>
      </w:r>
      <w:r>
        <w:rPr>
          <w:rFonts w:ascii="Arial" w:hAnsi="Arial" w:cs="Arial"/>
          <w:sz w:val="22"/>
          <w:szCs w:val="22"/>
          <w:lang w:val="en-US" w:eastAsia="en-US"/>
        </w:rPr>
        <w:t xml:space="preserve"> they notify the ICO.</w:t>
      </w:r>
    </w:p>
    <w:p w14:paraId="43F1FDFE" w14:textId="35A9C76D" w:rsidR="00967C39" w:rsidRDefault="00967C39" w:rsidP="00967C39">
      <w:pPr>
        <w:rPr>
          <w:rFonts w:ascii="Arial" w:hAnsi="Arial" w:cs="Arial"/>
          <w:sz w:val="22"/>
          <w:szCs w:val="22"/>
          <w:lang w:val="en-US" w:eastAsia="en-US"/>
        </w:rPr>
      </w:pPr>
    </w:p>
    <w:p w14:paraId="4D546562" w14:textId="13385E05" w:rsidR="00967C39" w:rsidRDefault="00967C39" w:rsidP="00967C39">
      <w:pPr>
        <w:rPr>
          <w:rFonts w:ascii="Arial" w:hAnsi="Arial" w:cs="Arial"/>
          <w:sz w:val="22"/>
          <w:szCs w:val="22"/>
          <w:lang w:val="en-US" w:eastAsia="en-US"/>
        </w:rPr>
      </w:pPr>
      <w:r>
        <w:rPr>
          <w:rFonts w:ascii="Arial" w:hAnsi="Arial" w:cs="Arial"/>
          <w:sz w:val="22"/>
          <w:szCs w:val="22"/>
          <w:lang w:val="en-US" w:eastAsia="en-US"/>
        </w:rPr>
        <w:t>The primary reason for</w:t>
      </w:r>
      <w:r w:rsidR="00387D5B">
        <w:rPr>
          <w:rFonts w:ascii="Arial" w:hAnsi="Arial" w:cs="Arial"/>
          <w:sz w:val="22"/>
          <w:szCs w:val="22"/>
          <w:lang w:val="en-US" w:eastAsia="en-US"/>
        </w:rPr>
        <w:t xml:space="preserve"> notifying a data subject of a </w:t>
      </w:r>
      <w:r>
        <w:rPr>
          <w:rFonts w:ascii="Arial" w:hAnsi="Arial" w:cs="Arial"/>
          <w:sz w:val="22"/>
          <w:szCs w:val="22"/>
          <w:lang w:val="en-US" w:eastAsia="en-US"/>
        </w:rPr>
        <w:t>breach is to afford them the opportunity to take the necessary steps in order to protect themselves from the effects of a breach.</w:t>
      </w:r>
    </w:p>
    <w:p w14:paraId="095DFDF6" w14:textId="75E48108" w:rsidR="00967C39" w:rsidRDefault="00967C39" w:rsidP="00967C39">
      <w:pPr>
        <w:rPr>
          <w:rFonts w:ascii="Arial" w:hAnsi="Arial" w:cs="Arial"/>
          <w:sz w:val="22"/>
          <w:szCs w:val="22"/>
          <w:lang w:val="en-US" w:eastAsia="en-US"/>
        </w:rPr>
      </w:pPr>
    </w:p>
    <w:p w14:paraId="5A3718B9" w14:textId="652078C0"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When the decision has been made to notify a data subject of a breach, the data controller at </w:t>
      </w:r>
      <w:r w:rsidR="00B2360B">
        <w:rPr>
          <w:rFonts w:ascii="Arial" w:hAnsi="Arial" w:cs="Arial"/>
          <w:sz w:val="22"/>
          <w:szCs w:val="22"/>
          <w:lang w:val="en-US" w:eastAsia="en-US"/>
        </w:rPr>
        <w:t>this organisation</w:t>
      </w:r>
      <w:r w:rsidR="00B2360B" w:rsidDel="00B2360B">
        <w:rPr>
          <w:rFonts w:ascii="Arial" w:hAnsi="Arial" w:cs="Arial"/>
          <w:sz w:val="22"/>
          <w:szCs w:val="22"/>
          <w:lang w:val="en-US" w:eastAsia="en-US"/>
        </w:rPr>
        <w:t xml:space="preserve"> </w:t>
      </w:r>
      <w:r>
        <w:rPr>
          <w:rFonts w:ascii="Arial" w:hAnsi="Arial" w:cs="Arial"/>
          <w:sz w:val="22"/>
          <w:szCs w:val="22"/>
          <w:lang w:val="en-US" w:eastAsia="en-US"/>
        </w:rPr>
        <w:t>is to provide the data subject with the following in</w:t>
      </w:r>
      <w:r w:rsidR="001D10A0">
        <w:rPr>
          <w:rFonts w:ascii="Arial" w:hAnsi="Arial" w:cs="Arial"/>
          <w:sz w:val="22"/>
          <w:szCs w:val="22"/>
          <w:lang w:val="en-US" w:eastAsia="en-US"/>
        </w:rPr>
        <w:t>formation in a clear, comprehens</w:t>
      </w:r>
      <w:r>
        <w:rPr>
          <w:rFonts w:ascii="Arial" w:hAnsi="Arial" w:cs="Arial"/>
          <w:sz w:val="22"/>
          <w:szCs w:val="22"/>
          <w:lang w:val="en-US" w:eastAsia="en-US"/>
        </w:rPr>
        <w:t>ible manner:</w:t>
      </w:r>
    </w:p>
    <w:p w14:paraId="3E58AAA0" w14:textId="6A969BCE" w:rsidR="00967C39" w:rsidRDefault="00967C39" w:rsidP="00967C39">
      <w:pPr>
        <w:rPr>
          <w:rFonts w:ascii="Arial" w:hAnsi="Arial" w:cs="Arial"/>
          <w:sz w:val="22"/>
          <w:szCs w:val="22"/>
          <w:lang w:val="en-US" w:eastAsia="en-US"/>
        </w:rPr>
      </w:pPr>
    </w:p>
    <w:p w14:paraId="2EE42C51" w14:textId="0A37A87A" w:rsidR="00967C39" w:rsidRDefault="00967C39" w:rsidP="00204801">
      <w:pPr>
        <w:pStyle w:val="ListParagraph"/>
        <w:numPr>
          <w:ilvl w:val="0"/>
          <w:numId w:val="8"/>
        </w:numPr>
        <w:rPr>
          <w:rFonts w:ascii="Arial" w:hAnsi="Arial" w:cs="Arial"/>
          <w:lang w:val="en-US"/>
        </w:rPr>
      </w:pPr>
      <w:r>
        <w:rPr>
          <w:rFonts w:ascii="Arial" w:hAnsi="Arial" w:cs="Arial"/>
          <w:lang w:val="en-US"/>
        </w:rPr>
        <w:t>The circumstances surrounding the breach</w:t>
      </w:r>
    </w:p>
    <w:p w14:paraId="14470260" w14:textId="2963594E" w:rsidR="00967C39" w:rsidRDefault="00967C39" w:rsidP="00204801">
      <w:pPr>
        <w:pStyle w:val="ListParagraph"/>
        <w:numPr>
          <w:ilvl w:val="0"/>
          <w:numId w:val="8"/>
        </w:numPr>
        <w:rPr>
          <w:rFonts w:ascii="Arial" w:hAnsi="Arial" w:cs="Arial"/>
          <w:lang w:val="en-US"/>
        </w:rPr>
      </w:pPr>
      <w:r>
        <w:rPr>
          <w:rFonts w:ascii="Arial" w:hAnsi="Arial" w:cs="Arial"/>
          <w:lang w:val="en-US"/>
        </w:rPr>
        <w:t xml:space="preserve">The </w:t>
      </w:r>
      <w:r w:rsidR="00ED0EA9">
        <w:rPr>
          <w:rFonts w:ascii="Arial" w:hAnsi="Arial" w:cs="Arial"/>
          <w:lang w:val="en-US"/>
        </w:rPr>
        <w:t>details of the person who will be managing the breach</w:t>
      </w:r>
    </w:p>
    <w:p w14:paraId="6365CB64" w14:textId="15F8F911" w:rsidR="00ED0EA9" w:rsidRDefault="00ED0EA9" w:rsidP="00204801">
      <w:pPr>
        <w:pStyle w:val="ListParagraph"/>
        <w:numPr>
          <w:ilvl w:val="0"/>
          <w:numId w:val="8"/>
        </w:numPr>
        <w:rPr>
          <w:rFonts w:ascii="Arial" w:hAnsi="Arial" w:cs="Arial"/>
          <w:lang w:val="en-US"/>
        </w:rPr>
      </w:pPr>
      <w:r>
        <w:rPr>
          <w:rFonts w:ascii="Arial" w:hAnsi="Arial" w:cs="Arial"/>
          <w:lang w:val="en-US"/>
        </w:rPr>
        <w:t>Any actions taken to contain and manage the breach</w:t>
      </w:r>
    </w:p>
    <w:p w14:paraId="3F49B613" w14:textId="0EA17299" w:rsidR="0094362B" w:rsidRDefault="00ED0EA9" w:rsidP="00125496">
      <w:pPr>
        <w:pStyle w:val="ListParagraph"/>
        <w:numPr>
          <w:ilvl w:val="0"/>
          <w:numId w:val="8"/>
        </w:numPr>
        <w:rPr>
          <w:rFonts w:ascii="Arial" w:hAnsi="Arial" w:cs="Arial"/>
          <w:lang w:val="en-US"/>
        </w:rPr>
      </w:pPr>
      <w:r>
        <w:rPr>
          <w:rFonts w:ascii="Arial" w:hAnsi="Arial" w:cs="Arial"/>
          <w:lang w:val="en-US"/>
        </w:rPr>
        <w:t>Any other pertinent information to support the data subject</w:t>
      </w:r>
    </w:p>
    <w:p w14:paraId="62B607AF" w14:textId="278B78C9" w:rsidR="002957F7" w:rsidRDefault="002957F7" w:rsidP="002957F7">
      <w:pPr>
        <w:rPr>
          <w:rFonts w:ascii="Arial" w:hAnsi="Arial" w:cs="Arial"/>
          <w:lang w:val="en-US"/>
        </w:rPr>
      </w:pPr>
    </w:p>
    <w:p w14:paraId="2CA56BFF" w14:textId="5CCA7B51" w:rsidR="002957F7" w:rsidRDefault="002957F7" w:rsidP="002957F7">
      <w:pPr>
        <w:rPr>
          <w:rFonts w:ascii="Arial" w:hAnsi="Arial" w:cs="Arial"/>
          <w:lang w:val="en-US"/>
        </w:rPr>
      </w:pPr>
    </w:p>
    <w:p w14:paraId="5EE9CA03" w14:textId="77777777" w:rsidR="002957F7" w:rsidRPr="005F2BC0" w:rsidRDefault="002957F7" w:rsidP="005F2BC0">
      <w:pPr>
        <w:rPr>
          <w:rFonts w:ascii="Arial" w:hAnsi="Arial" w:cs="Arial"/>
          <w:lang w:val="en-US"/>
        </w:rPr>
      </w:pPr>
    </w:p>
    <w:p w14:paraId="203E68EF" w14:textId="0AD0F445" w:rsidR="0035600D" w:rsidRPr="000858D5" w:rsidRDefault="0035600D" w:rsidP="0035600D">
      <w:pPr>
        <w:pStyle w:val="Heading1"/>
        <w:keepLines/>
        <w:pBdr>
          <w:bottom w:val="single" w:sz="4" w:space="1" w:color="595959" w:themeColor="text1" w:themeTint="A6"/>
        </w:pBdr>
        <w:spacing w:before="360" w:after="160" w:line="259" w:lineRule="auto"/>
        <w:rPr>
          <w:sz w:val="28"/>
          <w:szCs w:val="28"/>
        </w:rPr>
      </w:pPr>
      <w:bookmarkStart w:id="135" w:name="_Toc43131873"/>
      <w:bookmarkStart w:id="136" w:name="_Toc43131936"/>
      <w:bookmarkStart w:id="137" w:name="_Toc43131937"/>
      <w:bookmarkStart w:id="138" w:name="_Toc110509209"/>
      <w:bookmarkEnd w:id="135"/>
      <w:bookmarkEnd w:id="136"/>
      <w:r>
        <w:rPr>
          <w:sz w:val="28"/>
          <w:szCs w:val="28"/>
        </w:rPr>
        <w:t>Consent</w:t>
      </w:r>
      <w:bookmarkEnd w:id="137"/>
      <w:bookmarkEnd w:id="138"/>
    </w:p>
    <w:p w14:paraId="6A570A33" w14:textId="3A566CB5" w:rsidR="0035600D" w:rsidRDefault="00332780" w:rsidP="0035600D">
      <w:pPr>
        <w:pStyle w:val="Heading2"/>
        <w:rPr>
          <w:rFonts w:ascii="Arial" w:hAnsi="Arial" w:cs="Arial"/>
          <w:smallCaps w:val="0"/>
          <w:sz w:val="24"/>
          <w:szCs w:val="24"/>
        </w:rPr>
      </w:pPr>
      <w:bookmarkStart w:id="139" w:name="_Toc43131938"/>
      <w:bookmarkStart w:id="140" w:name="_Toc110509210"/>
      <w:r>
        <w:rPr>
          <w:rFonts w:ascii="Arial" w:hAnsi="Arial" w:cs="Arial"/>
          <w:smallCaps w:val="0"/>
          <w:sz w:val="24"/>
          <w:szCs w:val="24"/>
        </w:rPr>
        <w:t>Appropriateness</w:t>
      </w:r>
      <w:bookmarkEnd w:id="139"/>
      <w:bookmarkEnd w:id="140"/>
    </w:p>
    <w:p w14:paraId="063148D0" w14:textId="2BC2FF9F" w:rsidR="00332780" w:rsidRDefault="00332780" w:rsidP="00332780">
      <w:pPr>
        <w:rPr>
          <w:lang w:val="en-US" w:eastAsia="en-US"/>
        </w:rPr>
      </w:pPr>
    </w:p>
    <w:p w14:paraId="2D1C9456" w14:textId="77F4F458" w:rsidR="00332780" w:rsidRDefault="00332780" w:rsidP="00332780">
      <w:pPr>
        <w:rPr>
          <w:rFonts w:ascii="Arial" w:hAnsi="Arial" w:cs="Arial"/>
          <w:sz w:val="22"/>
          <w:szCs w:val="22"/>
          <w:lang w:val="en-US" w:eastAsia="en-US"/>
        </w:rPr>
      </w:pPr>
      <w:r>
        <w:rPr>
          <w:rFonts w:ascii="Arial" w:hAnsi="Arial" w:cs="Arial"/>
          <w:sz w:val="22"/>
          <w:szCs w:val="22"/>
          <w:lang w:val="en-US" w:eastAsia="en-US"/>
        </w:rPr>
        <w:t xml:space="preserve">The </w:t>
      </w:r>
      <w:r w:rsidR="00976282">
        <w:rPr>
          <w:rFonts w:ascii="Arial" w:hAnsi="Arial" w:cs="Arial"/>
          <w:sz w:val="22"/>
          <w:szCs w:val="22"/>
          <w:lang w:val="en-US" w:eastAsia="en-US"/>
        </w:rPr>
        <w:t xml:space="preserve">UK </w:t>
      </w:r>
      <w:r>
        <w:rPr>
          <w:rFonts w:ascii="Arial" w:hAnsi="Arial" w:cs="Arial"/>
          <w:sz w:val="22"/>
          <w:szCs w:val="22"/>
          <w:lang w:val="en-US" w:eastAsia="en-US"/>
        </w:rPr>
        <w:t>GDPR states that consent must be unambiguous and requi</w:t>
      </w:r>
      <w:r w:rsidR="001D10A0">
        <w:rPr>
          <w:rFonts w:ascii="Arial" w:hAnsi="Arial" w:cs="Arial"/>
          <w:sz w:val="22"/>
          <w:szCs w:val="22"/>
          <w:lang w:val="en-US" w:eastAsia="en-US"/>
        </w:rPr>
        <w:t>res a positive action to “opt in” and</w:t>
      </w:r>
      <w:r>
        <w:rPr>
          <w:rFonts w:ascii="Arial" w:hAnsi="Arial" w:cs="Arial"/>
          <w:sz w:val="22"/>
          <w:szCs w:val="22"/>
          <w:lang w:val="en-US" w:eastAsia="en-US"/>
        </w:rPr>
        <w:t xml:space="preserve"> it must be freely given.  Data subjects have the right to withdraw consent at any time.</w:t>
      </w:r>
    </w:p>
    <w:p w14:paraId="49407E70" w14:textId="19323247" w:rsidR="00332780" w:rsidRDefault="00332780" w:rsidP="00332780">
      <w:pPr>
        <w:pStyle w:val="Heading2"/>
        <w:rPr>
          <w:rFonts w:ascii="Arial" w:hAnsi="Arial" w:cs="Arial"/>
          <w:smallCaps w:val="0"/>
          <w:sz w:val="24"/>
          <w:szCs w:val="24"/>
        </w:rPr>
      </w:pPr>
      <w:bookmarkStart w:id="141" w:name="_Toc43131939"/>
      <w:bookmarkStart w:id="142" w:name="_Toc110509211"/>
      <w:r>
        <w:rPr>
          <w:rFonts w:ascii="Arial" w:hAnsi="Arial" w:cs="Arial"/>
          <w:smallCaps w:val="0"/>
          <w:sz w:val="24"/>
          <w:szCs w:val="24"/>
        </w:rPr>
        <w:t>Obtaining consent</w:t>
      </w:r>
      <w:bookmarkEnd w:id="141"/>
      <w:bookmarkEnd w:id="142"/>
    </w:p>
    <w:p w14:paraId="35BF7F2C" w14:textId="0E7E895D" w:rsidR="00332780" w:rsidRDefault="00332780" w:rsidP="00332780">
      <w:pPr>
        <w:rPr>
          <w:lang w:val="en-US" w:eastAsia="en-US"/>
        </w:rPr>
      </w:pPr>
    </w:p>
    <w:p w14:paraId="2768681D" w14:textId="590DC44F" w:rsidR="00332780" w:rsidRDefault="00976282" w:rsidP="00332780">
      <w:pPr>
        <w:rPr>
          <w:rFonts w:ascii="Arial" w:hAnsi="Arial" w:cs="Arial"/>
          <w:sz w:val="22"/>
          <w:szCs w:val="22"/>
          <w:lang w:val="en-US" w:eastAsia="en-US"/>
        </w:rPr>
      </w:pPr>
      <w:r>
        <w:rPr>
          <w:rFonts w:ascii="Arial" w:hAnsi="Arial" w:cs="Arial"/>
          <w:sz w:val="22"/>
          <w:szCs w:val="22"/>
          <w:lang w:val="en-US" w:eastAsia="en-US"/>
        </w:rPr>
        <w:t xml:space="preserve">Consent is one of the lawful </w:t>
      </w:r>
      <w:r w:rsidR="00EB767F">
        <w:rPr>
          <w:rFonts w:ascii="Arial" w:hAnsi="Arial" w:cs="Arial"/>
          <w:sz w:val="22"/>
          <w:szCs w:val="22"/>
          <w:lang w:val="en-US" w:eastAsia="en-US"/>
        </w:rPr>
        <w:t>bases</w:t>
      </w:r>
      <w:r>
        <w:rPr>
          <w:rFonts w:ascii="Arial" w:hAnsi="Arial" w:cs="Arial"/>
          <w:sz w:val="22"/>
          <w:szCs w:val="22"/>
          <w:lang w:val="en-US" w:eastAsia="en-US"/>
        </w:rPr>
        <w:t xml:space="preserve"> of processing and is appropriate if data processors are in a position to “offer people real choice and control over how their data is used”.</w:t>
      </w:r>
      <w:r>
        <w:rPr>
          <w:rStyle w:val="FootnoteReference"/>
          <w:rFonts w:ascii="Arial" w:hAnsi="Arial" w:cs="Arial"/>
          <w:sz w:val="22"/>
          <w:szCs w:val="22"/>
          <w:lang w:val="en-US" w:eastAsia="en-US"/>
        </w:rPr>
        <w:footnoteReference w:id="17"/>
      </w:r>
      <w:r>
        <w:rPr>
          <w:rFonts w:ascii="Arial" w:hAnsi="Arial" w:cs="Arial"/>
          <w:sz w:val="22"/>
          <w:szCs w:val="22"/>
          <w:lang w:val="en-US" w:eastAsia="en-US"/>
        </w:rPr>
        <w:t xml:space="preserve"> </w:t>
      </w:r>
      <w:r w:rsidR="00332780">
        <w:rPr>
          <w:rFonts w:ascii="Arial" w:hAnsi="Arial" w:cs="Arial"/>
          <w:sz w:val="22"/>
          <w:szCs w:val="22"/>
          <w:lang w:val="en-US" w:eastAsia="en-US"/>
        </w:rPr>
        <w:t>If it is deemed appropriate to obtain consent, the following must be explained to the data subject:</w:t>
      </w:r>
    </w:p>
    <w:p w14:paraId="5488355F" w14:textId="0874691D" w:rsidR="00332780" w:rsidRDefault="00332780" w:rsidP="00332780">
      <w:pPr>
        <w:rPr>
          <w:rFonts w:ascii="Arial" w:hAnsi="Arial" w:cs="Arial"/>
          <w:sz w:val="22"/>
          <w:szCs w:val="22"/>
          <w:lang w:val="en-US" w:eastAsia="en-US"/>
        </w:rPr>
      </w:pPr>
    </w:p>
    <w:p w14:paraId="74F12AB7" w14:textId="6D425C45" w:rsidR="00332780" w:rsidRDefault="00332780" w:rsidP="00204801">
      <w:pPr>
        <w:pStyle w:val="ListParagraph"/>
        <w:numPr>
          <w:ilvl w:val="0"/>
          <w:numId w:val="12"/>
        </w:numPr>
        <w:rPr>
          <w:rFonts w:ascii="Arial" w:hAnsi="Arial" w:cs="Arial"/>
          <w:lang w:val="en-US"/>
        </w:rPr>
      </w:pPr>
      <w:r>
        <w:rPr>
          <w:rFonts w:ascii="Arial" w:hAnsi="Arial" w:cs="Arial"/>
          <w:lang w:val="en-US"/>
        </w:rPr>
        <w:t xml:space="preserve">Why the </w:t>
      </w:r>
      <w:r w:rsidR="00125496">
        <w:rPr>
          <w:rFonts w:ascii="Arial" w:hAnsi="Arial" w:cs="Arial"/>
          <w:lang w:val="en-US"/>
        </w:rPr>
        <w:t>organisation</w:t>
      </w:r>
      <w:r>
        <w:rPr>
          <w:rFonts w:ascii="Arial" w:hAnsi="Arial" w:cs="Arial"/>
          <w:lang w:val="en-US"/>
        </w:rPr>
        <w:t xml:space="preserve"> want</w:t>
      </w:r>
      <w:r w:rsidR="0033473B">
        <w:rPr>
          <w:rFonts w:ascii="Arial" w:hAnsi="Arial" w:cs="Arial"/>
          <w:lang w:val="en-US"/>
        </w:rPr>
        <w:t>s</w:t>
      </w:r>
      <w:r>
        <w:rPr>
          <w:rFonts w:ascii="Arial" w:hAnsi="Arial" w:cs="Arial"/>
          <w:lang w:val="en-US"/>
        </w:rPr>
        <w:t xml:space="preserve"> the data</w:t>
      </w:r>
    </w:p>
    <w:p w14:paraId="33134A1A" w14:textId="087E47BB" w:rsidR="00332780" w:rsidRDefault="00332780" w:rsidP="00204801">
      <w:pPr>
        <w:pStyle w:val="ListParagraph"/>
        <w:numPr>
          <w:ilvl w:val="0"/>
          <w:numId w:val="12"/>
        </w:numPr>
        <w:rPr>
          <w:rFonts w:ascii="Arial" w:hAnsi="Arial" w:cs="Arial"/>
          <w:lang w:val="en-US"/>
        </w:rPr>
      </w:pPr>
      <w:r>
        <w:rPr>
          <w:rFonts w:ascii="Arial" w:hAnsi="Arial" w:cs="Arial"/>
          <w:lang w:val="en-US"/>
        </w:rPr>
        <w:t xml:space="preserve">How the data will be used by the </w:t>
      </w:r>
      <w:r w:rsidR="00125496">
        <w:rPr>
          <w:rFonts w:ascii="Arial" w:hAnsi="Arial" w:cs="Arial"/>
          <w:lang w:val="en-US"/>
        </w:rPr>
        <w:t>organisation</w:t>
      </w:r>
    </w:p>
    <w:p w14:paraId="6995BDC3" w14:textId="2CC8829F" w:rsidR="00332780" w:rsidRDefault="0033473B" w:rsidP="00204801">
      <w:pPr>
        <w:pStyle w:val="ListParagraph"/>
        <w:numPr>
          <w:ilvl w:val="0"/>
          <w:numId w:val="12"/>
        </w:numPr>
        <w:rPr>
          <w:rFonts w:ascii="Arial" w:hAnsi="Arial" w:cs="Arial"/>
          <w:lang w:val="en-US"/>
        </w:rPr>
      </w:pPr>
      <w:r>
        <w:rPr>
          <w:rFonts w:ascii="Arial" w:hAnsi="Arial" w:cs="Arial"/>
          <w:lang w:val="en-US"/>
        </w:rPr>
        <w:t>The names of any third</w:t>
      </w:r>
      <w:r w:rsidR="008D73AD">
        <w:rPr>
          <w:rFonts w:ascii="Arial" w:hAnsi="Arial" w:cs="Arial"/>
          <w:lang w:val="en-US"/>
        </w:rPr>
        <w:t xml:space="preserve"> </w:t>
      </w:r>
      <w:r w:rsidR="00332780">
        <w:rPr>
          <w:rFonts w:ascii="Arial" w:hAnsi="Arial" w:cs="Arial"/>
          <w:lang w:val="en-US"/>
        </w:rPr>
        <w:t xml:space="preserve">party </w:t>
      </w:r>
      <w:r w:rsidR="008D73AD">
        <w:rPr>
          <w:rFonts w:ascii="Arial" w:hAnsi="Arial" w:cs="Arial"/>
          <w:lang w:val="en-US"/>
        </w:rPr>
        <w:t xml:space="preserve">data </w:t>
      </w:r>
      <w:r w:rsidR="00332780">
        <w:rPr>
          <w:rFonts w:ascii="Arial" w:hAnsi="Arial" w:cs="Arial"/>
          <w:lang w:val="en-US"/>
        </w:rPr>
        <w:t>controllers with whom the data will be shared</w:t>
      </w:r>
    </w:p>
    <w:p w14:paraId="7D918004" w14:textId="417DBE00" w:rsidR="00332780" w:rsidRDefault="00E30399" w:rsidP="00204801">
      <w:pPr>
        <w:pStyle w:val="ListParagraph"/>
        <w:numPr>
          <w:ilvl w:val="0"/>
          <w:numId w:val="12"/>
        </w:numPr>
        <w:rPr>
          <w:rFonts w:ascii="Arial" w:hAnsi="Arial" w:cs="Arial"/>
          <w:lang w:val="en-US"/>
        </w:rPr>
      </w:pPr>
      <w:r>
        <w:rPr>
          <w:rFonts w:ascii="Arial" w:hAnsi="Arial" w:cs="Arial"/>
          <w:lang w:val="en-US"/>
        </w:rPr>
        <w:t>Their right to withdraw consent at any time</w:t>
      </w:r>
    </w:p>
    <w:p w14:paraId="0FEEDAD2" w14:textId="384A49E5" w:rsidR="00E30399" w:rsidRDefault="00E30399" w:rsidP="00E30399">
      <w:pPr>
        <w:rPr>
          <w:rFonts w:ascii="Arial" w:hAnsi="Arial" w:cs="Arial"/>
          <w:lang w:val="en-US"/>
        </w:rPr>
      </w:pPr>
    </w:p>
    <w:p w14:paraId="1501A133" w14:textId="0ED9339F" w:rsidR="00E30399" w:rsidRPr="00E30399" w:rsidRDefault="00E30399" w:rsidP="00E30399">
      <w:pPr>
        <w:rPr>
          <w:rFonts w:ascii="Arial" w:hAnsi="Arial" w:cs="Arial"/>
          <w:sz w:val="22"/>
          <w:szCs w:val="22"/>
          <w:lang w:val="en-US"/>
        </w:rPr>
      </w:pPr>
      <w:r w:rsidRPr="00E30399">
        <w:rPr>
          <w:rFonts w:ascii="Arial" w:hAnsi="Arial" w:cs="Arial"/>
          <w:sz w:val="22"/>
          <w:szCs w:val="22"/>
          <w:lang w:val="en-US"/>
        </w:rPr>
        <w:t>All requests for consent are to be recorded, with the record showing:</w:t>
      </w:r>
    </w:p>
    <w:p w14:paraId="3D9E185A" w14:textId="75191A5F" w:rsidR="00E30399" w:rsidRDefault="00E30399" w:rsidP="00E30399">
      <w:pPr>
        <w:rPr>
          <w:rFonts w:ascii="Arial" w:hAnsi="Arial" w:cs="Arial"/>
          <w:lang w:val="en-US"/>
        </w:rPr>
      </w:pPr>
    </w:p>
    <w:p w14:paraId="64904517" w14:textId="15C4463B" w:rsidR="00E30399" w:rsidRDefault="00E30399" w:rsidP="00204801">
      <w:pPr>
        <w:pStyle w:val="ListParagraph"/>
        <w:numPr>
          <w:ilvl w:val="0"/>
          <w:numId w:val="13"/>
        </w:numPr>
        <w:rPr>
          <w:rFonts w:ascii="Arial" w:hAnsi="Arial" w:cs="Arial"/>
          <w:lang w:val="en-US"/>
        </w:rPr>
      </w:pPr>
      <w:r>
        <w:rPr>
          <w:rFonts w:ascii="Arial" w:hAnsi="Arial" w:cs="Arial"/>
          <w:lang w:val="en-US"/>
        </w:rPr>
        <w:t xml:space="preserve">The details of the data subject consenting </w:t>
      </w:r>
    </w:p>
    <w:p w14:paraId="5F159B02" w14:textId="619D6265" w:rsidR="00E30399" w:rsidRDefault="00E30399" w:rsidP="00204801">
      <w:pPr>
        <w:pStyle w:val="ListParagraph"/>
        <w:numPr>
          <w:ilvl w:val="0"/>
          <w:numId w:val="13"/>
        </w:numPr>
        <w:rPr>
          <w:rFonts w:ascii="Arial" w:hAnsi="Arial" w:cs="Arial"/>
          <w:lang w:val="en-US"/>
        </w:rPr>
      </w:pPr>
      <w:r>
        <w:rPr>
          <w:rFonts w:ascii="Arial" w:hAnsi="Arial" w:cs="Arial"/>
          <w:lang w:val="en-US"/>
        </w:rPr>
        <w:t>When they consented</w:t>
      </w:r>
    </w:p>
    <w:p w14:paraId="0DB048C8" w14:textId="43A982CF" w:rsidR="00E30399" w:rsidRDefault="00E30399" w:rsidP="00204801">
      <w:pPr>
        <w:pStyle w:val="ListParagraph"/>
        <w:numPr>
          <w:ilvl w:val="0"/>
          <w:numId w:val="13"/>
        </w:numPr>
        <w:rPr>
          <w:rFonts w:ascii="Arial" w:hAnsi="Arial" w:cs="Arial"/>
          <w:lang w:val="en-US"/>
        </w:rPr>
      </w:pPr>
      <w:r>
        <w:rPr>
          <w:rFonts w:ascii="Arial" w:hAnsi="Arial" w:cs="Arial"/>
          <w:lang w:val="en-US"/>
        </w:rPr>
        <w:t>How they consented</w:t>
      </w:r>
    </w:p>
    <w:p w14:paraId="590C0568" w14:textId="6C4D6638" w:rsidR="00E30399" w:rsidRPr="00E30399" w:rsidRDefault="00E30399" w:rsidP="00204801">
      <w:pPr>
        <w:pStyle w:val="ListParagraph"/>
        <w:numPr>
          <w:ilvl w:val="0"/>
          <w:numId w:val="13"/>
        </w:numPr>
        <w:rPr>
          <w:rFonts w:ascii="Arial" w:hAnsi="Arial" w:cs="Arial"/>
          <w:lang w:val="en-US"/>
        </w:rPr>
      </w:pPr>
      <w:r>
        <w:rPr>
          <w:rFonts w:ascii="Arial" w:hAnsi="Arial" w:cs="Arial"/>
          <w:lang w:val="en-US"/>
        </w:rPr>
        <w:t>What information the data subject was told</w:t>
      </w:r>
    </w:p>
    <w:p w14:paraId="3631940B" w14:textId="77777777" w:rsidR="00332780" w:rsidRPr="00332780" w:rsidRDefault="00332780" w:rsidP="00332780">
      <w:pPr>
        <w:rPr>
          <w:rFonts w:ascii="Arial" w:hAnsi="Arial" w:cs="Arial"/>
          <w:sz w:val="22"/>
          <w:szCs w:val="22"/>
          <w:lang w:val="en-US" w:eastAsia="en-US"/>
        </w:rPr>
      </w:pPr>
    </w:p>
    <w:p w14:paraId="17B019E6" w14:textId="415E13FD" w:rsidR="00E23FDB" w:rsidRPr="00AE5925" w:rsidRDefault="00E23FDB" w:rsidP="00E23FDB">
      <w:pPr>
        <w:rPr>
          <w:rFonts w:ascii="Arial" w:hAnsi="Arial" w:cs="Arial"/>
          <w:lang w:val="en-US"/>
        </w:rPr>
      </w:pPr>
      <w:r>
        <w:rPr>
          <w:rFonts w:ascii="Arial" w:hAnsi="Arial" w:cs="Arial"/>
          <w:sz w:val="22"/>
          <w:szCs w:val="22"/>
          <w:lang w:val="en-US"/>
        </w:rPr>
        <w:t xml:space="preserve">Consent is to be clearly identifiable and separate from other comments entered into the healthcare record. At </w:t>
      </w:r>
      <w:r w:rsidR="00B2360B" w:rsidRPr="00B2360B">
        <w:rPr>
          <w:rFonts w:ascii="Arial" w:hAnsi="Arial" w:cs="Arial"/>
          <w:sz w:val="22"/>
          <w:szCs w:val="22"/>
          <w:lang w:val="en-US"/>
        </w:rPr>
        <w:t>this organisation</w:t>
      </w:r>
      <w:r w:rsidR="00B2360B">
        <w:rPr>
          <w:rFonts w:ascii="Arial" w:hAnsi="Arial" w:cs="Arial"/>
          <w:sz w:val="22"/>
          <w:szCs w:val="22"/>
          <w:lang w:val="en-US"/>
        </w:rPr>
        <w:t xml:space="preserve">, </w:t>
      </w:r>
      <w:r>
        <w:rPr>
          <w:rFonts w:ascii="Arial" w:hAnsi="Arial" w:cs="Arial"/>
          <w:sz w:val="22"/>
          <w:szCs w:val="22"/>
          <w:lang w:val="en-US"/>
        </w:rPr>
        <w:t xml:space="preserve">it is the responsibility of the data controller </w:t>
      </w:r>
      <w:r w:rsidR="00E61E0A">
        <w:rPr>
          <w:rFonts w:ascii="Arial" w:hAnsi="Arial" w:cs="Arial"/>
          <w:sz w:val="22"/>
          <w:szCs w:val="22"/>
          <w:lang w:val="en-US"/>
        </w:rPr>
        <w:lastRenderedPageBreak/>
        <w:t>Paula Practice Manager</w:t>
      </w:r>
      <w:r>
        <w:rPr>
          <w:rFonts w:ascii="Arial" w:hAnsi="Arial" w:cs="Arial"/>
          <w:sz w:val="22"/>
          <w:szCs w:val="22"/>
          <w:lang w:val="en-US"/>
        </w:rPr>
        <w:t xml:space="preserve"> to demonstrate that consent has been obtained. Furthermore, the data controller must ensure </w:t>
      </w:r>
      <w:r w:rsidR="00966AC0">
        <w:rPr>
          <w:rFonts w:ascii="Arial" w:hAnsi="Arial" w:cs="Arial"/>
          <w:sz w:val="22"/>
          <w:szCs w:val="22"/>
          <w:lang w:val="en-US"/>
        </w:rPr>
        <w:t xml:space="preserve">that </w:t>
      </w:r>
      <w:r>
        <w:rPr>
          <w:rFonts w:ascii="Arial" w:hAnsi="Arial" w:cs="Arial"/>
          <w:sz w:val="22"/>
          <w:szCs w:val="22"/>
          <w:lang w:val="en-US"/>
        </w:rPr>
        <w:t xml:space="preserve">data subjects (patients) are fully aware of their right to withdraw </w:t>
      </w:r>
      <w:r w:rsidR="00976282">
        <w:rPr>
          <w:rFonts w:ascii="Arial" w:hAnsi="Arial" w:cs="Arial"/>
          <w:sz w:val="22"/>
          <w:szCs w:val="22"/>
          <w:lang w:val="en-US"/>
        </w:rPr>
        <w:t>consent and</w:t>
      </w:r>
      <w:r>
        <w:rPr>
          <w:rFonts w:ascii="Arial" w:hAnsi="Arial" w:cs="Arial"/>
          <w:sz w:val="22"/>
          <w:szCs w:val="22"/>
          <w:lang w:val="en-US"/>
        </w:rPr>
        <w:t xml:space="preserve"> </w:t>
      </w:r>
      <w:r w:rsidR="00966AC0">
        <w:rPr>
          <w:rFonts w:ascii="Arial" w:hAnsi="Arial" w:cs="Arial"/>
          <w:sz w:val="22"/>
          <w:szCs w:val="22"/>
          <w:lang w:val="en-US"/>
        </w:rPr>
        <w:t xml:space="preserve">must </w:t>
      </w:r>
      <w:r>
        <w:rPr>
          <w:rFonts w:ascii="Arial" w:hAnsi="Arial" w:cs="Arial"/>
          <w:sz w:val="22"/>
          <w:szCs w:val="22"/>
          <w:lang w:val="en-US"/>
        </w:rPr>
        <w:t xml:space="preserve">facilitate withdrawal as and when it is requested.  </w:t>
      </w:r>
    </w:p>
    <w:p w14:paraId="73BD0D1F" w14:textId="77777777" w:rsidR="00E23FDB" w:rsidRDefault="00E23FDB" w:rsidP="00E23FDB">
      <w:pPr>
        <w:pStyle w:val="Heading2"/>
        <w:rPr>
          <w:rFonts w:ascii="Arial" w:hAnsi="Arial" w:cs="Arial"/>
          <w:smallCaps w:val="0"/>
          <w:sz w:val="24"/>
          <w:szCs w:val="24"/>
        </w:rPr>
      </w:pPr>
      <w:bookmarkStart w:id="143" w:name="_Toc43131940"/>
      <w:bookmarkStart w:id="144" w:name="_Toc110509212"/>
      <w:r>
        <w:rPr>
          <w:rFonts w:ascii="Arial" w:hAnsi="Arial" w:cs="Arial"/>
          <w:smallCaps w:val="0"/>
          <w:sz w:val="24"/>
          <w:szCs w:val="24"/>
        </w:rPr>
        <w:t>Parental consent</w:t>
      </w:r>
      <w:bookmarkEnd w:id="143"/>
      <w:bookmarkEnd w:id="144"/>
    </w:p>
    <w:p w14:paraId="36AD4A9C" w14:textId="77777777" w:rsidR="00E23FDB" w:rsidRPr="00125496" w:rsidRDefault="00E23FDB" w:rsidP="00E23FDB">
      <w:pPr>
        <w:rPr>
          <w:rFonts w:ascii="Arial" w:hAnsi="Arial" w:cs="Arial"/>
          <w:sz w:val="22"/>
          <w:szCs w:val="22"/>
          <w:lang w:val="en-US"/>
        </w:rPr>
      </w:pPr>
    </w:p>
    <w:p w14:paraId="5428529F" w14:textId="479E387A" w:rsidR="00C86C72" w:rsidRDefault="00DB182A" w:rsidP="00E23FDB">
      <w:pPr>
        <w:rPr>
          <w:rFonts w:ascii="Arial" w:hAnsi="Arial" w:cs="Arial"/>
          <w:sz w:val="22"/>
          <w:szCs w:val="22"/>
          <w:lang w:val="en-US"/>
        </w:rPr>
      </w:pPr>
      <w:r>
        <w:rPr>
          <w:rFonts w:ascii="Arial" w:hAnsi="Arial" w:cs="Arial"/>
          <w:sz w:val="22"/>
          <w:szCs w:val="22"/>
          <w:lang w:val="en-US"/>
        </w:rPr>
        <w:t>The DPA 2018 states that p</w:t>
      </w:r>
      <w:r w:rsidR="00E23FDB" w:rsidRPr="00125496">
        <w:rPr>
          <w:rFonts w:ascii="Arial" w:hAnsi="Arial" w:cs="Arial"/>
          <w:sz w:val="22"/>
          <w:szCs w:val="22"/>
          <w:lang w:val="en-US"/>
        </w:rPr>
        <w:t>arental consent</w:t>
      </w:r>
      <w:r>
        <w:rPr>
          <w:rFonts w:ascii="Arial" w:hAnsi="Arial" w:cs="Arial"/>
          <w:sz w:val="22"/>
          <w:szCs w:val="22"/>
          <w:lang w:val="en-US"/>
        </w:rPr>
        <w:t xml:space="preserve"> (in relation to personal data)</w:t>
      </w:r>
      <w:r w:rsidR="00E23FDB" w:rsidRPr="00125496">
        <w:rPr>
          <w:rFonts w:ascii="Arial" w:hAnsi="Arial" w:cs="Arial"/>
          <w:sz w:val="22"/>
          <w:szCs w:val="22"/>
          <w:lang w:val="en-US"/>
        </w:rPr>
        <w:t xml:space="preserve"> is required for a child under the age of </w:t>
      </w:r>
      <w:r w:rsidR="00976282" w:rsidRPr="00125496">
        <w:rPr>
          <w:rFonts w:ascii="Arial" w:hAnsi="Arial" w:cs="Arial"/>
          <w:sz w:val="22"/>
          <w:szCs w:val="22"/>
          <w:lang w:val="en-US"/>
        </w:rPr>
        <w:t>1</w:t>
      </w:r>
      <w:r w:rsidR="00976282">
        <w:rPr>
          <w:rFonts w:ascii="Arial" w:hAnsi="Arial" w:cs="Arial"/>
          <w:sz w:val="22"/>
          <w:szCs w:val="22"/>
          <w:lang w:val="en-US"/>
        </w:rPr>
        <w:t>3</w:t>
      </w:r>
      <w:r>
        <w:rPr>
          <w:rFonts w:ascii="Arial" w:hAnsi="Arial" w:cs="Arial"/>
          <w:sz w:val="22"/>
          <w:szCs w:val="22"/>
          <w:lang w:val="en-US"/>
        </w:rPr>
        <w:t xml:space="preserve">. </w:t>
      </w:r>
      <w:r w:rsidR="00E23FDB" w:rsidRPr="00125496">
        <w:rPr>
          <w:rFonts w:ascii="Arial" w:hAnsi="Arial" w:cs="Arial"/>
          <w:sz w:val="22"/>
          <w:szCs w:val="22"/>
          <w:lang w:val="en-US"/>
        </w:rPr>
        <w:t xml:space="preserve"> Additionally, the principle of Gillick competence remains unaffected</w:t>
      </w:r>
      <w:r w:rsidR="00125496">
        <w:rPr>
          <w:rFonts w:ascii="Arial" w:hAnsi="Arial" w:cs="Arial"/>
          <w:sz w:val="22"/>
          <w:szCs w:val="22"/>
          <w:lang w:val="en-US"/>
        </w:rPr>
        <w:t xml:space="preserve"> and</w:t>
      </w:r>
      <w:r w:rsidR="00E23FDB" w:rsidRPr="00125496">
        <w:rPr>
          <w:rFonts w:ascii="Arial" w:hAnsi="Arial" w:cs="Arial"/>
          <w:sz w:val="22"/>
          <w:szCs w:val="22"/>
          <w:lang w:val="en-US"/>
        </w:rPr>
        <w:t xml:space="preserve"> parental consent </w:t>
      </w:r>
      <w:r w:rsidR="00125496">
        <w:rPr>
          <w:rFonts w:ascii="Arial" w:hAnsi="Arial" w:cs="Arial"/>
          <w:sz w:val="22"/>
          <w:szCs w:val="22"/>
          <w:lang w:val="en-US"/>
        </w:rPr>
        <w:t xml:space="preserve">is not </w:t>
      </w:r>
      <w:r w:rsidR="00E23FDB" w:rsidRPr="00125496">
        <w:rPr>
          <w:rFonts w:ascii="Arial" w:hAnsi="Arial" w:cs="Arial"/>
          <w:sz w:val="22"/>
          <w:szCs w:val="22"/>
          <w:lang w:val="en-US"/>
        </w:rPr>
        <w:t>necessary when a child is receiving counselling or preventative care.</w:t>
      </w:r>
    </w:p>
    <w:p w14:paraId="6E0F6F5C" w14:textId="612FFF40" w:rsidR="00C86C72" w:rsidRDefault="00C86C72" w:rsidP="00E23FDB">
      <w:pPr>
        <w:rPr>
          <w:rFonts w:ascii="Arial" w:hAnsi="Arial" w:cs="Arial"/>
          <w:sz w:val="22"/>
          <w:szCs w:val="22"/>
          <w:lang w:val="en-US"/>
        </w:rPr>
      </w:pPr>
    </w:p>
    <w:p w14:paraId="45C81AC1" w14:textId="642F56B5" w:rsidR="00C86C72" w:rsidRDefault="00DB182A" w:rsidP="00E23FDB">
      <w:pPr>
        <w:rPr>
          <w:rFonts w:ascii="Arial" w:hAnsi="Arial" w:cs="Arial"/>
          <w:sz w:val="22"/>
          <w:szCs w:val="22"/>
          <w:lang w:val="en-US"/>
        </w:rPr>
      </w:pPr>
      <w:r>
        <w:rPr>
          <w:rFonts w:ascii="Arial" w:hAnsi="Arial" w:cs="Arial"/>
          <w:sz w:val="22"/>
          <w:szCs w:val="22"/>
          <w:lang w:val="en-US"/>
        </w:rPr>
        <w:t>For further information r</w:t>
      </w:r>
      <w:r w:rsidR="00C86C72">
        <w:rPr>
          <w:rFonts w:ascii="Arial" w:hAnsi="Arial" w:cs="Arial"/>
          <w:sz w:val="22"/>
          <w:szCs w:val="22"/>
          <w:lang w:val="en-US"/>
        </w:rPr>
        <w:t xml:space="preserve">efer to the </w:t>
      </w:r>
      <w:hyperlink r:id="rId17" w:history="1">
        <w:r w:rsidR="00BF5DAF">
          <w:rPr>
            <w:rStyle w:val="Hyperlink"/>
            <w:rFonts w:ascii="Arial" w:hAnsi="Arial" w:cs="Arial"/>
            <w:sz w:val="22"/>
            <w:szCs w:val="22"/>
            <w:lang w:val="en-US"/>
          </w:rPr>
          <w:t>Consent Guidance</w:t>
        </w:r>
      </w:hyperlink>
      <w:r w:rsidRPr="008D73AD">
        <w:rPr>
          <w:rStyle w:val="Hyperlink"/>
          <w:rFonts w:ascii="Arial" w:hAnsi="Arial" w:cs="Arial"/>
          <w:color w:val="auto"/>
          <w:sz w:val="22"/>
          <w:szCs w:val="22"/>
          <w:u w:val="none"/>
          <w:lang w:val="en-US"/>
        </w:rPr>
        <w:t>.</w:t>
      </w:r>
      <w:r>
        <w:rPr>
          <w:rStyle w:val="Hyperlink"/>
          <w:rFonts w:ascii="Arial" w:hAnsi="Arial" w:cs="Arial"/>
          <w:sz w:val="22"/>
          <w:szCs w:val="22"/>
          <w:lang w:val="en-US"/>
        </w:rPr>
        <w:t xml:space="preserve"> </w:t>
      </w:r>
    </w:p>
    <w:p w14:paraId="6185E205" w14:textId="77777777" w:rsidR="0094362B" w:rsidRPr="00125496" w:rsidRDefault="0094362B" w:rsidP="00E23FDB">
      <w:pPr>
        <w:rPr>
          <w:rFonts w:ascii="Arial" w:hAnsi="Arial" w:cs="Arial"/>
          <w:sz w:val="20"/>
          <w:szCs w:val="20"/>
          <w:lang w:val="en-US"/>
        </w:rPr>
      </w:pPr>
    </w:p>
    <w:p w14:paraId="5FD3BD77" w14:textId="299C1B1D" w:rsidR="00BE2434" w:rsidRPr="00966AC0" w:rsidRDefault="00C56C06" w:rsidP="00125496">
      <w:pPr>
        <w:pStyle w:val="Heading1"/>
        <w:keepLines/>
        <w:pBdr>
          <w:bottom w:val="single" w:sz="4" w:space="1" w:color="595959" w:themeColor="text1" w:themeTint="A6"/>
        </w:pBdr>
        <w:spacing w:after="160" w:line="259" w:lineRule="auto"/>
        <w:ind w:left="431" w:hanging="431"/>
        <w:rPr>
          <w:sz w:val="28"/>
          <w:szCs w:val="28"/>
        </w:rPr>
      </w:pPr>
      <w:bookmarkStart w:id="145" w:name="_Toc43131941"/>
      <w:bookmarkStart w:id="146" w:name="_Toc110509213"/>
      <w:r>
        <w:rPr>
          <w:sz w:val="28"/>
          <w:szCs w:val="28"/>
        </w:rPr>
        <w:t>Data mapping and Data Protection Impact Assessments</w:t>
      </w:r>
      <w:bookmarkEnd w:id="145"/>
      <w:bookmarkEnd w:id="146"/>
    </w:p>
    <w:p w14:paraId="6C69FB6E" w14:textId="4E008DA1" w:rsidR="00BE2434" w:rsidRDefault="00BE2434" w:rsidP="00BE2434">
      <w:pPr>
        <w:pStyle w:val="Heading2"/>
        <w:rPr>
          <w:rFonts w:ascii="Arial" w:hAnsi="Arial" w:cs="Arial"/>
          <w:smallCaps w:val="0"/>
          <w:sz w:val="24"/>
          <w:szCs w:val="24"/>
        </w:rPr>
      </w:pPr>
      <w:bookmarkStart w:id="147" w:name="_Toc43131942"/>
      <w:bookmarkStart w:id="148" w:name="_Toc110509214"/>
      <w:r>
        <w:rPr>
          <w:rFonts w:ascii="Arial" w:hAnsi="Arial" w:cs="Arial"/>
          <w:smallCaps w:val="0"/>
          <w:sz w:val="24"/>
          <w:szCs w:val="24"/>
        </w:rPr>
        <w:t xml:space="preserve">Data </w:t>
      </w:r>
      <w:r w:rsidR="000D2BB3">
        <w:rPr>
          <w:rFonts w:ascii="Arial" w:hAnsi="Arial" w:cs="Arial"/>
          <w:smallCaps w:val="0"/>
          <w:sz w:val="24"/>
          <w:szCs w:val="24"/>
        </w:rPr>
        <w:t>m</w:t>
      </w:r>
      <w:r>
        <w:rPr>
          <w:rFonts w:ascii="Arial" w:hAnsi="Arial" w:cs="Arial"/>
          <w:smallCaps w:val="0"/>
          <w:sz w:val="24"/>
          <w:szCs w:val="24"/>
        </w:rPr>
        <w:t>apping</w:t>
      </w:r>
      <w:bookmarkEnd w:id="147"/>
      <w:bookmarkEnd w:id="148"/>
    </w:p>
    <w:p w14:paraId="7552F10A" w14:textId="77777777" w:rsidR="00397377" w:rsidRDefault="00397377" w:rsidP="00BE2434">
      <w:pPr>
        <w:rPr>
          <w:rFonts w:ascii="Arial" w:hAnsi="Arial" w:cs="Arial"/>
          <w:sz w:val="22"/>
          <w:szCs w:val="22"/>
          <w:lang w:val="en-US" w:eastAsia="en-US"/>
        </w:rPr>
      </w:pPr>
    </w:p>
    <w:p w14:paraId="09DA2524" w14:textId="7A4ACF97"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Data mapping is a means of determining the information fl</w:t>
      </w:r>
      <w:r w:rsidR="00E57B8F">
        <w:rPr>
          <w:rFonts w:ascii="Arial" w:hAnsi="Arial" w:cs="Arial"/>
          <w:sz w:val="22"/>
          <w:szCs w:val="22"/>
          <w:lang w:val="en-US" w:eastAsia="en-US"/>
        </w:rPr>
        <w:t xml:space="preserve">ow throughout an organisation. </w:t>
      </w:r>
      <w:r w:rsidRPr="000D2BB3">
        <w:rPr>
          <w:rFonts w:ascii="Arial" w:hAnsi="Arial" w:cs="Arial"/>
          <w:sz w:val="22"/>
          <w:szCs w:val="22"/>
          <w:lang w:val="en-US" w:eastAsia="en-US"/>
        </w:rPr>
        <w:t xml:space="preserve">Understanding the why, who, what, when and where of the information pathway will enable </w:t>
      </w:r>
      <w:r w:rsidR="00E61E0A">
        <w:rPr>
          <w:rFonts w:ascii="Arial" w:hAnsi="Arial" w:cs="Arial"/>
          <w:sz w:val="22"/>
          <w:szCs w:val="22"/>
          <w:lang w:val="en-US"/>
        </w:rPr>
        <w:t>The Elms Practice</w:t>
      </w:r>
      <w:r w:rsidR="00E61E0A" w:rsidRPr="0020058A">
        <w:rPr>
          <w:rFonts w:ascii="Arial" w:hAnsi="Arial" w:cs="Arial"/>
          <w:sz w:val="22"/>
          <w:szCs w:val="22"/>
          <w:lang w:val="en-US"/>
        </w:rPr>
        <w:t xml:space="preserve"> </w:t>
      </w:r>
      <w:r w:rsidRPr="000D2BB3">
        <w:rPr>
          <w:rFonts w:ascii="Arial" w:hAnsi="Arial" w:cs="Arial"/>
          <w:sz w:val="22"/>
          <w:szCs w:val="22"/>
          <w:lang w:val="en-US" w:eastAsia="en-US"/>
        </w:rPr>
        <w:t>to undertake a thorough assessment of the risks associated with current data processes.</w:t>
      </w:r>
    </w:p>
    <w:p w14:paraId="07CD76B9" w14:textId="705041C4" w:rsidR="003E3117" w:rsidRPr="000D2BB3" w:rsidRDefault="003E3117" w:rsidP="00BE2434">
      <w:pPr>
        <w:rPr>
          <w:rFonts w:ascii="Arial" w:hAnsi="Arial" w:cs="Arial"/>
          <w:sz w:val="22"/>
          <w:szCs w:val="22"/>
          <w:lang w:val="en-US" w:eastAsia="en-US"/>
        </w:rPr>
      </w:pPr>
    </w:p>
    <w:p w14:paraId="51F7DCA3" w14:textId="534B8ED2"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Effective data mapping will identify wha</w:t>
      </w:r>
      <w:r w:rsidR="000D2BB3" w:rsidRPr="000D2BB3">
        <w:rPr>
          <w:rFonts w:ascii="Arial" w:hAnsi="Arial" w:cs="Arial"/>
          <w:sz w:val="22"/>
          <w:szCs w:val="22"/>
          <w:lang w:val="en-US" w:eastAsia="en-US"/>
        </w:rPr>
        <w:t>t</w:t>
      </w:r>
      <w:r w:rsidRPr="000D2BB3">
        <w:rPr>
          <w:rFonts w:ascii="Arial" w:hAnsi="Arial" w:cs="Arial"/>
          <w:sz w:val="22"/>
          <w:szCs w:val="22"/>
          <w:lang w:val="en-US" w:eastAsia="en-US"/>
        </w:rPr>
        <w:t xml:space="preserve"> data is being processed, the format of the data, how it is being transferred, if the data is being shared</w:t>
      </w:r>
      <w:r w:rsidR="00E57B8F">
        <w:rPr>
          <w:rFonts w:ascii="Arial" w:hAnsi="Arial" w:cs="Arial"/>
          <w:sz w:val="22"/>
          <w:szCs w:val="22"/>
          <w:lang w:val="en-US" w:eastAsia="en-US"/>
        </w:rPr>
        <w:t xml:space="preserve"> and where it is </w:t>
      </w:r>
      <w:r w:rsidRPr="000D2BB3">
        <w:rPr>
          <w:rFonts w:ascii="Arial" w:hAnsi="Arial" w:cs="Arial"/>
          <w:sz w:val="22"/>
          <w:szCs w:val="22"/>
          <w:lang w:val="en-US" w:eastAsia="en-US"/>
        </w:rPr>
        <w:t>store</w:t>
      </w:r>
      <w:r w:rsidR="00E57B8F">
        <w:rPr>
          <w:rFonts w:ascii="Arial" w:hAnsi="Arial" w:cs="Arial"/>
          <w:sz w:val="22"/>
          <w:szCs w:val="22"/>
          <w:lang w:val="en-US" w:eastAsia="en-US"/>
        </w:rPr>
        <w:t>d</w:t>
      </w:r>
      <w:r w:rsidRPr="000D2BB3">
        <w:rPr>
          <w:rFonts w:ascii="Arial" w:hAnsi="Arial" w:cs="Arial"/>
          <w:sz w:val="22"/>
          <w:szCs w:val="22"/>
          <w:lang w:val="en-US" w:eastAsia="en-US"/>
        </w:rPr>
        <w:t xml:space="preserve"> (including off-site storage </w:t>
      </w:r>
      <w:r w:rsidRPr="00EB767F">
        <w:rPr>
          <w:rFonts w:ascii="Arial" w:hAnsi="Arial" w:cs="Arial"/>
          <w:sz w:val="22"/>
          <w:szCs w:val="22"/>
          <w:lang w:val="en-US" w:eastAsia="en-US"/>
        </w:rPr>
        <w:t>if applicable</w:t>
      </w:r>
      <w:r w:rsidRPr="000D2BB3">
        <w:rPr>
          <w:rFonts w:ascii="Arial" w:hAnsi="Arial" w:cs="Arial"/>
          <w:sz w:val="22"/>
          <w:szCs w:val="22"/>
          <w:lang w:val="en-US" w:eastAsia="en-US"/>
        </w:rPr>
        <w:t xml:space="preserve">).  </w:t>
      </w:r>
    </w:p>
    <w:p w14:paraId="2552C4FF" w14:textId="77777777" w:rsidR="00BE2434" w:rsidRPr="000D2BB3" w:rsidRDefault="00BE2434" w:rsidP="00BE2434">
      <w:pPr>
        <w:rPr>
          <w:rFonts w:ascii="Arial" w:hAnsi="Arial" w:cs="Arial"/>
          <w:sz w:val="22"/>
          <w:szCs w:val="22"/>
          <w:lang w:val="en-US" w:eastAsia="en-US"/>
        </w:rPr>
      </w:pPr>
    </w:p>
    <w:p w14:paraId="20FE5FC6" w14:textId="5FC798AA" w:rsidR="00B337C9" w:rsidRPr="000D2BB3" w:rsidRDefault="00B2360B" w:rsidP="00E2519D">
      <w:pPr>
        <w:rPr>
          <w:rFonts w:ascii="Arial" w:hAnsi="Arial" w:cs="Arial"/>
          <w:sz w:val="22"/>
          <w:szCs w:val="22"/>
          <w:lang w:val="en-US"/>
        </w:rPr>
      </w:pPr>
      <w:r w:rsidRPr="00453DA5">
        <w:rPr>
          <w:rFonts w:ascii="Arial" w:hAnsi="Arial" w:cs="Arial"/>
          <w:sz w:val="22"/>
          <w:szCs w:val="22"/>
        </w:rPr>
        <w:t xml:space="preserve">The </w:t>
      </w:r>
      <w:hyperlink r:id="rId18" w:history="1">
        <w:r>
          <w:rPr>
            <w:rStyle w:val="Hyperlink"/>
            <w:rFonts w:ascii="Arial" w:hAnsi="Arial" w:cs="Arial"/>
            <w:sz w:val="22"/>
            <w:szCs w:val="22"/>
            <w:lang w:val="en-US"/>
          </w:rPr>
          <w:t>Data Flow Mapping Register</w:t>
        </w:r>
      </w:hyperlink>
      <w:r w:rsidR="003E3117" w:rsidRPr="000D2BB3">
        <w:rPr>
          <w:rFonts w:ascii="Arial" w:hAnsi="Arial" w:cs="Arial"/>
          <w:sz w:val="22"/>
          <w:szCs w:val="22"/>
          <w:lang w:val="en-US"/>
        </w:rPr>
        <w:t xml:space="preserve"> details the process of data mapping at </w:t>
      </w:r>
      <w:r>
        <w:rPr>
          <w:rFonts w:ascii="Arial" w:hAnsi="Arial" w:cs="Arial"/>
          <w:sz w:val="22"/>
          <w:szCs w:val="22"/>
          <w:lang w:val="en-US" w:eastAsia="en-US"/>
        </w:rPr>
        <w:t>this organisation.</w:t>
      </w:r>
    </w:p>
    <w:p w14:paraId="7CED0DCF" w14:textId="38F6235B" w:rsidR="000D2BB3" w:rsidRDefault="00E57B8F" w:rsidP="000D2BB3">
      <w:pPr>
        <w:pStyle w:val="Heading2"/>
        <w:rPr>
          <w:rFonts w:ascii="Arial" w:hAnsi="Arial" w:cs="Arial"/>
          <w:smallCaps w:val="0"/>
          <w:sz w:val="24"/>
          <w:szCs w:val="24"/>
        </w:rPr>
      </w:pPr>
      <w:bookmarkStart w:id="149" w:name="_Toc43131943"/>
      <w:bookmarkStart w:id="150" w:name="_Toc110509215"/>
      <w:r>
        <w:rPr>
          <w:rFonts w:ascii="Arial" w:hAnsi="Arial" w:cs="Arial"/>
          <w:smallCaps w:val="0"/>
          <w:sz w:val="24"/>
          <w:szCs w:val="24"/>
        </w:rPr>
        <w:t>Data mapping and the Data Protection Impact A</w:t>
      </w:r>
      <w:r w:rsidR="000D2BB3">
        <w:rPr>
          <w:rFonts w:ascii="Arial" w:hAnsi="Arial" w:cs="Arial"/>
          <w:smallCaps w:val="0"/>
          <w:sz w:val="24"/>
          <w:szCs w:val="24"/>
        </w:rPr>
        <w:t>ssessment</w:t>
      </w:r>
      <w:bookmarkEnd w:id="149"/>
      <w:bookmarkEnd w:id="150"/>
    </w:p>
    <w:p w14:paraId="59E950C5" w14:textId="77777777" w:rsidR="00B337C9" w:rsidRDefault="00B337C9" w:rsidP="00E2519D">
      <w:pPr>
        <w:rPr>
          <w:rFonts w:ascii="Arial" w:hAnsi="Arial" w:cs="Arial"/>
          <w:lang w:val="en-US"/>
        </w:rPr>
      </w:pPr>
    </w:p>
    <w:p w14:paraId="66CC746C" w14:textId="749D358C" w:rsidR="00B337C9" w:rsidRDefault="000D2BB3" w:rsidP="00E2519D">
      <w:pPr>
        <w:rPr>
          <w:rFonts w:ascii="Arial" w:hAnsi="Arial" w:cs="Arial"/>
          <w:sz w:val="22"/>
          <w:szCs w:val="22"/>
          <w:lang w:val="en-US"/>
        </w:rPr>
      </w:pPr>
      <w:r w:rsidRPr="000D2BB3">
        <w:rPr>
          <w:rFonts w:ascii="Arial" w:hAnsi="Arial" w:cs="Arial"/>
          <w:sz w:val="22"/>
          <w:szCs w:val="22"/>
          <w:lang w:val="en-US"/>
        </w:rPr>
        <w:t>D</w:t>
      </w:r>
      <w:r>
        <w:rPr>
          <w:rFonts w:ascii="Arial" w:hAnsi="Arial" w:cs="Arial"/>
          <w:sz w:val="22"/>
          <w:szCs w:val="22"/>
          <w:lang w:val="en-US"/>
        </w:rPr>
        <w:t>ata mapping i</w:t>
      </w:r>
      <w:r w:rsidR="00820D27">
        <w:rPr>
          <w:rFonts w:ascii="Arial" w:hAnsi="Arial" w:cs="Arial"/>
          <w:sz w:val="22"/>
          <w:szCs w:val="22"/>
          <w:lang w:val="en-US"/>
        </w:rPr>
        <w:t xml:space="preserve">s linked to the Data Protection </w:t>
      </w:r>
      <w:r>
        <w:rPr>
          <w:rFonts w:ascii="Arial" w:hAnsi="Arial" w:cs="Arial"/>
          <w:sz w:val="22"/>
          <w:szCs w:val="22"/>
          <w:lang w:val="en-US"/>
        </w:rPr>
        <w:t>Impact Assessment (DPIA) and</w:t>
      </w:r>
      <w:r w:rsidR="00125496">
        <w:rPr>
          <w:rFonts w:ascii="Arial" w:hAnsi="Arial" w:cs="Arial"/>
          <w:sz w:val="22"/>
          <w:szCs w:val="22"/>
          <w:lang w:val="en-US"/>
        </w:rPr>
        <w:t>,</w:t>
      </w:r>
      <w:r>
        <w:rPr>
          <w:rFonts w:ascii="Arial" w:hAnsi="Arial" w:cs="Arial"/>
          <w:sz w:val="22"/>
          <w:szCs w:val="22"/>
          <w:lang w:val="en-US"/>
        </w:rPr>
        <w:t xml:space="preserve"> when the risk analysis element of the DPIA process is undertaken, the information ascertained during the mapping process can be used.</w:t>
      </w:r>
    </w:p>
    <w:p w14:paraId="03B3B6AA" w14:textId="207345C4" w:rsidR="000D2BB3" w:rsidRDefault="000D2BB3" w:rsidP="00E2519D">
      <w:pPr>
        <w:rPr>
          <w:rFonts w:ascii="Arial" w:hAnsi="Arial" w:cs="Arial"/>
          <w:sz w:val="22"/>
          <w:szCs w:val="22"/>
          <w:lang w:val="en-US"/>
        </w:rPr>
      </w:pPr>
    </w:p>
    <w:p w14:paraId="014837EA" w14:textId="707360D5" w:rsidR="000D2BB3" w:rsidRPr="000D2BB3" w:rsidRDefault="000D2BB3" w:rsidP="00E2519D">
      <w:pPr>
        <w:rPr>
          <w:rFonts w:ascii="Arial" w:hAnsi="Arial" w:cs="Arial"/>
          <w:sz w:val="22"/>
          <w:szCs w:val="22"/>
          <w:lang w:val="en-US"/>
        </w:rPr>
      </w:pPr>
      <w:r>
        <w:rPr>
          <w:rFonts w:ascii="Arial" w:hAnsi="Arial" w:cs="Arial"/>
          <w:sz w:val="22"/>
          <w:szCs w:val="22"/>
          <w:lang w:val="en-US"/>
        </w:rPr>
        <w:t>Data m</w:t>
      </w:r>
      <w:r w:rsidR="008D73AD">
        <w:rPr>
          <w:rFonts w:ascii="Arial" w:hAnsi="Arial" w:cs="Arial"/>
          <w:sz w:val="22"/>
          <w:szCs w:val="22"/>
          <w:lang w:val="en-US"/>
        </w:rPr>
        <w:t xml:space="preserve">apping is not a </w:t>
      </w:r>
      <w:r w:rsidR="00B2360B">
        <w:rPr>
          <w:rFonts w:ascii="Arial" w:hAnsi="Arial" w:cs="Arial"/>
          <w:sz w:val="22"/>
          <w:szCs w:val="22"/>
          <w:lang w:val="en-US"/>
        </w:rPr>
        <w:t>one-person</w:t>
      </w:r>
      <w:r w:rsidR="00820D27">
        <w:rPr>
          <w:rFonts w:ascii="Arial" w:hAnsi="Arial" w:cs="Arial"/>
          <w:sz w:val="22"/>
          <w:szCs w:val="22"/>
          <w:lang w:val="en-US"/>
        </w:rPr>
        <w:t xml:space="preserve"> task</w:t>
      </w:r>
      <w:r w:rsidR="00125496">
        <w:rPr>
          <w:rFonts w:ascii="Arial" w:hAnsi="Arial" w:cs="Arial"/>
          <w:sz w:val="22"/>
          <w:szCs w:val="22"/>
          <w:lang w:val="en-US"/>
        </w:rPr>
        <w:t>. A</w:t>
      </w:r>
      <w:r>
        <w:rPr>
          <w:rFonts w:ascii="Arial" w:hAnsi="Arial" w:cs="Arial"/>
          <w:sz w:val="22"/>
          <w:szCs w:val="22"/>
          <w:lang w:val="en-US"/>
        </w:rPr>
        <w:t xml:space="preserve">ll staff at </w:t>
      </w:r>
      <w:r w:rsidR="00E61E0A">
        <w:rPr>
          <w:rFonts w:ascii="Arial" w:hAnsi="Arial" w:cs="Arial"/>
          <w:sz w:val="22"/>
          <w:szCs w:val="22"/>
          <w:lang w:val="en-US"/>
        </w:rPr>
        <w:t>The Elms Practice</w:t>
      </w:r>
      <w:r w:rsidR="00E61E0A" w:rsidRPr="0020058A">
        <w:rPr>
          <w:rFonts w:ascii="Arial" w:hAnsi="Arial" w:cs="Arial"/>
          <w:sz w:val="22"/>
          <w:szCs w:val="22"/>
          <w:lang w:val="en-US"/>
        </w:rPr>
        <w:t xml:space="preserve"> </w:t>
      </w:r>
      <w:r>
        <w:rPr>
          <w:rFonts w:ascii="Arial" w:hAnsi="Arial" w:cs="Arial"/>
          <w:sz w:val="22"/>
          <w:szCs w:val="22"/>
          <w:lang w:val="en-US"/>
        </w:rPr>
        <w:t xml:space="preserve">will be </w:t>
      </w:r>
      <w:r w:rsidR="00820D27">
        <w:rPr>
          <w:rFonts w:ascii="Arial" w:hAnsi="Arial" w:cs="Arial"/>
          <w:sz w:val="22"/>
          <w:szCs w:val="22"/>
          <w:lang w:val="en-US"/>
        </w:rPr>
        <w:t>involved in the mapping process</w:t>
      </w:r>
      <w:r>
        <w:rPr>
          <w:rFonts w:ascii="Arial" w:hAnsi="Arial" w:cs="Arial"/>
          <w:sz w:val="22"/>
          <w:szCs w:val="22"/>
          <w:lang w:val="en-US"/>
        </w:rPr>
        <w:t xml:space="preserve"> thus enabling the wider gathering of accurate information.  </w:t>
      </w:r>
    </w:p>
    <w:p w14:paraId="26697AA8" w14:textId="64B33259" w:rsidR="000B3712" w:rsidRDefault="00820D27" w:rsidP="000B3712">
      <w:pPr>
        <w:pStyle w:val="Heading2"/>
        <w:rPr>
          <w:rFonts w:ascii="Arial" w:hAnsi="Arial" w:cs="Arial"/>
          <w:smallCaps w:val="0"/>
          <w:sz w:val="24"/>
          <w:szCs w:val="24"/>
        </w:rPr>
      </w:pPr>
      <w:bookmarkStart w:id="151" w:name="_Toc43131944"/>
      <w:bookmarkStart w:id="152" w:name="_Toc110509216"/>
      <w:r>
        <w:rPr>
          <w:rFonts w:ascii="Arial" w:hAnsi="Arial" w:cs="Arial"/>
          <w:smallCaps w:val="0"/>
          <w:sz w:val="24"/>
          <w:szCs w:val="24"/>
        </w:rPr>
        <w:t>Data Protection Impact A</w:t>
      </w:r>
      <w:r w:rsidR="000B3712">
        <w:rPr>
          <w:rFonts w:ascii="Arial" w:hAnsi="Arial" w:cs="Arial"/>
          <w:smallCaps w:val="0"/>
          <w:sz w:val="24"/>
          <w:szCs w:val="24"/>
        </w:rPr>
        <w:t>ssessment</w:t>
      </w:r>
      <w:bookmarkEnd w:id="151"/>
      <w:bookmarkEnd w:id="152"/>
    </w:p>
    <w:p w14:paraId="0CFF21CF" w14:textId="11D24F46" w:rsidR="000B3712" w:rsidRDefault="000B3712" w:rsidP="000B3712">
      <w:pPr>
        <w:rPr>
          <w:lang w:val="en-US" w:eastAsia="en-US"/>
        </w:rPr>
      </w:pPr>
    </w:p>
    <w:p w14:paraId="27DB0A71" w14:textId="2C7A7E9D"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The DPIA is the most efficient way for </w:t>
      </w:r>
      <w:r w:rsidR="00B2360B" w:rsidRPr="00B2360B">
        <w:rPr>
          <w:rFonts w:ascii="Arial" w:hAnsi="Arial" w:cs="Arial"/>
          <w:sz w:val="22"/>
          <w:szCs w:val="22"/>
          <w:lang w:val="en-US" w:eastAsia="en-US"/>
        </w:rPr>
        <w:t>this organisation</w:t>
      </w:r>
      <w:r w:rsidR="00B2360B" w:rsidRPr="00B2360B" w:rsidDel="00B2360B">
        <w:rPr>
          <w:rFonts w:ascii="Arial" w:hAnsi="Arial" w:cs="Arial"/>
          <w:sz w:val="22"/>
          <w:szCs w:val="22"/>
          <w:lang w:val="en-US" w:eastAsia="en-US"/>
        </w:rPr>
        <w:t xml:space="preserve"> </w:t>
      </w:r>
      <w:r w:rsidR="00820D27">
        <w:rPr>
          <w:rFonts w:ascii="Arial" w:hAnsi="Arial" w:cs="Arial"/>
          <w:sz w:val="22"/>
          <w:szCs w:val="22"/>
          <w:lang w:val="en-US" w:eastAsia="en-US"/>
        </w:rPr>
        <w:t xml:space="preserve">to meet its </w:t>
      </w:r>
      <w:r>
        <w:rPr>
          <w:rFonts w:ascii="Arial" w:hAnsi="Arial" w:cs="Arial"/>
          <w:sz w:val="22"/>
          <w:szCs w:val="22"/>
          <w:lang w:val="en-US" w:eastAsia="en-US"/>
        </w:rPr>
        <w:t>data p</w:t>
      </w:r>
      <w:r w:rsidR="00820D27">
        <w:rPr>
          <w:rFonts w:ascii="Arial" w:hAnsi="Arial" w:cs="Arial"/>
          <w:sz w:val="22"/>
          <w:szCs w:val="22"/>
          <w:lang w:val="en-US" w:eastAsia="en-US"/>
        </w:rPr>
        <w:t xml:space="preserve">rotection obligations and the expectations of its data subjects. </w:t>
      </w:r>
      <w:r>
        <w:rPr>
          <w:rFonts w:ascii="Arial" w:hAnsi="Arial" w:cs="Arial"/>
          <w:sz w:val="22"/>
          <w:szCs w:val="22"/>
          <w:lang w:val="en-US" w:eastAsia="en-US"/>
        </w:rPr>
        <w:t>DPIA</w:t>
      </w:r>
      <w:r w:rsidR="00820D27">
        <w:rPr>
          <w:rFonts w:ascii="Arial" w:hAnsi="Arial" w:cs="Arial"/>
          <w:sz w:val="22"/>
          <w:szCs w:val="22"/>
          <w:lang w:val="en-US" w:eastAsia="en-US"/>
        </w:rPr>
        <w:t>s</w:t>
      </w:r>
      <w:r>
        <w:rPr>
          <w:rFonts w:ascii="Arial" w:hAnsi="Arial" w:cs="Arial"/>
          <w:sz w:val="22"/>
          <w:szCs w:val="22"/>
          <w:lang w:val="en-US" w:eastAsia="en-US"/>
        </w:rPr>
        <w:t xml:space="preserve"> ar</w:t>
      </w:r>
      <w:r w:rsidR="00820D27">
        <w:rPr>
          <w:rFonts w:ascii="Arial" w:hAnsi="Arial" w:cs="Arial"/>
          <w:sz w:val="22"/>
          <w:szCs w:val="22"/>
          <w:lang w:val="en-US" w:eastAsia="en-US"/>
        </w:rPr>
        <w:t>e also commonly referred to as Privacy Impact A</w:t>
      </w:r>
      <w:r>
        <w:rPr>
          <w:rFonts w:ascii="Arial" w:hAnsi="Arial" w:cs="Arial"/>
          <w:sz w:val="22"/>
          <w:szCs w:val="22"/>
          <w:lang w:val="en-US" w:eastAsia="en-US"/>
        </w:rPr>
        <w:t>ssessments or PIAs.</w:t>
      </w:r>
    </w:p>
    <w:p w14:paraId="17F976A1" w14:textId="5848C9A4" w:rsidR="000B3712" w:rsidRDefault="000B3712" w:rsidP="000B3712">
      <w:pPr>
        <w:rPr>
          <w:rFonts w:ascii="Arial" w:hAnsi="Arial" w:cs="Arial"/>
          <w:sz w:val="22"/>
          <w:szCs w:val="22"/>
          <w:lang w:val="en-US" w:eastAsia="en-US"/>
        </w:rPr>
      </w:pPr>
    </w:p>
    <w:p w14:paraId="7B6C7988" w14:textId="6767C3E9"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In accordance with </w:t>
      </w:r>
      <w:hyperlink r:id="rId19" w:history="1">
        <w:r w:rsidRPr="000B3712">
          <w:rPr>
            <w:rStyle w:val="Hyperlink"/>
            <w:rFonts w:ascii="Arial" w:hAnsi="Arial" w:cs="Arial"/>
            <w:sz w:val="22"/>
            <w:szCs w:val="22"/>
            <w:lang w:val="en-US" w:eastAsia="en-US"/>
          </w:rPr>
          <w:t>Article 35</w:t>
        </w:r>
      </w:hyperlink>
      <w:r>
        <w:rPr>
          <w:rFonts w:ascii="Arial" w:hAnsi="Arial" w:cs="Arial"/>
          <w:sz w:val="22"/>
          <w:szCs w:val="22"/>
          <w:lang w:val="en-US" w:eastAsia="en-US"/>
        </w:rPr>
        <w:t xml:space="preserve"> of the </w:t>
      </w:r>
      <w:r w:rsidR="00DB182A">
        <w:rPr>
          <w:rFonts w:ascii="Arial" w:hAnsi="Arial" w:cs="Arial"/>
          <w:sz w:val="22"/>
          <w:szCs w:val="22"/>
          <w:lang w:val="en-US" w:eastAsia="en-US"/>
        </w:rPr>
        <w:t xml:space="preserve">UK </w:t>
      </w:r>
      <w:r>
        <w:rPr>
          <w:rFonts w:ascii="Arial" w:hAnsi="Arial" w:cs="Arial"/>
          <w:sz w:val="22"/>
          <w:szCs w:val="22"/>
          <w:lang w:val="en-US" w:eastAsia="en-US"/>
        </w:rPr>
        <w:t xml:space="preserve">GDPR, </w:t>
      </w:r>
      <w:r w:rsidR="00DB182A">
        <w:rPr>
          <w:rFonts w:ascii="Arial" w:hAnsi="Arial" w:cs="Arial"/>
          <w:sz w:val="22"/>
          <w:szCs w:val="22"/>
          <w:lang w:val="en-US" w:eastAsia="en-US"/>
        </w:rPr>
        <w:t xml:space="preserve">a </w:t>
      </w:r>
      <w:r>
        <w:rPr>
          <w:rFonts w:ascii="Arial" w:hAnsi="Arial" w:cs="Arial"/>
          <w:sz w:val="22"/>
          <w:szCs w:val="22"/>
          <w:lang w:val="en-US" w:eastAsia="en-US"/>
        </w:rPr>
        <w:t>DPIA should be undertaken</w:t>
      </w:r>
      <w:r w:rsidR="00042369">
        <w:rPr>
          <w:rFonts w:ascii="Arial" w:hAnsi="Arial" w:cs="Arial"/>
          <w:sz w:val="22"/>
          <w:szCs w:val="22"/>
          <w:lang w:val="en-US" w:eastAsia="en-US"/>
        </w:rPr>
        <w:t xml:space="preserve"> where</w:t>
      </w:r>
      <w:r>
        <w:rPr>
          <w:rFonts w:ascii="Arial" w:hAnsi="Arial" w:cs="Arial"/>
          <w:sz w:val="22"/>
          <w:szCs w:val="22"/>
          <w:lang w:val="en-US" w:eastAsia="en-US"/>
        </w:rPr>
        <w:t>:</w:t>
      </w:r>
    </w:p>
    <w:p w14:paraId="7A027FFE" w14:textId="7A55D273" w:rsidR="000B3712" w:rsidRPr="0034794D" w:rsidRDefault="00042369" w:rsidP="000B3712">
      <w:pPr>
        <w:numPr>
          <w:ilvl w:val="0"/>
          <w:numId w:val="14"/>
        </w:numPr>
        <w:spacing w:before="240" w:after="240"/>
        <w:textAlignment w:val="baseline"/>
        <w:rPr>
          <w:rFonts w:ascii="Arial" w:hAnsi="Arial" w:cs="Arial"/>
          <w:sz w:val="22"/>
          <w:szCs w:val="22"/>
        </w:rPr>
      </w:pPr>
      <w:r w:rsidRPr="0034794D">
        <w:rPr>
          <w:rFonts w:ascii="Arial" w:hAnsi="Arial" w:cs="Arial"/>
          <w:sz w:val="22"/>
          <w:szCs w:val="22"/>
        </w:rPr>
        <w:t>A</w:t>
      </w:r>
      <w:r w:rsidR="000B3712" w:rsidRPr="0034794D">
        <w:rPr>
          <w:rFonts w:ascii="Arial" w:hAnsi="Arial" w:cs="Arial"/>
          <w:sz w:val="22"/>
          <w:szCs w:val="22"/>
        </w:rPr>
        <w:t xml:space="preserve"> type of processing</w:t>
      </w:r>
      <w:r w:rsidR="00820D27" w:rsidRPr="0034794D">
        <w:rPr>
          <w:rFonts w:ascii="Arial" w:hAnsi="Arial" w:cs="Arial"/>
          <w:sz w:val="22"/>
          <w:szCs w:val="22"/>
        </w:rPr>
        <w:t>,</w:t>
      </w:r>
      <w:r w:rsidR="000B3712" w:rsidRPr="0034794D">
        <w:rPr>
          <w:rFonts w:ascii="Arial" w:hAnsi="Arial" w:cs="Arial"/>
          <w:sz w:val="22"/>
          <w:szCs w:val="22"/>
        </w:rPr>
        <w:t xml:space="preserve"> in particular using new technologies, and taking into account the nature, scope, context and purposes of the processing, is likely to result in a high risk to the rights </w:t>
      </w:r>
      <w:r w:rsidR="00820D27" w:rsidRPr="0034794D">
        <w:rPr>
          <w:rFonts w:ascii="Arial" w:hAnsi="Arial" w:cs="Arial"/>
          <w:sz w:val="22"/>
          <w:szCs w:val="22"/>
        </w:rPr>
        <w:t>and freedoms of natural persons</w:t>
      </w:r>
      <w:r w:rsidR="005536AA">
        <w:rPr>
          <w:rFonts w:ascii="Arial" w:hAnsi="Arial" w:cs="Arial"/>
          <w:sz w:val="22"/>
          <w:szCs w:val="22"/>
        </w:rPr>
        <w:t>, t</w:t>
      </w:r>
      <w:r w:rsidR="000B3712" w:rsidRPr="0034794D">
        <w:rPr>
          <w:rFonts w:ascii="Arial" w:hAnsi="Arial" w:cs="Arial"/>
          <w:sz w:val="22"/>
          <w:szCs w:val="22"/>
        </w:rPr>
        <w:t xml:space="preserve">he controller shall, prior to the processing, carry out an assessment of the impact </w:t>
      </w:r>
      <w:r w:rsidR="000B3712" w:rsidRPr="0034794D">
        <w:rPr>
          <w:rFonts w:ascii="Arial" w:hAnsi="Arial" w:cs="Arial"/>
          <w:sz w:val="22"/>
          <w:szCs w:val="22"/>
        </w:rPr>
        <w:lastRenderedPageBreak/>
        <w:t>of the envisaged processing operations on the protection of personal data. A single assessment may address a set of similar processing operations that present similar high risks</w:t>
      </w:r>
    </w:p>
    <w:p w14:paraId="224B3126" w14:textId="1806558A" w:rsidR="00042369" w:rsidRPr="0034794D" w:rsidRDefault="00042369" w:rsidP="000B3712">
      <w:pPr>
        <w:numPr>
          <w:ilvl w:val="0"/>
          <w:numId w:val="14"/>
        </w:numPr>
        <w:spacing w:before="240" w:after="240"/>
        <w:textAlignment w:val="baseline"/>
        <w:rPr>
          <w:rFonts w:ascii="Arial" w:hAnsi="Arial" w:cs="Arial"/>
          <w:sz w:val="22"/>
          <w:szCs w:val="22"/>
        </w:rPr>
      </w:pPr>
      <w:r w:rsidRPr="0034794D">
        <w:rPr>
          <w:rFonts w:ascii="Arial" w:hAnsi="Arial" w:cs="Arial"/>
          <w:sz w:val="22"/>
          <w:szCs w:val="22"/>
        </w:rPr>
        <w:t xml:space="preserve">Extensive processing activities </w:t>
      </w:r>
      <w:r w:rsidR="008D73AD">
        <w:rPr>
          <w:rFonts w:ascii="Arial" w:hAnsi="Arial" w:cs="Arial"/>
          <w:sz w:val="22"/>
          <w:szCs w:val="22"/>
        </w:rPr>
        <w:t xml:space="preserve">are undertaken, including large </w:t>
      </w:r>
      <w:r w:rsidRPr="0034794D">
        <w:rPr>
          <w:rFonts w:ascii="Arial" w:hAnsi="Arial" w:cs="Arial"/>
          <w:sz w:val="22"/>
          <w:szCs w:val="22"/>
        </w:rPr>
        <w:t>s</w:t>
      </w:r>
      <w:r w:rsidR="00820D27" w:rsidRPr="0034794D">
        <w:rPr>
          <w:rFonts w:ascii="Arial" w:hAnsi="Arial" w:cs="Arial"/>
          <w:sz w:val="22"/>
          <w:szCs w:val="22"/>
        </w:rPr>
        <w:t>cale processing of personal and/</w:t>
      </w:r>
      <w:r w:rsidRPr="0034794D">
        <w:rPr>
          <w:rFonts w:ascii="Arial" w:hAnsi="Arial" w:cs="Arial"/>
          <w:sz w:val="22"/>
          <w:szCs w:val="22"/>
        </w:rPr>
        <w:t>or special data</w:t>
      </w:r>
    </w:p>
    <w:p w14:paraId="55FBD9EC" w14:textId="2C063BD4" w:rsidR="00042369" w:rsidRPr="00125496" w:rsidRDefault="00042369" w:rsidP="00042369">
      <w:pPr>
        <w:spacing w:before="240" w:after="240"/>
        <w:textAlignment w:val="baseline"/>
        <w:rPr>
          <w:rFonts w:ascii="Arial" w:hAnsi="Arial" w:cs="Arial"/>
          <w:sz w:val="22"/>
          <w:szCs w:val="22"/>
        </w:rPr>
      </w:pPr>
      <w:r w:rsidRPr="00125496">
        <w:rPr>
          <w:rFonts w:ascii="Arial" w:hAnsi="Arial" w:cs="Arial"/>
          <w:sz w:val="22"/>
          <w:szCs w:val="22"/>
        </w:rPr>
        <w:t>DPIAs are to include the following:</w:t>
      </w:r>
    </w:p>
    <w:p w14:paraId="0631F1FC" w14:textId="018FE14A" w:rsidR="00042369" w:rsidRDefault="00042369" w:rsidP="00042369">
      <w:pPr>
        <w:pStyle w:val="ListParagraph"/>
        <w:numPr>
          <w:ilvl w:val="0"/>
          <w:numId w:val="16"/>
        </w:numPr>
        <w:spacing w:before="240" w:after="240"/>
        <w:textAlignment w:val="baseline"/>
        <w:rPr>
          <w:rFonts w:ascii="Arial" w:hAnsi="Arial" w:cs="Arial"/>
        </w:rPr>
      </w:pPr>
      <w:r w:rsidRPr="00125496">
        <w:rPr>
          <w:rFonts w:ascii="Arial" w:hAnsi="Arial" w:cs="Arial"/>
        </w:rPr>
        <w:t>A description of the process</w:t>
      </w:r>
      <w:r w:rsidR="005536AA">
        <w:rPr>
          <w:rFonts w:ascii="Arial" w:hAnsi="Arial" w:cs="Arial"/>
        </w:rPr>
        <w:t>ing operations</w:t>
      </w:r>
      <w:r w:rsidRPr="00125496">
        <w:rPr>
          <w:rFonts w:ascii="Arial" w:hAnsi="Arial" w:cs="Arial"/>
        </w:rPr>
        <w:t>, including the purpose</w:t>
      </w:r>
      <w:r w:rsidR="005536AA">
        <w:rPr>
          <w:rFonts w:ascii="Arial" w:hAnsi="Arial" w:cs="Arial"/>
        </w:rPr>
        <w:t xml:space="preserve"> of processing</w:t>
      </w:r>
    </w:p>
    <w:p w14:paraId="07C293F3" w14:textId="77777777" w:rsidR="00B2360B" w:rsidRPr="00125496" w:rsidRDefault="00B2360B" w:rsidP="00944086">
      <w:pPr>
        <w:pStyle w:val="ListParagraph"/>
        <w:spacing w:before="240" w:after="240"/>
        <w:textAlignment w:val="baseline"/>
        <w:rPr>
          <w:rFonts w:ascii="Arial" w:hAnsi="Arial" w:cs="Arial"/>
        </w:rPr>
      </w:pPr>
    </w:p>
    <w:p w14:paraId="23BE2376" w14:textId="00D913D6" w:rsidR="006C564B" w:rsidRPr="005F2BC0" w:rsidRDefault="00820D27" w:rsidP="005F2BC0">
      <w:pPr>
        <w:pStyle w:val="ListParagraph"/>
        <w:numPr>
          <w:ilvl w:val="0"/>
          <w:numId w:val="16"/>
        </w:numPr>
        <w:textAlignment w:val="baseline"/>
        <w:rPr>
          <w:rFonts w:ascii="Arial" w:hAnsi="Arial" w:cs="Arial"/>
        </w:rPr>
      </w:pPr>
      <w:r w:rsidRPr="00125496">
        <w:rPr>
          <w:rFonts w:ascii="Arial" w:hAnsi="Arial" w:cs="Arial"/>
        </w:rPr>
        <w:t>An evaluation of the need for</w:t>
      </w:r>
      <w:r w:rsidR="00042369" w:rsidRPr="00125496">
        <w:rPr>
          <w:rFonts w:ascii="Arial" w:hAnsi="Arial" w:cs="Arial"/>
        </w:rPr>
        <w:t xml:space="preserve"> the processing in relation to the purpose</w:t>
      </w:r>
    </w:p>
    <w:p w14:paraId="36927235" w14:textId="22DA9B96" w:rsidR="006C564B" w:rsidRPr="005F2BC0" w:rsidRDefault="00042369" w:rsidP="005F2BC0">
      <w:pPr>
        <w:pStyle w:val="ListParagraph"/>
        <w:numPr>
          <w:ilvl w:val="0"/>
          <w:numId w:val="16"/>
        </w:numPr>
        <w:textAlignment w:val="baseline"/>
        <w:rPr>
          <w:rFonts w:ascii="Arial" w:hAnsi="Arial" w:cs="Arial"/>
        </w:rPr>
      </w:pPr>
      <w:r w:rsidRPr="00125496">
        <w:rPr>
          <w:rFonts w:ascii="Arial" w:hAnsi="Arial" w:cs="Arial"/>
        </w:rPr>
        <w:t>An assessment of the associated risks to the data subjects</w:t>
      </w:r>
    </w:p>
    <w:p w14:paraId="7D0A706A" w14:textId="378F8EBA" w:rsidR="006C564B" w:rsidRPr="005F2BC0" w:rsidRDefault="00042369" w:rsidP="005F2BC0">
      <w:pPr>
        <w:pStyle w:val="ListParagraph"/>
        <w:numPr>
          <w:ilvl w:val="0"/>
          <w:numId w:val="16"/>
        </w:numPr>
        <w:textAlignment w:val="baseline"/>
        <w:rPr>
          <w:rFonts w:ascii="Arial" w:hAnsi="Arial" w:cs="Arial"/>
        </w:rPr>
      </w:pPr>
      <w:r w:rsidRPr="00125496">
        <w:rPr>
          <w:rFonts w:ascii="Arial" w:hAnsi="Arial" w:cs="Arial"/>
        </w:rPr>
        <w:t>Existing measures to mitigate and control the risk(s)</w:t>
      </w:r>
    </w:p>
    <w:p w14:paraId="4437C231" w14:textId="3D17B9E5" w:rsidR="00042369" w:rsidRPr="00125496" w:rsidRDefault="00042369" w:rsidP="006C564B">
      <w:pPr>
        <w:pStyle w:val="ListParagraph"/>
        <w:numPr>
          <w:ilvl w:val="0"/>
          <w:numId w:val="16"/>
        </w:numPr>
        <w:textAlignment w:val="baseline"/>
        <w:rPr>
          <w:rFonts w:ascii="Arial" w:hAnsi="Arial" w:cs="Arial"/>
        </w:rPr>
      </w:pPr>
      <w:r w:rsidRPr="00125496">
        <w:rPr>
          <w:rFonts w:ascii="Arial" w:hAnsi="Arial" w:cs="Arial"/>
        </w:rPr>
        <w:t>Evidence of compliance in relation to risk control</w:t>
      </w:r>
    </w:p>
    <w:p w14:paraId="52436ABF" w14:textId="3CDE4F89" w:rsidR="00760025" w:rsidRPr="00125496" w:rsidRDefault="00760025" w:rsidP="00760025">
      <w:pPr>
        <w:spacing w:before="240" w:after="240"/>
        <w:textAlignment w:val="baseline"/>
        <w:rPr>
          <w:rFonts w:ascii="Arial" w:hAnsi="Arial" w:cs="Arial"/>
          <w:sz w:val="22"/>
          <w:szCs w:val="22"/>
        </w:rPr>
      </w:pPr>
      <w:r w:rsidRPr="00125496">
        <w:rPr>
          <w:rFonts w:ascii="Arial" w:hAnsi="Arial" w:cs="Arial"/>
          <w:sz w:val="22"/>
          <w:szCs w:val="22"/>
        </w:rPr>
        <w:t xml:space="preserve">It is considered best practice to undertake DPIAs for </w:t>
      </w:r>
      <w:r w:rsidR="00455E3B" w:rsidRPr="00125496">
        <w:rPr>
          <w:rFonts w:ascii="Arial" w:hAnsi="Arial" w:cs="Arial"/>
          <w:sz w:val="22"/>
          <w:szCs w:val="22"/>
        </w:rPr>
        <w:t>existing</w:t>
      </w:r>
      <w:r w:rsidRPr="00125496">
        <w:rPr>
          <w:rFonts w:ascii="Arial" w:hAnsi="Arial" w:cs="Arial"/>
          <w:sz w:val="22"/>
          <w:szCs w:val="22"/>
        </w:rPr>
        <w:t xml:space="preserve"> processing procedures to ensure</w:t>
      </w:r>
      <w:r w:rsidR="00820D27" w:rsidRPr="00125496">
        <w:rPr>
          <w:rFonts w:ascii="Arial" w:hAnsi="Arial" w:cs="Arial"/>
          <w:sz w:val="22"/>
          <w:szCs w:val="22"/>
        </w:rPr>
        <w:t xml:space="preserve"> that</w:t>
      </w:r>
      <w:r w:rsidRPr="00125496">
        <w:rPr>
          <w:rFonts w:ascii="Arial" w:hAnsi="Arial" w:cs="Arial"/>
          <w:sz w:val="22"/>
          <w:szCs w:val="22"/>
        </w:rPr>
        <w:t xml:space="preserve"> </w:t>
      </w:r>
      <w:r w:rsidR="00E61E0A">
        <w:rPr>
          <w:rFonts w:ascii="Arial" w:hAnsi="Arial" w:cs="Arial"/>
          <w:sz w:val="22"/>
          <w:szCs w:val="22"/>
          <w:lang w:val="en-US"/>
        </w:rPr>
        <w:t>The Elms Practice</w:t>
      </w:r>
      <w:r w:rsidR="00E61E0A" w:rsidRPr="0020058A">
        <w:rPr>
          <w:rFonts w:ascii="Arial" w:hAnsi="Arial" w:cs="Arial"/>
          <w:sz w:val="22"/>
          <w:szCs w:val="22"/>
          <w:lang w:val="en-US"/>
        </w:rPr>
        <w:t xml:space="preserve"> </w:t>
      </w:r>
      <w:r w:rsidRPr="00125496">
        <w:rPr>
          <w:rFonts w:ascii="Arial" w:hAnsi="Arial" w:cs="Arial"/>
          <w:sz w:val="22"/>
          <w:szCs w:val="22"/>
        </w:rPr>
        <w:t>meets it</w:t>
      </w:r>
      <w:r w:rsidR="00820D27" w:rsidRPr="00125496">
        <w:rPr>
          <w:rFonts w:ascii="Arial" w:hAnsi="Arial" w:cs="Arial"/>
          <w:sz w:val="22"/>
          <w:szCs w:val="22"/>
        </w:rPr>
        <w:t>s data protection obligations. DPIAs</w:t>
      </w:r>
      <w:r w:rsidR="007A445A" w:rsidRPr="00125496">
        <w:rPr>
          <w:rFonts w:ascii="Arial" w:hAnsi="Arial" w:cs="Arial"/>
          <w:sz w:val="22"/>
          <w:szCs w:val="22"/>
        </w:rPr>
        <w:t xml:space="preserve"> are classed as </w:t>
      </w:r>
      <w:r w:rsidR="00820D27" w:rsidRPr="00125496">
        <w:rPr>
          <w:rFonts w:ascii="Arial" w:hAnsi="Arial" w:cs="Arial"/>
          <w:sz w:val="22"/>
          <w:szCs w:val="22"/>
        </w:rPr>
        <w:t>“live document</w:t>
      </w:r>
      <w:r w:rsidR="007A445A" w:rsidRPr="00125496">
        <w:rPr>
          <w:rFonts w:ascii="Arial" w:hAnsi="Arial" w:cs="Arial"/>
          <w:sz w:val="22"/>
          <w:szCs w:val="22"/>
        </w:rPr>
        <w:t>s</w:t>
      </w:r>
      <w:r w:rsidR="00820D27" w:rsidRPr="00125496">
        <w:rPr>
          <w:rFonts w:ascii="Arial" w:hAnsi="Arial" w:cs="Arial"/>
          <w:sz w:val="22"/>
          <w:szCs w:val="22"/>
        </w:rPr>
        <w:t>”</w:t>
      </w:r>
      <w:r w:rsidRPr="00125496">
        <w:rPr>
          <w:rFonts w:ascii="Arial" w:hAnsi="Arial" w:cs="Arial"/>
          <w:sz w:val="22"/>
          <w:szCs w:val="22"/>
        </w:rPr>
        <w:t xml:space="preserve"> and processes should be reviewed continually.</w:t>
      </w:r>
      <w:r w:rsidR="007A445A" w:rsidRPr="00125496">
        <w:rPr>
          <w:rFonts w:ascii="Arial" w:hAnsi="Arial" w:cs="Arial"/>
          <w:sz w:val="22"/>
          <w:szCs w:val="22"/>
        </w:rPr>
        <w:t xml:space="preserve"> </w:t>
      </w:r>
      <w:r w:rsidR="00377FB9" w:rsidRPr="00125496">
        <w:rPr>
          <w:rFonts w:ascii="Arial" w:hAnsi="Arial" w:cs="Arial"/>
          <w:sz w:val="22"/>
          <w:szCs w:val="22"/>
        </w:rPr>
        <w:t>As a minimum, a DPIA should be reviewed every three years or whenever there is a change in a proc</w:t>
      </w:r>
      <w:r w:rsidR="007A445A" w:rsidRPr="00125496">
        <w:rPr>
          <w:rFonts w:ascii="Arial" w:hAnsi="Arial" w:cs="Arial"/>
          <w:sz w:val="22"/>
          <w:szCs w:val="22"/>
        </w:rPr>
        <w:t xml:space="preserve">ess that </w:t>
      </w:r>
      <w:r w:rsidR="00377FB9" w:rsidRPr="00125496">
        <w:rPr>
          <w:rFonts w:ascii="Arial" w:hAnsi="Arial" w:cs="Arial"/>
          <w:sz w:val="22"/>
          <w:szCs w:val="22"/>
        </w:rPr>
        <w:t xml:space="preserve">involves personal data.  </w:t>
      </w:r>
      <w:r w:rsidRPr="00125496">
        <w:rPr>
          <w:rFonts w:ascii="Arial" w:hAnsi="Arial" w:cs="Arial"/>
          <w:sz w:val="22"/>
          <w:szCs w:val="22"/>
        </w:rPr>
        <w:t xml:space="preserve">  </w:t>
      </w:r>
    </w:p>
    <w:p w14:paraId="3B24FAA5" w14:textId="6EFFD6E0" w:rsidR="00455E3B" w:rsidRDefault="00455E3B" w:rsidP="00455E3B">
      <w:pPr>
        <w:pStyle w:val="Heading2"/>
        <w:rPr>
          <w:rFonts w:ascii="Arial" w:hAnsi="Arial" w:cs="Arial"/>
          <w:smallCaps w:val="0"/>
          <w:sz w:val="24"/>
          <w:szCs w:val="24"/>
        </w:rPr>
      </w:pPr>
      <w:bookmarkStart w:id="153" w:name="_Toc43131945"/>
      <w:bookmarkStart w:id="154" w:name="_Toc110509217"/>
      <w:r>
        <w:rPr>
          <w:rFonts w:ascii="Arial" w:hAnsi="Arial" w:cs="Arial"/>
          <w:smallCaps w:val="0"/>
          <w:sz w:val="24"/>
          <w:szCs w:val="24"/>
        </w:rPr>
        <w:t>D</w:t>
      </w:r>
      <w:r w:rsidR="008D73AD">
        <w:rPr>
          <w:rFonts w:ascii="Arial" w:hAnsi="Arial" w:cs="Arial"/>
          <w:smallCaps w:val="0"/>
          <w:sz w:val="24"/>
          <w:szCs w:val="24"/>
        </w:rPr>
        <w:t xml:space="preserve">ata </w:t>
      </w:r>
      <w:r>
        <w:rPr>
          <w:rFonts w:ascii="Arial" w:hAnsi="Arial" w:cs="Arial"/>
          <w:smallCaps w:val="0"/>
          <w:sz w:val="24"/>
          <w:szCs w:val="24"/>
        </w:rPr>
        <w:t>P</w:t>
      </w:r>
      <w:r w:rsidR="008D73AD">
        <w:rPr>
          <w:rFonts w:ascii="Arial" w:hAnsi="Arial" w:cs="Arial"/>
          <w:smallCaps w:val="0"/>
          <w:sz w:val="24"/>
          <w:szCs w:val="24"/>
        </w:rPr>
        <w:t xml:space="preserve">rotection </w:t>
      </w:r>
      <w:r>
        <w:rPr>
          <w:rFonts w:ascii="Arial" w:hAnsi="Arial" w:cs="Arial"/>
          <w:smallCaps w:val="0"/>
          <w:sz w:val="24"/>
          <w:szCs w:val="24"/>
        </w:rPr>
        <w:t>I</w:t>
      </w:r>
      <w:r w:rsidR="008D73AD">
        <w:rPr>
          <w:rFonts w:ascii="Arial" w:hAnsi="Arial" w:cs="Arial"/>
          <w:smallCaps w:val="0"/>
          <w:sz w:val="24"/>
          <w:szCs w:val="24"/>
        </w:rPr>
        <w:t xml:space="preserve">mpact </w:t>
      </w:r>
      <w:r>
        <w:rPr>
          <w:rFonts w:ascii="Arial" w:hAnsi="Arial" w:cs="Arial"/>
          <w:smallCaps w:val="0"/>
          <w:sz w:val="24"/>
          <w:szCs w:val="24"/>
        </w:rPr>
        <w:t>A</w:t>
      </w:r>
      <w:r w:rsidR="008D73AD">
        <w:rPr>
          <w:rFonts w:ascii="Arial" w:hAnsi="Arial" w:cs="Arial"/>
          <w:smallCaps w:val="0"/>
          <w:sz w:val="24"/>
          <w:szCs w:val="24"/>
        </w:rPr>
        <w:t>ssessment</w:t>
      </w:r>
      <w:r>
        <w:rPr>
          <w:rFonts w:ascii="Arial" w:hAnsi="Arial" w:cs="Arial"/>
          <w:smallCaps w:val="0"/>
          <w:sz w:val="24"/>
          <w:szCs w:val="24"/>
        </w:rPr>
        <w:t xml:space="preserve"> process</w:t>
      </w:r>
      <w:bookmarkEnd w:id="153"/>
      <w:bookmarkEnd w:id="154"/>
    </w:p>
    <w:p w14:paraId="14313FD1" w14:textId="4069F165" w:rsidR="00455E3B" w:rsidRDefault="00455E3B" w:rsidP="00455E3B">
      <w:pPr>
        <w:rPr>
          <w:lang w:val="en-US" w:eastAsia="en-US"/>
        </w:rPr>
      </w:pPr>
    </w:p>
    <w:p w14:paraId="3B5E7992" w14:textId="72580621" w:rsidR="00455E3B" w:rsidRDefault="00455E3B" w:rsidP="00455E3B">
      <w:pPr>
        <w:rPr>
          <w:rFonts w:ascii="Arial" w:hAnsi="Arial" w:cs="Arial"/>
          <w:sz w:val="22"/>
          <w:szCs w:val="22"/>
          <w:lang w:val="en-US" w:eastAsia="en-US"/>
        </w:rPr>
      </w:pPr>
      <w:r>
        <w:rPr>
          <w:rFonts w:ascii="Arial" w:hAnsi="Arial" w:cs="Arial"/>
          <w:sz w:val="22"/>
          <w:szCs w:val="22"/>
          <w:lang w:val="en-US" w:eastAsia="en-US"/>
        </w:rPr>
        <w:t xml:space="preserve">The DPIA process is </w:t>
      </w:r>
      <w:r w:rsidR="005536AA">
        <w:rPr>
          <w:rFonts w:ascii="Arial" w:hAnsi="Arial" w:cs="Arial"/>
          <w:sz w:val="22"/>
          <w:szCs w:val="22"/>
          <w:lang w:val="en-US" w:eastAsia="en-US"/>
        </w:rPr>
        <w:t>illustrated in diagrammatic form below:</w:t>
      </w:r>
    </w:p>
    <w:p w14:paraId="61764EEF" w14:textId="12BF0889" w:rsidR="00455E3B" w:rsidRDefault="00455E3B" w:rsidP="00455E3B">
      <w:pPr>
        <w:rPr>
          <w:rFonts w:ascii="Arial" w:hAnsi="Arial" w:cs="Arial"/>
          <w:sz w:val="22"/>
          <w:szCs w:val="22"/>
          <w:lang w:val="en-US" w:eastAsia="en-US"/>
        </w:rPr>
      </w:pPr>
    </w:p>
    <w:p w14:paraId="5DABA51D" w14:textId="37E1E292" w:rsidR="005536AA" w:rsidRDefault="005536AA" w:rsidP="00C72915">
      <w:pPr>
        <w:jc w:val="center"/>
        <w:rPr>
          <w:rFonts w:ascii="Arial" w:hAnsi="Arial" w:cs="Arial"/>
          <w:lang w:val="en-US"/>
        </w:rPr>
      </w:pPr>
      <w:r>
        <w:rPr>
          <w:rFonts w:ascii="Arial" w:hAnsi="Arial" w:cs="Arial"/>
          <w:noProof/>
        </w:rPr>
        <w:drawing>
          <wp:inline distT="0" distB="0" distL="0" distR="0" wp14:anchorId="0CCF8FAA" wp14:editId="2BE9F1A3">
            <wp:extent cx="4137528" cy="3609121"/>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20"/>
                    <a:stretch>
                      <a:fillRect/>
                    </a:stretch>
                  </pic:blipFill>
                  <pic:spPr>
                    <a:xfrm>
                      <a:off x="0" y="0"/>
                      <a:ext cx="4173791" cy="3640753"/>
                    </a:xfrm>
                    <a:prstGeom prst="rect">
                      <a:avLst/>
                    </a:prstGeom>
                  </pic:spPr>
                </pic:pic>
              </a:graphicData>
            </a:graphic>
          </wp:inline>
        </w:drawing>
      </w:r>
    </w:p>
    <w:p w14:paraId="59E6EF9A" w14:textId="77777777" w:rsidR="00814AFD" w:rsidRDefault="00814AFD" w:rsidP="005536AA">
      <w:pPr>
        <w:rPr>
          <w:rFonts w:ascii="Arial" w:hAnsi="Arial" w:cs="Arial"/>
          <w:sz w:val="20"/>
          <w:szCs w:val="20"/>
          <w:lang w:val="en-US"/>
        </w:rPr>
      </w:pPr>
    </w:p>
    <w:p w14:paraId="24D522DA" w14:textId="1963549F" w:rsidR="002957F7" w:rsidRDefault="005536AA" w:rsidP="005536AA">
      <w:pPr>
        <w:rPr>
          <w:rFonts w:ascii="Arial" w:hAnsi="Arial" w:cs="Arial"/>
          <w:sz w:val="20"/>
          <w:szCs w:val="20"/>
          <w:lang w:val="en-US"/>
        </w:rPr>
      </w:pPr>
      <w:r w:rsidRPr="005536AA">
        <w:rPr>
          <w:rFonts w:ascii="Arial" w:hAnsi="Arial" w:cs="Arial"/>
          <w:sz w:val="20"/>
          <w:szCs w:val="20"/>
          <w:lang w:val="en-US"/>
        </w:rPr>
        <w:t xml:space="preserve">Image source: ico.org.uk </w:t>
      </w:r>
    </w:p>
    <w:p w14:paraId="7C87E75D" w14:textId="77777777" w:rsidR="002957F7" w:rsidRPr="005536AA" w:rsidRDefault="002957F7" w:rsidP="005536AA">
      <w:pPr>
        <w:rPr>
          <w:rFonts w:ascii="Arial" w:hAnsi="Arial" w:cs="Arial"/>
          <w:sz w:val="20"/>
          <w:szCs w:val="20"/>
          <w:lang w:val="en-US"/>
        </w:rPr>
      </w:pPr>
    </w:p>
    <w:p w14:paraId="782C3F4B" w14:textId="372A4C1E" w:rsidR="002957F7" w:rsidRPr="00966AC0" w:rsidRDefault="002957F7" w:rsidP="002957F7">
      <w:pPr>
        <w:pStyle w:val="Heading1"/>
        <w:keepLines/>
        <w:pBdr>
          <w:bottom w:val="single" w:sz="4" w:space="1" w:color="595959" w:themeColor="text1" w:themeTint="A6"/>
        </w:pBdr>
        <w:spacing w:after="160" w:line="259" w:lineRule="auto"/>
        <w:ind w:left="431" w:hanging="431"/>
        <w:rPr>
          <w:sz w:val="28"/>
          <w:szCs w:val="28"/>
        </w:rPr>
      </w:pPr>
      <w:bookmarkStart w:id="155" w:name="_Toc110509218"/>
      <w:r>
        <w:rPr>
          <w:sz w:val="28"/>
          <w:szCs w:val="28"/>
        </w:rPr>
        <w:lastRenderedPageBreak/>
        <w:t>Information asset register</w:t>
      </w:r>
      <w:bookmarkEnd w:id="155"/>
    </w:p>
    <w:p w14:paraId="30B5FAB2" w14:textId="77777777" w:rsidR="002957F7" w:rsidRDefault="002957F7" w:rsidP="00455E3B"/>
    <w:p w14:paraId="421CC212" w14:textId="38138AE9" w:rsidR="00F91A74" w:rsidRPr="00F91A74" w:rsidRDefault="00F91A74" w:rsidP="00F91A74">
      <w:pPr>
        <w:rPr>
          <w:rFonts w:ascii="Arial" w:hAnsi="Arial" w:cs="Arial"/>
          <w:sz w:val="22"/>
          <w:szCs w:val="22"/>
        </w:rPr>
      </w:pPr>
      <w:r w:rsidRPr="00F91A74">
        <w:rPr>
          <w:rFonts w:ascii="Arial" w:hAnsi="Arial" w:cs="Arial"/>
          <w:sz w:val="22"/>
          <w:szCs w:val="22"/>
        </w:rPr>
        <w:t xml:space="preserve">An information asset </w:t>
      </w:r>
      <w:r w:rsidR="002045B0">
        <w:rPr>
          <w:rFonts w:ascii="Arial" w:hAnsi="Arial" w:cs="Arial"/>
          <w:sz w:val="22"/>
          <w:szCs w:val="22"/>
        </w:rPr>
        <w:t xml:space="preserve">register </w:t>
      </w:r>
      <w:r w:rsidR="00CD2EBD">
        <w:rPr>
          <w:rFonts w:ascii="Arial" w:hAnsi="Arial" w:cs="Arial"/>
          <w:sz w:val="22"/>
          <w:szCs w:val="22"/>
        </w:rPr>
        <w:t xml:space="preserve">(IAR) </w:t>
      </w:r>
      <w:r w:rsidRPr="00F91A74">
        <w:rPr>
          <w:rFonts w:ascii="Arial" w:hAnsi="Arial" w:cs="Arial"/>
          <w:sz w:val="22"/>
          <w:szCs w:val="22"/>
        </w:rPr>
        <w:t xml:space="preserve">is a repository for similar or specific types or information and these repositories can be either physical or virtual. They include </w:t>
      </w:r>
      <w:r w:rsidR="009C68FF">
        <w:rPr>
          <w:rFonts w:ascii="Arial" w:hAnsi="Arial" w:cs="Arial"/>
          <w:sz w:val="22"/>
          <w:szCs w:val="22"/>
        </w:rPr>
        <w:t>records management</w:t>
      </w:r>
      <w:r w:rsidRPr="00F91A74">
        <w:rPr>
          <w:rFonts w:ascii="Arial" w:hAnsi="Arial" w:cs="Arial"/>
          <w:sz w:val="22"/>
          <w:szCs w:val="22"/>
        </w:rPr>
        <w:t xml:space="preserve">, cloud storage or backup systems, email services or even manual filing cabinets. Any repository where data is stored or processed is deemed to be an information asset. </w:t>
      </w:r>
    </w:p>
    <w:p w14:paraId="644E0E3E" w14:textId="77777777" w:rsidR="00F91A74" w:rsidRPr="00F91A74" w:rsidRDefault="00F91A74" w:rsidP="00F91A74">
      <w:pPr>
        <w:rPr>
          <w:rFonts w:ascii="Arial" w:hAnsi="Arial" w:cs="Arial"/>
          <w:sz w:val="22"/>
          <w:szCs w:val="22"/>
        </w:rPr>
      </w:pPr>
    </w:p>
    <w:p w14:paraId="21855B55" w14:textId="583A21F2" w:rsidR="00F91A74" w:rsidRPr="00F91A74" w:rsidRDefault="00F91A74" w:rsidP="00F91A74">
      <w:pPr>
        <w:rPr>
          <w:rFonts w:ascii="Arial" w:hAnsi="Arial" w:cs="Arial"/>
          <w:sz w:val="22"/>
          <w:szCs w:val="22"/>
        </w:rPr>
      </w:pPr>
      <w:r w:rsidRPr="00F91A74">
        <w:rPr>
          <w:rFonts w:ascii="Arial" w:hAnsi="Arial" w:cs="Arial"/>
          <w:sz w:val="22"/>
          <w:szCs w:val="22"/>
        </w:rPr>
        <w:t>In terms of information governance, the I</w:t>
      </w:r>
      <w:r w:rsidR="00944086">
        <w:rPr>
          <w:rFonts w:ascii="Arial" w:hAnsi="Arial" w:cs="Arial"/>
          <w:sz w:val="22"/>
          <w:szCs w:val="22"/>
        </w:rPr>
        <w:t>AR</w:t>
      </w:r>
      <w:r w:rsidRPr="00F91A74">
        <w:rPr>
          <w:rFonts w:ascii="Arial" w:hAnsi="Arial" w:cs="Arial"/>
          <w:sz w:val="22"/>
          <w:szCs w:val="22"/>
        </w:rPr>
        <w:t xml:space="preserve"> reflects the risks and potential outcomes that are possible should that </w:t>
      </w:r>
      <w:r w:rsidR="00CD2EBD">
        <w:rPr>
          <w:rFonts w:ascii="Arial" w:hAnsi="Arial" w:cs="Arial"/>
          <w:sz w:val="22"/>
          <w:szCs w:val="22"/>
        </w:rPr>
        <w:t>a</w:t>
      </w:r>
      <w:r w:rsidRPr="00F91A74">
        <w:rPr>
          <w:rFonts w:ascii="Arial" w:hAnsi="Arial" w:cs="Arial"/>
          <w:sz w:val="22"/>
          <w:szCs w:val="22"/>
        </w:rPr>
        <w:t xml:space="preserve">sset become lost or compromised. An IAR is a simple way to help understand and manage the organisation’s information assets – i.e., what </w:t>
      </w:r>
      <w:r w:rsidR="00CD2EBD">
        <w:rPr>
          <w:rFonts w:ascii="Arial" w:hAnsi="Arial" w:cs="Arial"/>
          <w:sz w:val="22"/>
          <w:szCs w:val="22"/>
        </w:rPr>
        <w:t>the organisation</w:t>
      </w:r>
      <w:r w:rsidRPr="00F91A74">
        <w:rPr>
          <w:rFonts w:ascii="Arial" w:hAnsi="Arial" w:cs="Arial"/>
          <w:sz w:val="22"/>
          <w:szCs w:val="22"/>
        </w:rPr>
        <w:t xml:space="preserve"> </w:t>
      </w:r>
      <w:r w:rsidR="00CD2EBD">
        <w:rPr>
          <w:rFonts w:ascii="Arial" w:hAnsi="Arial" w:cs="Arial"/>
          <w:sz w:val="22"/>
          <w:szCs w:val="22"/>
        </w:rPr>
        <w:t>has</w:t>
      </w:r>
      <w:r w:rsidRPr="00F91A74">
        <w:rPr>
          <w:rFonts w:ascii="Arial" w:hAnsi="Arial" w:cs="Arial"/>
          <w:sz w:val="22"/>
          <w:szCs w:val="22"/>
        </w:rPr>
        <w:t>, where they are, how they are secured and who has access to them.</w:t>
      </w:r>
    </w:p>
    <w:p w14:paraId="140D9A8E" w14:textId="77777777" w:rsidR="00F91A74" w:rsidRPr="00F91A74" w:rsidRDefault="00F91A74" w:rsidP="00F91A74">
      <w:pPr>
        <w:rPr>
          <w:rFonts w:ascii="Arial" w:hAnsi="Arial" w:cs="Arial"/>
          <w:sz w:val="22"/>
          <w:szCs w:val="22"/>
        </w:rPr>
      </w:pPr>
    </w:p>
    <w:p w14:paraId="68EF08C8" w14:textId="3BF0C887" w:rsidR="00F91A74" w:rsidRPr="00F91A74" w:rsidRDefault="00F91A74" w:rsidP="00F91A74">
      <w:pPr>
        <w:rPr>
          <w:rFonts w:ascii="Arial" w:hAnsi="Arial" w:cs="Arial"/>
          <w:sz w:val="22"/>
          <w:szCs w:val="22"/>
        </w:rPr>
      </w:pPr>
      <w:r w:rsidRPr="00F91A74">
        <w:rPr>
          <w:rFonts w:ascii="Arial" w:hAnsi="Arial" w:cs="Arial"/>
          <w:sz w:val="22"/>
          <w:szCs w:val="22"/>
        </w:rPr>
        <w:t>Data has both value and risk so</w:t>
      </w:r>
      <w:r w:rsidR="00944086">
        <w:rPr>
          <w:rFonts w:ascii="Arial" w:hAnsi="Arial" w:cs="Arial"/>
          <w:sz w:val="22"/>
          <w:szCs w:val="22"/>
        </w:rPr>
        <w:t>,</w:t>
      </w:r>
      <w:r w:rsidRPr="00F91A74">
        <w:rPr>
          <w:rFonts w:ascii="Arial" w:hAnsi="Arial" w:cs="Arial"/>
          <w:sz w:val="22"/>
          <w:szCs w:val="22"/>
        </w:rPr>
        <w:t xml:space="preserve"> from a commercial point of view and a governance point of view, having an I</w:t>
      </w:r>
      <w:r w:rsidR="00944086">
        <w:rPr>
          <w:rFonts w:ascii="Arial" w:hAnsi="Arial" w:cs="Arial"/>
          <w:sz w:val="22"/>
          <w:szCs w:val="22"/>
        </w:rPr>
        <w:t>AR</w:t>
      </w:r>
      <w:r w:rsidRPr="00F91A74">
        <w:rPr>
          <w:rFonts w:ascii="Arial" w:hAnsi="Arial" w:cs="Arial"/>
          <w:sz w:val="22"/>
          <w:szCs w:val="22"/>
        </w:rPr>
        <w:t xml:space="preserve"> really is essential. It should state who is specifically responsible for each </w:t>
      </w:r>
      <w:r w:rsidR="00944086">
        <w:rPr>
          <w:rFonts w:ascii="Arial" w:hAnsi="Arial" w:cs="Arial"/>
          <w:sz w:val="22"/>
          <w:szCs w:val="22"/>
        </w:rPr>
        <w:t>i</w:t>
      </w:r>
      <w:r w:rsidRPr="00F91A74">
        <w:rPr>
          <w:rFonts w:ascii="Arial" w:hAnsi="Arial" w:cs="Arial"/>
          <w:sz w:val="22"/>
          <w:szCs w:val="22"/>
        </w:rPr>
        <w:t xml:space="preserve">nformation </w:t>
      </w:r>
      <w:r w:rsidR="00944086">
        <w:rPr>
          <w:rFonts w:ascii="Arial" w:hAnsi="Arial" w:cs="Arial"/>
          <w:sz w:val="22"/>
          <w:szCs w:val="22"/>
        </w:rPr>
        <w:t>a</w:t>
      </w:r>
      <w:r w:rsidRPr="00F91A74">
        <w:rPr>
          <w:rFonts w:ascii="Arial" w:hAnsi="Arial" w:cs="Arial"/>
          <w:sz w:val="22"/>
          <w:szCs w:val="22"/>
        </w:rPr>
        <w:t xml:space="preserve">sset, i.e., the </w:t>
      </w:r>
      <w:r w:rsidR="00944086" w:rsidRPr="00F91A74">
        <w:rPr>
          <w:rFonts w:ascii="Arial" w:hAnsi="Arial" w:cs="Arial"/>
          <w:sz w:val="22"/>
          <w:szCs w:val="22"/>
        </w:rPr>
        <w:t xml:space="preserve">information asset owner. </w:t>
      </w:r>
      <w:r w:rsidRPr="00F91A74">
        <w:rPr>
          <w:rFonts w:ascii="Arial" w:hAnsi="Arial" w:cs="Arial"/>
          <w:sz w:val="22"/>
          <w:szCs w:val="22"/>
        </w:rPr>
        <w:t>For larger organisations, the various assets could have different owners which should be recorded on the register.</w:t>
      </w:r>
    </w:p>
    <w:p w14:paraId="3530E0A2" w14:textId="77777777" w:rsidR="00F91A74" w:rsidRPr="00F91A74" w:rsidRDefault="00F91A74" w:rsidP="00F91A74">
      <w:pPr>
        <w:rPr>
          <w:rFonts w:ascii="Arial" w:hAnsi="Arial" w:cs="Arial"/>
          <w:sz w:val="22"/>
          <w:szCs w:val="22"/>
        </w:rPr>
      </w:pPr>
    </w:p>
    <w:p w14:paraId="6184A036" w14:textId="62EAA34E" w:rsidR="00F91A74" w:rsidRDefault="00F91A74" w:rsidP="00F91A74">
      <w:pPr>
        <w:rPr>
          <w:rFonts w:ascii="Arial" w:hAnsi="Arial" w:cs="Arial"/>
          <w:sz w:val="22"/>
          <w:szCs w:val="22"/>
        </w:rPr>
      </w:pPr>
      <w:r w:rsidRPr="00F91A74">
        <w:rPr>
          <w:rFonts w:ascii="Arial" w:hAnsi="Arial" w:cs="Arial"/>
          <w:sz w:val="22"/>
          <w:szCs w:val="22"/>
        </w:rPr>
        <w:t xml:space="preserve">The register must note whether the </w:t>
      </w:r>
      <w:r w:rsidR="00CD2EBD">
        <w:rPr>
          <w:rFonts w:ascii="Arial" w:hAnsi="Arial" w:cs="Arial"/>
          <w:sz w:val="22"/>
          <w:szCs w:val="22"/>
        </w:rPr>
        <w:t>a</w:t>
      </w:r>
      <w:r w:rsidRPr="00F91A74">
        <w:rPr>
          <w:rFonts w:ascii="Arial" w:hAnsi="Arial" w:cs="Arial"/>
          <w:sz w:val="22"/>
          <w:szCs w:val="22"/>
        </w:rPr>
        <w:t xml:space="preserve">sset contains personally identifiable information and whether that information includes any ‘sensitive’ or </w:t>
      </w:r>
      <w:r w:rsidR="00944086">
        <w:rPr>
          <w:rFonts w:ascii="Arial" w:hAnsi="Arial" w:cs="Arial"/>
          <w:sz w:val="22"/>
          <w:szCs w:val="22"/>
        </w:rPr>
        <w:t>‘s</w:t>
      </w:r>
      <w:r w:rsidRPr="00F91A74">
        <w:rPr>
          <w:rFonts w:ascii="Arial" w:hAnsi="Arial" w:cs="Arial"/>
          <w:sz w:val="22"/>
          <w:szCs w:val="22"/>
        </w:rPr>
        <w:t xml:space="preserve">pecial </w:t>
      </w:r>
      <w:r w:rsidR="00944086">
        <w:rPr>
          <w:rFonts w:ascii="Arial" w:hAnsi="Arial" w:cs="Arial"/>
          <w:sz w:val="22"/>
          <w:szCs w:val="22"/>
        </w:rPr>
        <w:t>c</w:t>
      </w:r>
      <w:r w:rsidRPr="00F91A74">
        <w:rPr>
          <w:rFonts w:ascii="Arial" w:hAnsi="Arial" w:cs="Arial"/>
          <w:sz w:val="22"/>
          <w:szCs w:val="22"/>
        </w:rPr>
        <w:t>ategory’ personal data.</w:t>
      </w:r>
    </w:p>
    <w:p w14:paraId="6D143562" w14:textId="77777777" w:rsidR="00F91A74" w:rsidRDefault="00F91A74" w:rsidP="00F91A74">
      <w:pPr>
        <w:rPr>
          <w:rFonts w:ascii="Arial" w:hAnsi="Arial" w:cs="Arial"/>
          <w:sz w:val="22"/>
          <w:szCs w:val="22"/>
        </w:rPr>
      </w:pPr>
    </w:p>
    <w:p w14:paraId="2664C525" w14:textId="5E87D987" w:rsidR="00442A07" w:rsidRPr="00F91A74" w:rsidRDefault="00442A07" w:rsidP="00F91A74">
      <w:pPr>
        <w:rPr>
          <w:rStyle w:val="apple-converted-space"/>
          <w:rFonts w:ascii="Arial" w:hAnsi="Arial" w:cs="Arial"/>
          <w:sz w:val="22"/>
          <w:szCs w:val="22"/>
        </w:rPr>
      </w:pPr>
      <w:r w:rsidRPr="00442A07">
        <w:rPr>
          <w:rFonts w:ascii="Arial" w:hAnsi="Arial" w:cs="Arial"/>
          <w:sz w:val="22"/>
          <w:szCs w:val="22"/>
        </w:rPr>
        <w:t>The organisation will ensure appropriate procedures are in place for effective information risk management and provide the structural means to identify</w:t>
      </w:r>
      <w:r w:rsidR="00944086">
        <w:rPr>
          <w:rFonts w:ascii="Arial" w:hAnsi="Arial" w:cs="Arial"/>
          <w:sz w:val="22"/>
          <w:szCs w:val="22"/>
        </w:rPr>
        <w:t>,</w:t>
      </w:r>
      <w:r w:rsidRPr="00442A07">
        <w:rPr>
          <w:rFonts w:ascii="Arial" w:hAnsi="Arial" w:cs="Arial"/>
          <w:sz w:val="22"/>
          <w:szCs w:val="22"/>
        </w:rPr>
        <w:t xml:space="preserve"> prioritise and manage the risks involved in all information activities.</w:t>
      </w:r>
      <w:r w:rsidRPr="004A50F6">
        <w:rPr>
          <w:rStyle w:val="apple-converted-space"/>
          <w:rFonts w:ascii="Arial" w:hAnsi="Arial" w:cs="Arial"/>
          <w:sz w:val="22"/>
          <w:szCs w:val="22"/>
        </w:rPr>
        <w:t> </w:t>
      </w:r>
      <w:r w:rsidRPr="004A50F6">
        <w:rPr>
          <w:rFonts w:ascii="Arial" w:hAnsi="Arial" w:cs="Arial"/>
          <w:sz w:val="22"/>
          <w:szCs w:val="22"/>
        </w:rPr>
        <w:t>Measures will be taken to ensure</w:t>
      </w:r>
      <w:r w:rsidRPr="000E23B0">
        <w:rPr>
          <w:rFonts w:ascii="Arial" w:hAnsi="Arial" w:cs="Arial"/>
          <w:sz w:val="22"/>
          <w:szCs w:val="22"/>
        </w:rPr>
        <w:t xml:space="preserve"> that each system is secured to an appropriate level and that data protection principles are maintained</w:t>
      </w:r>
      <w:r w:rsidRPr="00F91A74">
        <w:rPr>
          <w:rStyle w:val="apple-converted-space"/>
          <w:rFonts w:ascii="Arial" w:hAnsi="Arial" w:cs="Arial"/>
          <w:sz w:val="22"/>
          <w:szCs w:val="22"/>
        </w:rPr>
        <w:t xml:space="preserve">.  </w:t>
      </w:r>
    </w:p>
    <w:p w14:paraId="02EBDA90" w14:textId="77777777" w:rsidR="00442A07" w:rsidRPr="00F91A74" w:rsidRDefault="00442A07" w:rsidP="00442A07">
      <w:pPr>
        <w:rPr>
          <w:rStyle w:val="apple-converted-space"/>
          <w:rFonts w:ascii="Arial" w:hAnsi="Arial" w:cs="Arial"/>
          <w:sz w:val="22"/>
          <w:szCs w:val="22"/>
        </w:rPr>
      </w:pPr>
    </w:p>
    <w:p w14:paraId="2D2C752E" w14:textId="77777777" w:rsidR="00442A07" w:rsidRPr="00442A07" w:rsidRDefault="00442A07" w:rsidP="00442A07">
      <w:pPr>
        <w:rPr>
          <w:rFonts w:ascii="Arial" w:hAnsi="Arial" w:cs="Arial"/>
          <w:sz w:val="22"/>
          <w:szCs w:val="22"/>
          <w:lang w:val="en-US"/>
        </w:rPr>
      </w:pPr>
      <w:r w:rsidRPr="005174B9">
        <w:rPr>
          <w:rFonts w:ascii="Arial" w:hAnsi="Arial" w:cs="Arial"/>
          <w:sz w:val="22"/>
          <w:szCs w:val="22"/>
          <w:lang w:val="en-US"/>
        </w:rPr>
        <w:t>Maintaining an accurate asset register supports the process of effectively managing assets within the organisation, minimises risk and always encourages staff to work securely</w:t>
      </w:r>
      <w:r w:rsidRPr="00442A07">
        <w:rPr>
          <w:rFonts w:ascii="Arial" w:hAnsi="Arial" w:cs="Arial"/>
          <w:sz w:val="22"/>
          <w:szCs w:val="22"/>
          <w:lang w:val="en-US"/>
        </w:rPr>
        <w:t xml:space="preserve">. </w:t>
      </w:r>
    </w:p>
    <w:p w14:paraId="1D984403" w14:textId="77777777" w:rsidR="00442A07" w:rsidRPr="00944086" w:rsidRDefault="00442A07" w:rsidP="00442A07">
      <w:pPr>
        <w:rPr>
          <w:rFonts w:ascii="Arial" w:hAnsi="Arial" w:cs="Arial"/>
          <w:sz w:val="22"/>
          <w:szCs w:val="22"/>
        </w:rPr>
      </w:pPr>
    </w:p>
    <w:p w14:paraId="01BD849E" w14:textId="1CB0F9FE" w:rsidR="00200002" w:rsidRPr="00455E3B" w:rsidRDefault="00442A07" w:rsidP="00455E3B">
      <w:pPr>
        <w:rPr>
          <w:rFonts w:ascii="Arial" w:hAnsi="Arial" w:cs="Arial"/>
          <w:sz w:val="22"/>
          <w:szCs w:val="22"/>
          <w:lang w:val="en-US"/>
        </w:rPr>
      </w:pPr>
      <w:r w:rsidRPr="00442A07">
        <w:rPr>
          <w:rFonts w:ascii="Arial" w:hAnsi="Arial" w:cs="Arial"/>
          <w:color w:val="000000" w:themeColor="text1"/>
          <w:sz w:val="22"/>
          <w:szCs w:val="22"/>
        </w:rPr>
        <w:t xml:space="preserve">For further detailed information, see the organisation’s </w:t>
      </w:r>
      <w:hyperlink r:id="rId21" w:history="1">
        <w:r w:rsidRPr="00944086">
          <w:rPr>
            <w:rStyle w:val="Hyperlink"/>
            <w:rFonts w:ascii="Arial" w:hAnsi="Arial" w:cs="Arial"/>
            <w:sz w:val="22"/>
            <w:szCs w:val="22"/>
          </w:rPr>
          <w:t>Information Asset Register</w:t>
        </w:r>
      </w:hyperlink>
      <w:r w:rsidRPr="00442A07">
        <w:rPr>
          <w:rFonts w:ascii="Arial" w:hAnsi="Arial" w:cs="Arial"/>
          <w:color w:val="000000" w:themeColor="text1"/>
          <w:sz w:val="22"/>
          <w:szCs w:val="22"/>
        </w:rPr>
        <w:t>.</w:t>
      </w:r>
    </w:p>
    <w:p w14:paraId="40CAD8A8" w14:textId="36C8E1C8" w:rsidR="00455E3B" w:rsidRPr="000858D5" w:rsidRDefault="00455E3B" w:rsidP="00455E3B">
      <w:pPr>
        <w:pStyle w:val="Heading1"/>
        <w:keepLines/>
        <w:pBdr>
          <w:bottom w:val="single" w:sz="4" w:space="1" w:color="595959" w:themeColor="text1" w:themeTint="A6"/>
        </w:pBdr>
        <w:spacing w:before="360" w:after="160" w:line="259" w:lineRule="auto"/>
        <w:rPr>
          <w:sz w:val="28"/>
          <w:szCs w:val="28"/>
        </w:rPr>
      </w:pPr>
      <w:bookmarkStart w:id="156" w:name="_Toc43131946"/>
      <w:bookmarkStart w:id="157" w:name="_Toc110509219"/>
      <w:r>
        <w:rPr>
          <w:sz w:val="28"/>
          <w:szCs w:val="28"/>
        </w:rPr>
        <w:t>Summary</w:t>
      </w:r>
      <w:bookmarkEnd w:id="156"/>
      <w:bookmarkEnd w:id="157"/>
    </w:p>
    <w:p w14:paraId="500528E9" w14:textId="70FF461D" w:rsidR="00455E3B" w:rsidRDefault="00455E3B" w:rsidP="00455E3B">
      <w:pPr>
        <w:rPr>
          <w:lang w:val="en-US" w:eastAsia="en-US"/>
        </w:rPr>
      </w:pPr>
    </w:p>
    <w:p w14:paraId="75E278A2" w14:textId="1BE1A4B2" w:rsidR="00B2360B" w:rsidRDefault="00D1420B" w:rsidP="00302B80">
      <w:pPr>
        <w:rPr>
          <w:rFonts w:ascii="Arial" w:hAnsi="Arial" w:cs="Arial"/>
          <w:sz w:val="22"/>
          <w:szCs w:val="22"/>
          <w:lang w:val="en-US" w:eastAsia="en-US"/>
        </w:rPr>
      </w:pPr>
      <w:r>
        <w:rPr>
          <w:rFonts w:ascii="Arial" w:hAnsi="Arial" w:cs="Arial"/>
          <w:sz w:val="22"/>
          <w:szCs w:val="22"/>
          <w:lang w:val="en-US" w:eastAsia="en-US"/>
        </w:rPr>
        <w:t xml:space="preserve">Given the complexity of the </w:t>
      </w:r>
      <w:r w:rsidR="005536AA">
        <w:rPr>
          <w:rFonts w:ascii="Arial" w:hAnsi="Arial" w:cs="Arial"/>
          <w:sz w:val="22"/>
          <w:szCs w:val="22"/>
          <w:lang w:val="en-US" w:eastAsia="en-US"/>
        </w:rPr>
        <w:t xml:space="preserve">UK </w:t>
      </w:r>
      <w:r>
        <w:rPr>
          <w:rFonts w:ascii="Arial" w:hAnsi="Arial" w:cs="Arial"/>
          <w:sz w:val="22"/>
          <w:szCs w:val="22"/>
          <w:lang w:val="en-US" w:eastAsia="en-US"/>
        </w:rPr>
        <w:t xml:space="preserve">GDPR, all staff at </w:t>
      </w:r>
      <w:r w:rsidR="00EC74F5">
        <w:rPr>
          <w:rFonts w:ascii="Arial" w:hAnsi="Arial" w:cs="Arial"/>
          <w:sz w:val="22"/>
          <w:szCs w:val="22"/>
          <w:lang w:val="en-US"/>
        </w:rPr>
        <w:t xml:space="preserve">The Elms Practice </w:t>
      </w:r>
      <w:r>
        <w:rPr>
          <w:rFonts w:ascii="Arial" w:hAnsi="Arial" w:cs="Arial"/>
          <w:sz w:val="22"/>
          <w:szCs w:val="22"/>
          <w:lang w:val="en-US" w:eastAsia="en-US"/>
        </w:rPr>
        <w:t xml:space="preserve">must ensure </w:t>
      </w:r>
      <w:r w:rsidR="00265931">
        <w:rPr>
          <w:rFonts w:ascii="Arial" w:hAnsi="Arial" w:cs="Arial"/>
          <w:sz w:val="22"/>
          <w:szCs w:val="22"/>
          <w:lang w:val="en-US" w:eastAsia="en-US"/>
        </w:rPr>
        <w:t xml:space="preserve">that </w:t>
      </w:r>
      <w:r>
        <w:rPr>
          <w:rFonts w:ascii="Arial" w:hAnsi="Arial" w:cs="Arial"/>
          <w:sz w:val="22"/>
          <w:szCs w:val="22"/>
          <w:lang w:val="en-US" w:eastAsia="en-US"/>
        </w:rPr>
        <w:t>they fully understand the requirements with</w:t>
      </w:r>
      <w:r w:rsidR="0034794D">
        <w:rPr>
          <w:rFonts w:ascii="Arial" w:hAnsi="Arial" w:cs="Arial"/>
          <w:sz w:val="22"/>
          <w:szCs w:val="22"/>
          <w:lang w:val="en-US" w:eastAsia="en-US"/>
        </w:rPr>
        <w:t>in the r</w:t>
      </w:r>
      <w:r>
        <w:rPr>
          <w:rFonts w:ascii="Arial" w:hAnsi="Arial" w:cs="Arial"/>
          <w:sz w:val="22"/>
          <w:szCs w:val="22"/>
          <w:lang w:val="en-US" w:eastAsia="en-US"/>
        </w:rPr>
        <w:t>egulation</w:t>
      </w:r>
      <w:r w:rsidR="007A445A">
        <w:rPr>
          <w:rFonts w:ascii="Arial" w:hAnsi="Arial" w:cs="Arial"/>
          <w:sz w:val="22"/>
          <w:szCs w:val="22"/>
          <w:lang w:val="en-US" w:eastAsia="en-US"/>
        </w:rPr>
        <w:t>.</w:t>
      </w:r>
      <w:r w:rsidR="00265931">
        <w:rPr>
          <w:rFonts w:ascii="Arial" w:hAnsi="Arial" w:cs="Arial"/>
          <w:sz w:val="22"/>
          <w:szCs w:val="22"/>
          <w:lang w:val="en-US" w:eastAsia="en-US"/>
        </w:rPr>
        <w:t xml:space="preserve"> </w:t>
      </w:r>
    </w:p>
    <w:p w14:paraId="459AFB27" w14:textId="77777777" w:rsidR="00B2360B" w:rsidRDefault="00B2360B" w:rsidP="00302B80">
      <w:pPr>
        <w:rPr>
          <w:rFonts w:ascii="Arial" w:hAnsi="Arial" w:cs="Arial"/>
          <w:sz w:val="22"/>
          <w:szCs w:val="22"/>
          <w:lang w:val="en-US" w:eastAsia="en-US"/>
        </w:rPr>
      </w:pPr>
    </w:p>
    <w:p w14:paraId="6674C57D" w14:textId="690617E5" w:rsidR="00B2360B" w:rsidRDefault="008D73AD" w:rsidP="00455E3B">
      <w:pPr>
        <w:rPr>
          <w:rFonts w:ascii="Arial" w:hAnsi="Arial" w:cs="Arial"/>
          <w:sz w:val="22"/>
          <w:szCs w:val="22"/>
          <w:lang w:val="en-US" w:eastAsia="en-US"/>
        </w:rPr>
      </w:pPr>
      <w:r>
        <w:rPr>
          <w:rFonts w:ascii="Arial" w:hAnsi="Arial" w:cs="Arial"/>
          <w:sz w:val="22"/>
          <w:szCs w:val="22"/>
          <w:lang w:val="en-US" w:eastAsia="en-US"/>
        </w:rPr>
        <w:t>U</w:t>
      </w:r>
      <w:r w:rsidR="00D1420B">
        <w:rPr>
          <w:rFonts w:ascii="Arial" w:hAnsi="Arial" w:cs="Arial"/>
          <w:sz w:val="22"/>
          <w:szCs w:val="22"/>
          <w:lang w:val="en-US" w:eastAsia="en-US"/>
        </w:rPr>
        <w:t xml:space="preserve">nderstanding the </w:t>
      </w:r>
      <w:r w:rsidR="0034794D">
        <w:rPr>
          <w:rFonts w:ascii="Arial" w:hAnsi="Arial" w:cs="Arial"/>
          <w:sz w:val="22"/>
          <w:szCs w:val="22"/>
          <w:lang w:val="en-US" w:eastAsia="en-US"/>
        </w:rPr>
        <w:t>r</w:t>
      </w:r>
      <w:r w:rsidR="0080548D">
        <w:rPr>
          <w:rFonts w:ascii="Arial" w:hAnsi="Arial" w:cs="Arial"/>
          <w:sz w:val="22"/>
          <w:szCs w:val="22"/>
          <w:lang w:val="en-US" w:eastAsia="en-US"/>
        </w:rPr>
        <w:t>egulation</w:t>
      </w:r>
      <w:r w:rsidR="00D1420B">
        <w:rPr>
          <w:rFonts w:ascii="Arial" w:hAnsi="Arial" w:cs="Arial"/>
          <w:sz w:val="22"/>
          <w:szCs w:val="22"/>
          <w:lang w:val="en-US" w:eastAsia="en-US"/>
        </w:rPr>
        <w:t xml:space="preserve"> will ensure that personal data at </w:t>
      </w:r>
      <w:r w:rsidR="00B2360B">
        <w:rPr>
          <w:rFonts w:ascii="Arial" w:hAnsi="Arial" w:cs="Arial"/>
          <w:sz w:val="22"/>
          <w:szCs w:val="22"/>
          <w:lang w:val="en-US" w:eastAsia="en-US"/>
        </w:rPr>
        <w:t>this organisation</w:t>
      </w:r>
      <w:r w:rsidR="00B2360B" w:rsidDel="00B2360B">
        <w:rPr>
          <w:rFonts w:ascii="Arial" w:hAnsi="Arial" w:cs="Arial"/>
          <w:sz w:val="22"/>
          <w:szCs w:val="22"/>
          <w:lang w:val="en-US" w:eastAsia="en-US"/>
        </w:rPr>
        <w:t xml:space="preserve"> </w:t>
      </w:r>
      <w:r w:rsidR="00D1420B">
        <w:rPr>
          <w:rFonts w:ascii="Arial" w:hAnsi="Arial" w:cs="Arial"/>
          <w:sz w:val="22"/>
          <w:szCs w:val="22"/>
          <w:lang w:val="en-US" w:eastAsia="en-US"/>
        </w:rPr>
        <w:t>remains protected and the processes associated with this data are effective and correct.</w:t>
      </w:r>
    </w:p>
    <w:p w14:paraId="48BEAC0F" w14:textId="55DB93F0" w:rsidR="00B2360B" w:rsidRDefault="00B2360B" w:rsidP="00455E3B">
      <w:pPr>
        <w:rPr>
          <w:rFonts w:ascii="Arial" w:hAnsi="Arial" w:cs="Arial"/>
          <w:sz w:val="22"/>
          <w:szCs w:val="22"/>
          <w:lang w:val="en-US" w:eastAsia="en-US"/>
        </w:rPr>
      </w:pPr>
    </w:p>
    <w:p w14:paraId="63C74BE1" w14:textId="6FB6F3F1" w:rsidR="00B2360B" w:rsidRDefault="00B2360B" w:rsidP="00455E3B">
      <w:pPr>
        <w:rPr>
          <w:rFonts w:ascii="Arial" w:hAnsi="Arial" w:cs="Arial"/>
          <w:sz w:val="22"/>
          <w:szCs w:val="22"/>
          <w:lang w:val="en-US" w:eastAsia="en-US"/>
        </w:rPr>
      </w:pPr>
    </w:p>
    <w:p w14:paraId="58B95265" w14:textId="589AD19E" w:rsidR="00B2360B" w:rsidRDefault="00B2360B" w:rsidP="00455E3B">
      <w:pPr>
        <w:rPr>
          <w:rFonts w:ascii="Arial" w:hAnsi="Arial" w:cs="Arial"/>
          <w:sz w:val="22"/>
          <w:szCs w:val="22"/>
          <w:lang w:val="en-US" w:eastAsia="en-US"/>
        </w:rPr>
      </w:pPr>
    </w:p>
    <w:p w14:paraId="46688DF0" w14:textId="341A0D79" w:rsidR="00B2360B" w:rsidRDefault="00B2360B" w:rsidP="00455E3B">
      <w:pPr>
        <w:rPr>
          <w:rFonts w:ascii="Arial" w:hAnsi="Arial" w:cs="Arial"/>
          <w:sz w:val="22"/>
          <w:szCs w:val="22"/>
          <w:lang w:val="en-US" w:eastAsia="en-US"/>
        </w:rPr>
      </w:pPr>
    </w:p>
    <w:p w14:paraId="6683BA44" w14:textId="668D9E57" w:rsidR="00B2360B" w:rsidRDefault="00B2360B" w:rsidP="00455E3B">
      <w:pPr>
        <w:rPr>
          <w:rFonts w:ascii="Arial" w:hAnsi="Arial" w:cs="Arial"/>
          <w:sz w:val="22"/>
          <w:szCs w:val="22"/>
          <w:lang w:val="en-US" w:eastAsia="en-US"/>
        </w:rPr>
      </w:pPr>
    </w:p>
    <w:p w14:paraId="62004F10" w14:textId="40E60263" w:rsidR="00B2360B" w:rsidRDefault="00B2360B" w:rsidP="00455E3B">
      <w:pPr>
        <w:rPr>
          <w:rFonts w:ascii="Arial" w:hAnsi="Arial" w:cs="Arial"/>
          <w:sz w:val="22"/>
          <w:szCs w:val="22"/>
          <w:lang w:val="en-US" w:eastAsia="en-US"/>
        </w:rPr>
      </w:pPr>
    </w:p>
    <w:p w14:paraId="52F6672E" w14:textId="51E13A09" w:rsidR="00B2360B" w:rsidRDefault="00B2360B" w:rsidP="00455E3B">
      <w:pPr>
        <w:rPr>
          <w:rFonts w:ascii="Arial" w:hAnsi="Arial" w:cs="Arial"/>
          <w:sz w:val="22"/>
          <w:szCs w:val="22"/>
          <w:lang w:val="en-US" w:eastAsia="en-US"/>
        </w:rPr>
      </w:pPr>
    </w:p>
    <w:p w14:paraId="487C3B71" w14:textId="61014586" w:rsidR="00B2360B" w:rsidRDefault="00B2360B" w:rsidP="00455E3B">
      <w:pPr>
        <w:rPr>
          <w:rFonts w:ascii="Arial" w:hAnsi="Arial" w:cs="Arial"/>
          <w:sz w:val="22"/>
          <w:szCs w:val="22"/>
          <w:lang w:val="en-US" w:eastAsia="en-US"/>
        </w:rPr>
      </w:pPr>
    </w:p>
    <w:p w14:paraId="08D51FF7" w14:textId="73380AFD" w:rsidR="00B2360B" w:rsidRDefault="00B2360B" w:rsidP="00455E3B">
      <w:pPr>
        <w:rPr>
          <w:rFonts w:ascii="Arial" w:hAnsi="Arial" w:cs="Arial"/>
          <w:sz w:val="22"/>
          <w:szCs w:val="22"/>
          <w:lang w:val="en-US" w:eastAsia="en-US"/>
        </w:rPr>
      </w:pPr>
    </w:p>
    <w:p w14:paraId="480A77F5" w14:textId="54A8C925" w:rsidR="00B2360B" w:rsidRDefault="00B2360B" w:rsidP="00455E3B">
      <w:pPr>
        <w:rPr>
          <w:rFonts w:ascii="Arial" w:hAnsi="Arial" w:cs="Arial"/>
          <w:sz w:val="22"/>
          <w:szCs w:val="22"/>
          <w:lang w:val="en-US" w:eastAsia="en-US"/>
        </w:rPr>
      </w:pPr>
    </w:p>
    <w:p w14:paraId="6A3973CB" w14:textId="391C2D68" w:rsidR="00B2360B" w:rsidRDefault="00B2360B" w:rsidP="00455E3B">
      <w:pPr>
        <w:rPr>
          <w:rFonts w:ascii="Arial" w:hAnsi="Arial" w:cs="Arial"/>
          <w:sz w:val="22"/>
          <w:szCs w:val="22"/>
          <w:lang w:val="en-US" w:eastAsia="en-US"/>
        </w:rPr>
      </w:pPr>
    </w:p>
    <w:p w14:paraId="0906AF86" w14:textId="608858C2" w:rsidR="00B2360B" w:rsidRDefault="00B2360B" w:rsidP="00455E3B">
      <w:pPr>
        <w:rPr>
          <w:rFonts w:ascii="Arial" w:hAnsi="Arial" w:cs="Arial"/>
          <w:sz w:val="22"/>
          <w:szCs w:val="22"/>
          <w:lang w:val="en-US" w:eastAsia="en-US"/>
        </w:rPr>
      </w:pPr>
    </w:p>
    <w:p w14:paraId="69C1E357" w14:textId="4E3B6AC7" w:rsidR="00B2360B" w:rsidRDefault="00B2360B" w:rsidP="00455E3B">
      <w:pPr>
        <w:rPr>
          <w:rFonts w:ascii="Arial" w:hAnsi="Arial" w:cs="Arial"/>
          <w:sz w:val="22"/>
          <w:szCs w:val="22"/>
          <w:lang w:val="en-US" w:eastAsia="en-US"/>
        </w:rPr>
      </w:pPr>
    </w:p>
    <w:p w14:paraId="121D5D71" w14:textId="77777777" w:rsidR="00B2360B" w:rsidRDefault="00B2360B" w:rsidP="00C72076">
      <w:pPr>
        <w:pStyle w:val="Heading1"/>
        <w:keepLines/>
        <w:numPr>
          <w:ilvl w:val="0"/>
          <w:numId w:val="0"/>
        </w:numPr>
        <w:pBdr>
          <w:bottom w:val="single" w:sz="4" w:space="1" w:color="595959" w:themeColor="text1" w:themeTint="A6"/>
        </w:pBdr>
        <w:spacing w:before="360" w:after="160" w:line="259" w:lineRule="auto"/>
        <w:rPr>
          <w:sz w:val="28"/>
          <w:szCs w:val="28"/>
        </w:rPr>
        <w:sectPr w:rsidR="00B2360B" w:rsidSect="00E42A86">
          <w:footerReference w:type="default" r:id="rId22"/>
          <w:headerReference w:type="first" r:id="rId23"/>
          <w:type w:val="continuous"/>
          <w:pgSz w:w="11900" w:h="16820"/>
          <w:pgMar w:top="1440" w:right="1797" w:bottom="1440" w:left="1797" w:header="709" w:footer="709" w:gutter="0"/>
          <w:cols w:space="708"/>
          <w:titlePg/>
          <w:docGrid w:linePitch="360"/>
        </w:sectPr>
      </w:pPr>
      <w:bookmarkStart w:id="158" w:name="_Annex_B_–"/>
      <w:bookmarkStart w:id="159" w:name="_Toc43131948"/>
      <w:bookmarkEnd w:id="158"/>
    </w:p>
    <w:p w14:paraId="241BA2E8" w14:textId="0981E329" w:rsidR="0024382A" w:rsidRPr="00C72076" w:rsidRDefault="00603C03" w:rsidP="00C72076">
      <w:pPr>
        <w:pStyle w:val="Heading1"/>
        <w:keepLines/>
        <w:numPr>
          <w:ilvl w:val="0"/>
          <w:numId w:val="0"/>
        </w:numPr>
        <w:pBdr>
          <w:bottom w:val="single" w:sz="4" w:space="1" w:color="595959" w:themeColor="text1" w:themeTint="A6"/>
        </w:pBdr>
        <w:spacing w:before="360" w:after="160" w:line="259" w:lineRule="auto"/>
        <w:rPr>
          <w:sz w:val="28"/>
          <w:szCs w:val="28"/>
        </w:rPr>
      </w:pPr>
      <w:bookmarkStart w:id="160" w:name="_Toc110509220"/>
      <w:r>
        <w:rPr>
          <w:sz w:val="28"/>
          <w:szCs w:val="28"/>
        </w:rPr>
        <w:lastRenderedPageBreak/>
        <w:t xml:space="preserve">Annex </w:t>
      </w:r>
      <w:r w:rsidR="0090282C">
        <w:rPr>
          <w:sz w:val="28"/>
          <w:szCs w:val="28"/>
        </w:rPr>
        <w:t>A</w:t>
      </w:r>
      <w:r w:rsidR="00997576">
        <w:rPr>
          <w:sz w:val="28"/>
          <w:szCs w:val="28"/>
        </w:rPr>
        <w:t xml:space="preserve"> </w:t>
      </w:r>
      <w:r>
        <w:rPr>
          <w:sz w:val="28"/>
          <w:szCs w:val="28"/>
        </w:rPr>
        <w:t>– The Da</w:t>
      </w:r>
      <w:r w:rsidR="00AA0EE2">
        <w:rPr>
          <w:sz w:val="28"/>
          <w:szCs w:val="28"/>
        </w:rPr>
        <w:t>ta Protection</w:t>
      </w:r>
      <w:r>
        <w:rPr>
          <w:sz w:val="28"/>
          <w:szCs w:val="28"/>
        </w:rPr>
        <w:t xml:space="preserve"> Impact Assessment</w:t>
      </w:r>
      <w:bookmarkEnd w:id="159"/>
      <w:r w:rsidR="00067527">
        <w:rPr>
          <w:sz w:val="28"/>
          <w:szCs w:val="28"/>
        </w:rPr>
        <w:t xml:space="preserve"> (DPIA)</w:t>
      </w:r>
      <w:bookmarkEnd w:id="160"/>
    </w:p>
    <w:p w14:paraId="43D00DAA" w14:textId="77777777" w:rsidR="00C72076" w:rsidRDefault="00C72076" w:rsidP="00C72076">
      <w:pPr>
        <w:rPr>
          <w:rFonts w:ascii="Arial" w:hAnsi="Arial" w:cs="Arial"/>
          <w:b/>
          <w:color w:val="0070C0"/>
          <w:sz w:val="28"/>
        </w:rPr>
      </w:pPr>
      <w:bookmarkStart w:id="161" w:name="_Toc357591848"/>
      <w:bookmarkStart w:id="162" w:name="_Toc359915455"/>
    </w:p>
    <w:p w14:paraId="1FA90F39" w14:textId="77777777" w:rsidR="00C72076" w:rsidRPr="00474C43" w:rsidRDefault="00C72076" w:rsidP="00474C43">
      <w:pPr>
        <w:ind w:left="-851" w:firstLine="851"/>
        <w:rPr>
          <w:rFonts w:ascii="Arial" w:hAnsi="Arial" w:cs="Arial"/>
          <w:b/>
          <w:sz w:val="28"/>
        </w:rPr>
      </w:pPr>
      <w:r w:rsidRPr="00474C43">
        <w:rPr>
          <w:rFonts w:ascii="Arial" w:hAnsi="Arial" w:cs="Arial"/>
          <w:b/>
          <w:sz w:val="28"/>
        </w:rPr>
        <w:t>WHEN TO CARRY OUT A DPIA</w:t>
      </w:r>
    </w:p>
    <w:p w14:paraId="33B9B6BB" w14:textId="77777777" w:rsidR="00C72076" w:rsidRPr="00810314" w:rsidRDefault="00C72076" w:rsidP="00003771">
      <w:pPr>
        <w:rPr>
          <w:rFonts w:ascii="Arial" w:hAnsi="Arial" w:cs="Arial"/>
          <w:b/>
          <w:color w:val="0070C0"/>
          <w:sz w:val="20"/>
          <w:szCs w:val="18"/>
        </w:rPr>
      </w:pPr>
    </w:p>
    <w:tbl>
      <w:tblPr>
        <w:tblStyle w:val="TableGrid"/>
        <w:tblW w:w="5000" w:type="pct"/>
        <w:shd w:val="clear" w:color="auto" w:fill="FFFFFF" w:themeFill="background1"/>
        <w:tblLook w:val="04A0" w:firstRow="1" w:lastRow="0" w:firstColumn="1" w:lastColumn="0" w:noHBand="0" w:noVBand="1"/>
      </w:tblPr>
      <w:tblGrid>
        <w:gridCol w:w="13930"/>
      </w:tblGrid>
      <w:tr w:rsidR="00C72076" w:rsidRPr="00810314" w14:paraId="3E5D7345" w14:textId="77777777" w:rsidTr="00643220">
        <w:tc>
          <w:tcPr>
            <w:tcW w:w="5000" w:type="pct"/>
            <w:shd w:val="clear" w:color="auto" w:fill="FFFFFF" w:themeFill="background1"/>
          </w:tcPr>
          <w:p w14:paraId="76A3E02C" w14:textId="77777777" w:rsidR="00C72076" w:rsidRPr="00810314" w:rsidRDefault="00C72076" w:rsidP="00003771">
            <w:pPr>
              <w:rPr>
                <w:rFonts w:ascii="Arial" w:hAnsi="Arial" w:cs="Arial"/>
                <w:color w:val="000000"/>
                <w:sz w:val="22"/>
                <w:szCs w:val="22"/>
              </w:rPr>
            </w:pPr>
          </w:p>
          <w:p w14:paraId="07DBF9B0" w14:textId="77777777" w:rsidR="00C72076" w:rsidRPr="00810314" w:rsidRDefault="00C72076" w:rsidP="00003771">
            <w:pPr>
              <w:jc w:val="both"/>
              <w:rPr>
                <w:rFonts w:ascii="Arial" w:hAnsi="Arial" w:cs="Arial"/>
                <w:sz w:val="22"/>
                <w:szCs w:val="22"/>
              </w:rPr>
            </w:pPr>
            <w:r w:rsidRPr="00810314">
              <w:rPr>
                <w:rFonts w:ascii="Arial" w:eastAsia="Arial,Times New Roman" w:hAnsi="Arial" w:cs="Arial"/>
                <w:sz w:val="22"/>
                <w:szCs w:val="22"/>
              </w:rPr>
              <w:t>The DPIA identifies and assesses privacy implications where information (data) about individuals is collected, stored, transferred, shared, and managed. It should be process rather than output orientated.</w:t>
            </w:r>
          </w:p>
          <w:p w14:paraId="1D06989A" w14:textId="77777777" w:rsidR="00C72076" w:rsidRPr="00810314" w:rsidRDefault="00C72076" w:rsidP="00814AFD">
            <w:pPr>
              <w:jc w:val="both"/>
              <w:rPr>
                <w:rFonts w:ascii="Arial" w:hAnsi="Arial" w:cs="Arial"/>
                <w:sz w:val="22"/>
                <w:szCs w:val="22"/>
              </w:rPr>
            </w:pPr>
          </w:p>
          <w:p w14:paraId="2119003F" w14:textId="77777777" w:rsidR="00C72076" w:rsidRPr="00810314" w:rsidRDefault="00C72076" w:rsidP="00814AFD">
            <w:pPr>
              <w:jc w:val="both"/>
              <w:rPr>
                <w:rFonts w:ascii="Arial" w:hAnsi="Arial" w:cs="Arial"/>
                <w:sz w:val="22"/>
                <w:szCs w:val="22"/>
              </w:rPr>
            </w:pPr>
            <w:r w:rsidRPr="00810314">
              <w:rPr>
                <w:rFonts w:ascii="Arial" w:hAnsi="Arial" w:cs="Arial"/>
                <w:sz w:val="22"/>
                <w:szCs w:val="22"/>
              </w:rPr>
              <w:t>The purpose is to have the potential to detect and mitigate information risks, as well as to modify plans accordingly.</w:t>
            </w:r>
          </w:p>
          <w:p w14:paraId="572B427C" w14:textId="77777777" w:rsidR="00C72076" w:rsidRPr="00810314" w:rsidRDefault="00C72076">
            <w:pPr>
              <w:jc w:val="both"/>
              <w:rPr>
                <w:rFonts w:ascii="Arial" w:hAnsi="Arial" w:cs="Arial"/>
                <w:sz w:val="22"/>
                <w:szCs w:val="22"/>
              </w:rPr>
            </w:pPr>
          </w:p>
          <w:p w14:paraId="31A26178" w14:textId="77777777" w:rsidR="00C72076" w:rsidRDefault="00C72076">
            <w:pPr>
              <w:jc w:val="both"/>
              <w:rPr>
                <w:rFonts w:ascii="Arial" w:hAnsi="Arial" w:cs="Arial"/>
                <w:sz w:val="22"/>
                <w:szCs w:val="22"/>
              </w:rPr>
            </w:pPr>
            <w:r w:rsidRPr="00810314">
              <w:rPr>
                <w:rFonts w:ascii="Arial" w:hAnsi="Arial" w:cs="Arial"/>
                <w:sz w:val="22"/>
                <w:szCs w:val="22"/>
              </w:rPr>
              <w:t xml:space="preserve">A </w:t>
            </w:r>
            <w:r>
              <w:rPr>
                <w:rFonts w:ascii="Arial" w:hAnsi="Arial" w:cs="Arial"/>
                <w:sz w:val="22"/>
                <w:szCs w:val="22"/>
              </w:rPr>
              <w:t>D</w:t>
            </w:r>
            <w:r w:rsidRPr="00810314">
              <w:rPr>
                <w:rFonts w:ascii="Arial" w:hAnsi="Arial" w:cs="Arial"/>
                <w:sz w:val="22"/>
                <w:szCs w:val="22"/>
              </w:rPr>
              <w:t>PIA should be completed when the following activities occur:</w:t>
            </w:r>
          </w:p>
          <w:p w14:paraId="3D820AF1" w14:textId="77777777" w:rsidR="00C72076" w:rsidRPr="00810314" w:rsidRDefault="00C72076">
            <w:pPr>
              <w:jc w:val="both"/>
              <w:rPr>
                <w:rFonts w:ascii="Arial" w:hAnsi="Arial" w:cs="Arial"/>
                <w:sz w:val="22"/>
                <w:szCs w:val="22"/>
              </w:rPr>
            </w:pPr>
          </w:p>
          <w:p w14:paraId="40EA8AEE" w14:textId="77777777" w:rsidR="00C72076" w:rsidRDefault="00C72076" w:rsidP="00474C43">
            <w:pPr>
              <w:pStyle w:val="ListParagraph"/>
              <w:numPr>
                <w:ilvl w:val="0"/>
                <w:numId w:val="35"/>
              </w:numPr>
              <w:spacing w:after="200"/>
              <w:ind w:firstLine="0"/>
              <w:jc w:val="both"/>
              <w:rPr>
                <w:rFonts w:ascii="Arial" w:hAnsi="Arial" w:cs="Arial"/>
              </w:rPr>
            </w:pPr>
            <w:r w:rsidRPr="00810314">
              <w:rPr>
                <w:rFonts w:ascii="Arial" w:hAnsi="Arial" w:cs="Arial"/>
              </w:rPr>
              <w:t>Developing or procuring any new programme, policy, procedure, service, technology or system ("project") that handles or collects information relating to individuals</w:t>
            </w:r>
          </w:p>
          <w:p w14:paraId="00E09BF7" w14:textId="77777777" w:rsidR="00C72076" w:rsidRPr="00810314" w:rsidRDefault="00C72076" w:rsidP="00003771">
            <w:pPr>
              <w:pStyle w:val="ListParagraph"/>
              <w:jc w:val="both"/>
              <w:rPr>
                <w:rFonts w:ascii="Arial" w:hAnsi="Arial" w:cs="Arial"/>
              </w:rPr>
            </w:pPr>
          </w:p>
          <w:p w14:paraId="43CBFB7E" w14:textId="77777777" w:rsidR="00C72076" w:rsidRPr="00810314" w:rsidRDefault="00C72076" w:rsidP="00474C43">
            <w:pPr>
              <w:pStyle w:val="ListParagraph"/>
              <w:numPr>
                <w:ilvl w:val="0"/>
                <w:numId w:val="35"/>
              </w:numPr>
              <w:spacing w:after="200"/>
              <w:ind w:firstLine="0"/>
              <w:jc w:val="both"/>
              <w:rPr>
                <w:rFonts w:ascii="Arial" w:hAnsi="Arial" w:cs="Arial"/>
              </w:rPr>
            </w:pPr>
            <w:r w:rsidRPr="00810314">
              <w:rPr>
                <w:rFonts w:ascii="Arial" w:hAnsi="Arial" w:cs="Arial"/>
              </w:rPr>
              <w:t>Developing revisions to an existing programme, policy, procedure, service, technology or system which significantly change how information is managed</w:t>
            </w:r>
          </w:p>
          <w:p w14:paraId="037BE36D" w14:textId="77777777" w:rsidR="00C72076" w:rsidRPr="00810314" w:rsidRDefault="00C72076" w:rsidP="00003771">
            <w:pPr>
              <w:pStyle w:val="Default"/>
              <w:jc w:val="both"/>
              <w:rPr>
                <w:sz w:val="22"/>
                <w:szCs w:val="22"/>
              </w:rPr>
            </w:pPr>
            <w:r w:rsidRPr="00810314">
              <w:rPr>
                <w:sz w:val="22"/>
                <w:szCs w:val="22"/>
              </w:rPr>
              <w:t xml:space="preserve">The General Data Protection Regulation (GDPR) became law on 24th May 2016, </w:t>
            </w:r>
            <w:r>
              <w:rPr>
                <w:sz w:val="22"/>
                <w:szCs w:val="22"/>
              </w:rPr>
              <w:t xml:space="preserve">it </w:t>
            </w:r>
            <w:r w:rsidRPr="00810314">
              <w:rPr>
                <w:sz w:val="22"/>
                <w:szCs w:val="22"/>
              </w:rPr>
              <w:t>is a single EU-wide regulation on the protection of confidential and sensitive information. It enter</w:t>
            </w:r>
            <w:r>
              <w:rPr>
                <w:sz w:val="22"/>
                <w:szCs w:val="22"/>
              </w:rPr>
              <w:t>ed</w:t>
            </w:r>
            <w:r w:rsidRPr="00810314">
              <w:rPr>
                <w:sz w:val="22"/>
                <w:szCs w:val="22"/>
              </w:rPr>
              <w:t xml:space="preserve"> into force on the 25th May 2018, repealing the Data Protection Act (1998). </w:t>
            </w:r>
          </w:p>
          <w:p w14:paraId="37FC9284" w14:textId="77777777" w:rsidR="0002221A" w:rsidRDefault="0002221A">
            <w:pPr>
              <w:autoSpaceDE w:val="0"/>
              <w:autoSpaceDN w:val="0"/>
              <w:adjustRightInd w:val="0"/>
              <w:jc w:val="both"/>
              <w:rPr>
                <w:rFonts w:ascii="Arial" w:hAnsi="Arial" w:cs="Arial"/>
                <w:sz w:val="22"/>
                <w:szCs w:val="22"/>
              </w:rPr>
            </w:pPr>
          </w:p>
          <w:p w14:paraId="51C8C1DA" w14:textId="283F91D4" w:rsidR="00C72076" w:rsidRPr="00810314" w:rsidRDefault="00C72076">
            <w:pPr>
              <w:autoSpaceDE w:val="0"/>
              <w:autoSpaceDN w:val="0"/>
              <w:adjustRightInd w:val="0"/>
              <w:jc w:val="both"/>
              <w:rPr>
                <w:rFonts w:ascii="Arial" w:hAnsi="Arial" w:cs="Arial"/>
                <w:sz w:val="22"/>
                <w:szCs w:val="22"/>
              </w:rPr>
            </w:pPr>
            <w:r w:rsidRPr="00810314">
              <w:rPr>
                <w:rFonts w:ascii="Arial" w:hAnsi="Arial" w:cs="Arial"/>
                <w:sz w:val="22"/>
                <w:szCs w:val="22"/>
              </w:rPr>
              <w:t xml:space="preserve">The Regulation in Article 35 (recitals </w:t>
            </w:r>
            <w:r w:rsidRPr="00810314">
              <w:rPr>
                <w:rFonts w:ascii="Arial" w:hAnsi="Arial" w:cs="Arial"/>
                <w:bCs/>
                <w:sz w:val="22"/>
                <w:szCs w:val="22"/>
              </w:rPr>
              <w:t>84, 89, 90, 91, 92, 93, 95</w:t>
            </w:r>
            <w:r w:rsidRPr="00810314">
              <w:rPr>
                <w:rFonts w:ascii="Arial" w:hAnsi="Arial" w:cs="Arial"/>
                <w:sz w:val="22"/>
                <w:szCs w:val="22"/>
              </w:rPr>
              <w:t xml:space="preserve">) makes it obligatory to perform a </w:t>
            </w:r>
            <w:r w:rsidRPr="00810314">
              <w:rPr>
                <w:rFonts w:ascii="Arial" w:hAnsi="Arial" w:cs="Arial"/>
                <w:bCs/>
                <w:sz w:val="22"/>
                <w:szCs w:val="22"/>
              </w:rPr>
              <w:t xml:space="preserve">Data Protection impact assessment in case of </w:t>
            </w:r>
            <w:r w:rsidR="00067527" w:rsidRPr="00810314">
              <w:rPr>
                <w:rFonts w:ascii="Arial" w:hAnsi="Arial" w:cs="Arial"/>
                <w:bCs/>
                <w:sz w:val="22"/>
                <w:szCs w:val="22"/>
              </w:rPr>
              <w:t>large-scale</w:t>
            </w:r>
            <w:r w:rsidRPr="00810314">
              <w:rPr>
                <w:rFonts w:ascii="Arial" w:hAnsi="Arial" w:cs="Arial"/>
                <w:bCs/>
                <w:sz w:val="22"/>
                <w:szCs w:val="22"/>
              </w:rPr>
              <w:t xml:space="preserve"> processing of special categories of data (as in this case health data and genetic data see article 9(1).</w:t>
            </w:r>
            <w:r w:rsidRPr="00810314">
              <w:rPr>
                <w:rFonts w:ascii="Arial" w:hAnsi="Arial" w:cs="Arial"/>
                <w:sz w:val="22"/>
                <w:szCs w:val="22"/>
              </w:rPr>
              <w:t xml:space="preserve"> This could help to ascertain the legal basis for processing, which will be helpful for public authorities now that the open door of ‘legitimate interests’ is closed. It is also important to note that “a single assessment may address a set of similar processing operations that present similar high risks”. This could significantly help in reducing the administrative burden for hospitals and health and care providers when performing such an assessment.</w:t>
            </w:r>
          </w:p>
          <w:p w14:paraId="1DC1AE7A" w14:textId="77777777" w:rsidR="00C72076" w:rsidRPr="00810314" w:rsidRDefault="00C72076">
            <w:pPr>
              <w:autoSpaceDE w:val="0"/>
              <w:autoSpaceDN w:val="0"/>
              <w:adjustRightInd w:val="0"/>
              <w:jc w:val="both"/>
              <w:rPr>
                <w:rFonts w:ascii="Arial" w:hAnsi="Arial" w:cs="Arial"/>
                <w:sz w:val="22"/>
                <w:szCs w:val="22"/>
              </w:rPr>
            </w:pPr>
          </w:p>
          <w:p w14:paraId="2A4F2F7A" w14:textId="77777777" w:rsidR="00C72076" w:rsidRPr="00810314" w:rsidRDefault="00C72076">
            <w:pPr>
              <w:autoSpaceDE w:val="0"/>
              <w:autoSpaceDN w:val="0"/>
              <w:adjustRightInd w:val="0"/>
              <w:jc w:val="both"/>
              <w:rPr>
                <w:rFonts w:ascii="Arial" w:hAnsi="Arial" w:cs="Arial"/>
                <w:sz w:val="22"/>
                <w:szCs w:val="22"/>
              </w:rPr>
            </w:pPr>
            <w:r w:rsidRPr="00810314">
              <w:rPr>
                <w:rFonts w:ascii="Arial" w:hAnsi="Arial" w:cs="Arial"/>
                <w:sz w:val="22"/>
                <w:szCs w:val="22"/>
              </w:rPr>
              <w:t xml:space="preserve">A data protection impact assessment shall in particular be required in the case of: </w:t>
            </w:r>
          </w:p>
          <w:p w14:paraId="3ADD14CA" w14:textId="77777777" w:rsidR="00C72076" w:rsidRPr="00810314" w:rsidRDefault="00C72076">
            <w:pPr>
              <w:autoSpaceDE w:val="0"/>
              <w:autoSpaceDN w:val="0"/>
              <w:adjustRightInd w:val="0"/>
              <w:jc w:val="both"/>
              <w:rPr>
                <w:rFonts w:ascii="Arial" w:hAnsi="Arial" w:cs="Arial"/>
                <w:sz w:val="22"/>
                <w:szCs w:val="22"/>
              </w:rPr>
            </w:pPr>
          </w:p>
          <w:p w14:paraId="4E736F6F" w14:textId="77777777" w:rsidR="00C72076" w:rsidRDefault="00C72076" w:rsidP="002045B0">
            <w:pPr>
              <w:pStyle w:val="ListParagraph"/>
              <w:numPr>
                <w:ilvl w:val="0"/>
                <w:numId w:val="37"/>
              </w:numPr>
              <w:autoSpaceDE w:val="0"/>
              <w:autoSpaceDN w:val="0"/>
              <w:adjustRightInd w:val="0"/>
              <w:ind w:left="1156" w:hanging="436"/>
              <w:contextualSpacing w:val="0"/>
              <w:jc w:val="both"/>
              <w:rPr>
                <w:rFonts w:ascii="Arial" w:hAnsi="Arial" w:cs="Arial"/>
              </w:rPr>
            </w:pPr>
            <w:r w:rsidRPr="00810314">
              <w:rPr>
                <w:rFonts w:ascii="Arial" w:hAnsi="Arial" w:cs="Arial"/>
              </w:rPr>
              <w:lastRenderedPageBreak/>
              <w:t xml:space="preserve">a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 </w:t>
            </w:r>
          </w:p>
          <w:p w14:paraId="3D86DE4D" w14:textId="77777777" w:rsidR="00C72076" w:rsidRPr="00810314" w:rsidRDefault="00C72076" w:rsidP="00003771">
            <w:pPr>
              <w:pStyle w:val="ListParagraph"/>
              <w:autoSpaceDE w:val="0"/>
              <w:autoSpaceDN w:val="0"/>
              <w:adjustRightInd w:val="0"/>
              <w:jc w:val="both"/>
              <w:rPr>
                <w:rFonts w:ascii="Arial" w:hAnsi="Arial" w:cs="Arial"/>
              </w:rPr>
            </w:pPr>
          </w:p>
          <w:p w14:paraId="7A0AF5CD" w14:textId="77777777" w:rsidR="00C72076" w:rsidRDefault="00C72076" w:rsidP="002045B0">
            <w:pPr>
              <w:pStyle w:val="ListParagraph"/>
              <w:numPr>
                <w:ilvl w:val="0"/>
                <w:numId w:val="37"/>
              </w:numPr>
              <w:autoSpaceDE w:val="0"/>
              <w:autoSpaceDN w:val="0"/>
              <w:adjustRightInd w:val="0"/>
              <w:ind w:left="1156" w:hanging="436"/>
              <w:contextualSpacing w:val="0"/>
              <w:jc w:val="both"/>
              <w:rPr>
                <w:rFonts w:ascii="Arial" w:hAnsi="Arial" w:cs="Arial"/>
              </w:rPr>
            </w:pPr>
            <w:r w:rsidRPr="00810314">
              <w:rPr>
                <w:rFonts w:ascii="Arial" w:hAnsi="Arial" w:cs="Arial"/>
              </w:rPr>
              <w:t xml:space="preserve">processing on a large scale of special categories of data referred to in </w:t>
            </w:r>
            <w:r w:rsidRPr="00F24ED0">
              <w:rPr>
                <w:rFonts w:ascii="Arial" w:hAnsi="Arial" w:cs="Arial"/>
                <w:bCs/>
              </w:rPr>
              <w:t>Article 9(1),</w:t>
            </w:r>
            <w:r w:rsidRPr="00810314">
              <w:rPr>
                <w:rFonts w:ascii="Arial" w:hAnsi="Arial" w:cs="Arial"/>
              </w:rPr>
              <w:t xml:space="preserve"> or of personal data relating to criminal convictions and offences referred to in Article 10; or </w:t>
            </w:r>
          </w:p>
          <w:p w14:paraId="1184C4C4" w14:textId="77777777" w:rsidR="00C72076" w:rsidRPr="00235132" w:rsidRDefault="00C72076" w:rsidP="00003771">
            <w:pPr>
              <w:autoSpaceDE w:val="0"/>
              <w:autoSpaceDN w:val="0"/>
              <w:adjustRightInd w:val="0"/>
              <w:jc w:val="both"/>
              <w:rPr>
                <w:rFonts w:ascii="Arial" w:hAnsi="Arial" w:cs="Arial"/>
                <w:sz w:val="22"/>
                <w:szCs w:val="22"/>
              </w:rPr>
            </w:pPr>
          </w:p>
          <w:p w14:paraId="2D7D6075" w14:textId="77777777" w:rsidR="00C72076" w:rsidRDefault="00C72076" w:rsidP="002045B0">
            <w:pPr>
              <w:pStyle w:val="ListParagraph"/>
              <w:numPr>
                <w:ilvl w:val="0"/>
                <w:numId w:val="37"/>
              </w:numPr>
              <w:autoSpaceDE w:val="0"/>
              <w:autoSpaceDN w:val="0"/>
              <w:adjustRightInd w:val="0"/>
              <w:ind w:left="1156" w:hanging="436"/>
              <w:contextualSpacing w:val="0"/>
              <w:jc w:val="both"/>
              <w:rPr>
                <w:rFonts w:ascii="Arial" w:hAnsi="Arial" w:cs="Arial"/>
              </w:rPr>
            </w:pPr>
            <w:r w:rsidRPr="00810314">
              <w:rPr>
                <w:rFonts w:ascii="Arial" w:hAnsi="Arial" w:cs="Arial"/>
              </w:rPr>
              <w:t>a systematic monitoring of a publicly accessible area on a large scale.</w:t>
            </w:r>
          </w:p>
          <w:p w14:paraId="1C636258" w14:textId="77777777" w:rsidR="00F41F59" w:rsidRDefault="00F41F59" w:rsidP="00003771">
            <w:pPr>
              <w:autoSpaceDE w:val="0"/>
              <w:autoSpaceDN w:val="0"/>
              <w:adjustRightInd w:val="0"/>
              <w:jc w:val="both"/>
              <w:rPr>
                <w:rFonts w:ascii="Arial" w:hAnsi="Arial" w:cs="Arial"/>
                <w:sz w:val="22"/>
                <w:szCs w:val="22"/>
              </w:rPr>
            </w:pPr>
          </w:p>
          <w:p w14:paraId="2AC7643E" w14:textId="67FA5A6C" w:rsidR="00C72076" w:rsidRPr="00810314" w:rsidRDefault="00C72076" w:rsidP="002045B0">
            <w:pPr>
              <w:autoSpaceDE w:val="0"/>
              <w:autoSpaceDN w:val="0"/>
              <w:adjustRightInd w:val="0"/>
              <w:jc w:val="both"/>
              <w:rPr>
                <w:rFonts w:ascii="Arial" w:hAnsi="Arial" w:cs="Arial"/>
                <w:sz w:val="22"/>
                <w:szCs w:val="22"/>
              </w:rPr>
            </w:pPr>
            <w:r w:rsidRPr="00810314">
              <w:rPr>
                <w:rFonts w:ascii="Arial" w:hAnsi="Arial" w:cs="Arial"/>
                <w:sz w:val="22"/>
                <w:szCs w:val="22"/>
              </w:rPr>
              <w:t>This DPIA has been designed to meet the requirements of current legislation and common law duties and the expanded requirements of the GDPR as above, however Consent modelling/Fair Processing modification should be addressed by separate GDPR action plans and strategies as several of the policies currently in use will need to be updated to reflect legislative changes.</w:t>
            </w:r>
          </w:p>
        </w:tc>
      </w:tr>
    </w:tbl>
    <w:p w14:paraId="0B966037" w14:textId="77777777" w:rsidR="00B2360B" w:rsidRDefault="00B2360B" w:rsidP="00C72076">
      <w:pPr>
        <w:rPr>
          <w:rFonts w:ascii="Arial" w:hAnsi="Arial" w:cs="Arial"/>
          <w:b/>
          <w:color w:val="0070C0"/>
          <w:sz w:val="28"/>
        </w:rPr>
        <w:sectPr w:rsidR="00B2360B" w:rsidSect="00E42A86">
          <w:pgSz w:w="16820" w:h="11900" w:orient="landscape"/>
          <w:pgMar w:top="1797" w:right="1440" w:bottom="1797" w:left="1440" w:header="709" w:footer="709" w:gutter="0"/>
          <w:cols w:space="708"/>
          <w:docGrid w:linePitch="360"/>
        </w:sectPr>
      </w:pPr>
    </w:p>
    <w:p w14:paraId="26AA5F57" w14:textId="77777777" w:rsidR="008E2975" w:rsidRDefault="008E2975" w:rsidP="008E2975">
      <w:pPr>
        <w:pStyle w:val="Heading1"/>
        <w:keepLines/>
        <w:numPr>
          <w:ilvl w:val="0"/>
          <w:numId w:val="0"/>
        </w:numPr>
        <w:pBdr>
          <w:bottom w:val="single" w:sz="4" w:space="1" w:color="595959" w:themeColor="text1" w:themeTint="A6"/>
        </w:pBdr>
        <w:spacing w:before="360" w:after="160" w:line="259" w:lineRule="auto"/>
        <w:rPr>
          <w:sz w:val="28"/>
          <w:szCs w:val="28"/>
        </w:rPr>
      </w:pPr>
      <w:bookmarkStart w:id="163" w:name="_Toc110509221"/>
      <w:bookmarkStart w:id="164" w:name="_Hlk100646806"/>
      <w:bookmarkStart w:id="165" w:name="_Hlk100589434"/>
      <w:bookmarkStart w:id="166" w:name="_Hlk100589091"/>
      <w:r>
        <w:rPr>
          <w:sz w:val="28"/>
          <w:szCs w:val="28"/>
        </w:rPr>
        <w:lastRenderedPageBreak/>
        <w:t>Annex B – The Data protection impact assessment process</w:t>
      </w:r>
      <w:bookmarkEnd w:id="163"/>
    </w:p>
    <w:bookmarkEnd w:id="164"/>
    <w:p w14:paraId="22C39655" w14:textId="012D1415" w:rsidR="00C72076" w:rsidRPr="00474C43" w:rsidRDefault="00C72076" w:rsidP="00474C43">
      <w:pPr>
        <w:rPr>
          <w:rFonts w:ascii="Arial" w:hAnsi="Arial" w:cs="Arial"/>
          <w:b/>
          <w:sz w:val="28"/>
        </w:rPr>
      </w:pPr>
      <w:r w:rsidRPr="00474C43">
        <w:rPr>
          <w:rFonts w:ascii="Arial" w:hAnsi="Arial" w:cs="Arial"/>
          <w:b/>
          <w:sz w:val="28"/>
        </w:rPr>
        <w:t>STEP 1 – PROJECT DETAILS</w:t>
      </w:r>
    </w:p>
    <w:bookmarkEnd w:id="165"/>
    <w:p w14:paraId="446AEFA1" w14:textId="77777777" w:rsidR="00C72076" w:rsidRPr="00D20085" w:rsidRDefault="00C72076" w:rsidP="00C72076">
      <w:pPr>
        <w:rPr>
          <w:rFonts w:ascii="Arial" w:hAnsi="Arial" w:cs="Arial"/>
          <w:b/>
          <w:color w:val="0070C0"/>
          <w:szCs w:val="22"/>
        </w:rPr>
      </w:pPr>
    </w:p>
    <w:tbl>
      <w:tblPr>
        <w:tblStyle w:val="TableGrid"/>
        <w:tblW w:w="5000" w:type="pct"/>
        <w:jc w:val="center"/>
        <w:tblLook w:val="04A0" w:firstRow="1" w:lastRow="0" w:firstColumn="1" w:lastColumn="0" w:noHBand="0" w:noVBand="1"/>
      </w:tblPr>
      <w:tblGrid>
        <w:gridCol w:w="4146"/>
        <w:gridCol w:w="9784"/>
      </w:tblGrid>
      <w:tr w:rsidR="00C72076" w:rsidRPr="00EB4BC0" w14:paraId="278D4ED4" w14:textId="77777777" w:rsidTr="00474C43">
        <w:trPr>
          <w:trHeight w:val="1134"/>
          <w:jc w:val="center"/>
        </w:trPr>
        <w:tc>
          <w:tcPr>
            <w:tcW w:w="1488" w:type="pct"/>
          </w:tcPr>
          <w:p w14:paraId="5577C888" w14:textId="77777777" w:rsidR="00C72076" w:rsidRPr="00EB4BC0" w:rsidRDefault="00C72076" w:rsidP="006616CB">
            <w:pPr>
              <w:rPr>
                <w:rFonts w:ascii="Arial" w:hAnsi="Arial" w:cs="Arial"/>
                <w:b/>
                <w:sz w:val="22"/>
              </w:rPr>
            </w:pPr>
            <w:r w:rsidRPr="00EB4BC0">
              <w:rPr>
                <w:rFonts w:ascii="Arial" w:hAnsi="Arial" w:cs="Arial"/>
                <w:b/>
                <w:sz w:val="22"/>
              </w:rPr>
              <w:t xml:space="preserve">Project </w:t>
            </w:r>
            <w:r>
              <w:rPr>
                <w:rFonts w:ascii="Arial" w:hAnsi="Arial" w:cs="Arial"/>
                <w:b/>
                <w:sz w:val="22"/>
              </w:rPr>
              <w:t>N</w:t>
            </w:r>
            <w:r w:rsidRPr="00EB4BC0">
              <w:rPr>
                <w:rFonts w:ascii="Arial" w:hAnsi="Arial" w:cs="Arial"/>
                <w:b/>
                <w:sz w:val="22"/>
              </w:rPr>
              <w:t>ame/</w:t>
            </w:r>
            <w:r>
              <w:rPr>
                <w:rFonts w:ascii="Arial" w:hAnsi="Arial" w:cs="Arial"/>
                <w:b/>
                <w:sz w:val="22"/>
              </w:rPr>
              <w:t>T</w:t>
            </w:r>
            <w:r w:rsidRPr="00EB4BC0">
              <w:rPr>
                <w:rFonts w:ascii="Arial" w:hAnsi="Arial" w:cs="Arial"/>
                <w:b/>
                <w:sz w:val="22"/>
              </w:rPr>
              <w:t>itle</w:t>
            </w:r>
          </w:p>
        </w:tc>
        <w:tc>
          <w:tcPr>
            <w:tcW w:w="3512" w:type="pct"/>
            <w:vAlign w:val="center"/>
          </w:tcPr>
          <w:p w14:paraId="6F54E976" w14:textId="77777777" w:rsidR="00C72076" w:rsidRPr="00EB4BC0" w:rsidRDefault="00C72076" w:rsidP="006616CB">
            <w:pPr>
              <w:rPr>
                <w:rFonts w:cstheme="minorHAnsi"/>
                <w:b/>
                <w:sz w:val="22"/>
              </w:rPr>
            </w:pPr>
          </w:p>
        </w:tc>
      </w:tr>
      <w:tr w:rsidR="00C72076" w:rsidRPr="00EB4BC0" w14:paraId="0302961A" w14:textId="77777777" w:rsidTr="00474C43">
        <w:trPr>
          <w:trHeight w:val="1710"/>
          <w:jc w:val="center"/>
        </w:trPr>
        <w:tc>
          <w:tcPr>
            <w:tcW w:w="5000" w:type="pct"/>
            <w:gridSpan w:val="2"/>
          </w:tcPr>
          <w:p w14:paraId="7315D156" w14:textId="77777777" w:rsidR="00C72076" w:rsidRPr="002D206A" w:rsidRDefault="00C72076" w:rsidP="006616CB">
            <w:pPr>
              <w:rPr>
                <w:rFonts w:ascii="Arial" w:hAnsi="Arial" w:cs="Arial"/>
                <w:b/>
                <w:i/>
                <w:sz w:val="22"/>
                <w:szCs w:val="22"/>
              </w:rPr>
            </w:pPr>
            <w:r w:rsidRPr="002D206A">
              <w:rPr>
                <w:rFonts w:ascii="Arial" w:hAnsi="Arial" w:cs="Arial"/>
                <w:b/>
                <w:sz w:val="22"/>
                <w:szCs w:val="22"/>
              </w:rPr>
              <w:t xml:space="preserve">Description and </w:t>
            </w:r>
            <w:r>
              <w:rPr>
                <w:rFonts w:ascii="Arial" w:hAnsi="Arial" w:cs="Arial"/>
                <w:b/>
                <w:sz w:val="22"/>
                <w:szCs w:val="22"/>
              </w:rPr>
              <w:t>P</w:t>
            </w:r>
            <w:r w:rsidRPr="002D206A">
              <w:rPr>
                <w:rFonts w:ascii="Arial" w:hAnsi="Arial" w:cs="Arial"/>
                <w:b/>
                <w:sz w:val="22"/>
                <w:szCs w:val="22"/>
              </w:rPr>
              <w:t xml:space="preserve">urpose of the </w:t>
            </w:r>
            <w:r>
              <w:rPr>
                <w:rFonts w:ascii="Arial" w:hAnsi="Arial" w:cs="Arial"/>
                <w:b/>
                <w:sz w:val="22"/>
                <w:szCs w:val="22"/>
              </w:rPr>
              <w:t>I</w:t>
            </w:r>
            <w:r w:rsidRPr="002D206A">
              <w:rPr>
                <w:rFonts w:ascii="Arial" w:hAnsi="Arial" w:cs="Arial"/>
                <w:b/>
                <w:sz w:val="22"/>
                <w:szCs w:val="22"/>
              </w:rPr>
              <w:t xml:space="preserve">nitiative – </w:t>
            </w:r>
            <w:r w:rsidRPr="00A614EA">
              <w:rPr>
                <w:rFonts w:ascii="Arial" w:hAnsi="Arial" w:cs="Arial"/>
                <w:i/>
                <w:iCs/>
                <w:color w:val="0070C0"/>
                <w:sz w:val="20"/>
                <w:szCs w:val="20"/>
              </w:rPr>
              <w:t xml:space="preserve">Include how many individuals will be affected by the initiative </w:t>
            </w:r>
            <w:r w:rsidRPr="00A614EA">
              <w:rPr>
                <w:rFonts w:ascii="Arial" w:hAnsi="Arial" w:cs="Arial"/>
                <w:color w:val="0070C0"/>
                <w:sz w:val="22"/>
                <w:szCs w:val="22"/>
              </w:rPr>
              <w:t xml:space="preserve"> </w:t>
            </w:r>
          </w:p>
          <w:p w14:paraId="270CC488" w14:textId="77777777" w:rsidR="00C72076" w:rsidRPr="002D206A" w:rsidRDefault="00C72076" w:rsidP="006616CB">
            <w:pPr>
              <w:rPr>
                <w:rFonts w:ascii="Arial" w:hAnsi="Arial" w:cs="Arial"/>
                <w:sz w:val="22"/>
                <w:szCs w:val="22"/>
              </w:rPr>
            </w:pPr>
          </w:p>
          <w:p w14:paraId="2FDC6BA6" w14:textId="77777777" w:rsidR="00C72076" w:rsidRPr="002D206A" w:rsidRDefault="00C72076" w:rsidP="006616CB">
            <w:pPr>
              <w:rPr>
                <w:b/>
                <w:sz w:val="22"/>
                <w:szCs w:val="22"/>
              </w:rPr>
            </w:pPr>
            <w:r>
              <w:rPr>
                <w:rFonts w:ascii="Arial" w:hAnsi="Arial" w:cs="Arial"/>
                <w:sz w:val="22"/>
                <w:szCs w:val="22"/>
              </w:rPr>
              <w:br/>
            </w:r>
          </w:p>
          <w:p w14:paraId="361A9BC4" w14:textId="77777777" w:rsidR="00C72076" w:rsidRPr="002D206A" w:rsidRDefault="00C72076" w:rsidP="006616CB">
            <w:pPr>
              <w:rPr>
                <w:rFonts w:ascii="Arial" w:hAnsi="Arial" w:cs="Arial"/>
                <w:sz w:val="22"/>
                <w:szCs w:val="22"/>
              </w:rPr>
            </w:pPr>
          </w:p>
          <w:p w14:paraId="35D68D96" w14:textId="77777777" w:rsidR="00C72076" w:rsidRPr="002D206A" w:rsidRDefault="00C72076" w:rsidP="006616CB">
            <w:pPr>
              <w:rPr>
                <w:rFonts w:ascii="Arial" w:hAnsi="Arial" w:cs="Arial"/>
                <w:b/>
                <w:sz w:val="22"/>
                <w:szCs w:val="22"/>
              </w:rPr>
            </w:pPr>
          </w:p>
        </w:tc>
      </w:tr>
      <w:tr w:rsidR="00C72076" w:rsidRPr="00EB4BC0" w14:paraId="2F561EFE" w14:textId="77777777" w:rsidTr="00474C43">
        <w:trPr>
          <w:trHeight w:val="1134"/>
          <w:jc w:val="center"/>
        </w:trPr>
        <w:tc>
          <w:tcPr>
            <w:tcW w:w="1488" w:type="pct"/>
          </w:tcPr>
          <w:p w14:paraId="1545186C" w14:textId="77777777" w:rsidR="00C72076" w:rsidRPr="00A614EA" w:rsidRDefault="00C72076" w:rsidP="006616CB">
            <w:pPr>
              <w:rPr>
                <w:rFonts w:ascii="Arial" w:hAnsi="Arial" w:cs="Arial"/>
                <w:b/>
                <w:sz w:val="22"/>
              </w:rPr>
            </w:pPr>
            <w:r w:rsidRPr="00A614EA">
              <w:rPr>
                <w:rFonts w:ascii="Arial" w:hAnsi="Arial" w:cs="Arial"/>
                <w:b/>
                <w:sz w:val="22"/>
              </w:rPr>
              <w:t xml:space="preserve">Details of any link to any wider initiative </w:t>
            </w:r>
          </w:p>
          <w:p w14:paraId="16C6AAD3" w14:textId="77777777" w:rsidR="00C72076" w:rsidRPr="00A614EA" w:rsidRDefault="00C72076" w:rsidP="006616CB">
            <w:pPr>
              <w:rPr>
                <w:rFonts w:ascii="Arial" w:hAnsi="Arial" w:cs="Arial"/>
                <w:b/>
                <w:i/>
                <w:iCs/>
                <w:sz w:val="22"/>
              </w:rPr>
            </w:pPr>
            <w:r w:rsidRPr="00A614EA">
              <w:rPr>
                <w:rFonts w:ascii="Arial" w:hAnsi="Arial" w:cs="Arial"/>
                <w:i/>
                <w:iCs/>
                <w:color w:val="0070C0"/>
                <w:sz w:val="20"/>
                <w:szCs w:val="22"/>
              </w:rPr>
              <w:t xml:space="preserve">(if applicable) </w:t>
            </w:r>
          </w:p>
        </w:tc>
        <w:tc>
          <w:tcPr>
            <w:tcW w:w="3512" w:type="pct"/>
            <w:vAlign w:val="center"/>
          </w:tcPr>
          <w:p w14:paraId="5E9424FC" w14:textId="77777777" w:rsidR="00C72076" w:rsidRDefault="00C72076" w:rsidP="006616CB">
            <w:pPr>
              <w:rPr>
                <w:rFonts w:ascii="Arial" w:hAnsi="Arial" w:cs="Arial"/>
                <w:sz w:val="22"/>
              </w:rPr>
            </w:pPr>
          </w:p>
          <w:p w14:paraId="745BCA8F" w14:textId="77777777" w:rsidR="00C72076" w:rsidRDefault="00C72076" w:rsidP="006616CB">
            <w:pPr>
              <w:rPr>
                <w:rFonts w:ascii="Arial" w:hAnsi="Arial" w:cs="Arial"/>
                <w:sz w:val="22"/>
              </w:rPr>
            </w:pPr>
          </w:p>
          <w:p w14:paraId="0076C930" w14:textId="77777777" w:rsidR="00C72076" w:rsidRDefault="00C72076" w:rsidP="006616CB">
            <w:pPr>
              <w:rPr>
                <w:rFonts w:ascii="Arial" w:hAnsi="Arial" w:cs="Arial"/>
                <w:sz w:val="22"/>
              </w:rPr>
            </w:pPr>
          </w:p>
          <w:p w14:paraId="6810E604" w14:textId="77777777" w:rsidR="00C72076" w:rsidRDefault="00C72076" w:rsidP="006616CB">
            <w:pPr>
              <w:rPr>
                <w:rFonts w:ascii="Arial" w:hAnsi="Arial" w:cs="Arial"/>
                <w:sz w:val="22"/>
              </w:rPr>
            </w:pPr>
          </w:p>
          <w:p w14:paraId="6B550E67" w14:textId="77777777" w:rsidR="00C72076" w:rsidRDefault="00C72076" w:rsidP="006616CB">
            <w:pPr>
              <w:rPr>
                <w:rFonts w:ascii="Arial" w:hAnsi="Arial" w:cs="Arial"/>
                <w:sz w:val="22"/>
              </w:rPr>
            </w:pPr>
          </w:p>
          <w:p w14:paraId="391680C0" w14:textId="77777777" w:rsidR="00C72076" w:rsidRPr="00AC5B26" w:rsidRDefault="00C72076" w:rsidP="006616CB">
            <w:pPr>
              <w:rPr>
                <w:rFonts w:ascii="Arial" w:hAnsi="Arial" w:cs="Arial"/>
                <w:sz w:val="22"/>
              </w:rPr>
            </w:pPr>
          </w:p>
        </w:tc>
      </w:tr>
      <w:tr w:rsidR="00C72076" w:rsidRPr="00EB4BC0" w14:paraId="53F3AFEA" w14:textId="77777777" w:rsidTr="00643220">
        <w:trPr>
          <w:trHeight w:val="1710"/>
          <w:jc w:val="center"/>
        </w:trPr>
        <w:tc>
          <w:tcPr>
            <w:tcW w:w="1488" w:type="pct"/>
          </w:tcPr>
          <w:p w14:paraId="15EFB691" w14:textId="77777777" w:rsidR="00C72076" w:rsidRPr="00A614EA" w:rsidRDefault="00C72076" w:rsidP="006616CB">
            <w:pPr>
              <w:rPr>
                <w:rFonts w:ascii="Arial" w:hAnsi="Arial" w:cs="Arial"/>
                <w:b/>
                <w:sz w:val="22"/>
              </w:rPr>
            </w:pPr>
            <w:r w:rsidRPr="00A614EA">
              <w:rPr>
                <w:rFonts w:ascii="Arial" w:hAnsi="Arial" w:cs="Arial"/>
                <w:b/>
                <w:sz w:val="22"/>
              </w:rPr>
              <w:t>Stakeholder Analysis</w:t>
            </w:r>
          </w:p>
          <w:p w14:paraId="283B864F" w14:textId="2935CC2F" w:rsidR="00C72076" w:rsidRDefault="00C72076" w:rsidP="006616CB">
            <w:pPr>
              <w:rPr>
                <w:rFonts w:ascii="Arial" w:hAnsi="Arial" w:cs="Arial"/>
                <w:i/>
                <w:iCs/>
                <w:color w:val="0070C0"/>
                <w:sz w:val="20"/>
                <w:szCs w:val="22"/>
              </w:rPr>
            </w:pPr>
            <w:r w:rsidRPr="00A614EA">
              <w:rPr>
                <w:rFonts w:ascii="Arial" w:hAnsi="Arial" w:cs="Arial"/>
                <w:i/>
                <w:iCs/>
                <w:color w:val="0070C0"/>
                <w:sz w:val="20"/>
                <w:szCs w:val="22"/>
              </w:rPr>
              <w:t xml:space="preserve">List those who may be affected (stakeholders have been consulted prior to project start), </w:t>
            </w:r>
            <w:r w:rsidR="00814AFD" w:rsidRPr="00A614EA">
              <w:rPr>
                <w:rFonts w:ascii="Arial" w:hAnsi="Arial" w:cs="Arial"/>
                <w:i/>
                <w:iCs/>
                <w:color w:val="0070C0"/>
                <w:sz w:val="20"/>
                <w:szCs w:val="22"/>
              </w:rPr>
              <w:t>e.g</w:t>
            </w:r>
            <w:r w:rsidR="00643220" w:rsidRPr="00A614EA">
              <w:rPr>
                <w:rFonts w:ascii="Arial" w:hAnsi="Arial" w:cs="Arial"/>
                <w:i/>
                <w:iCs/>
                <w:color w:val="0070C0"/>
                <w:sz w:val="20"/>
                <w:szCs w:val="22"/>
              </w:rPr>
              <w:t>.</w:t>
            </w:r>
            <w:r w:rsidR="00643220">
              <w:rPr>
                <w:rFonts w:ascii="Arial" w:hAnsi="Arial" w:cs="Arial"/>
                <w:i/>
                <w:iCs/>
                <w:color w:val="0070C0"/>
                <w:sz w:val="20"/>
                <w:szCs w:val="22"/>
              </w:rPr>
              <w:t>,</w:t>
            </w:r>
            <w:r w:rsidR="00643220" w:rsidRPr="00A614EA">
              <w:rPr>
                <w:rFonts w:ascii="Arial" w:hAnsi="Arial" w:cs="Arial"/>
                <w:i/>
                <w:iCs/>
                <w:color w:val="0070C0"/>
                <w:sz w:val="20"/>
                <w:szCs w:val="22"/>
              </w:rPr>
              <w:t xml:space="preserve"> service users, clients, staff-managers and practitioners, trade unions, visitors, professional organisations</w:t>
            </w:r>
            <w:r w:rsidRPr="00A614EA">
              <w:rPr>
                <w:rFonts w:ascii="Arial" w:hAnsi="Arial" w:cs="Arial"/>
                <w:i/>
                <w:iCs/>
                <w:color w:val="0070C0"/>
                <w:sz w:val="20"/>
                <w:szCs w:val="22"/>
              </w:rPr>
              <w:t xml:space="preserve">, IT providers, </w:t>
            </w:r>
            <w:r w:rsidR="00643220">
              <w:rPr>
                <w:rFonts w:ascii="Arial" w:hAnsi="Arial" w:cs="Arial"/>
                <w:i/>
                <w:iCs/>
                <w:color w:val="0070C0"/>
                <w:sz w:val="20"/>
                <w:szCs w:val="22"/>
              </w:rPr>
              <w:t>r</w:t>
            </w:r>
            <w:r w:rsidRPr="00A614EA">
              <w:rPr>
                <w:rFonts w:ascii="Arial" w:hAnsi="Arial" w:cs="Arial"/>
                <w:i/>
                <w:iCs/>
                <w:color w:val="0070C0"/>
                <w:sz w:val="20"/>
                <w:szCs w:val="22"/>
              </w:rPr>
              <w:t xml:space="preserve">egulators and inspectorial bodies, MPs, </w:t>
            </w:r>
            <w:r w:rsidR="00643220" w:rsidRPr="00A614EA">
              <w:rPr>
                <w:rFonts w:ascii="Arial" w:hAnsi="Arial" w:cs="Arial"/>
                <w:i/>
                <w:iCs/>
                <w:color w:val="0070C0"/>
                <w:sz w:val="20"/>
                <w:szCs w:val="22"/>
              </w:rPr>
              <w:t>councillors, partner organisations, media, carers</w:t>
            </w:r>
          </w:p>
          <w:p w14:paraId="0E9C4FEE" w14:textId="77777777" w:rsidR="00C72076" w:rsidRDefault="00C72076" w:rsidP="006616CB">
            <w:pPr>
              <w:rPr>
                <w:rFonts w:ascii="Arial" w:hAnsi="Arial" w:cs="Arial"/>
                <w:i/>
                <w:iCs/>
                <w:color w:val="0070C0"/>
                <w:sz w:val="20"/>
                <w:szCs w:val="22"/>
              </w:rPr>
            </w:pPr>
          </w:p>
          <w:p w14:paraId="1DB31F07" w14:textId="77777777" w:rsidR="00C72076" w:rsidRDefault="00C72076" w:rsidP="006616CB">
            <w:pPr>
              <w:rPr>
                <w:rFonts w:ascii="Arial" w:hAnsi="Arial" w:cs="Arial"/>
                <w:i/>
                <w:iCs/>
                <w:color w:val="0070C0"/>
                <w:sz w:val="20"/>
                <w:szCs w:val="22"/>
              </w:rPr>
            </w:pPr>
          </w:p>
          <w:p w14:paraId="29B3CCC2" w14:textId="77777777" w:rsidR="00C72076" w:rsidRPr="00A614EA" w:rsidRDefault="00C72076" w:rsidP="006616CB">
            <w:pPr>
              <w:rPr>
                <w:rFonts w:ascii="Arial" w:hAnsi="Arial" w:cs="Arial"/>
                <w:b/>
                <w:sz w:val="22"/>
              </w:rPr>
            </w:pPr>
          </w:p>
        </w:tc>
        <w:tc>
          <w:tcPr>
            <w:tcW w:w="3512" w:type="pct"/>
          </w:tcPr>
          <w:p w14:paraId="71C2F67B" w14:textId="77777777" w:rsidR="00C72076" w:rsidRPr="00AC5B26" w:rsidRDefault="00C72076" w:rsidP="006616CB">
            <w:pPr>
              <w:rPr>
                <w:rFonts w:ascii="Arial" w:hAnsi="Arial" w:cs="Arial"/>
                <w:b/>
                <w:sz w:val="22"/>
              </w:rPr>
            </w:pPr>
            <w:r w:rsidRPr="00AC5B26">
              <w:rPr>
                <w:rFonts w:ascii="Arial" w:hAnsi="Arial" w:cs="Arial"/>
                <w:b/>
                <w:sz w:val="22"/>
              </w:rPr>
              <w:lastRenderedPageBreak/>
              <w:t>Internal:</w:t>
            </w:r>
          </w:p>
          <w:p w14:paraId="5F76BBE0" w14:textId="77777777" w:rsidR="00C72076" w:rsidRDefault="00C72076" w:rsidP="006616CB">
            <w:pPr>
              <w:rPr>
                <w:rFonts w:ascii="Arial" w:hAnsi="Arial" w:cs="Arial"/>
                <w:sz w:val="22"/>
              </w:rPr>
            </w:pPr>
          </w:p>
          <w:p w14:paraId="69126F7E" w14:textId="77777777" w:rsidR="00C72076" w:rsidRDefault="00C72076" w:rsidP="006616CB">
            <w:pPr>
              <w:rPr>
                <w:rFonts w:ascii="Arial" w:hAnsi="Arial" w:cs="Arial"/>
                <w:sz w:val="22"/>
              </w:rPr>
            </w:pPr>
          </w:p>
          <w:p w14:paraId="034C1CEE" w14:textId="77777777" w:rsidR="00C72076" w:rsidRDefault="00C72076" w:rsidP="006616CB">
            <w:pPr>
              <w:rPr>
                <w:rFonts w:ascii="Arial" w:hAnsi="Arial" w:cs="Arial"/>
                <w:sz w:val="22"/>
              </w:rPr>
            </w:pPr>
          </w:p>
          <w:p w14:paraId="19FE7602" w14:textId="77777777" w:rsidR="00C72076" w:rsidRDefault="00C72076" w:rsidP="006616CB">
            <w:pPr>
              <w:rPr>
                <w:rFonts w:ascii="Arial" w:hAnsi="Arial" w:cs="Arial"/>
                <w:sz w:val="22"/>
              </w:rPr>
            </w:pPr>
          </w:p>
          <w:p w14:paraId="5201F043" w14:textId="77777777" w:rsidR="00C72076" w:rsidRPr="00AC5B26" w:rsidRDefault="00C72076" w:rsidP="006616CB">
            <w:pPr>
              <w:rPr>
                <w:rFonts w:ascii="Arial" w:hAnsi="Arial" w:cs="Arial"/>
                <w:sz w:val="22"/>
              </w:rPr>
            </w:pPr>
          </w:p>
          <w:p w14:paraId="2F6B1A66" w14:textId="77777777" w:rsidR="00C72076" w:rsidRPr="00AC5B26" w:rsidRDefault="00C72076" w:rsidP="006616CB">
            <w:pPr>
              <w:rPr>
                <w:rFonts w:ascii="Arial" w:hAnsi="Arial" w:cs="Arial"/>
                <w:b/>
                <w:sz w:val="22"/>
              </w:rPr>
            </w:pPr>
            <w:r w:rsidRPr="00AC5B26">
              <w:rPr>
                <w:rFonts w:ascii="Arial" w:hAnsi="Arial" w:cs="Arial"/>
                <w:b/>
                <w:sz w:val="22"/>
              </w:rPr>
              <w:t>External:</w:t>
            </w:r>
          </w:p>
          <w:p w14:paraId="3AE08FA6" w14:textId="77777777" w:rsidR="00C72076" w:rsidRPr="00016888" w:rsidRDefault="00C72076" w:rsidP="006616CB">
            <w:pPr>
              <w:rPr>
                <w:rFonts w:ascii="Arial" w:hAnsi="Arial" w:cs="Arial"/>
                <w:b/>
                <w:sz w:val="22"/>
              </w:rPr>
            </w:pPr>
          </w:p>
        </w:tc>
      </w:tr>
      <w:tr w:rsidR="00C72076" w:rsidRPr="00EB4BC0" w14:paraId="5589F65C" w14:textId="77777777" w:rsidTr="00474C43">
        <w:trPr>
          <w:trHeight w:val="1191"/>
          <w:jc w:val="center"/>
        </w:trPr>
        <w:tc>
          <w:tcPr>
            <w:tcW w:w="1488" w:type="pct"/>
          </w:tcPr>
          <w:p w14:paraId="46B09154" w14:textId="73E92629" w:rsidR="00C72076" w:rsidRDefault="00C72076" w:rsidP="006616CB">
            <w:pPr>
              <w:rPr>
                <w:rFonts w:ascii="Arial" w:eastAsia="Arial" w:hAnsi="Arial" w:cs="Arial"/>
                <w:b/>
                <w:bCs/>
                <w:sz w:val="22"/>
                <w:szCs w:val="22"/>
              </w:rPr>
            </w:pPr>
            <w:r w:rsidRPr="00A614EA">
              <w:rPr>
                <w:rFonts w:ascii="Arial" w:eastAsia="Arial" w:hAnsi="Arial" w:cs="Arial"/>
                <w:b/>
                <w:bCs/>
                <w:sz w:val="22"/>
                <w:szCs w:val="22"/>
              </w:rPr>
              <w:lastRenderedPageBreak/>
              <w:t>Does the initiative involve the use of existing personal and/or confidential data:</w:t>
            </w:r>
          </w:p>
          <w:p w14:paraId="5269D5E0" w14:textId="77777777" w:rsidR="00814AFD" w:rsidRPr="00A614EA" w:rsidRDefault="00814AFD" w:rsidP="006616CB">
            <w:pPr>
              <w:rPr>
                <w:rFonts w:ascii="Arial" w:hAnsi="Arial" w:cs="Arial"/>
                <w:b/>
                <w:sz w:val="22"/>
              </w:rPr>
            </w:pPr>
          </w:p>
          <w:p w14:paraId="7EC41DE0" w14:textId="77777777" w:rsidR="00C72076" w:rsidRPr="00A614EA" w:rsidRDefault="00C72076" w:rsidP="00C72076">
            <w:pPr>
              <w:pStyle w:val="ListParagraph"/>
              <w:numPr>
                <w:ilvl w:val="0"/>
                <w:numId w:val="36"/>
              </w:numPr>
              <w:spacing w:after="200"/>
              <w:rPr>
                <w:rFonts w:ascii="Arial" w:hAnsi="Arial" w:cs="Arial"/>
                <w:b/>
              </w:rPr>
            </w:pPr>
            <w:r w:rsidRPr="00A614EA">
              <w:rPr>
                <w:rFonts w:ascii="Arial" w:hAnsi="Arial" w:cs="Arial"/>
                <w:b/>
              </w:rPr>
              <w:t>For new purposes?</w:t>
            </w:r>
          </w:p>
          <w:p w14:paraId="44BB1CD3" w14:textId="77777777" w:rsidR="00C72076" w:rsidRPr="00A614EA" w:rsidRDefault="00C72076" w:rsidP="00C72076">
            <w:pPr>
              <w:pStyle w:val="ListParagraph"/>
              <w:numPr>
                <w:ilvl w:val="0"/>
                <w:numId w:val="36"/>
              </w:numPr>
              <w:spacing w:after="200"/>
              <w:rPr>
                <w:rFonts w:ascii="Arial" w:hAnsi="Arial" w:cs="Arial"/>
                <w:b/>
              </w:rPr>
            </w:pPr>
            <w:r w:rsidRPr="00A614EA">
              <w:rPr>
                <w:rFonts w:ascii="Arial" w:hAnsi="Arial" w:cs="Arial"/>
                <w:b/>
              </w:rPr>
              <w:t>In different ways?</w:t>
            </w:r>
          </w:p>
          <w:p w14:paraId="594DADA2" w14:textId="77777777" w:rsidR="00C72076" w:rsidRPr="00A614EA" w:rsidRDefault="00C72076" w:rsidP="006616CB">
            <w:pPr>
              <w:ind w:left="67"/>
              <w:rPr>
                <w:rFonts w:ascii="Arial" w:hAnsi="Arial" w:cs="Arial"/>
                <w:b/>
                <w:sz w:val="22"/>
              </w:rPr>
            </w:pPr>
            <w:r w:rsidRPr="00A614EA">
              <w:rPr>
                <w:rFonts w:ascii="Arial" w:hAnsi="Arial" w:cs="Arial"/>
                <w:b/>
                <w:sz w:val="22"/>
              </w:rPr>
              <w:t xml:space="preserve">If so, please explain </w:t>
            </w:r>
          </w:p>
          <w:p w14:paraId="140AF7AC" w14:textId="77777777" w:rsidR="00C72076" w:rsidRDefault="00C72076" w:rsidP="006616CB">
            <w:pPr>
              <w:ind w:left="67"/>
              <w:rPr>
                <w:rFonts w:ascii="Arial" w:hAnsi="Arial" w:cs="Arial"/>
                <w:i/>
                <w:iCs/>
                <w:color w:val="0070C0"/>
                <w:sz w:val="20"/>
                <w:szCs w:val="22"/>
              </w:rPr>
            </w:pPr>
            <w:r w:rsidRPr="00A614EA">
              <w:rPr>
                <w:rFonts w:ascii="Arial" w:hAnsi="Arial" w:cs="Arial"/>
                <w:i/>
                <w:iCs/>
                <w:color w:val="0070C0"/>
                <w:sz w:val="20"/>
                <w:szCs w:val="22"/>
              </w:rPr>
              <w:t>(if not already covered above)</w:t>
            </w:r>
          </w:p>
          <w:p w14:paraId="03CC3078" w14:textId="77777777" w:rsidR="00C72076" w:rsidRDefault="00C72076" w:rsidP="006616CB">
            <w:pPr>
              <w:ind w:left="67"/>
              <w:rPr>
                <w:rFonts w:ascii="Arial" w:hAnsi="Arial" w:cs="Arial"/>
                <w:i/>
                <w:iCs/>
                <w:color w:val="0070C0"/>
                <w:sz w:val="20"/>
                <w:szCs w:val="22"/>
              </w:rPr>
            </w:pPr>
          </w:p>
          <w:p w14:paraId="5B69A83D" w14:textId="77777777" w:rsidR="00C72076" w:rsidRPr="00A614EA" w:rsidRDefault="00C72076" w:rsidP="00474C43">
            <w:pPr>
              <w:rPr>
                <w:rFonts w:ascii="Arial" w:hAnsi="Arial" w:cs="Arial"/>
                <w:b/>
                <w:sz w:val="22"/>
              </w:rPr>
            </w:pPr>
          </w:p>
        </w:tc>
        <w:tc>
          <w:tcPr>
            <w:tcW w:w="3512" w:type="pct"/>
          </w:tcPr>
          <w:p w14:paraId="7F680B64" w14:textId="77777777" w:rsidR="00C72076" w:rsidRPr="00AC5B26" w:rsidRDefault="00C72076" w:rsidP="006616CB">
            <w:pPr>
              <w:rPr>
                <w:rFonts w:ascii="Arial" w:hAnsi="Arial" w:cs="Arial"/>
                <w:color w:val="002060"/>
                <w:sz w:val="22"/>
              </w:rPr>
            </w:pPr>
          </w:p>
        </w:tc>
      </w:tr>
      <w:tr w:rsidR="00C72076" w:rsidRPr="00EB4BC0" w14:paraId="1F574654" w14:textId="77777777" w:rsidTr="00474C43">
        <w:trPr>
          <w:trHeight w:val="907"/>
          <w:jc w:val="center"/>
        </w:trPr>
        <w:tc>
          <w:tcPr>
            <w:tcW w:w="1488" w:type="pct"/>
          </w:tcPr>
          <w:p w14:paraId="28BD0B27" w14:textId="77777777" w:rsidR="00C72076" w:rsidRDefault="00C72076" w:rsidP="006616CB">
            <w:pPr>
              <w:rPr>
                <w:rFonts w:ascii="Arial" w:hAnsi="Arial" w:cs="Arial"/>
                <w:b/>
                <w:sz w:val="22"/>
              </w:rPr>
            </w:pPr>
            <w:r w:rsidRPr="00EB4BC0">
              <w:rPr>
                <w:rFonts w:ascii="Arial" w:hAnsi="Arial" w:cs="Arial"/>
                <w:b/>
                <w:sz w:val="22"/>
              </w:rPr>
              <w:t>Are potential new purposes likely to be identified as the scope of the initiative expands?</w:t>
            </w:r>
          </w:p>
          <w:p w14:paraId="7761A7F0" w14:textId="77777777" w:rsidR="00C72076" w:rsidRDefault="00C72076" w:rsidP="006616CB">
            <w:pPr>
              <w:rPr>
                <w:rFonts w:ascii="Arial" w:hAnsi="Arial" w:cs="Arial"/>
                <w:b/>
                <w:sz w:val="22"/>
              </w:rPr>
            </w:pPr>
          </w:p>
          <w:p w14:paraId="78749B0B" w14:textId="77777777" w:rsidR="00C72076" w:rsidRDefault="00C72076" w:rsidP="006616CB">
            <w:pPr>
              <w:rPr>
                <w:rFonts w:ascii="Arial" w:hAnsi="Arial" w:cs="Arial"/>
                <w:b/>
                <w:sz w:val="22"/>
              </w:rPr>
            </w:pPr>
          </w:p>
          <w:p w14:paraId="02D11D73" w14:textId="77777777" w:rsidR="00C72076" w:rsidRPr="00EB4BC0" w:rsidRDefault="00C72076" w:rsidP="006616CB">
            <w:pPr>
              <w:rPr>
                <w:rFonts w:ascii="Arial" w:hAnsi="Arial" w:cs="Arial"/>
                <w:b/>
                <w:sz w:val="22"/>
              </w:rPr>
            </w:pPr>
          </w:p>
        </w:tc>
        <w:tc>
          <w:tcPr>
            <w:tcW w:w="3512" w:type="pct"/>
          </w:tcPr>
          <w:p w14:paraId="2B636646" w14:textId="77777777" w:rsidR="00C72076" w:rsidRPr="00AC5B26" w:rsidRDefault="00C72076" w:rsidP="006616CB">
            <w:pPr>
              <w:rPr>
                <w:rFonts w:ascii="Arial" w:hAnsi="Arial" w:cs="Arial"/>
                <w:color w:val="002060"/>
                <w:sz w:val="22"/>
              </w:rPr>
            </w:pPr>
          </w:p>
        </w:tc>
      </w:tr>
      <w:tr w:rsidR="00C72076" w:rsidRPr="00EB4BC0" w14:paraId="1A32DFE9" w14:textId="77777777" w:rsidTr="00474C43">
        <w:trPr>
          <w:jc w:val="center"/>
        </w:trPr>
        <w:tc>
          <w:tcPr>
            <w:tcW w:w="1488" w:type="pct"/>
          </w:tcPr>
          <w:p w14:paraId="7231C626" w14:textId="77777777" w:rsidR="00C72076" w:rsidRPr="00EB4BC0" w:rsidRDefault="00C72076" w:rsidP="006616CB">
            <w:pPr>
              <w:rPr>
                <w:rFonts w:ascii="Arial" w:hAnsi="Arial" w:cs="Arial"/>
                <w:b/>
                <w:sz w:val="22"/>
              </w:rPr>
            </w:pPr>
            <w:r w:rsidRPr="00EB4BC0">
              <w:rPr>
                <w:rFonts w:ascii="Arial" w:hAnsi="Arial" w:cs="Arial"/>
                <w:b/>
                <w:sz w:val="22"/>
              </w:rPr>
              <w:t>What is already available?</w:t>
            </w:r>
          </w:p>
          <w:p w14:paraId="7A8BA480" w14:textId="37B5969F" w:rsidR="00C72076" w:rsidRPr="00D20085" w:rsidRDefault="00C72076" w:rsidP="006616CB">
            <w:pPr>
              <w:rPr>
                <w:rFonts w:ascii="Arial" w:hAnsi="Arial" w:cs="Arial"/>
                <w:i/>
                <w:iCs/>
                <w:color w:val="0070C0"/>
                <w:sz w:val="20"/>
                <w:szCs w:val="22"/>
              </w:rPr>
            </w:pPr>
            <w:r>
              <w:rPr>
                <w:rFonts w:ascii="Arial" w:hAnsi="Arial" w:cs="Arial"/>
                <w:i/>
                <w:iCs/>
                <w:color w:val="0070C0"/>
                <w:sz w:val="20"/>
                <w:szCs w:val="22"/>
              </w:rPr>
              <w:t>(</w:t>
            </w:r>
            <w:r w:rsidRPr="00D20085">
              <w:rPr>
                <w:rFonts w:ascii="Arial" w:hAnsi="Arial" w:cs="Arial"/>
                <w:i/>
                <w:iCs/>
                <w:color w:val="0070C0"/>
                <w:sz w:val="20"/>
                <w:szCs w:val="22"/>
              </w:rPr>
              <w:t xml:space="preserve">Any </w:t>
            </w:r>
            <w:r w:rsidR="00643220">
              <w:rPr>
                <w:rFonts w:ascii="Arial" w:hAnsi="Arial" w:cs="Arial"/>
                <w:i/>
                <w:iCs/>
                <w:color w:val="0070C0"/>
                <w:sz w:val="20"/>
                <w:szCs w:val="22"/>
              </w:rPr>
              <w:t>p</w:t>
            </w:r>
            <w:r w:rsidRPr="00D20085">
              <w:rPr>
                <w:rFonts w:ascii="Arial" w:hAnsi="Arial" w:cs="Arial"/>
                <w:i/>
                <w:iCs/>
                <w:color w:val="0070C0"/>
                <w:sz w:val="20"/>
                <w:szCs w:val="22"/>
              </w:rPr>
              <w:t xml:space="preserve">revious PIA, </w:t>
            </w:r>
            <w:r w:rsidR="00643220" w:rsidRPr="00D20085">
              <w:rPr>
                <w:rFonts w:ascii="Arial" w:hAnsi="Arial" w:cs="Arial"/>
                <w:i/>
                <w:iCs/>
                <w:color w:val="0070C0"/>
                <w:sz w:val="20"/>
                <w:szCs w:val="22"/>
              </w:rPr>
              <w:t>research or consultation under</w:t>
            </w:r>
            <w:r w:rsidRPr="00D20085">
              <w:rPr>
                <w:rFonts w:ascii="Arial" w:hAnsi="Arial" w:cs="Arial"/>
                <w:i/>
                <w:iCs/>
                <w:color w:val="0070C0"/>
                <w:sz w:val="20"/>
                <w:szCs w:val="22"/>
              </w:rPr>
              <w:t>taken</w:t>
            </w:r>
            <w:r>
              <w:rPr>
                <w:rFonts w:ascii="Arial" w:hAnsi="Arial" w:cs="Arial"/>
                <w:i/>
                <w:iCs/>
                <w:color w:val="0070C0"/>
                <w:sz w:val="20"/>
                <w:szCs w:val="22"/>
              </w:rPr>
              <w:t>)</w:t>
            </w:r>
          </w:p>
          <w:p w14:paraId="5A32B6B6" w14:textId="77777777" w:rsidR="00C72076" w:rsidRDefault="00C72076" w:rsidP="006616CB">
            <w:pPr>
              <w:rPr>
                <w:rFonts w:ascii="Calibri" w:hAnsi="Calibri" w:cs="Calibri"/>
                <w:color w:val="0066CC"/>
                <w:sz w:val="22"/>
              </w:rPr>
            </w:pPr>
          </w:p>
          <w:p w14:paraId="669859D4" w14:textId="77777777" w:rsidR="00C72076" w:rsidRDefault="00C72076" w:rsidP="006616CB">
            <w:pPr>
              <w:rPr>
                <w:rFonts w:ascii="Calibri" w:hAnsi="Calibri" w:cs="Calibri"/>
                <w:color w:val="0066CC"/>
                <w:sz w:val="22"/>
              </w:rPr>
            </w:pPr>
          </w:p>
          <w:p w14:paraId="0A37F291" w14:textId="77777777" w:rsidR="00C72076" w:rsidRDefault="00C72076" w:rsidP="006616CB">
            <w:pPr>
              <w:rPr>
                <w:rFonts w:ascii="Calibri" w:hAnsi="Calibri" w:cs="Calibri"/>
                <w:color w:val="0066CC"/>
                <w:sz w:val="22"/>
              </w:rPr>
            </w:pPr>
          </w:p>
          <w:p w14:paraId="1F6164E4" w14:textId="77777777" w:rsidR="00C72076" w:rsidRPr="00EB4BC0" w:rsidRDefault="00C72076" w:rsidP="006616CB">
            <w:pPr>
              <w:rPr>
                <w:rFonts w:ascii="Arial" w:hAnsi="Arial" w:cs="Arial"/>
                <w:b/>
                <w:sz w:val="22"/>
              </w:rPr>
            </w:pPr>
          </w:p>
        </w:tc>
        <w:tc>
          <w:tcPr>
            <w:tcW w:w="3512" w:type="pct"/>
          </w:tcPr>
          <w:p w14:paraId="76684BDA" w14:textId="77777777" w:rsidR="00C72076" w:rsidRPr="00AC5B26" w:rsidRDefault="00C72076" w:rsidP="006616CB">
            <w:pPr>
              <w:rPr>
                <w:rFonts w:ascii="Arial" w:hAnsi="Arial" w:cs="Arial"/>
                <w:sz w:val="22"/>
              </w:rPr>
            </w:pPr>
          </w:p>
        </w:tc>
      </w:tr>
    </w:tbl>
    <w:p w14:paraId="1076DC24" w14:textId="10400C65" w:rsidR="00C72076" w:rsidRPr="00003771" w:rsidRDefault="00C72076" w:rsidP="00474C43">
      <w:pPr>
        <w:spacing w:after="200"/>
        <w:ind w:left="-851" w:firstLine="851"/>
        <w:rPr>
          <w:rFonts w:ascii="Arial" w:hAnsi="Arial" w:cs="Arial"/>
          <w:b/>
        </w:rPr>
      </w:pPr>
      <w:r w:rsidRPr="00474C43">
        <w:rPr>
          <w:rFonts w:ascii="Arial" w:hAnsi="Arial" w:cs="Arial"/>
          <w:b/>
          <w:sz w:val="28"/>
        </w:rPr>
        <w:t xml:space="preserve">STEP 2 – CONTACTS </w:t>
      </w:r>
    </w:p>
    <w:tbl>
      <w:tblPr>
        <w:tblStyle w:val="TableGrid"/>
        <w:tblW w:w="5000" w:type="pct"/>
        <w:jc w:val="center"/>
        <w:tblLook w:val="04A0" w:firstRow="1" w:lastRow="0" w:firstColumn="1" w:lastColumn="0" w:noHBand="0" w:noVBand="1"/>
      </w:tblPr>
      <w:tblGrid>
        <w:gridCol w:w="2662"/>
        <w:gridCol w:w="11268"/>
      </w:tblGrid>
      <w:tr w:rsidR="00C72076" w:rsidRPr="00C76B7B" w14:paraId="734B3E83" w14:textId="77777777" w:rsidTr="00474C43">
        <w:trPr>
          <w:jc w:val="center"/>
        </w:trPr>
        <w:tc>
          <w:tcPr>
            <w:tcW w:w="5000" w:type="pct"/>
            <w:gridSpan w:val="2"/>
            <w:shd w:val="clear" w:color="auto" w:fill="4472C4" w:themeFill="accent1"/>
          </w:tcPr>
          <w:p w14:paraId="3AE80D19"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lastRenderedPageBreak/>
              <w:t>Who is completing this assessment?</w:t>
            </w:r>
          </w:p>
        </w:tc>
      </w:tr>
      <w:tr w:rsidR="00C72076" w:rsidRPr="00EB4BC0" w14:paraId="2DF7F091" w14:textId="77777777" w:rsidTr="00474C43">
        <w:trPr>
          <w:jc w:val="center"/>
        </w:trPr>
        <w:tc>
          <w:tcPr>
            <w:tcW w:w="925" w:type="pct"/>
            <w:vAlign w:val="center"/>
          </w:tcPr>
          <w:p w14:paraId="28AA1DE7"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Name</w:t>
            </w:r>
          </w:p>
        </w:tc>
        <w:tc>
          <w:tcPr>
            <w:tcW w:w="4075" w:type="pct"/>
            <w:vAlign w:val="center"/>
          </w:tcPr>
          <w:p w14:paraId="2149F991" w14:textId="77777777" w:rsidR="00C72076" w:rsidRPr="002C1C63" w:rsidRDefault="00C72076" w:rsidP="006616CB">
            <w:pPr>
              <w:rPr>
                <w:rFonts w:ascii="Arial" w:hAnsi="Arial" w:cs="Arial"/>
                <w:sz w:val="22"/>
              </w:rPr>
            </w:pPr>
          </w:p>
        </w:tc>
      </w:tr>
      <w:tr w:rsidR="00C72076" w:rsidRPr="00EB4BC0" w14:paraId="40FC37A8" w14:textId="77777777" w:rsidTr="00474C43">
        <w:trPr>
          <w:jc w:val="center"/>
        </w:trPr>
        <w:tc>
          <w:tcPr>
            <w:tcW w:w="925" w:type="pct"/>
            <w:vAlign w:val="center"/>
          </w:tcPr>
          <w:p w14:paraId="1BD4A9B1"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Job Title</w:t>
            </w:r>
          </w:p>
        </w:tc>
        <w:tc>
          <w:tcPr>
            <w:tcW w:w="4075" w:type="pct"/>
            <w:vAlign w:val="center"/>
          </w:tcPr>
          <w:p w14:paraId="487EBBEC" w14:textId="77777777" w:rsidR="00C72076" w:rsidRPr="002C1C63" w:rsidRDefault="00C72076" w:rsidP="006616CB">
            <w:pPr>
              <w:rPr>
                <w:rFonts w:ascii="Arial" w:hAnsi="Arial" w:cs="Arial"/>
                <w:sz w:val="22"/>
              </w:rPr>
            </w:pPr>
          </w:p>
        </w:tc>
      </w:tr>
      <w:tr w:rsidR="00C72076" w:rsidRPr="00EB4BC0" w14:paraId="385D42B4" w14:textId="77777777" w:rsidTr="00474C43">
        <w:trPr>
          <w:jc w:val="center"/>
        </w:trPr>
        <w:tc>
          <w:tcPr>
            <w:tcW w:w="925" w:type="pct"/>
            <w:vAlign w:val="center"/>
          </w:tcPr>
          <w:p w14:paraId="26F00997"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Department/Directorate name</w:t>
            </w:r>
          </w:p>
        </w:tc>
        <w:tc>
          <w:tcPr>
            <w:tcW w:w="4075" w:type="pct"/>
            <w:vAlign w:val="center"/>
          </w:tcPr>
          <w:p w14:paraId="61ACAC5C" w14:textId="77777777" w:rsidR="00C72076" w:rsidRPr="002C1C63" w:rsidRDefault="00C72076" w:rsidP="006616CB">
            <w:pPr>
              <w:rPr>
                <w:rFonts w:ascii="Arial" w:hAnsi="Arial" w:cs="Arial"/>
                <w:sz w:val="22"/>
              </w:rPr>
            </w:pPr>
          </w:p>
        </w:tc>
      </w:tr>
      <w:tr w:rsidR="00C72076" w:rsidRPr="00EB4BC0" w14:paraId="2D0276AD" w14:textId="77777777" w:rsidTr="00474C43">
        <w:trPr>
          <w:jc w:val="center"/>
        </w:trPr>
        <w:tc>
          <w:tcPr>
            <w:tcW w:w="925" w:type="pct"/>
            <w:vAlign w:val="center"/>
          </w:tcPr>
          <w:p w14:paraId="6CD4C1D7"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 xml:space="preserve">Contact </w:t>
            </w:r>
            <w:r>
              <w:rPr>
                <w:rFonts w:ascii="Arial" w:hAnsi="Arial" w:cs="Arial"/>
                <w:b/>
                <w:sz w:val="22"/>
              </w:rPr>
              <w:t>A</w:t>
            </w:r>
            <w:r w:rsidRPr="00EB4BC0">
              <w:rPr>
                <w:rFonts w:ascii="Arial" w:hAnsi="Arial" w:cs="Arial"/>
                <w:b/>
                <w:sz w:val="22"/>
              </w:rPr>
              <w:t xml:space="preserve">ddress </w:t>
            </w:r>
          </w:p>
          <w:p w14:paraId="391D35C4" w14:textId="77777777" w:rsidR="00C72076" w:rsidRPr="00EB4BC0" w:rsidRDefault="00C72076" w:rsidP="006616CB">
            <w:pPr>
              <w:spacing w:before="120" w:after="120"/>
              <w:rPr>
                <w:rFonts w:ascii="Arial" w:hAnsi="Arial" w:cs="Arial"/>
                <w:b/>
                <w:sz w:val="22"/>
              </w:rPr>
            </w:pPr>
          </w:p>
        </w:tc>
        <w:tc>
          <w:tcPr>
            <w:tcW w:w="4075" w:type="pct"/>
            <w:vAlign w:val="center"/>
          </w:tcPr>
          <w:p w14:paraId="30A45FF8" w14:textId="77777777" w:rsidR="00C72076" w:rsidRPr="002C1C63" w:rsidRDefault="00C72076" w:rsidP="006616CB">
            <w:pPr>
              <w:rPr>
                <w:rFonts w:ascii="Arial" w:hAnsi="Arial" w:cs="Arial"/>
                <w:sz w:val="22"/>
              </w:rPr>
            </w:pPr>
          </w:p>
        </w:tc>
      </w:tr>
      <w:tr w:rsidR="00C72076" w:rsidRPr="00EB4BC0" w14:paraId="4FF19A44" w14:textId="77777777" w:rsidTr="00474C43">
        <w:trPr>
          <w:jc w:val="center"/>
        </w:trPr>
        <w:tc>
          <w:tcPr>
            <w:tcW w:w="925" w:type="pct"/>
            <w:vAlign w:val="center"/>
          </w:tcPr>
          <w:p w14:paraId="528F8C8F"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 xml:space="preserve">Email </w:t>
            </w:r>
            <w:r>
              <w:rPr>
                <w:rFonts w:ascii="Arial" w:hAnsi="Arial" w:cs="Arial"/>
                <w:b/>
                <w:sz w:val="22"/>
              </w:rPr>
              <w:t>A</w:t>
            </w:r>
            <w:r w:rsidRPr="00EB4BC0">
              <w:rPr>
                <w:rFonts w:ascii="Arial" w:hAnsi="Arial" w:cs="Arial"/>
                <w:b/>
                <w:sz w:val="22"/>
              </w:rPr>
              <w:t>ddress</w:t>
            </w:r>
          </w:p>
        </w:tc>
        <w:tc>
          <w:tcPr>
            <w:tcW w:w="4075" w:type="pct"/>
            <w:vAlign w:val="center"/>
          </w:tcPr>
          <w:p w14:paraId="68102F40" w14:textId="77777777" w:rsidR="00C72076" w:rsidRPr="002C1C63" w:rsidRDefault="00C72076" w:rsidP="006616CB">
            <w:pPr>
              <w:rPr>
                <w:rFonts w:ascii="Arial" w:hAnsi="Arial" w:cs="Arial"/>
                <w:sz w:val="22"/>
              </w:rPr>
            </w:pPr>
          </w:p>
        </w:tc>
      </w:tr>
      <w:tr w:rsidR="00C72076" w:rsidRPr="00EB4BC0" w14:paraId="58488412" w14:textId="77777777" w:rsidTr="00474C43">
        <w:trPr>
          <w:jc w:val="center"/>
        </w:trPr>
        <w:tc>
          <w:tcPr>
            <w:tcW w:w="925" w:type="pct"/>
            <w:vAlign w:val="center"/>
          </w:tcPr>
          <w:p w14:paraId="02B811C0"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 xml:space="preserve">Telephone </w:t>
            </w:r>
            <w:r>
              <w:rPr>
                <w:rFonts w:ascii="Arial" w:hAnsi="Arial" w:cs="Arial"/>
                <w:b/>
                <w:sz w:val="22"/>
              </w:rPr>
              <w:t>N</w:t>
            </w:r>
            <w:r w:rsidRPr="00EB4BC0">
              <w:rPr>
                <w:rFonts w:ascii="Arial" w:hAnsi="Arial" w:cs="Arial"/>
                <w:b/>
                <w:sz w:val="22"/>
              </w:rPr>
              <w:t>umber</w:t>
            </w:r>
          </w:p>
        </w:tc>
        <w:tc>
          <w:tcPr>
            <w:tcW w:w="4075" w:type="pct"/>
            <w:vAlign w:val="center"/>
          </w:tcPr>
          <w:p w14:paraId="6A8DAD91" w14:textId="77777777" w:rsidR="00C72076" w:rsidRPr="002C1C63" w:rsidRDefault="00C72076" w:rsidP="006616CB">
            <w:pPr>
              <w:rPr>
                <w:rFonts w:ascii="Arial" w:hAnsi="Arial" w:cs="Arial"/>
                <w:sz w:val="22"/>
              </w:rPr>
            </w:pPr>
          </w:p>
        </w:tc>
      </w:tr>
      <w:tr w:rsidR="00C72076" w:rsidRPr="00EB4BC0" w14:paraId="381DC8B8" w14:textId="77777777" w:rsidTr="00474C43">
        <w:trPr>
          <w:jc w:val="center"/>
        </w:trPr>
        <w:tc>
          <w:tcPr>
            <w:tcW w:w="925" w:type="pct"/>
            <w:vAlign w:val="center"/>
          </w:tcPr>
          <w:p w14:paraId="70FF82B3"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 xml:space="preserve">Connection to Project </w:t>
            </w:r>
          </w:p>
        </w:tc>
        <w:tc>
          <w:tcPr>
            <w:tcW w:w="4075" w:type="pct"/>
            <w:vAlign w:val="center"/>
          </w:tcPr>
          <w:p w14:paraId="1545F6E7" w14:textId="77777777" w:rsidR="00C72076" w:rsidRPr="002C1C63" w:rsidRDefault="00C72076" w:rsidP="006616CB">
            <w:pPr>
              <w:rPr>
                <w:rFonts w:ascii="Arial" w:hAnsi="Arial" w:cs="Arial"/>
                <w:sz w:val="22"/>
              </w:rPr>
            </w:pPr>
          </w:p>
        </w:tc>
      </w:tr>
    </w:tbl>
    <w:p w14:paraId="69AA1BA6" w14:textId="77777777" w:rsidR="00C72076" w:rsidRPr="0071525C" w:rsidRDefault="00C72076" w:rsidP="00C72076">
      <w:pPr>
        <w:rPr>
          <w:rFonts w:ascii="Arial" w:hAnsi="Arial" w:cs="Arial"/>
        </w:rPr>
      </w:pPr>
    </w:p>
    <w:tbl>
      <w:tblPr>
        <w:tblStyle w:val="TableGrid"/>
        <w:tblW w:w="5000" w:type="pct"/>
        <w:jc w:val="center"/>
        <w:tblLook w:val="04A0" w:firstRow="1" w:lastRow="0" w:firstColumn="1" w:lastColumn="0" w:noHBand="0" w:noVBand="1"/>
      </w:tblPr>
      <w:tblGrid>
        <w:gridCol w:w="2637"/>
        <w:gridCol w:w="11293"/>
      </w:tblGrid>
      <w:tr w:rsidR="00C72076" w:rsidRPr="00C76B7B" w14:paraId="46C9751C" w14:textId="77777777" w:rsidTr="00474C43">
        <w:trPr>
          <w:jc w:val="center"/>
        </w:trPr>
        <w:tc>
          <w:tcPr>
            <w:tcW w:w="5000" w:type="pct"/>
            <w:gridSpan w:val="2"/>
            <w:shd w:val="clear" w:color="auto" w:fill="4472C4" w:themeFill="accent1"/>
          </w:tcPr>
          <w:p w14:paraId="3DF3A338" w14:textId="477BABA3"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Other person(s) with responsibility for this initiative e.g.</w:t>
            </w:r>
            <w:r w:rsidR="00643220">
              <w:rPr>
                <w:rFonts w:ascii="Arial" w:hAnsi="Arial" w:cs="Arial"/>
                <w:b/>
                <w:color w:val="FFFFFF" w:themeColor="background1"/>
                <w:sz w:val="22"/>
                <w:szCs w:val="22"/>
              </w:rPr>
              <w:t>,</w:t>
            </w:r>
            <w:r w:rsidRPr="00474C43">
              <w:rPr>
                <w:rFonts w:ascii="Arial" w:hAnsi="Arial" w:cs="Arial"/>
                <w:b/>
                <w:color w:val="FFFFFF" w:themeColor="background1"/>
                <w:sz w:val="22"/>
                <w:szCs w:val="22"/>
              </w:rPr>
              <w:t xml:space="preserve"> </w:t>
            </w:r>
            <w:r w:rsidR="00643220" w:rsidRPr="00643220">
              <w:rPr>
                <w:rFonts w:ascii="Arial" w:hAnsi="Arial" w:cs="Arial"/>
                <w:b/>
                <w:color w:val="FFFFFF" w:themeColor="background1"/>
                <w:sz w:val="22"/>
                <w:szCs w:val="22"/>
              </w:rPr>
              <w:t xml:space="preserve">project manager/director, senior information risk owner </w:t>
            </w:r>
            <w:r w:rsidRPr="00474C43">
              <w:rPr>
                <w:rFonts w:ascii="Arial" w:hAnsi="Arial" w:cs="Arial"/>
                <w:b/>
                <w:color w:val="FFFFFF" w:themeColor="background1"/>
                <w:sz w:val="22"/>
                <w:szCs w:val="22"/>
              </w:rPr>
              <w:t>(SIRO)</w:t>
            </w:r>
          </w:p>
        </w:tc>
      </w:tr>
      <w:tr w:rsidR="00C72076" w:rsidRPr="00EB4BC0" w14:paraId="6219ED50" w14:textId="77777777" w:rsidTr="00474C43">
        <w:trPr>
          <w:jc w:val="center"/>
        </w:trPr>
        <w:tc>
          <w:tcPr>
            <w:tcW w:w="925" w:type="pct"/>
            <w:vAlign w:val="center"/>
          </w:tcPr>
          <w:p w14:paraId="399E7DE0" w14:textId="77777777" w:rsidR="00C72076" w:rsidRPr="00EB4BC0" w:rsidRDefault="00C72076" w:rsidP="006616CB">
            <w:pPr>
              <w:spacing w:before="120" w:after="120"/>
              <w:rPr>
                <w:rFonts w:ascii="Arial" w:hAnsi="Arial" w:cs="Arial"/>
                <w:b/>
                <w:sz w:val="22"/>
              </w:rPr>
            </w:pPr>
            <w:r w:rsidRPr="00EB4BC0">
              <w:rPr>
                <w:rFonts w:ascii="Arial" w:hAnsi="Arial" w:cs="Arial"/>
                <w:b/>
                <w:sz w:val="22"/>
              </w:rPr>
              <w:t>Name</w:t>
            </w:r>
          </w:p>
        </w:tc>
        <w:tc>
          <w:tcPr>
            <w:tcW w:w="4075" w:type="pct"/>
            <w:vAlign w:val="center"/>
          </w:tcPr>
          <w:p w14:paraId="104FD7E4" w14:textId="77777777" w:rsidR="00C72076" w:rsidRPr="00EB4BC0" w:rsidRDefault="00C72076" w:rsidP="006616CB">
            <w:pPr>
              <w:spacing w:before="120" w:after="120"/>
              <w:rPr>
                <w:rFonts w:cstheme="minorHAnsi"/>
                <w:b/>
                <w:sz w:val="22"/>
              </w:rPr>
            </w:pPr>
          </w:p>
        </w:tc>
      </w:tr>
      <w:tr w:rsidR="00C72076" w:rsidRPr="00EB4BC0" w14:paraId="1F0BE9AF" w14:textId="77777777" w:rsidTr="00474C43">
        <w:trPr>
          <w:jc w:val="center"/>
        </w:trPr>
        <w:tc>
          <w:tcPr>
            <w:tcW w:w="925" w:type="pct"/>
            <w:vAlign w:val="center"/>
          </w:tcPr>
          <w:p w14:paraId="17B20BB4" w14:textId="00B8AD11" w:rsidR="00C72076" w:rsidRPr="00EB4BC0" w:rsidRDefault="00C72076" w:rsidP="006616CB">
            <w:pPr>
              <w:spacing w:before="120" w:after="120"/>
              <w:rPr>
                <w:rFonts w:ascii="Arial" w:hAnsi="Arial" w:cs="Arial"/>
                <w:b/>
                <w:sz w:val="22"/>
              </w:rPr>
            </w:pPr>
            <w:r>
              <w:rPr>
                <w:rFonts w:ascii="Arial" w:hAnsi="Arial" w:cs="Arial"/>
                <w:b/>
                <w:sz w:val="22"/>
              </w:rPr>
              <w:t xml:space="preserve">Job </w:t>
            </w:r>
            <w:r w:rsidR="00643220">
              <w:rPr>
                <w:rFonts w:ascii="Arial" w:hAnsi="Arial" w:cs="Arial"/>
                <w:b/>
                <w:sz w:val="22"/>
              </w:rPr>
              <w:t>t</w:t>
            </w:r>
            <w:r>
              <w:rPr>
                <w:rFonts w:ascii="Arial" w:hAnsi="Arial" w:cs="Arial"/>
                <w:b/>
                <w:sz w:val="22"/>
              </w:rPr>
              <w:t>itle</w:t>
            </w:r>
          </w:p>
        </w:tc>
        <w:tc>
          <w:tcPr>
            <w:tcW w:w="4075" w:type="pct"/>
            <w:vAlign w:val="center"/>
          </w:tcPr>
          <w:p w14:paraId="2477B29D" w14:textId="77777777" w:rsidR="00C72076" w:rsidRPr="00EB4BC0" w:rsidRDefault="00C72076" w:rsidP="006616CB">
            <w:pPr>
              <w:spacing w:before="120" w:after="120"/>
              <w:rPr>
                <w:rFonts w:cstheme="minorHAnsi"/>
                <w:b/>
                <w:sz w:val="22"/>
              </w:rPr>
            </w:pPr>
          </w:p>
        </w:tc>
      </w:tr>
      <w:tr w:rsidR="00C72076" w:rsidRPr="00EB4BC0" w14:paraId="1B79A827" w14:textId="77777777" w:rsidTr="00474C43">
        <w:trPr>
          <w:jc w:val="center"/>
        </w:trPr>
        <w:tc>
          <w:tcPr>
            <w:tcW w:w="925" w:type="pct"/>
            <w:vAlign w:val="center"/>
          </w:tcPr>
          <w:p w14:paraId="27109E57" w14:textId="2DEDD9EA" w:rsidR="00C72076" w:rsidRPr="00EB4BC0" w:rsidRDefault="00C72076" w:rsidP="006616CB">
            <w:pPr>
              <w:spacing w:before="120" w:after="120"/>
              <w:rPr>
                <w:rFonts w:ascii="Arial" w:hAnsi="Arial" w:cs="Arial"/>
                <w:b/>
                <w:sz w:val="22"/>
              </w:rPr>
            </w:pPr>
            <w:r w:rsidRPr="00EB4BC0">
              <w:rPr>
                <w:rFonts w:ascii="Arial" w:hAnsi="Arial" w:cs="Arial"/>
                <w:b/>
                <w:sz w:val="22"/>
              </w:rPr>
              <w:t>Department/</w:t>
            </w:r>
            <w:r w:rsidR="00643220">
              <w:rPr>
                <w:rFonts w:ascii="Arial" w:hAnsi="Arial" w:cs="Arial"/>
                <w:b/>
                <w:sz w:val="22"/>
              </w:rPr>
              <w:t>d</w:t>
            </w:r>
            <w:r w:rsidRPr="00EB4BC0">
              <w:rPr>
                <w:rFonts w:ascii="Arial" w:hAnsi="Arial" w:cs="Arial"/>
                <w:b/>
                <w:sz w:val="22"/>
              </w:rPr>
              <w:t>irectorate name</w:t>
            </w:r>
          </w:p>
        </w:tc>
        <w:tc>
          <w:tcPr>
            <w:tcW w:w="4075" w:type="pct"/>
            <w:vAlign w:val="center"/>
          </w:tcPr>
          <w:p w14:paraId="4397392F" w14:textId="77777777" w:rsidR="00C72076" w:rsidRPr="00EB4BC0" w:rsidRDefault="00C72076" w:rsidP="006616CB">
            <w:pPr>
              <w:spacing w:before="120" w:after="120"/>
              <w:rPr>
                <w:rFonts w:cstheme="minorHAnsi"/>
                <w:b/>
                <w:sz w:val="22"/>
              </w:rPr>
            </w:pPr>
          </w:p>
        </w:tc>
      </w:tr>
      <w:tr w:rsidR="00C72076" w:rsidRPr="00EB4BC0" w14:paraId="0927F500" w14:textId="77777777" w:rsidTr="00474C43">
        <w:trPr>
          <w:jc w:val="center"/>
        </w:trPr>
        <w:tc>
          <w:tcPr>
            <w:tcW w:w="925" w:type="pct"/>
            <w:vAlign w:val="center"/>
          </w:tcPr>
          <w:p w14:paraId="25349F1C" w14:textId="23E1CC13" w:rsidR="00C72076" w:rsidRPr="00EB4BC0" w:rsidRDefault="00C72076" w:rsidP="006616CB">
            <w:pPr>
              <w:spacing w:before="120" w:after="120"/>
              <w:rPr>
                <w:rFonts w:ascii="Arial" w:hAnsi="Arial" w:cs="Arial"/>
                <w:b/>
                <w:sz w:val="22"/>
              </w:rPr>
            </w:pPr>
            <w:r>
              <w:rPr>
                <w:rFonts w:ascii="Arial" w:hAnsi="Arial" w:cs="Arial"/>
                <w:b/>
                <w:sz w:val="22"/>
              </w:rPr>
              <w:t xml:space="preserve">Contact </w:t>
            </w:r>
            <w:r w:rsidR="00643220">
              <w:rPr>
                <w:rFonts w:ascii="Arial" w:hAnsi="Arial" w:cs="Arial"/>
                <w:b/>
                <w:sz w:val="22"/>
              </w:rPr>
              <w:t>a</w:t>
            </w:r>
            <w:r>
              <w:rPr>
                <w:rFonts w:ascii="Arial" w:hAnsi="Arial" w:cs="Arial"/>
                <w:b/>
                <w:sz w:val="22"/>
              </w:rPr>
              <w:t xml:space="preserve">ddress </w:t>
            </w:r>
          </w:p>
        </w:tc>
        <w:tc>
          <w:tcPr>
            <w:tcW w:w="4075" w:type="pct"/>
            <w:vAlign w:val="center"/>
          </w:tcPr>
          <w:p w14:paraId="6EC8BED3" w14:textId="77777777" w:rsidR="00C72076" w:rsidRDefault="00C72076" w:rsidP="006616CB">
            <w:pPr>
              <w:spacing w:before="120" w:after="120"/>
              <w:rPr>
                <w:rFonts w:cstheme="minorHAnsi"/>
                <w:b/>
                <w:sz w:val="22"/>
              </w:rPr>
            </w:pPr>
          </w:p>
          <w:p w14:paraId="264D93B3" w14:textId="77777777" w:rsidR="00C72076" w:rsidRPr="00EB4BC0" w:rsidRDefault="00C72076" w:rsidP="006616CB">
            <w:pPr>
              <w:spacing w:before="120" w:after="120"/>
              <w:rPr>
                <w:rFonts w:cstheme="minorHAnsi"/>
                <w:b/>
                <w:sz w:val="22"/>
              </w:rPr>
            </w:pPr>
          </w:p>
        </w:tc>
      </w:tr>
      <w:tr w:rsidR="00C72076" w:rsidRPr="00EB4BC0" w14:paraId="4CA3FB65" w14:textId="77777777" w:rsidTr="00474C43">
        <w:trPr>
          <w:jc w:val="center"/>
        </w:trPr>
        <w:tc>
          <w:tcPr>
            <w:tcW w:w="925" w:type="pct"/>
            <w:vAlign w:val="center"/>
          </w:tcPr>
          <w:p w14:paraId="5CEEB29A" w14:textId="5260038E" w:rsidR="00C72076" w:rsidRPr="00EB4BC0" w:rsidRDefault="00C72076" w:rsidP="006616CB">
            <w:pPr>
              <w:spacing w:before="120" w:after="120"/>
              <w:rPr>
                <w:rFonts w:ascii="Arial" w:hAnsi="Arial" w:cs="Arial"/>
                <w:b/>
                <w:sz w:val="22"/>
              </w:rPr>
            </w:pPr>
            <w:r>
              <w:rPr>
                <w:rFonts w:ascii="Arial" w:hAnsi="Arial" w:cs="Arial"/>
                <w:b/>
                <w:sz w:val="22"/>
              </w:rPr>
              <w:lastRenderedPageBreak/>
              <w:t xml:space="preserve">Email </w:t>
            </w:r>
            <w:r w:rsidR="00643220">
              <w:rPr>
                <w:rFonts w:ascii="Arial" w:hAnsi="Arial" w:cs="Arial"/>
                <w:b/>
                <w:sz w:val="22"/>
              </w:rPr>
              <w:t>a</w:t>
            </w:r>
            <w:r>
              <w:rPr>
                <w:rFonts w:ascii="Arial" w:hAnsi="Arial" w:cs="Arial"/>
                <w:b/>
                <w:sz w:val="22"/>
              </w:rPr>
              <w:t>ddress</w:t>
            </w:r>
          </w:p>
        </w:tc>
        <w:tc>
          <w:tcPr>
            <w:tcW w:w="4075" w:type="pct"/>
            <w:vAlign w:val="center"/>
          </w:tcPr>
          <w:p w14:paraId="4C46A13A" w14:textId="77777777" w:rsidR="00C72076" w:rsidRPr="00EB4BC0" w:rsidRDefault="00C72076" w:rsidP="006616CB">
            <w:pPr>
              <w:spacing w:before="120" w:after="120"/>
              <w:rPr>
                <w:rFonts w:cstheme="minorHAnsi"/>
                <w:b/>
                <w:sz w:val="22"/>
              </w:rPr>
            </w:pPr>
          </w:p>
        </w:tc>
      </w:tr>
      <w:tr w:rsidR="00C72076" w:rsidRPr="00EB4BC0" w14:paraId="45D2194A" w14:textId="77777777" w:rsidTr="00474C43">
        <w:trPr>
          <w:jc w:val="center"/>
        </w:trPr>
        <w:tc>
          <w:tcPr>
            <w:tcW w:w="925" w:type="pct"/>
            <w:vAlign w:val="center"/>
          </w:tcPr>
          <w:p w14:paraId="49F03CEA" w14:textId="5707BC7B" w:rsidR="00C72076" w:rsidRPr="00EB4BC0" w:rsidRDefault="00C72076" w:rsidP="006616CB">
            <w:pPr>
              <w:spacing w:before="120" w:after="120"/>
              <w:rPr>
                <w:rFonts w:ascii="Arial" w:hAnsi="Arial" w:cs="Arial"/>
                <w:b/>
                <w:sz w:val="22"/>
              </w:rPr>
            </w:pPr>
            <w:r>
              <w:rPr>
                <w:rFonts w:ascii="Arial" w:hAnsi="Arial" w:cs="Arial"/>
                <w:b/>
                <w:sz w:val="22"/>
              </w:rPr>
              <w:t xml:space="preserve">Telephone </w:t>
            </w:r>
            <w:r w:rsidR="00643220">
              <w:rPr>
                <w:rFonts w:ascii="Arial" w:hAnsi="Arial" w:cs="Arial"/>
                <w:b/>
                <w:sz w:val="22"/>
              </w:rPr>
              <w:t>n</w:t>
            </w:r>
            <w:r>
              <w:rPr>
                <w:rFonts w:ascii="Arial" w:hAnsi="Arial" w:cs="Arial"/>
                <w:b/>
                <w:sz w:val="22"/>
              </w:rPr>
              <w:t>umber</w:t>
            </w:r>
          </w:p>
        </w:tc>
        <w:tc>
          <w:tcPr>
            <w:tcW w:w="4075" w:type="pct"/>
            <w:vAlign w:val="center"/>
          </w:tcPr>
          <w:p w14:paraId="205DB414" w14:textId="77777777" w:rsidR="00C72076" w:rsidRPr="00EB4BC0" w:rsidRDefault="00C72076" w:rsidP="006616CB">
            <w:pPr>
              <w:spacing w:before="120" w:after="120"/>
              <w:rPr>
                <w:rFonts w:cstheme="minorHAnsi"/>
                <w:b/>
                <w:sz w:val="22"/>
              </w:rPr>
            </w:pPr>
          </w:p>
        </w:tc>
      </w:tr>
      <w:tr w:rsidR="00C72076" w:rsidRPr="00EB4BC0" w14:paraId="6BC8C434" w14:textId="77777777" w:rsidTr="00474C43">
        <w:trPr>
          <w:jc w:val="center"/>
        </w:trPr>
        <w:tc>
          <w:tcPr>
            <w:tcW w:w="925" w:type="pct"/>
            <w:vAlign w:val="center"/>
          </w:tcPr>
          <w:p w14:paraId="2821044D" w14:textId="6993C445" w:rsidR="00C72076" w:rsidRPr="00EB4BC0" w:rsidRDefault="00C72076" w:rsidP="006616CB">
            <w:pPr>
              <w:spacing w:before="120" w:after="120"/>
              <w:rPr>
                <w:rFonts w:ascii="Arial" w:hAnsi="Arial" w:cs="Arial"/>
                <w:b/>
                <w:sz w:val="22"/>
              </w:rPr>
            </w:pPr>
            <w:r>
              <w:rPr>
                <w:rFonts w:ascii="Arial" w:hAnsi="Arial" w:cs="Arial"/>
                <w:b/>
                <w:sz w:val="22"/>
              </w:rPr>
              <w:t xml:space="preserve">Connection to </w:t>
            </w:r>
            <w:r w:rsidR="00643220">
              <w:rPr>
                <w:rFonts w:ascii="Arial" w:hAnsi="Arial" w:cs="Arial"/>
                <w:b/>
                <w:sz w:val="22"/>
              </w:rPr>
              <w:t>p</w:t>
            </w:r>
            <w:r>
              <w:rPr>
                <w:rFonts w:ascii="Arial" w:hAnsi="Arial" w:cs="Arial"/>
                <w:b/>
                <w:sz w:val="22"/>
              </w:rPr>
              <w:t>roject</w:t>
            </w:r>
          </w:p>
        </w:tc>
        <w:tc>
          <w:tcPr>
            <w:tcW w:w="4075" w:type="pct"/>
            <w:vAlign w:val="center"/>
          </w:tcPr>
          <w:p w14:paraId="15AEBE57" w14:textId="77777777" w:rsidR="00C72076" w:rsidRPr="00EB4BC0" w:rsidRDefault="00C72076" w:rsidP="006616CB">
            <w:pPr>
              <w:rPr>
                <w:rFonts w:cstheme="minorHAnsi"/>
                <w:b/>
                <w:sz w:val="22"/>
              </w:rPr>
            </w:pPr>
          </w:p>
        </w:tc>
      </w:tr>
    </w:tbl>
    <w:p w14:paraId="101BEC5D" w14:textId="77777777" w:rsidR="00C72076" w:rsidRPr="0071525C" w:rsidRDefault="00C72076" w:rsidP="00C72076">
      <w:pPr>
        <w:rPr>
          <w:rFonts w:ascii="Arial" w:hAnsi="Arial" w:cs="Arial"/>
        </w:rPr>
      </w:pPr>
    </w:p>
    <w:tbl>
      <w:tblPr>
        <w:tblStyle w:val="TableGrid"/>
        <w:tblW w:w="5000" w:type="pct"/>
        <w:jc w:val="center"/>
        <w:tblLook w:val="04A0" w:firstRow="1" w:lastRow="0" w:firstColumn="1" w:lastColumn="0" w:noHBand="0" w:noVBand="1"/>
      </w:tblPr>
      <w:tblGrid>
        <w:gridCol w:w="2577"/>
        <w:gridCol w:w="11353"/>
      </w:tblGrid>
      <w:tr w:rsidR="00C76B7B" w:rsidRPr="00C76B7B" w14:paraId="414C05EC" w14:textId="77777777" w:rsidTr="00C76B7B">
        <w:trPr>
          <w:jc w:val="center"/>
        </w:trPr>
        <w:tc>
          <w:tcPr>
            <w:tcW w:w="5000" w:type="pct"/>
            <w:gridSpan w:val="2"/>
            <w:shd w:val="clear" w:color="auto" w:fill="4472C4" w:themeFill="accent1"/>
          </w:tcPr>
          <w:p w14:paraId="1A476DCD" w14:textId="5A4355A8"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 xml:space="preserve">Technical </w:t>
            </w:r>
            <w:r w:rsidR="00643220">
              <w:rPr>
                <w:rFonts w:ascii="Arial" w:hAnsi="Arial" w:cs="Arial"/>
                <w:b/>
                <w:color w:val="FFFFFF" w:themeColor="background1"/>
                <w:sz w:val="22"/>
                <w:szCs w:val="22"/>
              </w:rPr>
              <w:t>l</w:t>
            </w:r>
            <w:r w:rsidRPr="00474C43">
              <w:rPr>
                <w:rFonts w:ascii="Arial" w:hAnsi="Arial" w:cs="Arial"/>
                <w:b/>
                <w:color w:val="FFFFFF" w:themeColor="background1"/>
                <w:sz w:val="22"/>
                <w:szCs w:val="22"/>
              </w:rPr>
              <w:t xml:space="preserve">ead(s) </w:t>
            </w:r>
            <w:r w:rsidRPr="00474C43">
              <w:rPr>
                <w:rFonts w:ascii="Arial" w:hAnsi="Arial" w:cs="Arial"/>
                <w:i/>
                <w:iCs/>
                <w:color w:val="FFFFFF" w:themeColor="background1"/>
                <w:sz w:val="22"/>
                <w:szCs w:val="22"/>
              </w:rPr>
              <w:t>(if relevant)</w:t>
            </w:r>
          </w:p>
        </w:tc>
      </w:tr>
      <w:tr w:rsidR="00C72076" w:rsidRPr="00837C59" w14:paraId="23B03EFC" w14:textId="77777777" w:rsidTr="00474C43">
        <w:trPr>
          <w:jc w:val="center"/>
        </w:trPr>
        <w:tc>
          <w:tcPr>
            <w:tcW w:w="925" w:type="pct"/>
            <w:vAlign w:val="center"/>
          </w:tcPr>
          <w:p w14:paraId="1C8C0E45" w14:textId="77777777" w:rsidR="00C72076" w:rsidRPr="00356B74" w:rsidRDefault="00C72076" w:rsidP="006616CB">
            <w:pPr>
              <w:spacing w:before="120" w:after="120"/>
              <w:rPr>
                <w:rFonts w:ascii="Arial" w:hAnsi="Arial" w:cs="Arial"/>
                <w:b/>
                <w:sz w:val="22"/>
              </w:rPr>
            </w:pPr>
            <w:r w:rsidRPr="00356B74">
              <w:rPr>
                <w:rFonts w:ascii="Arial" w:hAnsi="Arial" w:cs="Arial"/>
                <w:b/>
                <w:sz w:val="22"/>
              </w:rPr>
              <w:t>Name</w:t>
            </w:r>
          </w:p>
        </w:tc>
        <w:tc>
          <w:tcPr>
            <w:tcW w:w="4075" w:type="pct"/>
            <w:vAlign w:val="center"/>
          </w:tcPr>
          <w:p w14:paraId="440C373F" w14:textId="77777777" w:rsidR="00C72076" w:rsidRPr="00837C59" w:rsidRDefault="00C72076" w:rsidP="006616CB">
            <w:pPr>
              <w:spacing w:before="120" w:after="120"/>
              <w:rPr>
                <w:rFonts w:asciiTheme="majorHAnsi" w:hAnsiTheme="majorHAnsi" w:cstheme="majorHAnsi"/>
                <w:b/>
                <w:color w:val="002060"/>
                <w:sz w:val="22"/>
              </w:rPr>
            </w:pPr>
          </w:p>
        </w:tc>
      </w:tr>
      <w:tr w:rsidR="00C72076" w:rsidRPr="00837C59" w14:paraId="4691B5FC" w14:textId="77777777" w:rsidTr="00474C43">
        <w:trPr>
          <w:jc w:val="center"/>
        </w:trPr>
        <w:tc>
          <w:tcPr>
            <w:tcW w:w="925" w:type="pct"/>
            <w:vAlign w:val="center"/>
          </w:tcPr>
          <w:p w14:paraId="3B6D0DE2" w14:textId="21DB8BC0" w:rsidR="00C72076" w:rsidRPr="00356B74" w:rsidRDefault="00C72076" w:rsidP="006616CB">
            <w:pPr>
              <w:spacing w:before="120" w:after="120"/>
              <w:rPr>
                <w:rFonts w:ascii="Arial" w:hAnsi="Arial" w:cs="Arial"/>
                <w:b/>
                <w:sz w:val="22"/>
              </w:rPr>
            </w:pPr>
            <w:r w:rsidRPr="00356B74">
              <w:rPr>
                <w:rFonts w:ascii="Arial" w:hAnsi="Arial" w:cs="Arial"/>
                <w:b/>
                <w:sz w:val="22"/>
              </w:rPr>
              <w:t xml:space="preserve">Email </w:t>
            </w:r>
            <w:r w:rsidR="00643220">
              <w:rPr>
                <w:rFonts w:ascii="Arial" w:hAnsi="Arial" w:cs="Arial"/>
                <w:b/>
                <w:sz w:val="22"/>
              </w:rPr>
              <w:t>a</w:t>
            </w:r>
            <w:r w:rsidRPr="00356B74">
              <w:rPr>
                <w:rFonts w:ascii="Arial" w:hAnsi="Arial" w:cs="Arial"/>
                <w:b/>
                <w:sz w:val="22"/>
              </w:rPr>
              <w:t>ddress</w:t>
            </w:r>
          </w:p>
        </w:tc>
        <w:tc>
          <w:tcPr>
            <w:tcW w:w="4075" w:type="pct"/>
            <w:vAlign w:val="center"/>
          </w:tcPr>
          <w:p w14:paraId="61BA63C0" w14:textId="77777777" w:rsidR="00C72076" w:rsidRPr="00837C59" w:rsidRDefault="00C72076" w:rsidP="006616CB">
            <w:pPr>
              <w:spacing w:before="120" w:after="120"/>
              <w:rPr>
                <w:rFonts w:asciiTheme="majorHAnsi" w:hAnsiTheme="majorHAnsi" w:cstheme="majorHAnsi"/>
                <w:b/>
                <w:color w:val="002060"/>
                <w:sz w:val="22"/>
              </w:rPr>
            </w:pPr>
          </w:p>
        </w:tc>
      </w:tr>
      <w:tr w:rsidR="00C72076" w:rsidRPr="00837C59" w14:paraId="0D076983" w14:textId="77777777" w:rsidTr="00474C43">
        <w:trPr>
          <w:jc w:val="center"/>
        </w:trPr>
        <w:tc>
          <w:tcPr>
            <w:tcW w:w="925" w:type="pct"/>
            <w:vAlign w:val="center"/>
          </w:tcPr>
          <w:p w14:paraId="5EFF5A57" w14:textId="02F025AB" w:rsidR="00C72076" w:rsidRPr="00356B74" w:rsidRDefault="00C72076" w:rsidP="006616CB">
            <w:pPr>
              <w:spacing w:before="120" w:after="120"/>
              <w:rPr>
                <w:rFonts w:ascii="Arial" w:hAnsi="Arial" w:cs="Arial"/>
                <w:b/>
                <w:sz w:val="22"/>
              </w:rPr>
            </w:pPr>
            <w:r w:rsidRPr="00356B74">
              <w:rPr>
                <w:rFonts w:ascii="Arial" w:hAnsi="Arial" w:cs="Arial"/>
                <w:b/>
                <w:sz w:val="22"/>
              </w:rPr>
              <w:t xml:space="preserve">Telephone </w:t>
            </w:r>
            <w:r w:rsidR="00643220">
              <w:rPr>
                <w:rFonts w:ascii="Arial" w:hAnsi="Arial" w:cs="Arial"/>
                <w:b/>
                <w:sz w:val="22"/>
              </w:rPr>
              <w:t>n</w:t>
            </w:r>
            <w:r w:rsidRPr="00356B74">
              <w:rPr>
                <w:rFonts w:ascii="Arial" w:hAnsi="Arial" w:cs="Arial"/>
                <w:b/>
                <w:sz w:val="22"/>
              </w:rPr>
              <w:t>umber</w:t>
            </w:r>
          </w:p>
        </w:tc>
        <w:tc>
          <w:tcPr>
            <w:tcW w:w="4075" w:type="pct"/>
            <w:vAlign w:val="center"/>
          </w:tcPr>
          <w:p w14:paraId="053994A0" w14:textId="77777777" w:rsidR="00C72076" w:rsidRPr="00837C59" w:rsidRDefault="00C72076" w:rsidP="006616CB">
            <w:pPr>
              <w:spacing w:before="120" w:after="120"/>
              <w:rPr>
                <w:rFonts w:asciiTheme="majorHAnsi" w:hAnsiTheme="majorHAnsi" w:cstheme="majorHAnsi"/>
                <w:b/>
                <w:color w:val="002060"/>
                <w:sz w:val="22"/>
              </w:rPr>
            </w:pPr>
          </w:p>
        </w:tc>
      </w:tr>
    </w:tbl>
    <w:p w14:paraId="4EEA1E37" w14:textId="77777777" w:rsidR="00C72076" w:rsidRDefault="00C72076" w:rsidP="00C72076">
      <w:pPr>
        <w:rPr>
          <w:rFonts w:ascii="Arial" w:hAnsi="Arial" w:cs="Arial"/>
          <w:b/>
          <w:color w:val="0070C0"/>
          <w:sz w:val="28"/>
        </w:rPr>
      </w:pPr>
    </w:p>
    <w:p w14:paraId="6D7881DB" w14:textId="77777777" w:rsidR="00067527" w:rsidRDefault="00067527" w:rsidP="00AE5E27">
      <w:pPr>
        <w:ind w:left="-851"/>
        <w:rPr>
          <w:rFonts w:ascii="Arial" w:hAnsi="Arial" w:cs="Arial"/>
          <w:b/>
          <w:color w:val="0070C0"/>
          <w:sz w:val="28"/>
        </w:rPr>
      </w:pPr>
    </w:p>
    <w:p w14:paraId="6CDE1824" w14:textId="77777777" w:rsidR="00067527" w:rsidRDefault="00067527" w:rsidP="00AE5E27">
      <w:pPr>
        <w:ind w:left="-851"/>
        <w:rPr>
          <w:rFonts w:ascii="Arial" w:hAnsi="Arial" w:cs="Arial"/>
          <w:b/>
          <w:color w:val="0070C0"/>
          <w:sz w:val="28"/>
        </w:rPr>
      </w:pPr>
    </w:p>
    <w:p w14:paraId="029E6A5B" w14:textId="77777777" w:rsidR="00067527" w:rsidRDefault="00067527" w:rsidP="00AE5E27">
      <w:pPr>
        <w:ind w:left="-851"/>
        <w:rPr>
          <w:rFonts w:ascii="Arial" w:hAnsi="Arial" w:cs="Arial"/>
          <w:b/>
          <w:color w:val="0070C0"/>
          <w:sz w:val="28"/>
        </w:rPr>
      </w:pPr>
    </w:p>
    <w:p w14:paraId="77615730" w14:textId="38A59618" w:rsidR="00067527" w:rsidRDefault="00067527" w:rsidP="00AE5E27">
      <w:pPr>
        <w:ind w:left="-851"/>
        <w:rPr>
          <w:rFonts w:ascii="Arial" w:hAnsi="Arial" w:cs="Arial"/>
          <w:b/>
          <w:color w:val="0070C0"/>
          <w:sz w:val="28"/>
        </w:rPr>
      </w:pPr>
    </w:p>
    <w:p w14:paraId="437BD655" w14:textId="00DA5CE4" w:rsidR="00271B55" w:rsidRDefault="00271B55" w:rsidP="00AE5E27">
      <w:pPr>
        <w:ind w:left="-851"/>
        <w:rPr>
          <w:rFonts w:ascii="Arial" w:hAnsi="Arial" w:cs="Arial"/>
          <w:b/>
          <w:color w:val="0070C0"/>
          <w:sz w:val="28"/>
        </w:rPr>
      </w:pPr>
    </w:p>
    <w:p w14:paraId="542A3A6B" w14:textId="730FFF6C" w:rsidR="00271B55" w:rsidRDefault="00271B55" w:rsidP="00AE5E27">
      <w:pPr>
        <w:ind w:left="-851"/>
        <w:rPr>
          <w:rFonts w:ascii="Arial" w:hAnsi="Arial" w:cs="Arial"/>
          <w:b/>
          <w:color w:val="0070C0"/>
          <w:sz w:val="28"/>
        </w:rPr>
      </w:pPr>
    </w:p>
    <w:p w14:paraId="47C6D4C2" w14:textId="31DD0080" w:rsidR="00271B55" w:rsidRDefault="00271B55" w:rsidP="00AE5E27">
      <w:pPr>
        <w:ind w:left="-851"/>
        <w:rPr>
          <w:rFonts w:ascii="Arial" w:hAnsi="Arial" w:cs="Arial"/>
          <w:b/>
          <w:color w:val="0070C0"/>
          <w:sz w:val="28"/>
        </w:rPr>
      </w:pPr>
    </w:p>
    <w:p w14:paraId="0669092B" w14:textId="77777777" w:rsidR="00271B55" w:rsidRDefault="00271B55" w:rsidP="00AE5E27">
      <w:pPr>
        <w:ind w:left="-851"/>
        <w:rPr>
          <w:rFonts w:ascii="Arial" w:hAnsi="Arial" w:cs="Arial"/>
          <w:b/>
          <w:color w:val="0070C0"/>
          <w:sz w:val="28"/>
        </w:rPr>
      </w:pPr>
    </w:p>
    <w:p w14:paraId="71278FCF" w14:textId="77777777" w:rsidR="00067527" w:rsidRDefault="00067527" w:rsidP="00AE5E27">
      <w:pPr>
        <w:ind w:left="-851"/>
        <w:rPr>
          <w:rFonts w:ascii="Arial" w:hAnsi="Arial" w:cs="Arial"/>
          <w:b/>
          <w:color w:val="0070C0"/>
          <w:sz w:val="28"/>
        </w:rPr>
      </w:pPr>
    </w:p>
    <w:p w14:paraId="06961533" w14:textId="6C5AC43F" w:rsidR="00C72076" w:rsidRPr="00474C43" w:rsidRDefault="00C72076" w:rsidP="00474C43">
      <w:pPr>
        <w:ind w:left="-851" w:firstLine="851"/>
        <w:rPr>
          <w:rFonts w:ascii="Arial" w:hAnsi="Arial" w:cs="Arial"/>
          <w:b/>
          <w:sz w:val="28"/>
        </w:rPr>
      </w:pPr>
      <w:r w:rsidRPr="00474C43">
        <w:rPr>
          <w:rFonts w:ascii="Arial" w:hAnsi="Arial" w:cs="Arial"/>
          <w:b/>
          <w:sz w:val="28"/>
        </w:rPr>
        <w:t>STEP 3 – SCREENING QUESTIONS</w:t>
      </w:r>
    </w:p>
    <w:p w14:paraId="46B80A9C" w14:textId="77777777" w:rsidR="00C72076" w:rsidRPr="005B0D2D" w:rsidRDefault="00C72076" w:rsidP="00C72076">
      <w:pPr>
        <w:rPr>
          <w:rFonts w:ascii="Arial" w:hAnsi="Arial" w:cs="Arial"/>
          <w:b/>
          <w:color w:val="0070C0"/>
          <w:szCs w:val="22"/>
        </w:rPr>
      </w:pPr>
    </w:p>
    <w:tbl>
      <w:tblPr>
        <w:tblStyle w:val="TableGrid"/>
        <w:tblW w:w="5000" w:type="pct"/>
        <w:jc w:val="center"/>
        <w:tblLook w:val="04A0" w:firstRow="1" w:lastRow="0" w:firstColumn="1" w:lastColumn="0" w:noHBand="0" w:noVBand="1"/>
      </w:tblPr>
      <w:tblGrid>
        <w:gridCol w:w="473"/>
        <w:gridCol w:w="5265"/>
        <w:gridCol w:w="819"/>
        <w:gridCol w:w="860"/>
        <w:gridCol w:w="974"/>
        <w:gridCol w:w="5539"/>
      </w:tblGrid>
      <w:tr w:rsidR="00067527" w:rsidRPr="00067527" w14:paraId="367EFFF7" w14:textId="77777777" w:rsidTr="00067527">
        <w:trPr>
          <w:jc w:val="center"/>
        </w:trPr>
        <w:tc>
          <w:tcPr>
            <w:tcW w:w="5000" w:type="pct"/>
            <w:gridSpan w:val="6"/>
            <w:shd w:val="clear" w:color="auto" w:fill="4472C4" w:themeFill="accent1"/>
          </w:tcPr>
          <w:p w14:paraId="1D7BEEA5" w14:textId="1D6FBCF4"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 xml:space="preserve">The purpose of these questions is to establish whether a full </w:t>
            </w:r>
            <w:r w:rsidR="00643220" w:rsidRPr="00643220">
              <w:rPr>
                <w:rFonts w:ascii="Arial" w:hAnsi="Arial" w:cs="Arial"/>
                <w:b/>
                <w:color w:val="FFFFFF" w:themeColor="background1"/>
                <w:sz w:val="22"/>
                <w:szCs w:val="22"/>
              </w:rPr>
              <w:t xml:space="preserve">privacy impact assessment </w:t>
            </w:r>
            <w:r w:rsidRPr="00474C43">
              <w:rPr>
                <w:rFonts w:ascii="Arial" w:hAnsi="Arial" w:cs="Arial"/>
                <w:b/>
                <w:color w:val="FFFFFF" w:themeColor="background1"/>
                <w:sz w:val="22"/>
                <w:szCs w:val="22"/>
              </w:rPr>
              <w:t xml:space="preserve">is necessary and to help to draw out privacy considerations </w:t>
            </w:r>
          </w:p>
        </w:tc>
      </w:tr>
      <w:tr w:rsidR="00067527" w:rsidRPr="00EB4BC0" w14:paraId="2F77288B" w14:textId="77777777" w:rsidTr="00474C43">
        <w:trPr>
          <w:trHeight w:val="683"/>
          <w:jc w:val="center"/>
        </w:trPr>
        <w:tc>
          <w:tcPr>
            <w:tcW w:w="2084" w:type="pct"/>
            <w:gridSpan w:val="2"/>
          </w:tcPr>
          <w:p w14:paraId="412E8045" w14:textId="77777777" w:rsidR="00C72076" w:rsidRPr="00EB4BC0" w:rsidRDefault="00C72076" w:rsidP="006616CB">
            <w:pPr>
              <w:rPr>
                <w:rFonts w:ascii="Arial" w:hAnsi="Arial" w:cs="Arial"/>
                <w:sz w:val="22"/>
                <w:szCs w:val="22"/>
              </w:rPr>
            </w:pPr>
          </w:p>
        </w:tc>
        <w:tc>
          <w:tcPr>
            <w:tcW w:w="306" w:type="pct"/>
            <w:shd w:val="clear" w:color="auto" w:fill="F2F2F2" w:themeFill="background1" w:themeFillShade="F2"/>
            <w:vAlign w:val="center"/>
          </w:tcPr>
          <w:p w14:paraId="2FFBB33B" w14:textId="77777777" w:rsidR="00C72076" w:rsidRPr="00EB4BC0" w:rsidRDefault="00C72076" w:rsidP="006616CB">
            <w:pPr>
              <w:jc w:val="center"/>
              <w:rPr>
                <w:rFonts w:ascii="Arial" w:hAnsi="Arial" w:cs="Arial"/>
                <w:b/>
                <w:sz w:val="22"/>
                <w:szCs w:val="22"/>
              </w:rPr>
            </w:pPr>
            <w:r w:rsidRPr="00EB4BC0">
              <w:rPr>
                <w:rFonts w:ascii="Arial" w:hAnsi="Arial" w:cs="Arial"/>
                <w:b/>
                <w:sz w:val="22"/>
                <w:szCs w:val="22"/>
              </w:rPr>
              <w:t>Yes</w:t>
            </w:r>
          </w:p>
        </w:tc>
        <w:tc>
          <w:tcPr>
            <w:tcW w:w="321" w:type="pct"/>
            <w:shd w:val="clear" w:color="auto" w:fill="F2F2F2" w:themeFill="background1" w:themeFillShade="F2"/>
            <w:vAlign w:val="center"/>
          </w:tcPr>
          <w:p w14:paraId="6617A1F1" w14:textId="77777777" w:rsidR="00C72076" w:rsidRPr="00EB4BC0" w:rsidRDefault="00C72076" w:rsidP="006616CB">
            <w:pPr>
              <w:jc w:val="center"/>
              <w:rPr>
                <w:rFonts w:ascii="Arial" w:hAnsi="Arial" w:cs="Arial"/>
                <w:b/>
                <w:sz w:val="22"/>
                <w:szCs w:val="22"/>
              </w:rPr>
            </w:pPr>
            <w:r w:rsidRPr="00EB4BC0">
              <w:rPr>
                <w:rFonts w:ascii="Arial" w:hAnsi="Arial" w:cs="Arial"/>
                <w:b/>
                <w:sz w:val="22"/>
                <w:szCs w:val="22"/>
              </w:rPr>
              <w:t>No</w:t>
            </w:r>
          </w:p>
        </w:tc>
        <w:tc>
          <w:tcPr>
            <w:tcW w:w="289" w:type="pct"/>
            <w:shd w:val="clear" w:color="auto" w:fill="F2F2F2" w:themeFill="background1" w:themeFillShade="F2"/>
            <w:vAlign w:val="center"/>
          </w:tcPr>
          <w:p w14:paraId="33AC8DA4" w14:textId="77777777" w:rsidR="00C72076" w:rsidRPr="00EB4BC0" w:rsidRDefault="00C72076" w:rsidP="006616CB">
            <w:pPr>
              <w:jc w:val="center"/>
              <w:rPr>
                <w:rFonts w:ascii="Arial" w:hAnsi="Arial" w:cs="Arial"/>
                <w:b/>
                <w:sz w:val="22"/>
                <w:szCs w:val="22"/>
              </w:rPr>
            </w:pPr>
            <w:r w:rsidRPr="00EB4BC0">
              <w:rPr>
                <w:rFonts w:ascii="Arial" w:hAnsi="Arial" w:cs="Arial"/>
                <w:b/>
                <w:sz w:val="22"/>
                <w:szCs w:val="22"/>
              </w:rPr>
              <w:t>Unsure</w:t>
            </w:r>
          </w:p>
        </w:tc>
        <w:tc>
          <w:tcPr>
            <w:tcW w:w="2000" w:type="pct"/>
            <w:shd w:val="clear" w:color="auto" w:fill="F2F2F2" w:themeFill="background1" w:themeFillShade="F2"/>
            <w:vAlign w:val="center"/>
          </w:tcPr>
          <w:p w14:paraId="7DC2A66A" w14:textId="77777777" w:rsidR="00C72076" w:rsidRPr="00EB4BC0" w:rsidRDefault="00C72076" w:rsidP="006616CB">
            <w:pPr>
              <w:rPr>
                <w:rFonts w:ascii="Arial" w:hAnsi="Arial" w:cs="Arial"/>
                <w:b/>
                <w:sz w:val="22"/>
                <w:szCs w:val="22"/>
              </w:rPr>
            </w:pPr>
            <w:r w:rsidRPr="00EB4BC0">
              <w:rPr>
                <w:rFonts w:ascii="Arial" w:hAnsi="Arial" w:cs="Arial"/>
                <w:b/>
                <w:sz w:val="22"/>
                <w:szCs w:val="22"/>
              </w:rPr>
              <w:t>Comments</w:t>
            </w:r>
            <w:r>
              <w:rPr>
                <w:rFonts w:ascii="Arial" w:hAnsi="Arial" w:cs="Arial"/>
                <w:b/>
                <w:sz w:val="22"/>
                <w:szCs w:val="22"/>
              </w:rPr>
              <w:t xml:space="preserve"> </w:t>
            </w:r>
            <w:r>
              <w:rPr>
                <w:rFonts w:ascii="Arial" w:hAnsi="Arial" w:cs="Arial"/>
                <w:bCs/>
                <w:i/>
                <w:iCs/>
                <w:color w:val="0070C0"/>
                <w:sz w:val="20"/>
                <w:szCs w:val="20"/>
              </w:rPr>
              <w:t>(D</w:t>
            </w:r>
            <w:r w:rsidRPr="00356B74">
              <w:rPr>
                <w:rFonts w:ascii="Arial" w:hAnsi="Arial" w:cs="Arial"/>
                <w:bCs/>
                <w:i/>
                <w:iCs/>
                <w:color w:val="0070C0"/>
                <w:sz w:val="20"/>
                <w:szCs w:val="20"/>
              </w:rPr>
              <w:t>ocument initial comments on privacy impacts or clarification for why this is not an issue or why you are unsure</w:t>
            </w:r>
            <w:r>
              <w:rPr>
                <w:rFonts w:ascii="Arial" w:hAnsi="Arial" w:cs="Arial"/>
                <w:bCs/>
                <w:i/>
                <w:iCs/>
                <w:color w:val="0070C0"/>
                <w:sz w:val="20"/>
                <w:szCs w:val="20"/>
              </w:rPr>
              <w:t>)</w:t>
            </w:r>
          </w:p>
        </w:tc>
      </w:tr>
      <w:tr w:rsidR="00067527" w:rsidRPr="00EB4BC0" w14:paraId="32B2E952" w14:textId="77777777" w:rsidTr="00643220">
        <w:trPr>
          <w:trHeight w:val="1012"/>
          <w:jc w:val="center"/>
        </w:trPr>
        <w:tc>
          <w:tcPr>
            <w:tcW w:w="170" w:type="pct"/>
            <w:shd w:val="clear" w:color="auto" w:fill="auto"/>
            <w:vAlign w:val="center"/>
          </w:tcPr>
          <w:p w14:paraId="095B360A" w14:textId="77777777" w:rsidR="00C72076" w:rsidRPr="00EB4BC0" w:rsidRDefault="00C72076" w:rsidP="006616CB">
            <w:pPr>
              <w:rPr>
                <w:rFonts w:ascii="Arial" w:hAnsi="Arial" w:cs="Arial"/>
                <w:sz w:val="22"/>
                <w:szCs w:val="22"/>
              </w:rPr>
            </w:pPr>
            <w:r>
              <w:rPr>
                <w:rFonts w:ascii="Arial" w:hAnsi="Arial" w:cs="Arial"/>
                <w:sz w:val="22"/>
                <w:szCs w:val="22"/>
              </w:rPr>
              <w:t>i</w:t>
            </w:r>
          </w:p>
        </w:tc>
        <w:tc>
          <w:tcPr>
            <w:tcW w:w="1914" w:type="pct"/>
            <w:shd w:val="clear" w:color="auto" w:fill="auto"/>
            <w:vAlign w:val="center"/>
          </w:tcPr>
          <w:p w14:paraId="0B34D36F" w14:textId="77777777" w:rsidR="00C72076" w:rsidRDefault="00C72076" w:rsidP="006616CB">
            <w:pPr>
              <w:rPr>
                <w:rFonts w:ascii="Arial" w:hAnsi="Arial" w:cs="Arial"/>
                <w:sz w:val="22"/>
                <w:szCs w:val="22"/>
              </w:rPr>
            </w:pPr>
          </w:p>
          <w:p w14:paraId="04A00CD7" w14:textId="62B092E3" w:rsidR="00C72076" w:rsidRDefault="00C72076" w:rsidP="006616CB">
            <w:pPr>
              <w:rPr>
                <w:rFonts w:ascii="Arial" w:hAnsi="Arial" w:cs="Arial"/>
                <w:sz w:val="22"/>
                <w:szCs w:val="22"/>
              </w:rPr>
            </w:pPr>
            <w:r w:rsidRPr="00EB4BC0">
              <w:rPr>
                <w:rFonts w:ascii="Arial" w:hAnsi="Arial" w:cs="Arial"/>
                <w:sz w:val="22"/>
                <w:szCs w:val="22"/>
              </w:rPr>
              <w:t xml:space="preserve">Is the information about individuals likely to raise privacy concerns or expectations </w:t>
            </w:r>
            <w:r w:rsidR="00067527" w:rsidRPr="00EB4BC0">
              <w:rPr>
                <w:rFonts w:ascii="Arial" w:hAnsi="Arial" w:cs="Arial"/>
                <w:sz w:val="22"/>
                <w:szCs w:val="22"/>
              </w:rPr>
              <w:t>e.g.,</w:t>
            </w:r>
            <w:r w:rsidRPr="00EB4BC0">
              <w:rPr>
                <w:rFonts w:ascii="Arial" w:hAnsi="Arial" w:cs="Arial"/>
                <w:sz w:val="22"/>
                <w:szCs w:val="22"/>
              </w:rPr>
              <w:t xml:space="preserve"> health records, criminal records or other information people would consider particularly private?</w:t>
            </w:r>
          </w:p>
          <w:p w14:paraId="0B193A79" w14:textId="77777777" w:rsidR="00C72076" w:rsidRPr="00EB4BC0" w:rsidRDefault="00C72076" w:rsidP="006616CB">
            <w:pPr>
              <w:rPr>
                <w:rFonts w:ascii="Arial" w:hAnsi="Arial" w:cs="Arial"/>
                <w:sz w:val="22"/>
                <w:szCs w:val="22"/>
              </w:rPr>
            </w:pPr>
          </w:p>
        </w:tc>
        <w:tc>
          <w:tcPr>
            <w:tcW w:w="306" w:type="pct"/>
          </w:tcPr>
          <w:p w14:paraId="61E4E76E" w14:textId="77777777" w:rsidR="00C72076" w:rsidRPr="002F0D39" w:rsidRDefault="00C72076" w:rsidP="006616CB">
            <w:pPr>
              <w:jc w:val="center"/>
              <w:rPr>
                <w:rFonts w:ascii="Arial" w:hAnsi="Arial" w:cs="Arial"/>
                <w:sz w:val="22"/>
                <w:szCs w:val="22"/>
              </w:rPr>
            </w:pPr>
          </w:p>
        </w:tc>
        <w:tc>
          <w:tcPr>
            <w:tcW w:w="321" w:type="pct"/>
          </w:tcPr>
          <w:p w14:paraId="258F5EFF" w14:textId="77777777" w:rsidR="00C72076" w:rsidRPr="00EB4BC0" w:rsidRDefault="00C72076" w:rsidP="006616CB">
            <w:pPr>
              <w:jc w:val="center"/>
              <w:rPr>
                <w:rFonts w:ascii="Arial" w:hAnsi="Arial" w:cs="Arial"/>
                <w:sz w:val="22"/>
                <w:szCs w:val="22"/>
              </w:rPr>
            </w:pPr>
          </w:p>
        </w:tc>
        <w:tc>
          <w:tcPr>
            <w:tcW w:w="289" w:type="pct"/>
          </w:tcPr>
          <w:p w14:paraId="083C3608" w14:textId="77777777" w:rsidR="00C72076" w:rsidRPr="00EB4BC0" w:rsidRDefault="00C72076" w:rsidP="006616CB">
            <w:pPr>
              <w:jc w:val="center"/>
              <w:rPr>
                <w:rFonts w:ascii="Arial" w:hAnsi="Arial" w:cs="Arial"/>
                <w:sz w:val="22"/>
                <w:szCs w:val="22"/>
              </w:rPr>
            </w:pPr>
          </w:p>
        </w:tc>
        <w:tc>
          <w:tcPr>
            <w:tcW w:w="2000" w:type="pct"/>
          </w:tcPr>
          <w:p w14:paraId="08F178C6" w14:textId="77777777" w:rsidR="00C72076" w:rsidRPr="004F1D18" w:rsidRDefault="00C72076" w:rsidP="006616CB">
            <w:pPr>
              <w:rPr>
                <w:rFonts w:ascii="Arial" w:hAnsi="Arial" w:cs="Arial"/>
                <w:sz w:val="22"/>
                <w:szCs w:val="22"/>
              </w:rPr>
            </w:pPr>
          </w:p>
        </w:tc>
      </w:tr>
      <w:tr w:rsidR="00067527" w:rsidRPr="00EB4BC0" w14:paraId="3474B928" w14:textId="77777777" w:rsidTr="00474C43">
        <w:trPr>
          <w:trHeight w:val="816"/>
          <w:jc w:val="center"/>
        </w:trPr>
        <w:tc>
          <w:tcPr>
            <w:tcW w:w="170" w:type="pct"/>
            <w:shd w:val="clear" w:color="auto" w:fill="auto"/>
            <w:vAlign w:val="center"/>
          </w:tcPr>
          <w:p w14:paraId="14ADBAC5" w14:textId="77777777" w:rsidR="00C72076" w:rsidRPr="00EB4BC0" w:rsidRDefault="00C72076" w:rsidP="006616CB">
            <w:pPr>
              <w:rPr>
                <w:rFonts w:ascii="Arial" w:hAnsi="Arial" w:cs="Arial"/>
                <w:sz w:val="22"/>
                <w:szCs w:val="22"/>
              </w:rPr>
            </w:pPr>
            <w:r w:rsidRPr="00EB4BC0">
              <w:rPr>
                <w:rFonts w:ascii="Arial" w:hAnsi="Arial" w:cs="Arial"/>
                <w:sz w:val="22"/>
                <w:szCs w:val="22"/>
              </w:rPr>
              <w:t>ii</w:t>
            </w:r>
          </w:p>
        </w:tc>
        <w:tc>
          <w:tcPr>
            <w:tcW w:w="1914" w:type="pct"/>
            <w:shd w:val="clear" w:color="auto" w:fill="auto"/>
            <w:vAlign w:val="center"/>
          </w:tcPr>
          <w:p w14:paraId="67E2D215" w14:textId="77777777" w:rsidR="00C72076" w:rsidRDefault="00C72076" w:rsidP="006616CB">
            <w:pPr>
              <w:rPr>
                <w:rFonts w:ascii="Arial" w:hAnsi="Arial" w:cs="Arial"/>
                <w:sz w:val="22"/>
                <w:szCs w:val="22"/>
              </w:rPr>
            </w:pPr>
          </w:p>
          <w:p w14:paraId="03A26A84" w14:textId="77777777" w:rsidR="00C72076" w:rsidRDefault="00C72076" w:rsidP="006616CB">
            <w:pPr>
              <w:rPr>
                <w:rFonts w:ascii="Arial" w:hAnsi="Arial" w:cs="Arial"/>
                <w:sz w:val="22"/>
                <w:szCs w:val="22"/>
              </w:rPr>
            </w:pPr>
            <w:r w:rsidRPr="00EB4BC0">
              <w:rPr>
                <w:rFonts w:ascii="Arial" w:hAnsi="Arial" w:cs="Arial"/>
                <w:sz w:val="22"/>
                <w:szCs w:val="22"/>
              </w:rPr>
              <w:t>Will the initiative involve the collection of new information about individuals?</w:t>
            </w:r>
          </w:p>
          <w:p w14:paraId="08DCF93D" w14:textId="77777777" w:rsidR="00C72076" w:rsidRPr="00EB4BC0" w:rsidRDefault="00C72076" w:rsidP="006616CB">
            <w:pPr>
              <w:rPr>
                <w:rFonts w:ascii="Arial" w:hAnsi="Arial" w:cs="Arial"/>
                <w:sz w:val="22"/>
                <w:szCs w:val="22"/>
              </w:rPr>
            </w:pPr>
          </w:p>
        </w:tc>
        <w:tc>
          <w:tcPr>
            <w:tcW w:w="306" w:type="pct"/>
          </w:tcPr>
          <w:p w14:paraId="20523DE1" w14:textId="77777777" w:rsidR="00C72076" w:rsidRPr="00EB4BC0" w:rsidRDefault="00C72076" w:rsidP="006616CB">
            <w:pPr>
              <w:jc w:val="center"/>
              <w:rPr>
                <w:rFonts w:ascii="Arial" w:hAnsi="Arial" w:cs="Arial"/>
                <w:sz w:val="22"/>
                <w:szCs w:val="22"/>
              </w:rPr>
            </w:pPr>
          </w:p>
        </w:tc>
        <w:tc>
          <w:tcPr>
            <w:tcW w:w="321" w:type="pct"/>
          </w:tcPr>
          <w:p w14:paraId="0E1C945E" w14:textId="77777777" w:rsidR="00C72076" w:rsidRPr="00EB4BC0" w:rsidRDefault="00C72076" w:rsidP="006616CB">
            <w:pPr>
              <w:jc w:val="center"/>
              <w:rPr>
                <w:rFonts w:ascii="Arial" w:hAnsi="Arial" w:cs="Arial"/>
                <w:sz w:val="22"/>
                <w:szCs w:val="22"/>
              </w:rPr>
            </w:pPr>
          </w:p>
        </w:tc>
        <w:tc>
          <w:tcPr>
            <w:tcW w:w="289" w:type="pct"/>
          </w:tcPr>
          <w:p w14:paraId="79749364" w14:textId="77777777" w:rsidR="00C72076" w:rsidRPr="00EB4BC0" w:rsidRDefault="00C72076" w:rsidP="006616CB">
            <w:pPr>
              <w:jc w:val="center"/>
              <w:rPr>
                <w:rFonts w:ascii="Arial" w:hAnsi="Arial" w:cs="Arial"/>
                <w:sz w:val="22"/>
                <w:szCs w:val="22"/>
              </w:rPr>
            </w:pPr>
          </w:p>
        </w:tc>
        <w:tc>
          <w:tcPr>
            <w:tcW w:w="2000" w:type="pct"/>
          </w:tcPr>
          <w:p w14:paraId="08475AD8" w14:textId="77777777" w:rsidR="00C72076" w:rsidRPr="004F1D18" w:rsidRDefault="00C72076" w:rsidP="006616CB">
            <w:pPr>
              <w:rPr>
                <w:rFonts w:ascii="Arial" w:hAnsi="Arial" w:cs="Arial"/>
                <w:sz w:val="22"/>
                <w:szCs w:val="22"/>
              </w:rPr>
            </w:pPr>
          </w:p>
        </w:tc>
      </w:tr>
      <w:tr w:rsidR="00067527" w:rsidRPr="00EB4BC0" w14:paraId="3543E5D5" w14:textId="77777777" w:rsidTr="00474C43">
        <w:trPr>
          <w:jc w:val="center"/>
        </w:trPr>
        <w:tc>
          <w:tcPr>
            <w:tcW w:w="170" w:type="pct"/>
            <w:shd w:val="clear" w:color="auto" w:fill="auto"/>
            <w:vAlign w:val="center"/>
          </w:tcPr>
          <w:p w14:paraId="7CEFFF35" w14:textId="77777777" w:rsidR="00C72076" w:rsidRPr="00EB4BC0" w:rsidRDefault="00C72076" w:rsidP="006616CB">
            <w:pPr>
              <w:rPr>
                <w:rFonts w:ascii="Arial" w:hAnsi="Arial" w:cs="Arial"/>
                <w:sz w:val="22"/>
                <w:szCs w:val="22"/>
              </w:rPr>
            </w:pPr>
            <w:r w:rsidRPr="00EB4BC0">
              <w:rPr>
                <w:rFonts w:ascii="Arial" w:hAnsi="Arial" w:cs="Arial"/>
                <w:sz w:val="22"/>
                <w:szCs w:val="22"/>
              </w:rPr>
              <w:t>iii</w:t>
            </w:r>
          </w:p>
        </w:tc>
        <w:tc>
          <w:tcPr>
            <w:tcW w:w="1914" w:type="pct"/>
            <w:shd w:val="clear" w:color="auto" w:fill="auto"/>
            <w:vAlign w:val="center"/>
          </w:tcPr>
          <w:p w14:paraId="1E1E7FA1" w14:textId="77777777" w:rsidR="00C72076" w:rsidRDefault="00C72076" w:rsidP="006616CB">
            <w:pPr>
              <w:rPr>
                <w:rFonts w:ascii="Arial" w:hAnsi="Arial" w:cs="Arial"/>
                <w:sz w:val="22"/>
                <w:szCs w:val="22"/>
              </w:rPr>
            </w:pPr>
          </w:p>
          <w:p w14:paraId="30BB9743" w14:textId="27A6A46E" w:rsidR="00067527" w:rsidRDefault="00C72076" w:rsidP="006616CB">
            <w:pPr>
              <w:rPr>
                <w:rFonts w:ascii="Arial" w:hAnsi="Arial" w:cs="Arial"/>
                <w:sz w:val="22"/>
                <w:szCs w:val="22"/>
              </w:rPr>
            </w:pPr>
            <w:r w:rsidRPr="00EB4BC0">
              <w:rPr>
                <w:rFonts w:ascii="Arial" w:hAnsi="Arial" w:cs="Arial"/>
                <w:sz w:val="22"/>
                <w:szCs w:val="22"/>
              </w:rPr>
              <w:t>Are you using information about individuals for a purpose it is not currently used for, or in a way it is not currently used?</w:t>
            </w:r>
          </w:p>
          <w:p w14:paraId="5B486001" w14:textId="77777777" w:rsidR="00C72076" w:rsidRPr="00EB4BC0" w:rsidRDefault="00C72076" w:rsidP="006616CB">
            <w:pPr>
              <w:rPr>
                <w:rFonts w:ascii="Arial" w:hAnsi="Arial" w:cs="Arial"/>
                <w:sz w:val="22"/>
                <w:szCs w:val="22"/>
              </w:rPr>
            </w:pPr>
          </w:p>
        </w:tc>
        <w:tc>
          <w:tcPr>
            <w:tcW w:w="306" w:type="pct"/>
          </w:tcPr>
          <w:p w14:paraId="0297DB69" w14:textId="77777777" w:rsidR="00C72076" w:rsidRPr="00837C59" w:rsidRDefault="00C72076" w:rsidP="006616CB">
            <w:pPr>
              <w:jc w:val="center"/>
              <w:rPr>
                <w:rFonts w:ascii="Arial" w:hAnsi="Arial" w:cs="Arial"/>
                <w:b/>
                <w:sz w:val="22"/>
                <w:szCs w:val="22"/>
              </w:rPr>
            </w:pPr>
          </w:p>
        </w:tc>
        <w:tc>
          <w:tcPr>
            <w:tcW w:w="321" w:type="pct"/>
          </w:tcPr>
          <w:p w14:paraId="16C904D8" w14:textId="77777777" w:rsidR="00C72076" w:rsidRPr="00EB4BC0" w:rsidRDefault="00C72076" w:rsidP="006616CB">
            <w:pPr>
              <w:jc w:val="center"/>
              <w:rPr>
                <w:rFonts w:ascii="Arial" w:hAnsi="Arial" w:cs="Arial"/>
                <w:sz w:val="22"/>
                <w:szCs w:val="22"/>
              </w:rPr>
            </w:pPr>
          </w:p>
        </w:tc>
        <w:tc>
          <w:tcPr>
            <w:tcW w:w="289" w:type="pct"/>
          </w:tcPr>
          <w:p w14:paraId="38CB80B4" w14:textId="77777777" w:rsidR="00C72076" w:rsidRPr="00EB4BC0" w:rsidRDefault="00C72076" w:rsidP="006616CB">
            <w:pPr>
              <w:jc w:val="center"/>
              <w:rPr>
                <w:rFonts w:ascii="Arial" w:hAnsi="Arial" w:cs="Arial"/>
                <w:sz w:val="22"/>
                <w:szCs w:val="22"/>
              </w:rPr>
            </w:pPr>
          </w:p>
        </w:tc>
        <w:tc>
          <w:tcPr>
            <w:tcW w:w="2000" w:type="pct"/>
          </w:tcPr>
          <w:p w14:paraId="721546A4" w14:textId="77777777" w:rsidR="00C72076" w:rsidRPr="00837C59" w:rsidRDefault="00C72076" w:rsidP="006616CB">
            <w:pPr>
              <w:rPr>
                <w:rFonts w:asciiTheme="majorHAnsi" w:hAnsiTheme="majorHAnsi" w:cstheme="majorHAnsi"/>
                <w:color w:val="002060"/>
                <w:sz w:val="22"/>
                <w:szCs w:val="22"/>
              </w:rPr>
            </w:pPr>
          </w:p>
        </w:tc>
      </w:tr>
      <w:tr w:rsidR="00067527" w:rsidRPr="00EB4BC0" w14:paraId="3CD91482" w14:textId="77777777" w:rsidTr="00474C43">
        <w:trPr>
          <w:jc w:val="center"/>
        </w:trPr>
        <w:tc>
          <w:tcPr>
            <w:tcW w:w="170" w:type="pct"/>
            <w:shd w:val="clear" w:color="auto" w:fill="auto"/>
            <w:vAlign w:val="center"/>
          </w:tcPr>
          <w:p w14:paraId="08D4F7B8" w14:textId="77777777" w:rsidR="00C72076" w:rsidRPr="00EB4BC0" w:rsidRDefault="00C72076" w:rsidP="006616CB">
            <w:pPr>
              <w:rPr>
                <w:rFonts w:ascii="Arial" w:hAnsi="Arial" w:cs="Arial"/>
                <w:sz w:val="22"/>
                <w:szCs w:val="22"/>
              </w:rPr>
            </w:pPr>
            <w:r w:rsidRPr="00EB4BC0">
              <w:rPr>
                <w:rFonts w:ascii="Arial" w:hAnsi="Arial" w:cs="Arial"/>
                <w:sz w:val="22"/>
                <w:szCs w:val="22"/>
              </w:rPr>
              <w:t>iv</w:t>
            </w:r>
          </w:p>
        </w:tc>
        <w:tc>
          <w:tcPr>
            <w:tcW w:w="1914" w:type="pct"/>
            <w:shd w:val="clear" w:color="auto" w:fill="auto"/>
            <w:vAlign w:val="center"/>
          </w:tcPr>
          <w:p w14:paraId="6D30116D" w14:textId="77777777" w:rsidR="00C72076" w:rsidRDefault="00C72076" w:rsidP="006616CB">
            <w:pPr>
              <w:rPr>
                <w:rFonts w:ascii="Arial" w:hAnsi="Arial" w:cs="Arial"/>
                <w:sz w:val="22"/>
                <w:szCs w:val="22"/>
              </w:rPr>
            </w:pPr>
          </w:p>
          <w:p w14:paraId="04EB5E2A" w14:textId="73396119" w:rsidR="00C76B7B" w:rsidRDefault="00C72076" w:rsidP="006616CB">
            <w:pPr>
              <w:rPr>
                <w:rFonts w:ascii="Arial" w:hAnsi="Arial" w:cs="Arial"/>
                <w:sz w:val="22"/>
                <w:szCs w:val="22"/>
              </w:rPr>
            </w:pPr>
            <w:r w:rsidRPr="00EB4BC0">
              <w:rPr>
                <w:rFonts w:ascii="Arial" w:hAnsi="Arial" w:cs="Arial"/>
                <w:sz w:val="22"/>
                <w:szCs w:val="22"/>
              </w:rPr>
              <w:t>Will the initiative require you to contact individuals in ways which they may find intrusive</w:t>
            </w:r>
            <w:r w:rsidRPr="00EB4BC0">
              <w:rPr>
                <w:rStyle w:val="FootnoteReference"/>
                <w:rFonts w:ascii="Arial" w:hAnsi="Arial" w:cs="Arial"/>
                <w:sz w:val="22"/>
                <w:szCs w:val="22"/>
              </w:rPr>
              <w:footnoteReference w:id="18"/>
            </w:r>
            <w:r w:rsidRPr="00EB4BC0">
              <w:rPr>
                <w:rFonts w:ascii="Arial" w:hAnsi="Arial" w:cs="Arial"/>
                <w:sz w:val="22"/>
                <w:szCs w:val="22"/>
              </w:rPr>
              <w:t>?</w:t>
            </w:r>
          </w:p>
          <w:p w14:paraId="34D00ED3" w14:textId="77777777" w:rsidR="00C72076" w:rsidRPr="00EB4BC0" w:rsidRDefault="00C72076" w:rsidP="006616CB">
            <w:pPr>
              <w:rPr>
                <w:rFonts w:ascii="Arial" w:hAnsi="Arial" w:cs="Arial"/>
                <w:sz w:val="22"/>
                <w:szCs w:val="22"/>
              </w:rPr>
            </w:pPr>
          </w:p>
        </w:tc>
        <w:tc>
          <w:tcPr>
            <w:tcW w:w="306" w:type="pct"/>
          </w:tcPr>
          <w:p w14:paraId="2CD58DAB" w14:textId="77777777" w:rsidR="00C72076" w:rsidRPr="00EB4BC0" w:rsidRDefault="00C72076" w:rsidP="006616CB">
            <w:pPr>
              <w:jc w:val="center"/>
              <w:rPr>
                <w:rFonts w:ascii="Arial" w:hAnsi="Arial" w:cs="Arial"/>
                <w:sz w:val="22"/>
                <w:szCs w:val="22"/>
              </w:rPr>
            </w:pPr>
          </w:p>
        </w:tc>
        <w:tc>
          <w:tcPr>
            <w:tcW w:w="321" w:type="pct"/>
          </w:tcPr>
          <w:p w14:paraId="17A8AADF" w14:textId="77777777" w:rsidR="00C72076" w:rsidRPr="00EB4BC0" w:rsidRDefault="00C72076" w:rsidP="006616CB">
            <w:pPr>
              <w:jc w:val="center"/>
              <w:rPr>
                <w:rFonts w:ascii="Arial" w:hAnsi="Arial" w:cs="Arial"/>
                <w:sz w:val="22"/>
                <w:szCs w:val="22"/>
              </w:rPr>
            </w:pPr>
          </w:p>
        </w:tc>
        <w:tc>
          <w:tcPr>
            <w:tcW w:w="289" w:type="pct"/>
          </w:tcPr>
          <w:p w14:paraId="3CAFE702" w14:textId="77777777" w:rsidR="00C72076" w:rsidRPr="00EB4BC0" w:rsidRDefault="00C72076" w:rsidP="006616CB">
            <w:pPr>
              <w:jc w:val="center"/>
              <w:rPr>
                <w:rFonts w:ascii="Arial" w:hAnsi="Arial" w:cs="Arial"/>
                <w:sz w:val="22"/>
                <w:szCs w:val="22"/>
              </w:rPr>
            </w:pPr>
          </w:p>
        </w:tc>
        <w:tc>
          <w:tcPr>
            <w:tcW w:w="2000" w:type="pct"/>
          </w:tcPr>
          <w:p w14:paraId="433E01D5" w14:textId="77777777" w:rsidR="00C72076" w:rsidRPr="00837C59" w:rsidRDefault="00C72076" w:rsidP="006616CB">
            <w:pPr>
              <w:rPr>
                <w:rFonts w:asciiTheme="majorHAnsi" w:hAnsiTheme="majorHAnsi" w:cstheme="majorHAnsi"/>
                <w:color w:val="002060"/>
                <w:sz w:val="22"/>
                <w:szCs w:val="22"/>
              </w:rPr>
            </w:pPr>
          </w:p>
        </w:tc>
      </w:tr>
      <w:tr w:rsidR="00067527" w:rsidRPr="00EB4BC0" w14:paraId="3EEA7F33" w14:textId="77777777" w:rsidTr="00474C43">
        <w:trPr>
          <w:jc w:val="center"/>
        </w:trPr>
        <w:tc>
          <w:tcPr>
            <w:tcW w:w="170" w:type="pct"/>
            <w:shd w:val="clear" w:color="auto" w:fill="auto"/>
            <w:vAlign w:val="center"/>
          </w:tcPr>
          <w:p w14:paraId="6EF487AE" w14:textId="77777777" w:rsidR="00C72076" w:rsidRPr="00EB4BC0" w:rsidRDefault="00C72076" w:rsidP="006616CB">
            <w:pPr>
              <w:rPr>
                <w:rFonts w:ascii="Arial" w:hAnsi="Arial" w:cs="Arial"/>
                <w:sz w:val="22"/>
                <w:szCs w:val="22"/>
              </w:rPr>
            </w:pPr>
            <w:r w:rsidRPr="00EB4BC0">
              <w:rPr>
                <w:rFonts w:ascii="Arial" w:hAnsi="Arial" w:cs="Arial"/>
                <w:sz w:val="22"/>
                <w:szCs w:val="22"/>
              </w:rPr>
              <w:t>v</w:t>
            </w:r>
          </w:p>
        </w:tc>
        <w:tc>
          <w:tcPr>
            <w:tcW w:w="1914" w:type="pct"/>
            <w:shd w:val="clear" w:color="auto" w:fill="auto"/>
            <w:vAlign w:val="center"/>
          </w:tcPr>
          <w:p w14:paraId="360610DA" w14:textId="77777777" w:rsidR="00C72076" w:rsidRDefault="00C72076" w:rsidP="006616CB">
            <w:pPr>
              <w:rPr>
                <w:rFonts w:ascii="Arial" w:hAnsi="Arial" w:cs="Arial"/>
                <w:sz w:val="22"/>
                <w:szCs w:val="22"/>
              </w:rPr>
            </w:pPr>
          </w:p>
          <w:p w14:paraId="21C151BD" w14:textId="77777777" w:rsidR="00C72076" w:rsidRDefault="00C72076" w:rsidP="006616CB">
            <w:pPr>
              <w:rPr>
                <w:rFonts w:ascii="Arial" w:hAnsi="Arial" w:cs="Arial"/>
                <w:sz w:val="22"/>
                <w:szCs w:val="22"/>
              </w:rPr>
            </w:pPr>
            <w:r w:rsidRPr="00EB4BC0">
              <w:rPr>
                <w:rFonts w:ascii="Arial" w:hAnsi="Arial" w:cs="Arial"/>
                <w:sz w:val="22"/>
                <w:szCs w:val="22"/>
              </w:rPr>
              <w:t>Will information about individuals be disclosed to organisations or people who have not previously had routine access to the information?</w:t>
            </w:r>
          </w:p>
          <w:p w14:paraId="106991A3" w14:textId="77777777" w:rsidR="00C72076" w:rsidRPr="00EB4BC0" w:rsidRDefault="00C72076" w:rsidP="006616CB">
            <w:pPr>
              <w:rPr>
                <w:rFonts w:ascii="Arial" w:hAnsi="Arial" w:cs="Arial"/>
                <w:sz w:val="22"/>
                <w:szCs w:val="22"/>
              </w:rPr>
            </w:pPr>
          </w:p>
        </w:tc>
        <w:tc>
          <w:tcPr>
            <w:tcW w:w="306" w:type="pct"/>
          </w:tcPr>
          <w:p w14:paraId="3D04C2C0" w14:textId="77777777" w:rsidR="00C72076" w:rsidRPr="00EB4BC0" w:rsidRDefault="00C72076" w:rsidP="006616CB">
            <w:pPr>
              <w:jc w:val="center"/>
              <w:rPr>
                <w:rFonts w:ascii="Arial" w:hAnsi="Arial" w:cs="Arial"/>
                <w:sz w:val="22"/>
                <w:szCs w:val="22"/>
              </w:rPr>
            </w:pPr>
          </w:p>
        </w:tc>
        <w:tc>
          <w:tcPr>
            <w:tcW w:w="321" w:type="pct"/>
          </w:tcPr>
          <w:p w14:paraId="7AB023DA" w14:textId="77777777" w:rsidR="00C72076" w:rsidRPr="00EB4BC0" w:rsidRDefault="00C72076" w:rsidP="006616CB">
            <w:pPr>
              <w:jc w:val="center"/>
              <w:rPr>
                <w:rFonts w:ascii="Arial" w:hAnsi="Arial" w:cs="Arial"/>
                <w:sz w:val="22"/>
                <w:szCs w:val="22"/>
              </w:rPr>
            </w:pPr>
          </w:p>
        </w:tc>
        <w:tc>
          <w:tcPr>
            <w:tcW w:w="289" w:type="pct"/>
          </w:tcPr>
          <w:p w14:paraId="525C55CF" w14:textId="77777777" w:rsidR="00C72076" w:rsidRPr="00EB4BC0" w:rsidRDefault="00C72076" w:rsidP="006616CB">
            <w:pPr>
              <w:jc w:val="center"/>
              <w:rPr>
                <w:rFonts w:ascii="Arial" w:hAnsi="Arial" w:cs="Arial"/>
                <w:sz w:val="22"/>
                <w:szCs w:val="22"/>
              </w:rPr>
            </w:pPr>
          </w:p>
        </w:tc>
        <w:tc>
          <w:tcPr>
            <w:tcW w:w="2000" w:type="pct"/>
          </w:tcPr>
          <w:p w14:paraId="3B54CA87" w14:textId="77777777" w:rsidR="00C72076" w:rsidRPr="00876466" w:rsidRDefault="00C72076" w:rsidP="006616CB">
            <w:pPr>
              <w:rPr>
                <w:rFonts w:ascii="Arial" w:hAnsi="Arial" w:cs="Arial"/>
                <w:sz w:val="22"/>
                <w:szCs w:val="22"/>
              </w:rPr>
            </w:pPr>
          </w:p>
        </w:tc>
      </w:tr>
      <w:tr w:rsidR="00067527" w:rsidRPr="00EB4BC0" w14:paraId="5D1A2B36" w14:textId="77777777" w:rsidTr="00474C43">
        <w:trPr>
          <w:jc w:val="center"/>
        </w:trPr>
        <w:tc>
          <w:tcPr>
            <w:tcW w:w="170" w:type="pct"/>
            <w:shd w:val="clear" w:color="auto" w:fill="auto"/>
            <w:vAlign w:val="center"/>
          </w:tcPr>
          <w:p w14:paraId="451E9F6B" w14:textId="77777777" w:rsidR="00C72076" w:rsidRPr="00EB4BC0" w:rsidRDefault="00C72076" w:rsidP="006616CB">
            <w:pPr>
              <w:rPr>
                <w:rFonts w:ascii="Arial" w:hAnsi="Arial" w:cs="Arial"/>
                <w:sz w:val="22"/>
                <w:szCs w:val="22"/>
              </w:rPr>
            </w:pPr>
            <w:r w:rsidRPr="00EB4BC0">
              <w:rPr>
                <w:rFonts w:ascii="Arial" w:hAnsi="Arial" w:cs="Arial"/>
                <w:sz w:val="22"/>
                <w:szCs w:val="22"/>
              </w:rPr>
              <w:t>vi</w:t>
            </w:r>
          </w:p>
        </w:tc>
        <w:tc>
          <w:tcPr>
            <w:tcW w:w="1914" w:type="pct"/>
            <w:shd w:val="clear" w:color="auto" w:fill="auto"/>
            <w:vAlign w:val="center"/>
          </w:tcPr>
          <w:p w14:paraId="42D6A82F" w14:textId="77777777" w:rsidR="00C72076" w:rsidRDefault="00C72076" w:rsidP="006616CB">
            <w:pPr>
              <w:rPr>
                <w:rFonts w:ascii="Arial" w:hAnsi="Arial" w:cs="Arial"/>
                <w:sz w:val="22"/>
                <w:szCs w:val="22"/>
              </w:rPr>
            </w:pPr>
          </w:p>
          <w:p w14:paraId="3FFEE486" w14:textId="2AFFFBC9" w:rsidR="00C72076" w:rsidRDefault="00C72076" w:rsidP="006616CB">
            <w:pPr>
              <w:rPr>
                <w:rFonts w:ascii="Arial" w:hAnsi="Arial" w:cs="Arial"/>
                <w:sz w:val="22"/>
                <w:szCs w:val="22"/>
              </w:rPr>
            </w:pPr>
            <w:r w:rsidRPr="00EB4BC0">
              <w:rPr>
                <w:rFonts w:ascii="Arial" w:hAnsi="Arial" w:cs="Arial"/>
                <w:sz w:val="22"/>
                <w:szCs w:val="22"/>
              </w:rPr>
              <w:lastRenderedPageBreak/>
              <w:t>Does the initiative involve you using new technology which might be perceived as being privacy intrusive e.g.</w:t>
            </w:r>
            <w:r w:rsidR="00643220">
              <w:rPr>
                <w:rFonts w:ascii="Arial" w:hAnsi="Arial" w:cs="Arial"/>
                <w:sz w:val="22"/>
                <w:szCs w:val="22"/>
              </w:rPr>
              <w:t>,</w:t>
            </w:r>
            <w:r w:rsidRPr="00EB4BC0">
              <w:rPr>
                <w:rFonts w:ascii="Arial" w:hAnsi="Arial" w:cs="Arial"/>
                <w:sz w:val="22"/>
                <w:szCs w:val="22"/>
              </w:rPr>
              <w:t xml:space="preserve"> biometrics or facial recognition?</w:t>
            </w:r>
          </w:p>
          <w:p w14:paraId="5FACFED8" w14:textId="77777777" w:rsidR="00C72076" w:rsidRPr="00EB4BC0" w:rsidRDefault="00C72076" w:rsidP="006616CB">
            <w:pPr>
              <w:rPr>
                <w:rFonts w:ascii="Arial" w:hAnsi="Arial" w:cs="Arial"/>
                <w:sz w:val="22"/>
                <w:szCs w:val="22"/>
              </w:rPr>
            </w:pPr>
          </w:p>
        </w:tc>
        <w:tc>
          <w:tcPr>
            <w:tcW w:w="306" w:type="pct"/>
          </w:tcPr>
          <w:p w14:paraId="0AB99577" w14:textId="77777777" w:rsidR="00C72076" w:rsidRPr="00EB4BC0" w:rsidRDefault="00C72076" w:rsidP="006616CB">
            <w:pPr>
              <w:jc w:val="center"/>
              <w:rPr>
                <w:rFonts w:ascii="Arial" w:hAnsi="Arial" w:cs="Arial"/>
                <w:sz w:val="22"/>
                <w:szCs w:val="22"/>
              </w:rPr>
            </w:pPr>
          </w:p>
        </w:tc>
        <w:tc>
          <w:tcPr>
            <w:tcW w:w="321" w:type="pct"/>
          </w:tcPr>
          <w:p w14:paraId="0CA7A66A" w14:textId="77777777" w:rsidR="00C72076" w:rsidRPr="00EB4BC0" w:rsidRDefault="00C72076" w:rsidP="006616CB">
            <w:pPr>
              <w:jc w:val="center"/>
              <w:rPr>
                <w:rFonts w:ascii="Arial" w:hAnsi="Arial" w:cs="Arial"/>
                <w:sz w:val="22"/>
                <w:szCs w:val="22"/>
              </w:rPr>
            </w:pPr>
          </w:p>
        </w:tc>
        <w:tc>
          <w:tcPr>
            <w:tcW w:w="289" w:type="pct"/>
          </w:tcPr>
          <w:p w14:paraId="16A7DC1E" w14:textId="77777777" w:rsidR="00C72076" w:rsidRPr="00EB4BC0" w:rsidRDefault="00C72076" w:rsidP="006616CB">
            <w:pPr>
              <w:jc w:val="center"/>
              <w:rPr>
                <w:rFonts w:ascii="Arial" w:hAnsi="Arial" w:cs="Arial"/>
                <w:sz w:val="22"/>
                <w:szCs w:val="22"/>
              </w:rPr>
            </w:pPr>
          </w:p>
        </w:tc>
        <w:tc>
          <w:tcPr>
            <w:tcW w:w="2000" w:type="pct"/>
          </w:tcPr>
          <w:p w14:paraId="40B439CC" w14:textId="77777777" w:rsidR="00C72076" w:rsidRPr="00837C59" w:rsidRDefault="00C72076" w:rsidP="006616CB">
            <w:pPr>
              <w:rPr>
                <w:rFonts w:asciiTheme="majorHAnsi" w:hAnsiTheme="majorHAnsi" w:cstheme="majorHAnsi"/>
                <w:color w:val="002060"/>
                <w:sz w:val="22"/>
                <w:szCs w:val="22"/>
              </w:rPr>
            </w:pPr>
          </w:p>
        </w:tc>
      </w:tr>
      <w:tr w:rsidR="00067527" w:rsidRPr="00EB4BC0" w14:paraId="13C22076" w14:textId="77777777" w:rsidTr="00474C43">
        <w:trPr>
          <w:jc w:val="center"/>
        </w:trPr>
        <w:tc>
          <w:tcPr>
            <w:tcW w:w="170" w:type="pct"/>
            <w:shd w:val="clear" w:color="auto" w:fill="auto"/>
            <w:vAlign w:val="center"/>
          </w:tcPr>
          <w:p w14:paraId="4FF8AA3B" w14:textId="77777777" w:rsidR="00C72076" w:rsidRPr="00EB4BC0" w:rsidRDefault="00C72076" w:rsidP="006616CB">
            <w:pPr>
              <w:rPr>
                <w:rFonts w:ascii="Arial" w:hAnsi="Arial" w:cs="Arial"/>
                <w:sz w:val="22"/>
                <w:szCs w:val="22"/>
              </w:rPr>
            </w:pPr>
            <w:r w:rsidRPr="00EB4BC0">
              <w:rPr>
                <w:rFonts w:ascii="Arial" w:hAnsi="Arial" w:cs="Arial"/>
                <w:sz w:val="22"/>
                <w:szCs w:val="22"/>
              </w:rPr>
              <w:t>vii</w:t>
            </w:r>
          </w:p>
        </w:tc>
        <w:tc>
          <w:tcPr>
            <w:tcW w:w="1914" w:type="pct"/>
            <w:shd w:val="clear" w:color="auto" w:fill="auto"/>
            <w:vAlign w:val="center"/>
          </w:tcPr>
          <w:p w14:paraId="11A77DB1" w14:textId="77777777" w:rsidR="00C72076" w:rsidRDefault="00C72076" w:rsidP="006616CB">
            <w:pPr>
              <w:rPr>
                <w:rFonts w:ascii="Arial" w:hAnsi="Arial" w:cs="Arial"/>
                <w:sz w:val="22"/>
                <w:szCs w:val="22"/>
              </w:rPr>
            </w:pPr>
          </w:p>
          <w:p w14:paraId="618DA420" w14:textId="77777777" w:rsidR="00C72076" w:rsidRDefault="00C72076" w:rsidP="006616CB">
            <w:pPr>
              <w:rPr>
                <w:rFonts w:ascii="Arial" w:hAnsi="Arial" w:cs="Arial"/>
                <w:sz w:val="22"/>
                <w:szCs w:val="22"/>
              </w:rPr>
            </w:pPr>
            <w:r w:rsidRPr="00EB4BC0">
              <w:rPr>
                <w:rFonts w:ascii="Arial" w:hAnsi="Arial" w:cs="Arial"/>
                <w:sz w:val="22"/>
                <w:szCs w:val="22"/>
              </w:rPr>
              <w:t>Will the initiative result in you making decisions or taking action against individuals in ways which can have a significant impact on them?</w:t>
            </w:r>
          </w:p>
          <w:p w14:paraId="11DE3BA4" w14:textId="77777777" w:rsidR="00C72076" w:rsidRPr="00EB4BC0" w:rsidRDefault="00C72076" w:rsidP="006616CB">
            <w:pPr>
              <w:rPr>
                <w:rFonts w:ascii="Arial" w:hAnsi="Arial" w:cs="Arial"/>
                <w:sz w:val="22"/>
                <w:szCs w:val="22"/>
              </w:rPr>
            </w:pPr>
          </w:p>
        </w:tc>
        <w:tc>
          <w:tcPr>
            <w:tcW w:w="306" w:type="pct"/>
          </w:tcPr>
          <w:p w14:paraId="15A2B828" w14:textId="77777777" w:rsidR="00C72076" w:rsidRPr="00EB4BC0" w:rsidRDefault="00C72076" w:rsidP="006616CB">
            <w:pPr>
              <w:jc w:val="center"/>
              <w:rPr>
                <w:rFonts w:ascii="Arial" w:hAnsi="Arial" w:cs="Arial"/>
                <w:sz w:val="22"/>
                <w:szCs w:val="22"/>
              </w:rPr>
            </w:pPr>
          </w:p>
        </w:tc>
        <w:tc>
          <w:tcPr>
            <w:tcW w:w="321" w:type="pct"/>
          </w:tcPr>
          <w:p w14:paraId="1E7F8524" w14:textId="77777777" w:rsidR="00C72076" w:rsidRPr="00EB4BC0" w:rsidRDefault="00C72076" w:rsidP="006616CB">
            <w:pPr>
              <w:jc w:val="center"/>
              <w:rPr>
                <w:rFonts w:ascii="Arial" w:hAnsi="Arial" w:cs="Arial"/>
                <w:sz w:val="22"/>
                <w:szCs w:val="22"/>
              </w:rPr>
            </w:pPr>
          </w:p>
        </w:tc>
        <w:tc>
          <w:tcPr>
            <w:tcW w:w="289" w:type="pct"/>
          </w:tcPr>
          <w:p w14:paraId="1D2368CF" w14:textId="77777777" w:rsidR="00C72076" w:rsidRPr="00EB4BC0" w:rsidRDefault="00C72076" w:rsidP="006616CB">
            <w:pPr>
              <w:jc w:val="center"/>
              <w:rPr>
                <w:rFonts w:ascii="Arial" w:hAnsi="Arial" w:cs="Arial"/>
                <w:sz w:val="22"/>
                <w:szCs w:val="22"/>
              </w:rPr>
            </w:pPr>
          </w:p>
        </w:tc>
        <w:tc>
          <w:tcPr>
            <w:tcW w:w="2000" w:type="pct"/>
          </w:tcPr>
          <w:p w14:paraId="72787F8C" w14:textId="77777777" w:rsidR="00C72076" w:rsidRPr="00876466" w:rsidRDefault="00C72076" w:rsidP="006616CB">
            <w:pPr>
              <w:rPr>
                <w:rFonts w:ascii="Arial" w:hAnsi="Arial" w:cs="Arial"/>
                <w:color w:val="002060"/>
                <w:sz w:val="22"/>
                <w:szCs w:val="22"/>
              </w:rPr>
            </w:pPr>
          </w:p>
        </w:tc>
      </w:tr>
      <w:tr w:rsidR="00067527" w:rsidRPr="00EB4BC0" w14:paraId="139347B4" w14:textId="77777777" w:rsidTr="00474C43">
        <w:trPr>
          <w:jc w:val="center"/>
        </w:trPr>
        <w:tc>
          <w:tcPr>
            <w:tcW w:w="170" w:type="pct"/>
            <w:shd w:val="clear" w:color="auto" w:fill="auto"/>
            <w:vAlign w:val="center"/>
          </w:tcPr>
          <w:p w14:paraId="1964196C" w14:textId="77777777" w:rsidR="00C72076" w:rsidRPr="00EB4BC0" w:rsidRDefault="00C72076" w:rsidP="006616CB">
            <w:pPr>
              <w:rPr>
                <w:rFonts w:ascii="Arial" w:hAnsi="Arial" w:cs="Arial"/>
                <w:sz w:val="22"/>
                <w:szCs w:val="22"/>
              </w:rPr>
            </w:pPr>
            <w:r w:rsidRPr="00EB4BC0">
              <w:rPr>
                <w:rFonts w:ascii="Arial" w:hAnsi="Arial" w:cs="Arial"/>
                <w:sz w:val="22"/>
                <w:szCs w:val="22"/>
              </w:rPr>
              <w:t>viii</w:t>
            </w:r>
          </w:p>
        </w:tc>
        <w:tc>
          <w:tcPr>
            <w:tcW w:w="1914" w:type="pct"/>
            <w:shd w:val="clear" w:color="auto" w:fill="auto"/>
            <w:vAlign w:val="center"/>
          </w:tcPr>
          <w:p w14:paraId="303013CF" w14:textId="77777777" w:rsidR="00C72076" w:rsidRDefault="00C72076" w:rsidP="006616CB">
            <w:pPr>
              <w:rPr>
                <w:rFonts w:ascii="Arial" w:hAnsi="Arial" w:cs="Arial"/>
                <w:sz w:val="22"/>
                <w:szCs w:val="22"/>
              </w:rPr>
            </w:pPr>
          </w:p>
          <w:p w14:paraId="3F74C24B" w14:textId="77777777" w:rsidR="00C72076" w:rsidRDefault="00C72076" w:rsidP="006616CB">
            <w:pPr>
              <w:rPr>
                <w:rFonts w:ascii="Arial" w:hAnsi="Arial" w:cs="Arial"/>
                <w:sz w:val="22"/>
                <w:szCs w:val="22"/>
              </w:rPr>
            </w:pPr>
            <w:r w:rsidRPr="00EB4BC0">
              <w:rPr>
                <w:rFonts w:ascii="Arial" w:hAnsi="Arial" w:cs="Arial"/>
                <w:sz w:val="22"/>
                <w:szCs w:val="22"/>
              </w:rPr>
              <w:t>Will the initiative compel individuals to provide information about themselves?</w:t>
            </w:r>
          </w:p>
          <w:p w14:paraId="7D4E85C4" w14:textId="77777777" w:rsidR="00C72076" w:rsidRPr="00EB4BC0" w:rsidRDefault="00C72076" w:rsidP="006616CB">
            <w:pPr>
              <w:rPr>
                <w:rFonts w:ascii="Arial" w:hAnsi="Arial" w:cs="Arial"/>
                <w:sz w:val="22"/>
                <w:szCs w:val="22"/>
              </w:rPr>
            </w:pPr>
          </w:p>
        </w:tc>
        <w:tc>
          <w:tcPr>
            <w:tcW w:w="306" w:type="pct"/>
          </w:tcPr>
          <w:p w14:paraId="486EBE31" w14:textId="77777777" w:rsidR="00C72076" w:rsidRPr="00EB4BC0" w:rsidRDefault="00C72076" w:rsidP="006616CB">
            <w:pPr>
              <w:jc w:val="center"/>
              <w:rPr>
                <w:rFonts w:ascii="Arial" w:hAnsi="Arial" w:cs="Arial"/>
                <w:sz w:val="22"/>
                <w:szCs w:val="22"/>
              </w:rPr>
            </w:pPr>
          </w:p>
        </w:tc>
        <w:tc>
          <w:tcPr>
            <w:tcW w:w="321" w:type="pct"/>
          </w:tcPr>
          <w:p w14:paraId="5B833FBB" w14:textId="77777777" w:rsidR="00C72076" w:rsidRPr="00EB4BC0" w:rsidRDefault="00C72076" w:rsidP="006616CB">
            <w:pPr>
              <w:jc w:val="center"/>
              <w:rPr>
                <w:rFonts w:ascii="Arial" w:hAnsi="Arial" w:cs="Arial"/>
                <w:sz w:val="22"/>
                <w:szCs w:val="22"/>
              </w:rPr>
            </w:pPr>
          </w:p>
        </w:tc>
        <w:tc>
          <w:tcPr>
            <w:tcW w:w="289" w:type="pct"/>
          </w:tcPr>
          <w:p w14:paraId="5530D248" w14:textId="77777777" w:rsidR="00C72076" w:rsidRPr="00EB4BC0" w:rsidRDefault="00C72076" w:rsidP="006616CB">
            <w:pPr>
              <w:jc w:val="center"/>
              <w:rPr>
                <w:rFonts w:ascii="Arial" w:hAnsi="Arial" w:cs="Arial"/>
                <w:sz w:val="22"/>
                <w:szCs w:val="22"/>
              </w:rPr>
            </w:pPr>
          </w:p>
        </w:tc>
        <w:tc>
          <w:tcPr>
            <w:tcW w:w="2000" w:type="pct"/>
          </w:tcPr>
          <w:p w14:paraId="4CFFFCD5" w14:textId="77777777" w:rsidR="00C72076" w:rsidRPr="00837C59" w:rsidRDefault="00C72076" w:rsidP="006616CB">
            <w:pPr>
              <w:rPr>
                <w:rFonts w:asciiTheme="majorHAnsi" w:hAnsiTheme="majorHAnsi" w:cstheme="majorHAnsi"/>
                <w:color w:val="002060"/>
                <w:sz w:val="22"/>
                <w:szCs w:val="22"/>
              </w:rPr>
            </w:pPr>
          </w:p>
        </w:tc>
      </w:tr>
    </w:tbl>
    <w:p w14:paraId="14329371" w14:textId="77777777" w:rsidR="00C72076" w:rsidRDefault="00C72076" w:rsidP="00C72076">
      <w:pPr>
        <w:rPr>
          <w:rFonts w:ascii="Arial" w:hAnsi="Arial" w:cs="Arial"/>
          <w:sz w:val="18"/>
          <w:szCs w:val="18"/>
        </w:rPr>
      </w:pPr>
    </w:p>
    <w:p w14:paraId="734F21BA" w14:textId="00B1791F" w:rsidR="00C72076" w:rsidRPr="00822DBC" w:rsidRDefault="00C72076" w:rsidP="00474C43">
      <w:pPr>
        <w:pStyle w:val="NoSpacing"/>
        <w:jc w:val="both"/>
        <w:rPr>
          <w:rFonts w:ascii="Arial" w:hAnsi="Arial" w:cs="Arial"/>
        </w:rPr>
      </w:pPr>
      <w:r w:rsidRPr="00822DBC">
        <w:rPr>
          <w:rFonts w:ascii="Arial" w:hAnsi="Arial" w:cs="Arial"/>
        </w:rPr>
        <w:t xml:space="preserve">If you answered </w:t>
      </w:r>
      <w:r w:rsidRPr="00822DBC">
        <w:rPr>
          <w:rFonts w:ascii="Arial" w:hAnsi="Arial" w:cs="Arial"/>
          <w:b/>
        </w:rPr>
        <w:t>No</w:t>
      </w:r>
      <w:r w:rsidRPr="00822DBC">
        <w:rPr>
          <w:rFonts w:ascii="Arial" w:hAnsi="Arial" w:cs="Arial"/>
        </w:rPr>
        <w:t xml:space="preserve"> to </w:t>
      </w:r>
      <w:r w:rsidRPr="00822DBC">
        <w:rPr>
          <w:rFonts w:ascii="Arial" w:hAnsi="Arial" w:cs="Arial"/>
          <w:u w:val="single"/>
        </w:rPr>
        <w:t>all</w:t>
      </w:r>
      <w:r w:rsidRPr="00822DBC">
        <w:rPr>
          <w:rFonts w:ascii="Arial" w:hAnsi="Arial" w:cs="Arial"/>
        </w:rPr>
        <w:t xml:space="preserve"> of the above screening questions and you can evidence/justify your answers in the comments box above, you do not need to continue with the </w:t>
      </w:r>
      <w:r>
        <w:rPr>
          <w:rFonts w:ascii="Arial" w:hAnsi="Arial" w:cs="Arial"/>
        </w:rPr>
        <w:t>DPIA.</w:t>
      </w:r>
    </w:p>
    <w:p w14:paraId="3DCDC7F1" w14:textId="77777777" w:rsidR="00C72076" w:rsidRPr="00822DBC" w:rsidRDefault="00C72076" w:rsidP="00474C43">
      <w:pPr>
        <w:pStyle w:val="NoSpacing"/>
        <w:jc w:val="both"/>
        <w:rPr>
          <w:rFonts w:ascii="Arial" w:hAnsi="Arial" w:cs="Arial"/>
        </w:rPr>
      </w:pPr>
    </w:p>
    <w:p w14:paraId="1A7C4DA2" w14:textId="77777777" w:rsidR="00C72076" w:rsidRPr="00822DBC" w:rsidRDefault="00C72076" w:rsidP="00474C43">
      <w:pPr>
        <w:pStyle w:val="NoSpacing"/>
        <w:jc w:val="both"/>
        <w:rPr>
          <w:rFonts w:ascii="Arial" w:hAnsi="Arial" w:cs="Arial"/>
        </w:rPr>
      </w:pPr>
      <w:r w:rsidRPr="00822DBC">
        <w:rPr>
          <w:rFonts w:ascii="Arial" w:hAnsi="Arial" w:cs="Arial"/>
        </w:rPr>
        <w:t xml:space="preserve">Should the project at any point in the future use personal information you will need to revisit the screening questions and the </w:t>
      </w:r>
      <w:r>
        <w:rPr>
          <w:rFonts w:ascii="Arial" w:hAnsi="Arial" w:cs="Arial"/>
        </w:rPr>
        <w:t>D</w:t>
      </w:r>
      <w:r w:rsidRPr="00822DBC">
        <w:rPr>
          <w:rFonts w:ascii="Arial" w:hAnsi="Arial" w:cs="Arial"/>
        </w:rPr>
        <w:t>PIA.</w:t>
      </w:r>
    </w:p>
    <w:p w14:paraId="2DBAF49A" w14:textId="77777777" w:rsidR="00C72076" w:rsidRPr="00822DBC" w:rsidRDefault="00C72076" w:rsidP="00474C43">
      <w:pPr>
        <w:pStyle w:val="NoSpacing"/>
        <w:jc w:val="both"/>
        <w:rPr>
          <w:rFonts w:ascii="Arial" w:hAnsi="Arial" w:cs="Arial"/>
        </w:rPr>
      </w:pPr>
    </w:p>
    <w:p w14:paraId="78468CFC" w14:textId="5488148C" w:rsidR="00C72076" w:rsidRDefault="00C72076" w:rsidP="00474C43">
      <w:pPr>
        <w:pStyle w:val="NoSpacing"/>
        <w:jc w:val="both"/>
        <w:rPr>
          <w:rFonts w:ascii="Arial" w:hAnsi="Arial" w:cs="Arial"/>
        </w:rPr>
      </w:pPr>
      <w:r w:rsidRPr="00822DBC">
        <w:rPr>
          <w:rFonts w:ascii="Arial" w:hAnsi="Arial" w:cs="Arial"/>
        </w:rPr>
        <w:t xml:space="preserve">If you answered or </w:t>
      </w:r>
      <w:r w:rsidRPr="00822DBC">
        <w:rPr>
          <w:rFonts w:ascii="Arial" w:hAnsi="Arial" w:cs="Arial"/>
          <w:b/>
        </w:rPr>
        <w:t>Unsure</w:t>
      </w:r>
      <w:r w:rsidRPr="00822DBC">
        <w:rPr>
          <w:rFonts w:ascii="Arial" w:hAnsi="Arial" w:cs="Arial"/>
        </w:rPr>
        <w:t xml:space="preserve"> to any of the above, please continue with the </w:t>
      </w:r>
      <w:r>
        <w:rPr>
          <w:rFonts w:ascii="Arial" w:hAnsi="Arial" w:cs="Arial"/>
        </w:rPr>
        <w:t>D</w:t>
      </w:r>
      <w:r w:rsidRPr="00822DBC">
        <w:rPr>
          <w:rFonts w:ascii="Arial" w:hAnsi="Arial" w:cs="Arial"/>
        </w:rPr>
        <w:t>PIA.</w:t>
      </w:r>
    </w:p>
    <w:p w14:paraId="03892DE8" w14:textId="212E2BE3" w:rsidR="00C76B7B" w:rsidRDefault="00C76B7B" w:rsidP="00474C43">
      <w:pPr>
        <w:pStyle w:val="NoSpacing"/>
        <w:jc w:val="both"/>
        <w:rPr>
          <w:rFonts w:ascii="Arial" w:hAnsi="Arial" w:cs="Arial"/>
        </w:rPr>
      </w:pPr>
    </w:p>
    <w:p w14:paraId="035657C5" w14:textId="77777777" w:rsidR="00C76B7B" w:rsidRDefault="00C76B7B" w:rsidP="00474C43">
      <w:pPr>
        <w:pStyle w:val="NoSpacing"/>
        <w:jc w:val="both"/>
        <w:rPr>
          <w:rFonts w:ascii="Arial" w:hAnsi="Arial" w:cs="Arial"/>
          <w:b/>
          <w:sz w:val="24"/>
          <w:szCs w:val="24"/>
        </w:rPr>
      </w:pPr>
    </w:p>
    <w:p w14:paraId="459BA5F8" w14:textId="77777777" w:rsidR="00C72076" w:rsidRDefault="00C72076" w:rsidP="00E33BD6">
      <w:pPr>
        <w:ind w:left="-851"/>
        <w:rPr>
          <w:rFonts w:ascii="Arial" w:hAnsi="Arial" w:cs="Arial"/>
          <w:b/>
          <w:color w:val="0070C0"/>
          <w:sz w:val="28"/>
        </w:rPr>
      </w:pPr>
    </w:p>
    <w:p w14:paraId="7F3AEFD6" w14:textId="77777777" w:rsidR="00C72076" w:rsidRPr="00474C43" w:rsidRDefault="00C72076" w:rsidP="00474C43">
      <w:pPr>
        <w:ind w:left="-851" w:firstLine="851"/>
        <w:rPr>
          <w:rFonts w:ascii="Arial" w:hAnsi="Arial" w:cs="Arial"/>
          <w:b/>
          <w:sz w:val="28"/>
        </w:rPr>
      </w:pPr>
      <w:r w:rsidRPr="00474C43">
        <w:rPr>
          <w:rFonts w:ascii="Arial" w:hAnsi="Arial" w:cs="Arial"/>
          <w:b/>
          <w:sz w:val="28"/>
        </w:rPr>
        <w:t>STEP 4 – DATA COLLECTION</w:t>
      </w:r>
    </w:p>
    <w:p w14:paraId="130FCF4B" w14:textId="77777777" w:rsidR="00C72076" w:rsidRDefault="00C72076" w:rsidP="00643220">
      <w:pPr>
        <w:ind w:left="-851" w:firstLine="851"/>
        <w:rPr>
          <w:rFonts w:ascii="Arial" w:hAnsi="Arial" w:cs="Arial"/>
          <w:b/>
          <w:color w:val="FF0000"/>
        </w:rPr>
      </w:pPr>
    </w:p>
    <w:p w14:paraId="60902F1C" w14:textId="77777777" w:rsidR="00C72076" w:rsidRDefault="00C72076" w:rsidP="00643220">
      <w:pPr>
        <w:ind w:left="-851" w:firstLine="851"/>
        <w:rPr>
          <w:rFonts w:ascii="Arial" w:hAnsi="Arial" w:cs="Arial"/>
          <w:b/>
          <w:color w:val="FF0000"/>
        </w:rPr>
      </w:pPr>
      <w:r w:rsidRPr="00153BF8">
        <w:rPr>
          <w:rFonts w:ascii="Arial" w:hAnsi="Arial" w:cs="Arial"/>
          <w:b/>
          <w:color w:val="FF0000"/>
        </w:rPr>
        <w:t xml:space="preserve">Please </w:t>
      </w:r>
      <w:r>
        <w:rPr>
          <w:rFonts w:ascii="Arial" w:hAnsi="Arial" w:cs="Arial"/>
          <w:b/>
          <w:color w:val="FF0000"/>
        </w:rPr>
        <w:t>mark all information to be collected</w:t>
      </w:r>
    </w:p>
    <w:p w14:paraId="166C2E39" w14:textId="77777777" w:rsidR="00C72076" w:rsidRDefault="00C72076" w:rsidP="00C72076">
      <w:pPr>
        <w:rPr>
          <w:rFonts w:ascii="Arial" w:hAnsi="Arial" w:cs="Arial"/>
          <w:b/>
          <w:color w:val="FF0000"/>
        </w:rPr>
      </w:pPr>
    </w:p>
    <w:tbl>
      <w:tblPr>
        <w:tblStyle w:val="TableGrid"/>
        <w:tblW w:w="5000" w:type="pct"/>
        <w:jc w:val="center"/>
        <w:tblLook w:val="04A0" w:firstRow="1" w:lastRow="0" w:firstColumn="1" w:lastColumn="0" w:noHBand="0" w:noVBand="1"/>
      </w:tblPr>
      <w:tblGrid>
        <w:gridCol w:w="2688"/>
        <w:gridCol w:w="2839"/>
        <w:gridCol w:w="8403"/>
      </w:tblGrid>
      <w:tr w:rsidR="00C76B7B" w:rsidRPr="00C76B7B" w14:paraId="465BECCA" w14:textId="77777777" w:rsidTr="00474C43">
        <w:trPr>
          <w:cantSplit/>
          <w:trHeight w:val="429"/>
          <w:tblHeader/>
          <w:jc w:val="center"/>
        </w:trPr>
        <w:tc>
          <w:tcPr>
            <w:tcW w:w="965" w:type="pct"/>
            <w:shd w:val="clear" w:color="auto" w:fill="4472C4" w:themeFill="accent1"/>
          </w:tcPr>
          <w:p w14:paraId="4F360D82"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lastRenderedPageBreak/>
              <w:t>Description</w:t>
            </w:r>
          </w:p>
        </w:tc>
        <w:tc>
          <w:tcPr>
            <w:tcW w:w="1019" w:type="pct"/>
            <w:tcBorders>
              <w:bottom w:val="single" w:sz="4" w:space="0" w:color="auto"/>
            </w:tcBorders>
            <w:shd w:val="clear" w:color="auto" w:fill="4472C4" w:themeFill="accent1"/>
          </w:tcPr>
          <w:p w14:paraId="67B11508"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Specific data item (s)</w:t>
            </w:r>
          </w:p>
        </w:tc>
        <w:tc>
          <w:tcPr>
            <w:tcW w:w="3016" w:type="pct"/>
            <w:shd w:val="clear" w:color="auto" w:fill="4472C4" w:themeFill="accent1"/>
          </w:tcPr>
          <w:p w14:paraId="0F80C7D3" w14:textId="77777777" w:rsidR="00C72076" w:rsidRPr="00474C43" w:rsidRDefault="00C72076" w:rsidP="00474C43">
            <w:pPr>
              <w:spacing w:before="80" w:after="80"/>
              <w:rPr>
                <w:rFonts w:ascii="Arial" w:hAnsi="Arial" w:cs="Arial"/>
                <w:b/>
                <w:color w:val="FFFFFF" w:themeColor="background1"/>
                <w:sz w:val="22"/>
                <w:szCs w:val="22"/>
              </w:rPr>
            </w:pPr>
            <w:r w:rsidRPr="00474C43">
              <w:rPr>
                <w:rFonts w:ascii="Arial" w:hAnsi="Arial" w:cs="Arial"/>
                <w:b/>
                <w:color w:val="FFFFFF" w:themeColor="background1"/>
                <w:sz w:val="22"/>
                <w:szCs w:val="22"/>
              </w:rPr>
              <w:t>Justification</w:t>
            </w:r>
          </w:p>
          <w:p w14:paraId="5A7E9D0D" w14:textId="77777777" w:rsidR="00C72076" w:rsidRPr="00474C43" w:rsidRDefault="00C72076" w:rsidP="00474C43">
            <w:pPr>
              <w:spacing w:before="80" w:after="80"/>
              <w:rPr>
                <w:rFonts w:ascii="Arial" w:hAnsi="Arial" w:cs="Arial"/>
                <w:b/>
                <w:i/>
                <w:iCs/>
                <w:color w:val="FFFFFF" w:themeColor="background1"/>
                <w:sz w:val="22"/>
                <w:szCs w:val="22"/>
              </w:rPr>
            </w:pPr>
            <w:r w:rsidRPr="00474C43">
              <w:rPr>
                <w:rFonts w:ascii="Arial" w:hAnsi="Arial" w:cs="Arial"/>
                <w:i/>
                <w:iCs/>
                <w:color w:val="FFFFFF" w:themeColor="background1"/>
                <w:sz w:val="20"/>
                <w:szCs w:val="20"/>
              </w:rPr>
              <w:t>(Reason that the data item(s) is/are needed)</w:t>
            </w:r>
          </w:p>
        </w:tc>
      </w:tr>
      <w:tr w:rsidR="00C12C63" w:rsidRPr="00ED0AC8" w14:paraId="04FF65A7" w14:textId="77777777" w:rsidTr="00474C43">
        <w:trPr>
          <w:cantSplit/>
          <w:jc w:val="center"/>
        </w:trPr>
        <w:tc>
          <w:tcPr>
            <w:tcW w:w="965" w:type="pct"/>
            <w:shd w:val="clear" w:color="auto" w:fill="FFFFFF" w:themeFill="background1"/>
          </w:tcPr>
          <w:p w14:paraId="4F97DEE5" w14:textId="5EF913B0" w:rsidR="00C72076" w:rsidRPr="00A15705" w:rsidRDefault="00C72076" w:rsidP="006616CB">
            <w:pPr>
              <w:rPr>
                <w:rFonts w:ascii="Arial" w:hAnsi="Arial" w:cs="Arial"/>
                <w:sz w:val="22"/>
                <w:szCs w:val="22"/>
              </w:rPr>
            </w:pPr>
            <w:r w:rsidRPr="00A15705">
              <w:rPr>
                <w:rFonts w:ascii="Arial" w:hAnsi="Arial" w:cs="Arial"/>
                <w:b/>
                <w:sz w:val="22"/>
                <w:szCs w:val="22"/>
              </w:rPr>
              <w:t xml:space="preserve">Personal </w:t>
            </w:r>
            <w:r w:rsidR="00643220">
              <w:rPr>
                <w:rFonts w:ascii="Arial" w:hAnsi="Arial" w:cs="Arial"/>
                <w:b/>
                <w:sz w:val="22"/>
                <w:szCs w:val="22"/>
              </w:rPr>
              <w:t>d</w:t>
            </w:r>
            <w:r w:rsidRPr="00A15705">
              <w:rPr>
                <w:rFonts w:ascii="Arial" w:hAnsi="Arial" w:cs="Arial"/>
                <w:b/>
                <w:sz w:val="22"/>
                <w:szCs w:val="22"/>
              </w:rPr>
              <w:t>etails</w:t>
            </w:r>
          </w:p>
        </w:tc>
        <w:tc>
          <w:tcPr>
            <w:tcW w:w="1019" w:type="pct"/>
          </w:tcPr>
          <w:p w14:paraId="1B62DAEB" w14:textId="77777777" w:rsidR="00C72076" w:rsidRDefault="00C72076" w:rsidP="006616CB">
            <w:pPr>
              <w:rPr>
                <w:rFonts w:ascii="Arial" w:hAnsi="Arial" w:cs="Arial"/>
                <w:b/>
                <w:sz w:val="22"/>
                <w:szCs w:val="22"/>
              </w:rPr>
            </w:pPr>
            <w:r w:rsidRPr="00A15705">
              <w:rPr>
                <w:rFonts w:ascii="Arial" w:hAnsi="Arial" w:cs="Arial"/>
                <w:b/>
                <w:sz w:val="22"/>
                <w:szCs w:val="22"/>
              </w:rPr>
              <w:t xml:space="preserve">  </w:t>
            </w:r>
          </w:p>
          <w:p w14:paraId="39A1455A" w14:textId="77777777" w:rsidR="00C76B7B" w:rsidRDefault="00C76B7B" w:rsidP="006616CB">
            <w:pPr>
              <w:rPr>
                <w:rFonts w:ascii="Arial" w:hAnsi="Arial" w:cs="Arial"/>
                <w:b/>
                <w:sz w:val="22"/>
                <w:szCs w:val="22"/>
              </w:rPr>
            </w:pPr>
          </w:p>
          <w:p w14:paraId="104EC50C" w14:textId="3A751B33" w:rsidR="00C76B7B" w:rsidRPr="00A15705" w:rsidRDefault="00C76B7B" w:rsidP="006616CB">
            <w:pPr>
              <w:rPr>
                <w:rFonts w:ascii="Arial" w:hAnsi="Arial" w:cs="Arial"/>
                <w:b/>
                <w:sz w:val="22"/>
                <w:szCs w:val="22"/>
              </w:rPr>
            </w:pPr>
          </w:p>
        </w:tc>
        <w:tc>
          <w:tcPr>
            <w:tcW w:w="3016" w:type="pct"/>
          </w:tcPr>
          <w:p w14:paraId="38EA0645" w14:textId="77777777" w:rsidR="00C72076" w:rsidRPr="00A15705" w:rsidRDefault="00C72076" w:rsidP="006616CB">
            <w:pPr>
              <w:rPr>
                <w:rFonts w:ascii="Arial" w:hAnsi="Arial" w:cs="Arial"/>
                <w:sz w:val="22"/>
                <w:szCs w:val="22"/>
              </w:rPr>
            </w:pPr>
          </w:p>
        </w:tc>
      </w:tr>
      <w:tr w:rsidR="00C12C63" w:rsidRPr="00ED0AC8" w14:paraId="49B55970" w14:textId="77777777" w:rsidTr="00643220">
        <w:trPr>
          <w:cantSplit/>
          <w:jc w:val="center"/>
        </w:trPr>
        <w:tc>
          <w:tcPr>
            <w:tcW w:w="965" w:type="pct"/>
            <w:shd w:val="clear" w:color="auto" w:fill="FFFFFF" w:themeFill="background1"/>
          </w:tcPr>
          <w:p w14:paraId="54EB7050" w14:textId="77777777" w:rsidR="00C72076" w:rsidRDefault="00C72076" w:rsidP="006616CB">
            <w:pPr>
              <w:rPr>
                <w:rFonts w:ascii="Arial" w:hAnsi="Arial" w:cs="Arial"/>
                <w:b/>
                <w:sz w:val="22"/>
                <w:szCs w:val="22"/>
              </w:rPr>
            </w:pPr>
          </w:p>
          <w:p w14:paraId="67409330" w14:textId="77777777" w:rsidR="00C72076" w:rsidRPr="00A15705" w:rsidRDefault="00C72076" w:rsidP="006616CB">
            <w:pPr>
              <w:rPr>
                <w:rFonts w:ascii="Arial" w:hAnsi="Arial" w:cs="Arial"/>
                <w:sz w:val="22"/>
                <w:szCs w:val="22"/>
              </w:rPr>
            </w:pPr>
            <w:r w:rsidRPr="00A15705">
              <w:rPr>
                <w:rFonts w:ascii="Arial" w:hAnsi="Arial" w:cs="Arial"/>
                <w:b/>
                <w:sz w:val="22"/>
                <w:szCs w:val="22"/>
              </w:rPr>
              <w:t>Family, lifestyle and social circumstances</w:t>
            </w:r>
          </w:p>
        </w:tc>
        <w:tc>
          <w:tcPr>
            <w:tcW w:w="1019" w:type="pct"/>
          </w:tcPr>
          <w:p w14:paraId="335B8862" w14:textId="77777777" w:rsidR="00C72076" w:rsidRDefault="00C72076" w:rsidP="006616CB">
            <w:pPr>
              <w:rPr>
                <w:rFonts w:ascii="Arial" w:hAnsi="Arial" w:cs="Arial"/>
                <w:i/>
                <w:iCs/>
                <w:sz w:val="20"/>
                <w:szCs w:val="20"/>
              </w:rPr>
            </w:pPr>
          </w:p>
          <w:p w14:paraId="598BD950" w14:textId="77777777"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Marital/partnership status  </w:t>
            </w:r>
            <w:r w:rsidRPr="00A15705">
              <w:rPr>
                <w:rFonts w:ascii="Arial" w:hAnsi="Arial" w:cs="Arial"/>
                <w:b/>
                <w:i/>
                <w:iCs/>
                <w:sz w:val="20"/>
                <w:szCs w:val="20"/>
              </w:rPr>
              <w:t xml:space="preserve">  </w:t>
            </w:r>
          </w:p>
          <w:p w14:paraId="651CB75D" w14:textId="77777777"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Next of kin  </w:t>
            </w:r>
            <w:r w:rsidRPr="00A15705">
              <w:rPr>
                <w:rFonts w:ascii="Arial" w:hAnsi="Arial" w:cs="Arial"/>
                <w:b/>
                <w:i/>
                <w:iCs/>
                <w:sz w:val="20"/>
                <w:szCs w:val="20"/>
              </w:rPr>
              <w:t xml:space="preserve">  </w:t>
            </w:r>
          </w:p>
          <w:p w14:paraId="19B35ACE" w14:textId="77777777" w:rsidR="00C72076" w:rsidRPr="00A15705" w:rsidRDefault="00C72076" w:rsidP="006616CB">
            <w:pPr>
              <w:rPr>
                <w:rFonts w:ascii="Arial" w:hAnsi="Arial" w:cs="Arial"/>
                <w:b/>
                <w:i/>
                <w:iCs/>
                <w:sz w:val="20"/>
                <w:szCs w:val="20"/>
              </w:rPr>
            </w:pPr>
            <w:r w:rsidRPr="00A15705">
              <w:rPr>
                <w:rFonts w:ascii="Arial" w:hAnsi="Arial" w:cs="Arial"/>
                <w:i/>
                <w:iCs/>
                <w:sz w:val="20"/>
                <w:szCs w:val="20"/>
              </w:rPr>
              <w:t xml:space="preserve">Carers/relatives  </w:t>
            </w:r>
            <w:r w:rsidRPr="00A15705">
              <w:rPr>
                <w:rFonts w:ascii="Arial" w:hAnsi="Arial" w:cs="Arial"/>
                <w:b/>
                <w:i/>
                <w:iCs/>
                <w:sz w:val="20"/>
                <w:szCs w:val="20"/>
              </w:rPr>
              <w:t xml:space="preserve">  </w:t>
            </w:r>
          </w:p>
          <w:p w14:paraId="10AF5985" w14:textId="77777777"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Children/dependents </w:t>
            </w:r>
            <w:r w:rsidRPr="00A15705">
              <w:rPr>
                <w:rFonts w:ascii="Arial" w:hAnsi="Arial" w:cs="Arial"/>
                <w:b/>
                <w:i/>
                <w:iCs/>
                <w:sz w:val="20"/>
                <w:szCs w:val="20"/>
              </w:rPr>
              <w:t xml:space="preserve">  </w:t>
            </w:r>
          </w:p>
          <w:p w14:paraId="3209FE23" w14:textId="55BF40E4"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Social status </w:t>
            </w:r>
            <w:r w:rsidR="00C76B7B" w:rsidRPr="00A15705">
              <w:rPr>
                <w:rFonts w:ascii="Arial" w:hAnsi="Arial" w:cs="Arial"/>
                <w:i/>
                <w:iCs/>
                <w:sz w:val="20"/>
                <w:szCs w:val="20"/>
              </w:rPr>
              <w:t>e.g.,</w:t>
            </w:r>
            <w:r w:rsidR="00C76B7B">
              <w:rPr>
                <w:rFonts w:ascii="Arial" w:hAnsi="Arial" w:cs="Arial"/>
                <w:i/>
                <w:iCs/>
                <w:sz w:val="20"/>
                <w:szCs w:val="20"/>
              </w:rPr>
              <w:t xml:space="preserve"> </w:t>
            </w:r>
            <w:r w:rsidR="00643220">
              <w:rPr>
                <w:rFonts w:ascii="Arial" w:hAnsi="Arial" w:cs="Arial"/>
                <w:i/>
                <w:iCs/>
                <w:sz w:val="20"/>
                <w:szCs w:val="20"/>
              </w:rPr>
              <w:t>h</w:t>
            </w:r>
            <w:r w:rsidRPr="00A15705">
              <w:rPr>
                <w:rFonts w:ascii="Arial" w:hAnsi="Arial" w:cs="Arial"/>
                <w:i/>
                <w:iCs/>
                <w:sz w:val="20"/>
                <w:szCs w:val="20"/>
              </w:rPr>
              <w:t>ousing</w:t>
            </w:r>
            <w:r w:rsidRPr="00A15705">
              <w:rPr>
                <w:rFonts w:ascii="Arial" w:hAnsi="Arial" w:cs="Arial"/>
                <w:sz w:val="20"/>
                <w:szCs w:val="20"/>
              </w:rPr>
              <w:t xml:space="preserve">  </w:t>
            </w:r>
          </w:p>
          <w:p w14:paraId="44674EBE" w14:textId="77777777" w:rsidR="00C72076" w:rsidRPr="00A15705" w:rsidRDefault="00C72076" w:rsidP="006616CB">
            <w:pPr>
              <w:rPr>
                <w:rFonts w:ascii="Arial" w:hAnsi="Arial" w:cs="Arial"/>
                <w:sz w:val="22"/>
                <w:szCs w:val="22"/>
              </w:rPr>
            </w:pPr>
          </w:p>
        </w:tc>
        <w:tc>
          <w:tcPr>
            <w:tcW w:w="3016" w:type="pct"/>
          </w:tcPr>
          <w:p w14:paraId="4A44BA8C" w14:textId="77777777" w:rsidR="00C72076" w:rsidRPr="00A15705" w:rsidRDefault="00C72076" w:rsidP="006616CB">
            <w:pPr>
              <w:rPr>
                <w:rFonts w:cstheme="minorHAnsi"/>
                <w:sz w:val="22"/>
                <w:szCs w:val="22"/>
              </w:rPr>
            </w:pPr>
          </w:p>
        </w:tc>
      </w:tr>
      <w:tr w:rsidR="00C12C63" w:rsidRPr="00ED0AC8" w14:paraId="5386A836" w14:textId="77777777" w:rsidTr="00643220">
        <w:trPr>
          <w:cantSplit/>
          <w:jc w:val="center"/>
        </w:trPr>
        <w:tc>
          <w:tcPr>
            <w:tcW w:w="965" w:type="pct"/>
            <w:shd w:val="clear" w:color="auto" w:fill="FFFFFF" w:themeFill="background1"/>
          </w:tcPr>
          <w:p w14:paraId="4D34E997" w14:textId="77777777" w:rsidR="00C72076" w:rsidRDefault="00C72076" w:rsidP="006616CB">
            <w:pPr>
              <w:rPr>
                <w:rFonts w:ascii="Arial" w:hAnsi="Arial" w:cs="Arial"/>
                <w:b/>
                <w:sz w:val="22"/>
                <w:szCs w:val="22"/>
              </w:rPr>
            </w:pPr>
          </w:p>
          <w:p w14:paraId="01F21FC6" w14:textId="77777777" w:rsidR="00C72076" w:rsidRPr="00A15705" w:rsidRDefault="00C72076" w:rsidP="006616CB">
            <w:pPr>
              <w:rPr>
                <w:rFonts w:ascii="Arial" w:hAnsi="Arial" w:cs="Arial"/>
                <w:sz w:val="22"/>
                <w:szCs w:val="22"/>
              </w:rPr>
            </w:pPr>
            <w:r w:rsidRPr="00A15705">
              <w:rPr>
                <w:rFonts w:ascii="Arial" w:hAnsi="Arial" w:cs="Arial"/>
                <w:b/>
                <w:sz w:val="22"/>
                <w:szCs w:val="22"/>
              </w:rPr>
              <w:t>Education and training details</w:t>
            </w:r>
          </w:p>
        </w:tc>
        <w:tc>
          <w:tcPr>
            <w:tcW w:w="1019" w:type="pct"/>
          </w:tcPr>
          <w:p w14:paraId="40B9A135" w14:textId="77777777" w:rsidR="00C72076" w:rsidRDefault="00C72076" w:rsidP="006616CB">
            <w:pPr>
              <w:rPr>
                <w:rFonts w:ascii="Arial" w:hAnsi="Arial" w:cs="Arial"/>
                <w:sz w:val="20"/>
                <w:szCs w:val="20"/>
              </w:rPr>
            </w:pPr>
          </w:p>
          <w:p w14:paraId="2C6A4387" w14:textId="3A8FAD8E" w:rsidR="00C72076" w:rsidRPr="00A15705" w:rsidRDefault="00C72076" w:rsidP="006616CB">
            <w:pPr>
              <w:rPr>
                <w:rFonts w:ascii="Arial" w:hAnsi="Arial" w:cs="Arial"/>
                <w:i/>
                <w:iCs/>
                <w:sz w:val="20"/>
                <w:szCs w:val="20"/>
              </w:rPr>
            </w:pPr>
            <w:r w:rsidRPr="00A15705">
              <w:rPr>
                <w:rFonts w:ascii="Arial" w:hAnsi="Arial" w:cs="Arial"/>
                <w:i/>
                <w:iCs/>
                <w:sz w:val="20"/>
                <w:szCs w:val="20"/>
              </w:rPr>
              <w:t>Education/</w:t>
            </w:r>
            <w:r w:rsidR="00643220">
              <w:rPr>
                <w:rFonts w:ascii="Arial" w:hAnsi="Arial" w:cs="Arial"/>
                <w:i/>
                <w:iCs/>
                <w:sz w:val="20"/>
                <w:szCs w:val="20"/>
              </w:rPr>
              <w:t>q</w:t>
            </w:r>
            <w:r w:rsidRPr="00A15705">
              <w:rPr>
                <w:rFonts w:ascii="Arial" w:hAnsi="Arial" w:cs="Arial"/>
                <w:i/>
                <w:iCs/>
                <w:sz w:val="20"/>
                <w:szCs w:val="20"/>
              </w:rPr>
              <w:t xml:space="preserve">ualifications  </w:t>
            </w:r>
          </w:p>
          <w:p w14:paraId="03AD5149" w14:textId="77777777"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Professional training  </w:t>
            </w:r>
          </w:p>
          <w:p w14:paraId="2B141CB0" w14:textId="77777777" w:rsidR="00C72076" w:rsidRPr="00A15705" w:rsidRDefault="00C72076" w:rsidP="006616CB">
            <w:pPr>
              <w:rPr>
                <w:rFonts w:ascii="Arial" w:hAnsi="Arial" w:cs="Arial"/>
                <w:b/>
                <w:sz w:val="20"/>
                <w:szCs w:val="20"/>
              </w:rPr>
            </w:pPr>
            <w:r w:rsidRPr="00A15705">
              <w:rPr>
                <w:rFonts w:ascii="Arial" w:hAnsi="Arial" w:cs="Arial"/>
                <w:i/>
                <w:iCs/>
                <w:sz w:val="20"/>
                <w:szCs w:val="20"/>
              </w:rPr>
              <w:t>Not applicable</w:t>
            </w:r>
            <w:r w:rsidRPr="00A15705">
              <w:rPr>
                <w:rFonts w:ascii="Arial" w:hAnsi="Arial" w:cs="Arial"/>
                <w:sz w:val="20"/>
                <w:szCs w:val="20"/>
              </w:rPr>
              <w:t xml:space="preserve">  </w:t>
            </w:r>
          </w:p>
          <w:p w14:paraId="3D9D4422" w14:textId="77777777" w:rsidR="00C72076" w:rsidRPr="00A15705" w:rsidRDefault="00C72076" w:rsidP="006616CB">
            <w:pPr>
              <w:rPr>
                <w:rFonts w:ascii="Arial" w:hAnsi="Arial" w:cs="Arial"/>
                <w:sz w:val="20"/>
                <w:szCs w:val="20"/>
              </w:rPr>
            </w:pPr>
          </w:p>
        </w:tc>
        <w:tc>
          <w:tcPr>
            <w:tcW w:w="3016" w:type="pct"/>
          </w:tcPr>
          <w:p w14:paraId="554BAF08" w14:textId="77777777" w:rsidR="00C72076" w:rsidRPr="00A15705" w:rsidRDefault="00C72076" w:rsidP="006616CB">
            <w:pPr>
              <w:rPr>
                <w:rFonts w:cstheme="minorHAnsi"/>
                <w:sz w:val="22"/>
                <w:szCs w:val="22"/>
              </w:rPr>
            </w:pPr>
          </w:p>
        </w:tc>
      </w:tr>
      <w:tr w:rsidR="00C12C63" w:rsidRPr="00A15705" w14:paraId="01241768" w14:textId="77777777" w:rsidTr="00643220">
        <w:trPr>
          <w:cantSplit/>
          <w:jc w:val="center"/>
        </w:trPr>
        <w:tc>
          <w:tcPr>
            <w:tcW w:w="965" w:type="pct"/>
            <w:shd w:val="clear" w:color="auto" w:fill="FFFFFF" w:themeFill="background1"/>
          </w:tcPr>
          <w:p w14:paraId="6FF00571" w14:textId="77777777" w:rsidR="00C72076" w:rsidRDefault="00C72076" w:rsidP="006616CB">
            <w:pPr>
              <w:rPr>
                <w:rFonts w:ascii="Arial" w:hAnsi="Arial" w:cs="Arial"/>
                <w:b/>
                <w:sz w:val="22"/>
                <w:szCs w:val="22"/>
              </w:rPr>
            </w:pPr>
          </w:p>
          <w:p w14:paraId="660DBA7B" w14:textId="77777777" w:rsidR="00C72076" w:rsidRPr="00A15705" w:rsidRDefault="00C72076" w:rsidP="006616CB">
            <w:pPr>
              <w:rPr>
                <w:rFonts w:ascii="Arial" w:hAnsi="Arial" w:cs="Arial"/>
                <w:sz w:val="22"/>
                <w:szCs w:val="22"/>
              </w:rPr>
            </w:pPr>
            <w:r w:rsidRPr="00A15705">
              <w:rPr>
                <w:rFonts w:ascii="Arial" w:hAnsi="Arial" w:cs="Arial"/>
                <w:b/>
                <w:sz w:val="22"/>
                <w:szCs w:val="22"/>
              </w:rPr>
              <w:t>Employment details</w:t>
            </w:r>
          </w:p>
        </w:tc>
        <w:tc>
          <w:tcPr>
            <w:tcW w:w="1019" w:type="pct"/>
          </w:tcPr>
          <w:p w14:paraId="37B7F965" w14:textId="77777777" w:rsidR="00C72076" w:rsidRDefault="00C72076" w:rsidP="006616CB">
            <w:pPr>
              <w:rPr>
                <w:rFonts w:ascii="Arial" w:hAnsi="Arial" w:cs="Arial"/>
                <w:i/>
                <w:iCs/>
                <w:sz w:val="20"/>
                <w:szCs w:val="20"/>
              </w:rPr>
            </w:pPr>
          </w:p>
          <w:p w14:paraId="27E76312" w14:textId="76D3B129" w:rsidR="00C72076" w:rsidRPr="00A15705" w:rsidRDefault="00C72076" w:rsidP="006616CB">
            <w:pPr>
              <w:rPr>
                <w:rFonts w:ascii="Arial" w:hAnsi="Arial" w:cs="Arial"/>
                <w:b/>
                <w:i/>
                <w:iCs/>
                <w:sz w:val="20"/>
                <w:szCs w:val="20"/>
              </w:rPr>
            </w:pPr>
            <w:r w:rsidRPr="00A15705">
              <w:rPr>
                <w:rFonts w:ascii="Arial" w:hAnsi="Arial" w:cs="Arial"/>
                <w:i/>
                <w:iCs/>
                <w:sz w:val="20"/>
                <w:szCs w:val="20"/>
              </w:rPr>
              <w:t>Employment status</w:t>
            </w:r>
            <w:r w:rsidRPr="00A15705">
              <w:rPr>
                <w:rFonts w:ascii="Arial" w:hAnsi="Arial" w:cs="Arial"/>
                <w:b/>
                <w:i/>
                <w:iCs/>
                <w:sz w:val="20"/>
                <w:szCs w:val="20"/>
              </w:rPr>
              <w:t xml:space="preserve"> □</w:t>
            </w:r>
          </w:p>
          <w:p w14:paraId="72D07909" w14:textId="32406CEE" w:rsidR="00C72076" w:rsidRPr="00A15705" w:rsidRDefault="00C72076" w:rsidP="006616CB">
            <w:pPr>
              <w:rPr>
                <w:rFonts w:ascii="Arial" w:hAnsi="Arial" w:cs="Arial"/>
                <w:b/>
                <w:i/>
                <w:iCs/>
                <w:sz w:val="20"/>
                <w:szCs w:val="20"/>
              </w:rPr>
            </w:pPr>
            <w:r w:rsidRPr="00A15705">
              <w:rPr>
                <w:rFonts w:ascii="Arial" w:hAnsi="Arial" w:cs="Arial"/>
                <w:i/>
                <w:iCs/>
                <w:sz w:val="20"/>
                <w:szCs w:val="20"/>
              </w:rPr>
              <w:t xml:space="preserve">Career details </w:t>
            </w:r>
            <w:r w:rsidRPr="00A15705">
              <w:rPr>
                <w:rFonts w:ascii="Arial" w:hAnsi="Arial" w:cs="Arial"/>
                <w:b/>
                <w:i/>
                <w:iCs/>
                <w:sz w:val="20"/>
                <w:szCs w:val="20"/>
              </w:rPr>
              <w:t>□</w:t>
            </w:r>
          </w:p>
          <w:p w14:paraId="42C043C2" w14:textId="435CCCCA"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Other </w:t>
            </w:r>
            <w:r w:rsidRPr="00A15705">
              <w:rPr>
                <w:rFonts w:ascii="Arial" w:hAnsi="Arial" w:cs="Arial"/>
                <w:b/>
                <w:i/>
                <w:iCs/>
                <w:sz w:val="20"/>
                <w:szCs w:val="20"/>
              </w:rPr>
              <w:t>□</w:t>
            </w:r>
            <w:r w:rsidRPr="00A15705">
              <w:rPr>
                <w:rFonts w:ascii="Arial" w:hAnsi="Arial" w:cs="Arial"/>
                <w:i/>
                <w:iCs/>
                <w:sz w:val="20"/>
                <w:szCs w:val="20"/>
              </w:rPr>
              <w:t xml:space="preserve"> </w:t>
            </w:r>
            <w:r>
              <w:rPr>
                <w:rFonts w:ascii="Arial" w:hAnsi="Arial" w:cs="Arial"/>
                <w:i/>
                <w:iCs/>
                <w:sz w:val="20"/>
                <w:szCs w:val="20"/>
              </w:rPr>
              <w:t xml:space="preserve">please </w:t>
            </w:r>
            <w:r w:rsidRPr="00A15705">
              <w:rPr>
                <w:rFonts w:ascii="Arial" w:hAnsi="Arial" w:cs="Arial"/>
                <w:i/>
                <w:iCs/>
                <w:sz w:val="20"/>
                <w:szCs w:val="20"/>
              </w:rPr>
              <w:t>specify:</w:t>
            </w:r>
          </w:p>
          <w:p w14:paraId="64F43C1F" w14:textId="77777777" w:rsidR="00C72076" w:rsidRPr="00A15705" w:rsidRDefault="00C72076" w:rsidP="006616CB">
            <w:pPr>
              <w:rPr>
                <w:rFonts w:ascii="Arial" w:hAnsi="Arial" w:cs="Arial"/>
                <w:i/>
                <w:iCs/>
                <w:sz w:val="20"/>
                <w:szCs w:val="20"/>
              </w:rPr>
            </w:pPr>
          </w:p>
          <w:p w14:paraId="08B35884" w14:textId="5A293407" w:rsidR="00C72076" w:rsidRDefault="00C72076" w:rsidP="006616CB">
            <w:pPr>
              <w:rPr>
                <w:rFonts w:ascii="Arial" w:hAnsi="Arial" w:cs="Arial"/>
                <w:b/>
                <w:i/>
                <w:iCs/>
                <w:sz w:val="20"/>
                <w:szCs w:val="20"/>
              </w:rPr>
            </w:pPr>
            <w:r w:rsidRPr="00A15705">
              <w:rPr>
                <w:rFonts w:ascii="Arial" w:hAnsi="Arial" w:cs="Arial"/>
                <w:i/>
                <w:iCs/>
                <w:sz w:val="20"/>
                <w:szCs w:val="20"/>
              </w:rPr>
              <w:t xml:space="preserve">Not applicable </w:t>
            </w:r>
            <w:r w:rsidRPr="00A15705">
              <w:rPr>
                <w:rFonts w:ascii="Arial" w:hAnsi="Arial" w:cs="Arial"/>
                <w:b/>
                <w:i/>
                <w:iCs/>
                <w:sz w:val="20"/>
                <w:szCs w:val="20"/>
              </w:rPr>
              <w:t>□</w:t>
            </w:r>
          </w:p>
          <w:p w14:paraId="23812CEF" w14:textId="2DA595A8" w:rsidR="00C12C63" w:rsidRDefault="00C12C63" w:rsidP="006616CB">
            <w:pPr>
              <w:rPr>
                <w:rFonts w:ascii="Arial" w:hAnsi="Arial" w:cs="Arial"/>
                <w:b/>
                <w:i/>
                <w:iCs/>
                <w:sz w:val="20"/>
                <w:szCs w:val="20"/>
              </w:rPr>
            </w:pPr>
          </w:p>
          <w:p w14:paraId="446B16C9" w14:textId="77777777" w:rsidR="00C12C63" w:rsidRPr="00A15705" w:rsidRDefault="00C12C63" w:rsidP="006616CB">
            <w:pPr>
              <w:rPr>
                <w:rFonts w:ascii="Arial" w:hAnsi="Arial" w:cs="Arial"/>
                <w:b/>
                <w:i/>
                <w:iCs/>
                <w:sz w:val="20"/>
                <w:szCs w:val="20"/>
              </w:rPr>
            </w:pPr>
          </w:p>
          <w:p w14:paraId="63577EF7" w14:textId="77777777" w:rsidR="00C72076" w:rsidRPr="00A15705" w:rsidRDefault="00C72076" w:rsidP="006616CB">
            <w:pPr>
              <w:rPr>
                <w:rFonts w:ascii="Arial" w:hAnsi="Arial" w:cs="Arial"/>
                <w:b/>
                <w:sz w:val="20"/>
                <w:szCs w:val="20"/>
              </w:rPr>
            </w:pPr>
          </w:p>
        </w:tc>
        <w:tc>
          <w:tcPr>
            <w:tcW w:w="3016" w:type="pct"/>
          </w:tcPr>
          <w:p w14:paraId="2EAEC0B8" w14:textId="77777777" w:rsidR="00C72076" w:rsidRPr="00A15705" w:rsidRDefault="00C72076" w:rsidP="006616CB">
            <w:pPr>
              <w:rPr>
                <w:rFonts w:cstheme="minorHAnsi"/>
                <w:sz w:val="22"/>
                <w:szCs w:val="22"/>
              </w:rPr>
            </w:pPr>
          </w:p>
        </w:tc>
      </w:tr>
      <w:tr w:rsidR="00C12C63" w:rsidRPr="00A15705" w14:paraId="33B673AC" w14:textId="77777777" w:rsidTr="00643220">
        <w:trPr>
          <w:cantSplit/>
          <w:jc w:val="center"/>
        </w:trPr>
        <w:tc>
          <w:tcPr>
            <w:tcW w:w="965" w:type="pct"/>
            <w:shd w:val="clear" w:color="auto" w:fill="FFFFFF" w:themeFill="background1"/>
          </w:tcPr>
          <w:p w14:paraId="60A2ABF9" w14:textId="77777777" w:rsidR="00C72076" w:rsidRDefault="00C72076" w:rsidP="006616CB">
            <w:pPr>
              <w:rPr>
                <w:rFonts w:ascii="Arial" w:hAnsi="Arial" w:cs="Arial"/>
                <w:b/>
                <w:sz w:val="22"/>
                <w:szCs w:val="22"/>
              </w:rPr>
            </w:pPr>
          </w:p>
          <w:p w14:paraId="5BAC5C54" w14:textId="77777777" w:rsidR="00C72076" w:rsidRPr="00A15705" w:rsidRDefault="00C72076" w:rsidP="006616CB">
            <w:pPr>
              <w:rPr>
                <w:rFonts w:ascii="Arial" w:hAnsi="Arial" w:cs="Arial"/>
                <w:sz w:val="22"/>
                <w:szCs w:val="22"/>
              </w:rPr>
            </w:pPr>
            <w:r w:rsidRPr="00A15705">
              <w:rPr>
                <w:rFonts w:ascii="Arial" w:hAnsi="Arial" w:cs="Arial"/>
                <w:b/>
                <w:sz w:val="22"/>
                <w:szCs w:val="22"/>
              </w:rPr>
              <w:t>Financial details</w:t>
            </w:r>
          </w:p>
        </w:tc>
        <w:tc>
          <w:tcPr>
            <w:tcW w:w="1019" w:type="pct"/>
          </w:tcPr>
          <w:p w14:paraId="7E5EE4E5" w14:textId="77777777" w:rsidR="00C72076" w:rsidRDefault="00C72076" w:rsidP="006616CB">
            <w:pPr>
              <w:rPr>
                <w:rFonts w:ascii="Arial" w:hAnsi="Arial" w:cs="Arial"/>
                <w:sz w:val="20"/>
                <w:szCs w:val="20"/>
              </w:rPr>
            </w:pPr>
          </w:p>
          <w:p w14:paraId="198011FD" w14:textId="79BDD7CA"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Income </w:t>
            </w:r>
            <w:r w:rsidRPr="00A15705">
              <w:rPr>
                <w:rFonts w:ascii="Arial" w:hAnsi="Arial" w:cs="Arial"/>
                <w:b/>
                <w:i/>
                <w:iCs/>
                <w:sz w:val="20"/>
                <w:szCs w:val="20"/>
              </w:rPr>
              <w:t>□</w:t>
            </w:r>
          </w:p>
          <w:p w14:paraId="613EE6DB" w14:textId="030C6C21"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Salary </w:t>
            </w:r>
            <w:r w:rsidRPr="00A15705">
              <w:rPr>
                <w:rFonts w:ascii="Arial" w:hAnsi="Arial" w:cs="Arial"/>
                <w:b/>
                <w:i/>
                <w:iCs/>
                <w:sz w:val="20"/>
                <w:szCs w:val="20"/>
              </w:rPr>
              <w:t>□</w:t>
            </w:r>
          </w:p>
          <w:p w14:paraId="452B587E" w14:textId="0E9CD853"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Bank details </w:t>
            </w:r>
            <w:r w:rsidRPr="00A15705">
              <w:rPr>
                <w:rFonts w:ascii="Arial" w:hAnsi="Arial" w:cs="Arial"/>
                <w:b/>
                <w:i/>
                <w:iCs/>
                <w:sz w:val="20"/>
                <w:szCs w:val="20"/>
              </w:rPr>
              <w:t>□</w:t>
            </w:r>
          </w:p>
          <w:p w14:paraId="2AEEBA0F" w14:textId="3223B3AF"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National Insurance number </w:t>
            </w:r>
            <w:r w:rsidRPr="00A15705">
              <w:rPr>
                <w:rFonts w:ascii="Arial" w:hAnsi="Arial" w:cs="Arial"/>
                <w:b/>
                <w:i/>
                <w:iCs/>
                <w:sz w:val="20"/>
                <w:szCs w:val="20"/>
              </w:rPr>
              <w:t>□</w:t>
            </w:r>
          </w:p>
          <w:p w14:paraId="23649496" w14:textId="1EB10EA7"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Benefits </w:t>
            </w:r>
            <w:r w:rsidRPr="00A15705">
              <w:rPr>
                <w:rFonts w:ascii="Arial" w:hAnsi="Arial" w:cs="Arial"/>
                <w:b/>
                <w:i/>
                <w:iCs/>
                <w:sz w:val="20"/>
                <w:szCs w:val="20"/>
              </w:rPr>
              <w:t>□</w:t>
            </w:r>
          </w:p>
          <w:p w14:paraId="64A50EBD" w14:textId="55499B44" w:rsidR="00C72076" w:rsidRPr="00A15705" w:rsidRDefault="00C72076" w:rsidP="006616CB">
            <w:pPr>
              <w:rPr>
                <w:rFonts w:ascii="Arial" w:hAnsi="Arial" w:cs="Arial"/>
                <w:b/>
                <w:i/>
                <w:iCs/>
                <w:sz w:val="20"/>
                <w:szCs w:val="20"/>
              </w:rPr>
            </w:pPr>
            <w:r w:rsidRPr="00A15705">
              <w:rPr>
                <w:rFonts w:ascii="Arial" w:hAnsi="Arial" w:cs="Arial"/>
                <w:i/>
                <w:iCs/>
                <w:sz w:val="20"/>
                <w:szCs w:val="20"/>
              </w:rPr>
              <w:t xml:space="preserve">Other </w:t>
            </w:r>
            <w:r w:rsidRPr="00A15705">
              <w:rPr>
                <w:rFonts w:ascii="Arial" w:hAnsi="Arial" w:cs="Arial"/>
                <w:b/>
                <w:i/>
                <w:iCs/>
                <w:sz w:val="20"/>
                <w:szCs w:val="20"/>
              </w:rPr>
              <w:t xml:space="preserve">□ </w:t>
            </w:r>
            <w:r w:rsidRPr="00A15705">
              <w:rPr>
                <w:rFonts w:ascii="Arial" w:hAnsi="Arial" w:cs="Arial"/>
                <w:bCs/>
                <w:i/>
                <w:iCs/>
                <w:sz w:val="20"/>
                <w:szCs w:val="20"/>
              </w:rPr>
              <w:t>please</w:t>
            </w:r>
            <w:r w:rsidRPr="00A15705">
              <w:rPr>
                <w:rFonts w:ascii="Arial" w:hAnsi="Arial" w:cs="Arial"/>
                <w:b/>
                <w:i/>
                <w:iCs/>
                <w:sz w:val="20"/>
                <w:szCs w:val="20"/>
              </w:rPr>
              <w:t xml:space="preserve"> </w:t>
            </w:r>
            <w:r w:rsidRPr="00A15705">
              <w:rPr>
                <w:rFonts w:ascii="Arial" w:hAnsi="Arial" w:cs="Arial"/>
                <w:i/>
                <w:iCs/>
                <w:sz w:val="20"/>
                <w:szCs w:val="20"/>
              </w:rPr>
              <w:t>specify:</w:t>
            </w:r>
          </w:p>
          <w:p w14:paraId="2B33571B" w14:textId="77777777" w:rsidR="00C72076" w:rsidRPr="00A15705" w:rsidRDefault="00C72076" w:rsidP="006616CB">
            <w:pPr>
              <w:rPr>
                <w:rFonts w:ascii="Arial" w:hAnsi="Arial" w:cs="Arial"/>
                <w:i/>
                <w:iCs/>
                <w:sz w:val="20"/>
                <w:szCs w:val="20"/>
              </w:rPr>
            </w:pPr>
          </w:p>
          <w:p w14:paraId="6BA1769B" w14:textId="03D65FD7" w:rsidR="00C72076" w:rsidRPr="00A15705" w:rsidRDefault="00C72076" w:rsidP="006616CB">
            <w:pPr>
              <w:rPr>
                <w:rFonts w:ascii="Arial" w:hAnsi="Arial" w:cs="Arial"/>
                <w:b/>
                <w:i/>
                <w:iCs/>
                <w:sz w:val="20"/>
                <w:szCs w:val="20"/>
              </w:rPr>
            </w:pPr>
            <w:r w:rsidRPr="00A15705">
              <w:rPr>
                <w:rFonts w:ascii="Arial" w:hAnsi="Arial" w:cs="Arial"/>
                <w:i/>
                <w:iCs/>
                <w:sz w:val="20"/>
                <w:szCs w:val="20"/>
              </w:rPr>
              <w:t xml:space="preserve">Not applicable </w:t>
            </w:r>
            <w:r w:rsidRPr="00A15705">
              <w:rPr>
                <w:rFonts w:ascii="Arial" w:hAnsi="Arial" w:cs="Arial"/>
                <w:b/>
                <w:i/>
                <w:iCs/>
                <w:sz w:val="20"/>
                <w:szCs w:val="20"/>
              </w:rPr>
              <w:t>□</w:t>
            </w:r>
          </w:p>
          <w:p w14:paraId="2C50034F" w14:textId="77777777" w:rsidR="00C72076" w:rsidRPr="00A15705" w:rsidRDefault="00C72076" w:rsidP="006616CB">
            <w:pPr>
              <w:rPr>
                <w:rFonts w:ascii="Arial" w:hAnsi="Arial" w:cs="Arial"/>
                <w:sz w:val="20"/>
                <w:szCs w:val="20"/>
              </w:rPr>
            </w:pPr>
          </w:p>
        </w:tc>
        <w:tc>
          <w:tcPr>
            <w:tcW w:w="3016" w:type="pct"/>
          </w:tcPr>
          <w:p w14:paraId="149BAFDD" w14:textId="77777777" w:rsidR="00C72076" w:rsidRPr="00A15705" w:rsidRDefault="00C72076" w:rsidP="006616CB">
            <w:pPr>
              <w:rPr>
                <w:rFonts w:cstheme="minorHAnsi"/>
                <w:sz w:val="22"/>
                <w:szCs w:val="22"/>
              </w:rPr>
            </w:pPr>
          </w:p>
        </w:tc>
      </w:tr>
      <w:tr w:rsidR="00C12C63" w:rsidRPr="00A15705" w14:paraId="6B7E427F" w14:textId="77777777" w:rsidTr="00643220">
        <w:trPr>
          <w:cantSplit/>
          <w:jc w:val="center"/>
        </w:trPr>
        <w:tc>
          <w:tcPr>
            <w:tcW w:w="965" w:type="pct"/>
            <w:shd w:val="clear" w:color="auto" w:fill="FFFFFF" w:themeFill="background1"/>
          </w:tcPr>
          <w:p w14:paraId="798064C6" w14:textId="77777777" w:rsidR="00C72076" w:rsidRDefault="00C72076" w:rsidP="006616CB">
            <w:pPr>
              <w:rPr>
                <w:rFonts w:ascii="Arial" w:hAnsi="Arial" w:cs="Arial"/>
                <w:b/>
                <w:color w:val="0070C0"/>
                <w:sz w:val="22"/>
                <w:szCs w:val="22"/>
              </w:rPr>
            </w:pPr>
          </w:p>
          <w:p w14:paraId="4DA6F139" w14:textId="24AF5EC7" w:rsidR="00C72076"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643220">
              <w:rPr>
                <w:rFonts w:ascii="Arial" w:hAnsi="Arial" w:cs="Arial"/>
                <w:b/>
                <w:color w:val="0070C0"/>
                <w:sz w:val="22"/>
                <w:szCs w:val="22"/>
              </w:rPr>
              <w:t>d</w:t>
            </w:r>
            <w:r w:rsidRPr="00A15705">
              <w:rPr>
                <w:rFonts w:ascii="Arial" w:hAnsi="Arial" w:cs="Arial"/>
                <w:b/>
                <w:color w:val="0070C0"/>
                <w:sz w:val="22"/>
                <w:szCs w:val="22"/>
              </w:rPr>
              <w:t>ata:</w:t>
            </w:r>
          </w:p>
          <w:p w14:paraId="1468B724" w14:textId="77777777" w:rsidR="00C12C63" w:rsidRPr="00A15705" w:rsidRDefault="00C12C63" w:rsidP="006616CB">
            <w:pPr>
              <w:rPr>
                <w:rFonts w:ascii="Arial" w:hAnsi="Arial" w:cs="Arial"/>
                <w:b/>
                <w:color w:val="0070C0"/>
                <w:sz w:val="22"/>
                <w:szCs w:val="22"/>
              </w:rPr>
            </w:pPr>
          </w:p>
          <w:p w14:paraId="1880E3C3" w14:textId="77777777" w:rsidR="00C72076" w:rsidRDefault="00C72076" w:rsidP="006616CB">
            <w:pPr>
              <w:rPr>
                <w:rFonts w:ascii="Arial" w:hAnsi="Arial" w:cs="Arial"/>
                <w:b/>
                <w:sz w:val="22"/>
                <w:szCs w:val="22"/>
              </w:rPr>
            </w:pPr>
            <w:r w:rsidRPr="00A15705">
              <w:rPr>
                <w:rFonts w:ascii="Arial" w:hAnsi="Arial" w:cs="Arial"/>
                <w:b/>
                <w:sz w:val="22"/>
                <w:szCs w:val="22"/>
              </w:rPr>
              <w:t>Racial or ethnic origin</w:t>
            </w:r>
          </w:p>
          <w:p w14:paraId="23AE7154" w14:textId="77777777" w:rsidR="00C72076" w:rsidRPr="00A15705" w:rsidRDefault="00C72076" w:rsidP="006616CB">
            <w:pPr>
              <w:rPr>
                <w:rFonts w:ascii="Arial" w:hAnsi="Arial" w:cs="Arial"/>
                <w:sz w:val="22"/>
                <w:szCs w:val="22"/>
              </w:rPr>
            </w:pPr>
          </w:p>
        </w:tc>
        <w:tc>
          <w:tcPr>
            <w:tcW w:w="1019" w:type="pct"/>
          </w:tcPr>
          <w:p w14:paraId="763E73E9" w14:textId="77777777" w:rsidR="00C72076" w:rsidRPr="00A15705" w:rsidRDefault="00C72076" w:rsidP="006616CB">
            <w:pPr>
              <w:rPr>
                <w:rFonts w:ascii="Arial" w:hAnsi="Arial" w:cs="Arial"/>
                <w:i/>
                <w:iCs/>
                <w:sz w:val="20"/>
                <w:szCs w:val="20"/>
              </w:rPr>
            </w:pPr>
          </w:p>
          <w:p w14:paraId="54F1AE06" w14:textId="5227704E" w:rsidR="00C72076" w:rsidRPr="00A15705" w:rsidRDefault="00C72076" w:rsidP="006616CB">
            <w:pPr>
              <w:rPr>
                <w:rFonts w:ascii="Arial" w:hAnsi="Arial" w:cs="Arial"/>
                <w:i/>
                <w:iCs/>
                <w:sz w:val="20"/>
                <w:szCs w:val="20"/>
              </w:rPr>
            </w:pPr>
            <w:r w:rsidRPr="00A15705">
              <w:rPr>
                <w:rFonts w:ascii="Arial" w:hAnsi="Arial" w:cs="Arial"/>
                <w:i/>
                <w:iCs/>
                <w:sz w:val="20"/>
                <w:szCs w:val="20"/>
              </w:rPr>
              <w:t xml:space="preserve">Racial/ethnic origin </w:t>
            </w:r>
            <w:r w:rsidRPr="00A15705">
              <w:rPr>
                <w:rFonts w:ascii="Arial" w:hAnsi="Arial" w:cs="Arial"/>
                <w:b/>
                <w:i/>
                <w:iCs/>
                <w:sz w:val="20"/>
                <w:szCs w:val="20"/>
              </w:rPr>
              <w:t xml:space="preserve">□ </w:t>
            </w:r>
          </w:p>
          <w:p w14:paraId="56AE0A19" w14:textId="77777777" w:rsidR="00C72076" w:rsidRPr="00A15705" w:rsidRDefault="00C72076" w:rsidP="006616CB">
            <w:pPr>
              <w:rPr>
                <w:rFonts w:ascii="Arial" w:hAnsi="Arial" w:cs="Arial"/>
                <w:i/>
                <w:iCs/>
                <w:sz w:val="20"/>
                <w:szCs w:val="20"/>
              </w:rPr>
            </w:pPr>
          </w:p>
        </w:tc>
        <w:tc>
          <w:tcPr>
            <w:tcW w:w="3016" w:type="pct"/>
          </w:tcPr>
          <w:p w14:paraId="6DC64CD4" w14:textId="77777777" w:rsidR="00C72076" w:rsidRPr="00A15705" w:rsidRDefault="00C72076" w:rsidP="006616CB">
            <w:pPr>
              <w:rPr>
                <w:rFonts w:asciiTheme="majorHAnsi" w:hAnsiTheme="majorHAnsi" w:cstheme="majorHAnsi"/>
                <w:color w:val="002060"/>
                <w:sz w:val="22"/>
                <w:szCs w:val="22"/>
              </w:rPr>
            </w:pPr>
          </w:p>
        </w:tc>
      </w:tr>
      <w:tr w:rsidR="00C12C63" w:rsidRPr="00A15705" w14:paraId="06A10CB6" w14:textId="77777777" w:rsidTr="00643220">
        <w:trPr>
          <w:cantSplit/>
          <w:jc w:val="center"/>
        </w:trPr>
        <w:tc>
          <w:tcPr>
            <w:tcW w:w="965" w:type="pct"/>
            <w:shd w:val="clear" w:color="auto" w:fill="FFFFFF" w:themeFill="background1"/>
          </w:tcPr>
          <w:p w14:paraId="65C9E81D" w14:textId="77777777" w:rsidR="00C72076" w:rsidRDefault="00C72076" w:rsidP="006616CB">
            <w:pPr>
              <w:rPr>
                <w:rFonts w:ascii="Arial" w:hAnsi="Arial" w:cs="Arial"/>
                <w:b/>
                <w:color w:val="0070C0"/>
                <w:sz w:val="22"/>
                <w:szCs w:val="22"/>
              </w:rPr>
            </w:pPr>
          </w:p>
          <w:p w14:paraId="0DDA829F" w14:textId="45ECE459" w:rsidR="00C72076" w:rsidRPr="00A15705"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643220">
              <w:rPr>
                <w:rFonts w:ascii="Arial" w:hAnsi="Arial" w:cs="Arial"/>
                <w:b/>
                <w:color w:val="0070C0"/>
                <w:sz w:val="22"/>
                <w:szCs w:val="22"/>
              </w:rPr>
              <w:t>d</w:t>
            </w:r>
            <w:r w:rsidRPr="00A15705">
              <w:rPr>
                <w:rFonts w:ascii="Arial" w:hAnsi="Arial" w:cs="Arial"/>
                <w:b/>
                <w:color w:val="0070C0"/>
                <w:sz w:val="22"/>
                <w:szCs w:val="22"/>
              </w:rPr>
              <w:t>ata:</w:t>
            </w:r>
          </w:p>
          <w:p w14:paraId="12D1B853" w14:textId="77777777" w:rsidR="00C72076" w:rsidRPr="00A15705" w:rsidRDefault="00C72076" w:rsidP="006616CB">
            <w:pPr>
              <w:rPr>
                <w:rFonts w:ascii="Arial" w:hAnsi="Arial" w:cs="Arial"/>
                <w:sz w:val="22"/>
                <w:szCs w:val="22"/>
              </w:rPr>
            </w:pPr>
            <w:r w:rsidRPr="00A15705">
              <w:rPr>
                <w:rFonts w:ascii="Arial" w:hAnsi="Arial" w:cs="Arial"/>
                <w:b/>
                <w:sz w:val="22"/>
                <w:szCs w:val="22"/>
              </w:rPr>
              <w:t>Physical or mental health or condition</w:t>
            </w:r>
            <w:r w:rsidRPr="00A15705">
              <w:rPr>
                <w:rFonts w:ascii="Arial" w:hAnsi="Arial" w:cs="Arial"/>
                <w:sz w:val="22"/>
                <w:szCs w:val="22"/>
              </w:rPr>
              <w:t xml:space="preserve"> </w:t>
            </w:r>
          </w:p>
          <w:p w14:paraId="1299023A" w14:textId="77777777" w:rsidR="00C72076" w:rsidRPr="00A15705" w:rsidRDefault="00C72076" w:rsidP="006616CB">
            <w:pPr>
              <w:rPr>
                <w:rFonts w:ascii="Arial" w:hAnsi="Arial" w:cs="Arial"/>
                <w:sz w:val="22"/>
                <w:szCs w:val="22"/>
              </w:rPr>
            </w:pPr>
          </w:p>
          <w:p w14:paraId="12F715C8" w14:textId="77777777" w:rsidR="00C72076" w:rsidRPr="00A15705" w:rsidRDefault="00C72076" w:rsidP="006616CB">
            <w:pPr>
              <w:rPr>
                <w:rFonts w:ascii="Arial" w:hAnsi="Arial" w:cs="Arial"/>
                <w:i/>
                <w:iCs/>
                <w:color w:val="0070C0"/>
                <w:sz w:val="20"/>
                <w:szCs w:val="20"/>
              </w:rPr>
            </w:pPr>
            <w:r w:rsidRPr="00A15705">
              <w:rPr>
                <w:rFonts w:ascii="Arial" w:hAnsi="Arial" w:cs="Arial"/>
                <w:i/>
                <w:iCs/>
                <w:color w:val="0070C0"/>
                <w:sz w:val="20"/>
                <w:szCs w:val="20"/>
              </w:rPr>
              <w:t xml:space="preserve">NB. </w:t>
            </w:r>
          </w:p>
          <w:p w14:paraId="2C0B61AA" w14:textId="77777777" w:rsidR="00C72076" w:rsidRPr="00A15705" w:rsidRDefault="00C72076" w:rsidP="006616CB">
            <w:pPr>
              <w:rPr>
                <w:rFonts w:ascii="Arial" w:hAnsi="Arial" w:cs="Arial"/>
                <w:i/>
                <w:iCs/>
                <w:color w:val="0070C0"/>
                <w:sz w:val="20"/>
                <w:szCs w:val="20"/>
              </w:rPr>
            </w:pPr>
            <w:r w:rsidRPr="00A15705">
              <w:rPr>
                <w:rFonts w:ascii="Arial" w:hAnsi="Arial" w:cs="Arial"/>
                <w:i/>
                <w:iCs/>
                <w:color w:val="0070C0"/>
                <w:sz w:val="20"/>
                <w:szCs w:val="20"/>
              </w:rPr>
              <w:t>Includes treatment if applicable.</w:t>
            </w:r>
          </w:p>
          <w:p w14:paraId="4BAE7F96" w14:textId="77777777" w:rsidR="00C72076" w:rsidRPr="00A15705" w:rsidRDefault="00C72076" w:rsidP="006616CB">
            <w:pPr>
              <w:rPr>
                <w:rFonts w:ascii="Arial" w:hAnsi="Arial" w:cs="Arial"/>
                <w:i/>
                <w:iCs/>
                <w:color w:val="0070C0"/>
                <w:sz w:val="20"/>
                <w:szCs w:val="20"/>
              </w:rPr>
            </w:pPr>
          </w:p>
          <w:p w14:paraId="00618C9D" w14:textId="79CC2858" w:rsidR="00C72076" w:rsidRPr="00A15705" w:rsidRDefault="00C72076" w:rsidP="006616CB">
            <w:pPr>
              <w:rPr>
                <w:rFonts w:ascii="Arial" w:hAnsi="Arial" w:cs="Arial"/>
                <w:i/>
                <w:iCs/>
                <w:color w:val="0070C0"/>
                <w:sz w:val="20"/>
                <w:szCs w:val="20"/>
              </w:rPr>
            </w:pPr>
            <w:r w:rsidRPr="00A15705">
              <w:rPr>
                <w:rFonts w:ascii="Arial" w:hAnsi="Arial" w:cs="Arial"/>
                <w:i/>
                <w:iCs/>
                <w:color w:val="0070C0"/>
                <w:sz w:val="20"/>
                <w:szCs w:val="20"/>
              </w:rPr>
              <w:t xml:space="preserve">Include Mental </w:t>
            </w:r>
            <w:r w:rsidR="00643220">
              <w:rPr>
                <w:rFonts w:ascii="Arial" w:hAnsi="Arial" w:cs="Arial"/>
                <w:i/>
                <w:iCs/>
                <w:color w:val="0070C0"/>
                <w:sz w:val="20"/>
                <w:szCs w:val="20"/>
              </w:rPr>
              <w:t>h</w:t>
            </w:r>
            <w:r w:rsidRPr="00A15705">
              <w:rPr>
                <w:rFonts w:ascii="Arial" w:hAnsi="Arial" w:cs="Arial"/>
                <w:i/>
                <w:iCs/>
                <w:color w:val="0070C0"/>
                <w:sz w:val="20"/>
                <w:szCs w:val="20"/>
              </w:rPr>
              <w:t xml:space="preserve">ealth status </w:t>
            </w:r>
            <w:r w:rsidR="00271B55" w:rsidRPr="00A15705">
              <w:rPr>
                <w:rFonts w:ascii="Arial" w:hAnsi="Arial" w:cs="Arial"/>
                <w:i/>
                <w:iCs/>
                <w:color w:val="0070C0"/>
                <w:sz w:val="20"/>
                <w:szCs w:val="20"/>
              </w:rPr>
              <w:t>e.g.</w:t>
            </w:r>
            <w:r w:rsidR="00643220">
              <w:rPr>
                <w:rFonts w:ascii="Arial" w:hAnsi="Arial" w:cs="Arial"/>
                <w:i/>
                <w:iCs/>
                <w:color w:val="0070C0"/>
                <w:sz w:val="20"/>
                <w:szCs w:val="20"/>
              </w:rPr>
              <w:t>,</w:t>
            </w:r>
            <w:r w:rsidRPr="00A15705">
              <w:rPr>
                <w:rFonts w:ascii="Arial" w:hAnsi="Arial" w:cs="Arial"/>
                <w:i/>
                <w:iCs/>
                <w:color w:val="0070C0"/>
                <w:sz w:val="20"/>
                <w:szCs w:val="20"/>
              </w:rPr>
              <w:t xml:space="preserve"> whether detained or voluntary under the Mental Health Act if applicable.</w:t>
            </w:r>
          </w:p>
          <w:p w14:paraId="395C24D3" w14:textId="77777777" w:rsidR="00C72076" w:rsidRPr="00A15705" w:rsidRDefault="00C72076" w:rsidP="006616CB">
            <w:pPr>
              <w:rPr>
                <w:rFonts w:ascii="Arial" w:hAnsi="Arial" w:cs="Arial"/>
                <w:sz w:val="22"/>
                <w:szCs w:val="22"/>
              </w:rPr>
            </w:pPr>
          </w:p>
        </w:tc>
        <w:tc>
          <w:tcPr>
            <w:tcW w:w="1019" w:type="pct"/>
          </w:tcPr>
          <w:p w14:paraId="1EFD7890" w14:textId="77777777" w:rsidR="00C72076" w:rsidRDefault="00C72076" w:rsidP="006616CB">
            <w:pPr>
              <w:rPr>
                <w:rFonts w:ascii="Arial" w:hAnsi="Arial" w:cs="Arial"/>
                <w:sz w:val="22"/>
                <w:szCs w:val="22"/>
              </w:rPr>
            </w:pPr>
          </w:p>
          <w:p w14:paraId="7D07003B" w14:textId="77777777" w:rsidR="00C72076" w:rsidRDefault="00C72076" w:rsidP="006616CB">
            <w:pPr>
              <w:rPr>
                <w:rFonts w:ascii="Arial" w:hAnsi="Arial" w:cs="Arial"/>
                <w:sz w:val="22"/>
                <w:szCs w:val="22"/>
              </w:rPr>
            </w:pPr>
            <w:r>
              <w:rPr>
                <w:rFonts w:ascii="Arial" w:hAnsi="Arial" w:cs="Arial"/>
                <w:sz w:val="22"/>
                <w:szCs w:val="22"/>
              </w:rPr>
              <w:t>List the data items:</w:t>
            </w:r>
          </w:p>
          <w:p w14:paraId="10A0C20F" w14:textId="77777777" w:rsidR="00C72076" w:rsidRDefault="00C72076" w:rsidP="006616CB">
            <w:pPr>
              <w:rPr>
                <w:rFonts w:ascii="Arial" w:hAnsi="Arial" w:cs="Arial"/>
                <w:sz w:val="22"/>
                <w:szCs w:val="22"/>
              </w:rPr>
            </w:pPr>
          </w:p>
          <w:p w14:paraId="02417F36" w14:textId="77777777" w:rsidR="00C72076" w:rsidRPr="00A15705" w:rsidRDefault="00C72076" w:rsidP="006616CB">
            <w:pPr>
              <w:rPr>
                <w:rFonts w:ascii="Arial" w:hAnsi="Arial" w:cs="Arial"/>
                <w:sz w:val="22"/>
                <w:szCs w:val="22"/>
              </w:rPr>
            </w:pPr>
          </w:p>
          <w:p w14:paraId="25B9F237" w14:textId="7B4EE7D3" w:rsidR="00C72076" w:rsidRPr="00A15705" w:rsidRDefault="00C72076" w:rsidP="006616CB">
            <w:pPr>
              <w:rPr>
                <w:rFonts w:ascii="Arial" w:hAnsi="Arial" w:cs="Arial"/>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tc>
        <w:tc>
          <w:tcPr>
            <w:tcW w:w="3016" w:type="pct"/>
          </w:tcPr>
          <w:p w14:paraId="698DF947" w14:textId="77777777" w:rsidR="00C72076" w:rsidRPr="00A15705" w:rsidRDefault="00C72076" w:rsidP="006616CB">
            <w:pPr>
              <w:rPr>
                <w:rFonts w:cstheme="minorHAnsi"/>
                <w:sz w:val="22"/>
                <w:szCs w:val="22"/>
              </w:rPr>
            </w:pPr>
          </w:p>
        </w:tc>
      </w:tr>
      <w:tr w:rsidR="00C72076" w:rsidRPr="00A15705" w14:paraId="5B2CA9E2" w14:textId="77777777" w:rsidTr="00474C43">
        <w:trPr>
          <w:cantSplit/>
          <w:jc w:val="center"/>
        </w:trPr>
        <w:tc>
          <w:tcPr>
            <w:tcW w:w="965" w:type="pct"/>
            <w:shd w:val="clear" w:color="auto" w:fill="FFFFFF" w:themeFill="background1"/>
          </w:tcPr>
          <w:p w14:paraId="6B715584" w14:textId="77777777" w:rsidR="00C72076" w:rsidRDefault="00C72076" w:rsidP="006616CB">
            <w:pPr>
              <w:rPr>
                <w:rFonts w:ascii="Arial" w:hAnsi="Arial" w:cs="Arial"/>
                <w:b/>
                <w:color w:val="0070C0"/>
                <w:sz w:val="22"/>
                <w:szCs w:val="22"/>
              </w:rPr>
            </w:pPr>
          </w:p>
          <w:p w14:paraId="75EA9A04" w14:textId="45BDDD0B" w:rsidR="00C72076" w:rsidRPr="00A15705"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44238F67" w14:textId="77777777" w:rsidR="00C72076" w:rsidRPr="00A15705" w:rsidRDefault="00C72076" w:rsidP="006616CB">
            <w:pPr>
              <w:rPr>
                <w:rFonts w:ascii="Arial" w:hAnsi="Arial" w:cs="Arial"/>
                <w:sz w:val="22"/>
                <w:szCs w:val="22"/>
              </w:rPr>
            </w:pPr>
            <w:r w:rsidRPr="00A15705">
              <w:rPr>
                <w:rFonts w:ascii="Arial" w:hAnsi="Arial" w:cs="Arial"/>
                <w:b/>
                <w:sz w:val="22"/>
                <w:szCs w:val="22"/>
              </w:rPr>
              <w:t>Sexual identity and life</w:t>
            </w:r>
          </w:p>
        </w:tc>
        <w:tc>
          <w:tcPr>
            <w:tcW w:w="1019" w:type="pct"/>
          </w:tcPr>
          <w:p w14:paraId="23413750" w14:textId="77777777" w:rsidR="00C72076" w:rsidRPr="00A15705" w:rsidRDefault="00C72076" w:rsidP="006616CB">
            <w:pPr>
              <w:rPr>
                <w:rFonts w:ascii="Arial" w:hAnsi="Arial" w:cs="Arial"/>
                <w:b/>
                <w:sz w:val="22"/>
                <w:szCs w:val="22"/>
              </w:rPr>
            </w:pPr>
          </w:p>
          <w:p w14:paraId="17F3CA30" w14:textId="77777777" w:rsidR="00C72076" w:rsidRPr="00A15705" w:rsidRDefault="00C72076" w:rsidP="006616CB">
            <w:pPr>
              <w:rPr>
                <w:rFonts w:ascii="Arial" w:hAnsi="Arial" w:cs="Arial"/>
                <w:sz w:val="22"/>
                <w:szCs w:val="22"/>
              </w:rPr>
            </w:pPr>
            <w:r w:rsidRPr="00A15705">
              <w:rPr>
                <w:rFonts w:ascii="Arial" w:hAnsi="Arial" w:cs="Arial"/>
                <w:sz w:val="22"/>
                <w:szCs w:val="22"/>
              </w:rPr>
              <w:t>List the data items:</w:t>
            </w:r>
          </w:p>
          <w:p w14:paraId="7EA049E8" w14:textId="77777777" w:rsidR="00C72076" w:rsidRPr="00A15705" w:rsidRDefault="00C72076" w:rsidP="006616CB">
            <w:pPr>
              <w:rPr>
                <w:rFonts w:ascii="Arial" w:hAnsi="Arial" w:cs="Arial"/>
                <w:sz w:val="22"/>
                <w:szCs w:val="22"/>
              </w:rPr>
            </w:pPr>
          </w:p>
          <w:p w14:paraId="66404B81" w14:textId="77777777" w:rsidR="00C72076" w:rsidRPr="00A15705" w:rsidRDefault="00C72076" w:rsidP="006616CB">
            <w:pPr>
              <w:rPr>
                <w:rFonts w:ascii="Arial" w:hAnsi="Arial" w:cs="Arial"/>
                <w:sz w:val="22"/>
                <w:szCs w:val="22"/>
              </w:rPr>
            </w:pPr>
          </w:p>
          <w:p w14:paraId="4B9D8860" w14:textId="1D2091A6" w:rsidR="00C72076" w:rsidRDefault="00C72076" w:rsidP="006616CB">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7585B605" w14:textId="77777777" w:rsidR="00C72076" w:rsidRDefault="00C72076" w:rsidP="006616CB">
            <w:pPr>
              <w:rPr>
                <w:rFonts w:ascii="Arial" w:hAnsi="Arial" w:cs="Arial"/>
                <w:b/>
                <w:sz w:val="22"/>
                <w:szCs w:val="22"/>
              </w:rPr>
            </w:pPr>
          </w:p>
          <w:p w14:paraId="25A4D448" w14:textId="77777777" w:rsidR="00C72076" w:rsidRPr="00A15705" w:rsidRDefault="00C72076" w:rsidP="006616CB">
            <w:pPr>
              <w:rPr>
                <w:rFonts w:ascii="Arial" w:hAnsi="Arial" w:cs="Arial"/>
                <w:sz w:val="22"/>
                <w:szCs w:val="22"/>
              </w:rPr>
            </w:pPr>
          </w:p>
        </w:tc>
        <w:tc>
          <w:tcPr>
            <w:tcW w:w="3016" w:type="pct"/>
          </w:tcPr>
          <w:p w14:paraId="3F708860" w14:textId="77777777" w:rsidR="00C72076" w:rsidRPr="00A15705" w:rsidRDefault="00C72076" w:rsidP="006616CB">
            <w:pPr>
              <w:rPr>
                <w:rFonts w:cstheme="minorHAnsi"/>
                <w:sz w:val="22"/>
                <w:szCs w:val="22"/>
              </w:rPr>
            </w:pPr>
          </w:p>
        </w:tc>
      </w:tr>
      <w:tr w:rsidR="00C72076" w:rsidRPr="00A15705" w14:paraId="4457FD8F" w14:textId="77777777" w:rsidTr="00474C43">
        <w:trPr>
          <w:cantSplit/>
          <w:jc w:val="center"/>
        </w:trPr>
        <w:tc>
          <w:tcPr>
            <w:tcW w:w="965" w:type="pct"/>
            <w:shd w:val="clear" w:color="auto" w:fill="FFFFFF" w:themeFill="background1"/>
          </w:tcPr>
          <w:p w14:paraId="5B7E293A" w14:textId="77777777" w:rsidR="00C72076" w:rsidRDefault="00C72076" w:rsidP="006616CB">
            <w:pPr>
              <w:rPr>
                <w:rFonts w:ascii="Arial" w:hAnsi="Arial" w:cs="Arial"/>
                <w:b/>
                <w:color w:val="0070C0"/>
                <w:sz w:val="22"/>
                <w:szCs w:val="22"/>
              </w:rPr>
            </w:pPr>
          </w:p>
          <w:p w14:paraId="12008604" w14:textId="69B9F210" w:rsidR="00C72076"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4D3F7185" w14:textId="77777777" w:rsidR="00271B55" w:rsidRPr="00A15705" w:rsidRDefault="00271B55" w:rsidP="006616CB">
            <w:pPr>
              <w:rPr>
                <w:rFonts w:ascii="Arial" w:hAnsi="Arial" w:cs="Arial"/>
                <w:b/>
                <w:color w:val="0070C0"/>
                <w:sz w:val="22"/>
                <w:szCs w:val="22"/>
              </w:rPr>
            </w:pPr>
          </w:p>
          <w:p w14:paraId="3922092A" w14:textId="77777777" w:rsidR="00C72076" w:rsidRPr="00A15705" w:rsidRDefault="00C72076" w:rsidP="006616CB">
            <w:pPr>
              <w:rPr>
                <w:rFonts w:ascii="Arial" w:hAnsi="Arial" w:cs="Arial"/>
                <w:sz w:val="22"/>
                <w:szCs w:val="22"/>
              </w:rPr>
            </w:pPr>
            <w:r w:rsidRPr="00A15705">
              <w:rPr>
                <w:rFonts w:ascii="Arial" w:hAnsi="Arial" w:cs="Arial"/>
                <w:b/>
                <w:sz w:val="22"/>
                <w:szCs w:val="22"/>
              </w:rPr>
              <w:t>Religious or other beliefs of a similar nature</w:t>
            </w:r>
          </w:p>
        </w:tc>
        <w:tc>
          <w:tcPr>
            <w:tcW w:w="1019" w:type="pct"/>
          </w:tcPr>
          <w:p w14:paraId="69C6758F" w14:textId="77777777" w:rsidR="00C72076" w:rsidRDefault="00C72076" w:rsidP="006616CB">
            <w:pPr>
              <w:rPr>
                <w:rFonts w:ascii="Arial" w:hAnsi="Arial" w:cs="Arial"/>
                <w:sz w:val="22"/>
                <w:szCs w:val="22"/>
              </w:rPr>
            </w:pPr>
          </w:p>
          <w:p w14:paraId="7D98DEF7" w14:textId="77777777" w:rsidR="00C72076" w:rsidRDefault="00C72076" w:rsidP="006616CB">
            <w:pPr>
              <w:rPr>
                <w:rFonts w:ascii="Arial" w:hAnsi="Arial" w:cs="Arial"/>
                <w:sz w:val="22"/>
                <w:szCs w:val="22"/>
              </w:rPr>
            </w:pPr>
            <w:r>
              <w:rPr>
                <w:rFonts w:ascii="Arial" w:hAnsi="Arial" w:cs="Arial"/>
                <w:sz w:val="22"/>
                <w:szCs w:val="22"/>
              </w:rPr>
              <w:t>List the data items:</w:t>
            </w:r>
          </w:p>
          <w:p w14:paraId="6CAE98C6" w14:textId="77777777" w:rsidR="00C72076" w:rsidRDefault="00C72076" w:rsidP="006616CB">
            <w:pPr>
              <w:rPr>
                <w:rFonts w:ascii="Arial" w:hAnsi="Arial" w:cs="Arial"/>
                <w:sz w:val="22"/>
                <w:szCs w:val="22"/>
              </w:rPr>
            </w:pPr>
          </w:p>
          <w:p w14:paraId="0127C544" w14:textId="77777777" w:rsidR="00C72076" w:rsidRPr="00A15705" w:rsidRDefault="00C72076" w:rsidP="006616CB">
            <w:pPr>
              <w:rPr>
                <w:rFonts w:ascii="Arial" w:hAnsi="Arial" w:cs="Arial"/>
                <w:sz w:val="22"/>
                <w:szCs w:val="22"/>
              </w:rPr>
            </w:pPr>
          </w:p>
          <w:p w14:paraId="6DC77361" w14:textId="05805ADC" w:rsidR="00C72076" w:rsidRDefault="00C72076" w:rsidP="006616CB">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17A23A7E" w14:textId="77777777" w:rsidR="00C72076" w:rsidRDefault="00C72076" w:rsidP="006616CB">
            <w:pPr>
              <w:rPr>
                <w:rFonts w:ascii="Arial" w:hAnsi="Arial" w:cs="Arial"/>
                <w:b/>
                <w:sz w:val="22"/>
                <w:szCs w:val="22"/>
              </w:rPr>
            </w:pPr>
          </w:p>
          <w:p w14:paraId="45AAA227" w14:textId="77777777" w:rsidR="00C72076" w:rsidRPr="00A15705" w:rsidRDefault="00C72076" w:rsidP="006616CB">
            <w:pPr>
              <w:rPr>
                <w:rFonts w:ascii="Arial" w:hAnsi="Arial" w:cs="Arial"/>
                <w:sz w:val="22"/>
                <w:szCs w:val="22"/>
              </w:rPr>
            </w:pPr>
          </w:p>
        </w:tc>
        <w:tc>
          <w:tcPr>
            <w:tcW w:w="3016" w:type="pct"/>
          </w:tcPr>
          <w:p w14:paraId="3E1B9CB7" w14:textId="77777777" w:rsidR="00C72076" w:rsidRPr="00A15705" w:rsidRDefault="00C72076" w:rsidP="006616CB">
            <w:pPr>
              <w:rPr>
                <w:rFonts w:cstheme="minorHAnsi"/>
                <w:sz w:val="22"/>
                <w:szCs w:val="22"/>
              </w:rPr>
            </w:pPr>
          </w:p>
        </w:tc>
      </w:tr>
      <w:tr w:rsidR="00C72076" w:rsidRPr="00A15705" w14:paraId="129D7716" w14:textId="77777777" w:rsidTr="00474C43">
        <w:trPr>
          <w:cantSplit/>
          <w:trHeight w:val="562"/>
          <w:jc w:val="center"/>
        </w:trPr>
        <w:tc>
          <w:tcPr>
            <w:tcW w:w="965" w:type="pct"/>
            <w:shd w:val="clear" w:color="auto" w:fill="FFFFFF" w:themeFill="background1"/>
          </w:tcPr>
          <w:p w14:paraId="7EA7320F" w14:textId="77777777" w:rsidR="00C72076" w:rsidRDefault="00C72076" w:rsidP="006616CB">
            <w:pPr>
              <w:rPr>
                <w:rFonts w:ascii="Arial" w:hAnsi="Arial" w:cs="Arial"/>
                <w:b/>
                <w:color w:val="0070C0"/>
                <w:sz w:val="22"/>
                <w:szCs w:val="22"/>
              </w:rPr>
            </w:pPr>
          </w:p>
          <w:p w14:paraId="6F3864DB" w14:textId="1110BF86" w:rsidR="00C72076"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1E4D23B3" w14:textId="77777777" w:rsidR="00271B55" w:rsidRPr="00A15705" w:rsidRDefault="00271B55" w:rsidP="006616CB">
            <w:pPr>
              <w:rPr>
                <w:rFonts w:ascii="Arial" w:hAnsi="Arial" w:cs="Arial"/>
                <w:b/>
                <w:color w:val="0070C0"/>
                <w:sz w:val="22"/>
                <w:szCs w:val="22"/>
              </w:rPr>
            </w:pPr>
          </w:p>
          <w:p w14:paraId="618205B1" w14:textId="04BB025A" w:rsidR="00C72076" w:rsidRPr="00A15705" w:rsidRDefault="00C72076" w:rsidP="006616CB">
            <w:pPr>
              <w:rPr>
                <w:rFonts w:ascii="Arial" w:hAnsi="Arial" w:cs="Arial"/>
                <w:sz w:val="22"/>
                <w:szCs w:val="22"/>
              </w:rPr>
            </w:pPr>
            <w:r w:rsidRPr="00A15705">
              <w:rPr>
                <w:rFonts w:ascii="Arial" w:hAnsi="Arial" w:cs="Arial"/>
                <w:b/>
                <w:sz w:val="22"/>
                <w:szCs w:val="22"/>
              </w:rPr>
              <w:t xml:space="preserve">Trade </w:t>
            </w:r>
            <w:r w:rsidR="00474C43">
              <w:rPr>
                <w:rFonts w:ascii="Arial" w:hAnsi="Arial" w:cs="Arial"/>
                <w:b/>
                <w:sz w:val="22"/>
                <w:szCs w:val="22"/>
              </w:rPr>
              <w:t>u</w:t>
            </w:r>
            <w:r w:rsidRPr="00A15705">
              <w:rPr>
                <w:rFonts w:ascii="Arial" w:hAnsi="Arial" w:cs="Arial"/>
                <w:b/>
                <w:sz w:val="22"/>
                <w:szCs w:val="22"/>
              </w:rPr>
              <w:t>nion membership</w:t>
            </w:r>
          </w:p>
        </w:tc>
        <w:tc>
          <w:tcPr>
            <w:tcW w:w="1019" w:type="pct"/>
          </w:tcPr>
          <w:p w14:paraId="542132F0" w14:textId="77777777" w:rsidR="00C72076" w:rsidRDefault="00C72076" w:rsidP="006616CB">
            <w:pPr>
              <w:rPr>
                <w:rFonts w:ascii="Arial" w:hAnsi="Arial" w:cs="Arial"/>
                <w:sz w:val="22"/>
                <w:szCs w:val="22"/>
              </w:rPr>
            </w:pPr>
          </w:p>
          <w:p w14:paraId="18AC00A6" w14:textId="77777777" w:rsidR="00C72076" w:rsidRDefault="00C72076" w:rsidP="006616CB">
            <w:pPr>
              <w:rPr>
                <w:rFonts w:ascii="Arial" w:hAnsi="Arial" w:cs="Arial"/>
                <w:sz w:val="22"/>
                <w:szCs w:val="22"/>
              </w:rPr>
            </w:pPr>
            <w:r>
              <w:rPr>
                <w:rFonts w:ascii="Arial" w:hAnsi="Arial" w:cs="Arial"/>
                <w:sz w:val="22"/>
                <w:szCs w:val="22"/>
              </w:rPr>
              <w:t>List the data items:</w:t>
            </w:r>
          </w:p>
          <w:p w14:paraId="19A1A385" w14:textId="77777777" w:rsidR="00C72076" w:rsidRDefault="00C72076" w:rsidP="006616CB">
            <w:pPr>
              <w:rPr>
                <w:rFonts w:ascii="Arial" w:hAnsi="Arial" w:cs="Arial"/>
                <w:sz w:val="22"/>
                <w:szCs w:val="22"/>
              </w:rPr>
            </w:pPr>
          </w:p>
          <w:p w14:paraId="690AD62B" w14:textId="77777777" w:rsidR="00C72076" w:rsidRPr="00A15705" w:rsidRDefault="00C72076" w:rsidP="006616CB">
            <w:pPr>
              <w:rPr>
                <w:rFonts w:ascii="Arial" w:hAnsi="Arial" w:cs="Arial"/>
                <w:sz w:val="22"/>
                <w:szCs w:val="22"/>
              </w:rPr>
            </w:pPr>
          </w:p>
          <w:p w14:paraId="5FC719F1" w14:textId="282A5D53" w:rsidR="00C72076" w:rsidRDefault="00C72076" w:rsidP="006616CB">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743B2916" w14:textId="77777777" w:rsidR="00C72076" w:rsidRDefault="00C72076" w:rsidP="006616CB">
            <w:pPr>
              <w:rPr>
                <w:rFonts w:ascii="Arial" w:hAnsi="Arial" w:cs="Arial"/>
                <w:b/>
                <w:sz w:val="22"/>
                <w:szCs w:val="22"/>
              </w:rPr>
            </w:pPr>
          </w:p>
          <w:p w14:paraId="1CA41878" w14:textId="77777777" w:rsidR="00C72076" w:rsidRPr="00A15705" w:rsidRDefault="00C72076" w:rsidP="006616CB">
            <w:pPr>
              <w:rPr>
                <w:rFonts w:ascii="Arial" w:hAnsi="Arial" w:cs="Arial"/>
                <w:sz w:val="22"/>
                <w:szCs w:val="22"/>
              </w:rPr>
            </w:pPr>
          </w:p>
        </w:tc>
        <w:tc>
          <w:tcPr>
            <w:tcW w:w="3016" w:type="pct"/>
          </w:tcPr>
          <w:p w14:paraId="5E4B8796" w14:textId="77777777" w:rsidR="00C72076" w:rsidRPr="00A15705" w:rsidRDefault="00C72076" w:rsidP="006616CB">
            <w:pPr>
              <w:rPr>
                <w:rFonts w:cstheme="minorHAnsi"/>
                <w:sz w:val="22"/>
                <w:szCs w:val="22"/>
              </w:rPr>
            </w:pPr>
          </w:p>
        </w:tc>
      </w:tr>
      <w:tr w:rsidR="00C72076" w:rsidRPr="00A15705" w14:paraId="0D5DFAE1" w14:textId="77777777" w:rsidTr="00474C43">
        <w:trPr>
          <w:cantSplit/>
          <w:jc w:val="center"/>
        </w:trPr>
        <w:tc>
          <w:tcPr>
            <w:tcW w:w="965" w:type="pct"/>
            <w:shd w:val="clear" w:color="auto" w:fill="FFFFFF" w:themeFill="background1"/>
          </w:tcPr>
          <w:p w14:paraId="3DEE488E" w14:textId="77777777" w:rsidR="00C72076" w:rsidRDefault="00C72076" w:rsidP="006616CB">
            <w:pPr>
              <w:rPr>
                <w:rFonts w:ascii="Arial" w:hAnsi="Arial" w:cs="Arial"/>
                <w:b/>
                <w:color w:val="0070C0"/>
                <w:sz w:val="22"/>
                <w:szCs w:val="22"/>
              </w:rPr>
            </w:pPr>
          </w:p>
          <w:p w14:paraId="796246F3" w14:textId="1B8344C9" w:rsidR="00C72076"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32C9D863" w14:textId="77777777" w:rsidR="00271B55" w:rsidRPr="00A15705" w:rsidRDefault="00271B55" w:rsidP="006616CB">
            <w:pPr>
              <w:rPr>
                <w:rFonts w:ascii="Arial" w:hAnsi="Arial" w:cs="Arial"/>
                <w:b/>
                <w:color w:val="0070C0"/>
                <w:sz w:val="22"/>
                <w:szCs w:val="22"/>
              </w:rPr>
            </w:pPr>
          </w:p>
          <w:p w14:paraId="4A48D089" w14:textId="77777777" w:rsidR="00C72076" w:rsidRPr="00A15705" w:rsidRDefault="00C72076" w:rsidP="006616CB">
            <w:pPr>
              <w:rPr>
                <w:rFonts w:ascii="Arial" w:hAnsi="Arial" w:cs="Arial"/>
                <w:sz w:val="22"/>
                <w:szCs w:val="22"/>
              </w:rPr>
            </w:pPr>
            <w:r w:rsidRPr="00A15705">
              <w:rPr>
                <w:rFonts w:ascii="Arial" w:hAnsi="Arial" w:cs="Arial"/>
                <w:b/>
                <w:sz w:val="22"/>
                <w:szCs w:val="22"/>
              </w:rPr>
              <w:t>Offences including alleged offences</w:t>
            </w:r>
            <w:r w:rsidRPr="00A15705">
              <w:rPr>
                <w:rFonts w:ascii="Arial" w:hAnsi="Arial" w:cs="Arial"/>
                <w:sz w:val="22"/>
                <w:szCs w:val="22"/>
              </w:rPr>
              <w:t xml:space="preserve"> </w:t>
            </w:r>
          </w:p>
        </w:tc>
        <w:tc>
          <w:tcPr>
            <w:tcW w:w="1019" w:type="pct"/>
          </w:tcPr>
          <w:p w14:paraId="66750623" w14:textId="77777777" w:rsidR="00C72076" w:rsidRPr="00A15705" w:rsidRDefault="00C72076" w:rsidP="006616CB">
            <w:pPr>
              <w:rPr>
                <w:rFonts w:ascii="Arial" w:hAnsi="Arial" w:cs="Arial"/>
                <w:b/>
                <w:sz w:val="22"/>
                <w:szCs w:val="22"/>
              </w:rPr>
            </w:pPr>
          </w:p>
          <w:p w14:paraId="32795BE9" w14:textId="77777777" w:rsidR="00C72076" w:rsidRPr="00A15705" w:rsidRDefault="00C72076" w:rsidP="006616CB">
            <w:pPr>
              <w:rPr>
                <w:rFonts w:ascii="Arial" w:hAnsi="Arial" w:cs="Arial"/>
                <w:sz w:val="22"/>
                <w:szCs w:val="22"/>
              </w:rPr>
            </w:pPr>
            <w:r w:rsidRPr="00A15705">
              <w:rPr>
                <w:rFonts w:ascii="Arial" w:hAnsi="Arial" w:cs="Arial"/>
                <w:sz w:val="22"/>
                <w:szCs w:val="22"/>
              </w:rPr>
              <w:t>List the data items:</w:t>
            </w:r>
          </w:p>
          <w:p w14:paraId="74C7C266" w14:textId="77777777" w:rsidR="00C72076" w:rsidRPr="00A15705" w:rsidRDefault="00C72076" w:rsidP="006616CB">
            <w:pPr>
              <w:rPr>
                <w:rFonts w:ascii="Arial" w:hAnsi="Arial" w:cs="Arial"/>
                <w:sz w:val="22"/>
                <w:szCs w:val="22"/>
              </w:rPr>
            </w:pPr>
          </w:p>
          <w:p w14:paraId="2E79AB35" w14:textId="77777777" w:rsidR="00C72076" w:rsidRPr="00A15705" w:rsidRDefault="00C72076" w:rsidP="006616CB">
            <w:pPr>
              <w:rPr>
                <w:rFonts w:ascii="Arial" w:hAnsi="Arial" w:cs="Arial"/>
                <w:sz w:val="22"/>
                <w:szCs w:val="22"/>
              </w:rPr>
            </w:pPr>
          </w:p>
          <w:p w14:paraId="0CA9D651" w14:textId="7C4B03DA" w:rsidR="00C72076" w:rsidRDefault="00C72076" w:rsidP="006616CB">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6A8F8E88" w14:textId="77777777" w:rsidR="00C72076" w:rsidRDefault="00C72076" w:rsidP="006616CB">
            <w:pPr>
              <w:rPr>
                <w:rFonts w:ascii="Arial" w:hAnsi="Arial" w:cs="Arial"/>
                <w:b/>
                <w:sz w:val="22"/>
                <w:szCs w:val="22"/>
              </w:rPr>
            </w:pPr>
          </w:p>
          <w:p w14:paraId="205BDE96" w14:textId="77777777" w:rsidR="00C72076" w:rsidRPr="00A15705" w:rsidRDefault="00C72076" w:rsidP="006616CB">
            <w:pPr>
              <w:rPr>
                <w:rFonts w:ascii="Arial" w:hAnsi="Arial" w:cs="Arial"/>
                <w:sz w:val="22"/>
                <w:szCs w:val="22"/>
              </w:rPr>
            </w:pPr>
          </w:p>
        </w:tc>
        <w:tc>
          <w:tcPr>
            <w:tcW w:w="3016" w:type="pct"/>
          </w:tcPr>
          <w:p w14:paraId="7F76D889" w14:textId="77777777" w:rsidR="00C72076" w:rsidRPr="00A15705" w:rsidRDefault="00C72076" w:rsidP="006616CB">
            <w:pPr>
              <w:rPr>
                <w:rFonts w:cstheme="minorHAnsi"/>
                <w:sz w:val="22"/>
                <w:szCs w:val="22"/>
              </w:rPr>
            </w:pPr>
          </w:p>
        </w:tc>
      </w:tr>
      <w:tr w:rsidR="00C72076" w:rsidRPr="00A15705" w14:paraId="3E533886" w14:textId="77777777" w:rsidTr="00474C43">
        <w:trPr>
          <w:cantSplit/>
          <w:jc w:val="center"/>
        </w:trPr>
        <w:tc>
          <w:tcPr>
            <w:tcW w:w="965" w:type="pct"/>
            <w:shd w:val="clear" w:color="auto" w:fill="FFFFFF" w:themeFill="background1"/>
          </w:tcPr>
          <w:p w14:paraId="696E4DFF" w14:textId="77777777" w:rsidR="00C72076" w:rsidRDefault="00C72076" w:rsidP="006616CB">
            <w:pPr>
              <w:rPr>
                <w:rFonts w:ascii="Arial" w:hAnsi="Arial" w:cs="Arial"/>
                <w:b/>
                <w:color w:val="0070C0"/>
                <w:sz w:val="22"/>
                <w:szCs w:val="22"/>
              </w:rPr>
            </w:pPr>
          </w:p>
          <w:p w14:paraId="47B31BAF" w14:textId="187415E4" w:rsidR="00C72076" w:rsidRDefault="00C72076" w:rsidP="006616CB">
            <w:pPr>
              <w:rPr>
                <w:rFonts w:ascii="Arial" w:hAnsi="Arial" w:cs="Arial"/>
                <w:b/>
                <w:color w:val="0070C0"/>
                <w:sz w:val="22"/>
                <w:szCs w:val="22"/>
              </w:rPr>
            </w:pPr>
            <w:r w:rsidRPr="00A15705">
              <w:rPr>
                <w:rFonts w:ascii="Arial" w:hAnsi="Arial" w:cs="Arial"/>
                <w:b/>
                <w:color w:val="0070C0"/>
                <w:sz w:val="22"/>
                <w:szCs w:val="22"/>
              </w:rPr>
              <w:t xml:space="preserve">Sensitive </w:t>
            </w:r>
            <w:r w:rsidR="00474C43">
              <w:rPr>
                <w:rFonts w:ascii="Arial" w:hAnsi="Arial" w:cs="Arial"/>
                <w:b/>
                <w:color w:val="0070C0"/>
                <w:sz w:val="22"/>
                <w:szCs w:val="22"/>
              </w:rPr>
              <w:t>d</w:t>
            </w:r>
            <w:r w:rsidRPr="00A15705">
              <w:rPr>
                <w:rFonts w:ascii="Arial" w:hAnsi="Arial" w:cs="Arial"/>
                <w:b/>
                <w:color w:val="0070C0"/>
                <w:sz w:val="22"/>
                <w:szCs w:val="22"/>
              </w:rPr>
              <w:t>ata:</w:t>
            </w:r>
          </w:p>
          <w:p w14:paraId="1BC54B6B" w14:textId="77777777" w:rsidR="00271B55" w:rsidRPr="00A15705" w:rsidRDefault="00271B55" w:rsidP="006616CB">
            <w:pPr>
              <w:rPr>
                <w:rFonts w:ascii="Arial" w:hAnsi="Arial" w:cs="Arial"/>
                <w:b/>
                <w:color w:val="0070C0"/>
                <w:sz w:val="22"/>
                <w:szCs w:val="22"/>
              </w:rPr>
            </w:pPr>
          </w:p>
          <w:p w14:paraId="3D39DF91" w14:textId="77777777" w:rsidR="00C72076" w:rsidRPr="00A15705" w:rsidRDefault="00C72076" w:rsidP="006616CB">
            <w:pPr>
              <w:rPr>
                <w:rFonts w:ascii="Arial" w:hAnsi="Arial" w:cs="Arial"/>
                <w:sz w:val="22"/>
                <w:szCs w:val="22"/>
              </w:rPr>
            </w:pPr>
            <w:r w:rsidRPr="00A15705">
              <w:rPr>
                <w:rFonts w:ascii="Arial" w:hAnsi="Arial" w:cs="Arial"/>
                <w:b/>
                <w:sz w:val="22"/>
                <w:szCs w:val="22"/>
              </w:rPr>
              <w:t>Criminal proceedings, outcomes and sentences</w:t>
            </w:r>
            <w:r w:rsidRPr="00A15705">
              <w:rPr>
                <w:rFonts w:ascii="Arial" w:hAnsi="Arial" w:cs="Arial"/>
                <w:sz w:val="22"/>
                <w:szCs w:val="22"/>
              </w:rPr>
              <w:t xml:space="preserve"> </w:t>
            </w:r>
          </w:p>
        </w:tc>
        <w:tc>
          <w:tcPr>
            <w:tcW w:w="1019" w:type="pct"/>
          </w:tcPr>
          <w:p w14:paraId="70429317" w14:textId="77777777" w:rsidR="00C72076" w:rsidRDefault="00C72076" w:rsidP="006616CB">
            <w:pPr>
              <w:rPr>
                <w:rFonts w:ascii="Arial" w:hAnsi="Arial" w:cs="Arial"/>
                <w:sz w:val="22"/>
                <w:szCs w:val="22"/>
              </w:rPr>
            </w:pPr>
          </w:p>
          <w:p w14:paraId="4511DC41" w14:textId="77777777" w:rsidR="00C72076" w:rsidRPr="005A08B4" w:rsidRDefault="00C72076" w:rsidP="006616CB">
            <w:pPr>
              <w:rPr>
                <w:rFonts w:ascii="Arial" w:hAnsi="Arial" w:cs="Arial"/>
                <w:b/>
                <w:sz w:val="22"/>
                <w:szCs w:val="22"/>
              </w:rPr>
            </w:pPr>
            <w:r w:rsidRPr="00A15705">
              <w:rPr>
                <w:rFonts w:ascii="Arial" w:hAnsi="Arial" w:cs="Arial"/>
                <w:sz w:val="22"/>
                <w:szCs w:val="22"/>
              </w:rPr>
              <w:t>List the data items:</w:t>
            </w:r>
          </w:p>
          <w:p w14:paraId="593B900A" w14:textId="77777777" w:rsidR="00C72076" w:rsidRPr="00A15705" w:rsidRDefault="00C72076" w:rsidP="006616CB">
            <w:pPr>
              <w:rPr>
                <w:rFonts w:ascii="Arial" w:hAnsi="Arial" w:cs="Arial"/>
                <w:sz w:val="22"/>
                <w:szCs w:val="22"/>
              </w:rPr>
            </w:pPr>
          </w:p>
          <w:p w14:paraId="5D11B516" w14:textId="77777777" w:rsidR="00C72076" w:rsidRPr="00A15705" w:rsidRDefault="00C72076" w:rsidP="006616CB">
            <w:pPr>
              <w:rPr>
                <w:rFonts w:ascii="Arial" w:hAnsi="Arial" w:cs="Arial"/>
                <w:sz w:val="22"/>
                <w:szCs w:val="22"/>
              </w:rPr>
            </w:pPr>
          </w:p>
          <w:p w14:paraId="0B5CE496" w14:textId="64DFC611" w:rsidR="00C72076" w:rsidRDefault="00C72076" w:rsidP="006616CB">
            <w:pPr>
              <w:rPr>
                <w:rFonts w:ascii="Arial" w:hAnsi="Arial" w:cs="Arial"/>
                <w:b/>
                <w:sz w:val="22"/>
                <w:szCs w:val="22"/>
              </w:rPr>
            </w:pPr>
            <w:r w:rsidRPr="00A15705">
              <w:rPr>
                <w:rFonts w:ascii="Arial" w:hAnsi="Arial" w:cs="Arial"/>
                <w:sz w:val="22"/>
                <w:szCs w:val="22"/>
              </w:rPr>
              <w:t xml:space="preserve">Not applicable </w:t>
            </w:r>
            <w:r w:rsidRPr="00A15705">
              <w:rPr>
                <w:rFonts w:ascii="Arial" w:hAnsi="Arial" w:cs="Arial"/>
                <w:b/>
                <w:sz w:val="22"/>
                <w:szCs w:val="22"/>
              </w:rPr>
              <w:t xml:space="preserve">□ </w:t>
            </w:r>
          </w:p>
          <w:p w14:paraId="05BA0EEF" w14:textId="77777777" w:rsidR="00C72076" w:rsidRDefault="00C72076" w:rsidP="006616CB">
            <w:pPr>
              <w:rPr>
                <w:rFonts w:ascii="Arial" w:hAnsi="Arial" w:cs="Arial"/>
                <w:b/>
                <w:sz w:val="22"/>
                <w:szCs w:val="22"/>
              </w:rPr>
            </w:pPr>
          </w:p>
          <w:p w14:paraId="4DDBA264" w14:textId="77777777" w:rsidR="00C72076" w:rsidRPr="00A15705" w:rsidRDefault="00C72076" w:rsidP="006616CB">
            <w:pPr>
              <w:rPr>
                <w:rFonts w:ascii="Arial" w:hAnsi="Arial" w:cs="Arial"/>
                <w:sz w:val="22"/>
                <w:szCs w:val="22"/>
              </w:rPr>
            </w:pPr>
          </w:p>
        </w:tc>
        <w:tc>
          <w:tcPr>
            <w:tcW w:w="3016" w:type="pct"/>
          </w:tcPr>
          <w:p w14:paraId="7DF1BFAD" w14:textId="77777777" w:rsidR="00C72076" w:rsidRPr="00A15705" w:rsidRDefault="00C72076" w:rsidP="006616CB">
            <w:pPr>
              <w:rPr>
                <w:rFonts w:cstheme="minorHAnsi"/>
                <w:sz w:val="22"/>
                <w:szCs w:val="22"/>
              </w:rPr>
            </w:pPr>
          </w:p>
        </w:tc>
      </w:tr>
    </w:tbl>
    <w:p w14:paraId="19AC3D15" w14:textId="77777777" w:rsidR="00C72076" w:rsidRPr="00A15705" w:rsidRDefault="00C72076" w:rsidP="00C72076">
      <w:pPr>
        <w:rPr>
          <w:rFonts w:ascii="Arial" w:hAnsi="Arial" w:cs="Arial"/>
          <w:b/>
          <w:sz w:val="22"/>
          <w:szCs w:val="22"/>
        </w:rPr>
      </w:pPr>
    </w:p>
    <w:p w14:paraId="7FAFFE48" w14:textId="77777777" w:rsidR="00C72076" w:rsidRPr="00474C43" w:rsidRDefault="00C72076" w:rsidP="00474C43">
      <w:pPr>
        <w:ind w:left="-851" w:firstLine="851"/>
        <w:rPr>
          <w:rFonts w:ascii="Arial" w:hAnsi="Arial" w:cs="Arial"/>
          <w:b/>
          <w:sz w:val="28"/>
        </w:rPr>
      </w:pPr>
      <w:r w:rsidRPr="00474C43">
        <w:rPr>
          <w:rFonts w:ascii="Arial" w:hAnsi="Arial" w:cs="Arial"/>
          <w:b/>
          <w:sz w:val="28"/>
        </w:rPr>
        <w:t>STEP 5 – THE INFORMATION ASSET</w:t>
      </w:r>
    </w:p>
    <w:p w14:paraId="1DBAFE14" w14:textId="77777777" w:rsidR="00C72076" w:rsidRPr="00C15B6A" w:rsidRDefault="00C72076" w:rsidP="00C72076">
      <w:pPr>
        <w:rPr>
          <w:rFonts w:ascii="Arial" w:hAnsi="Arial" w:cs="Arial"/>
          <w:b/>
          <w:color w:val="0070C0"/>
          <w:sz w:val="28"/>
        </w:rPr>
      </w:pPr>
    </w:p>
    <w:tbl>
      <w:tblPr>
        <w:tblStyle w:val="TableGrid"/>
        <w:tblW w:w="5000" w:type="pct"/>
        <w:jc w:val="center"/>
        <w:tblLook w:val="04A0" w:firstRow="1" w:lastRow="0" w:firstColumn="1" w:lastColumn="0" w:noHBand="0" w:noVBand="1"/>
      </w:tblPr>
      <w:tblGrid>
        <w:gridCol w:w="4279"/>
        <w:gridCol w:w="9651"/>
      </w:tblGrid>
      <w:tr w:rsidR="00C72076" w:rsidRPr="00255614" w14:paraId="58CD7E73" w14:textId="77777777" w:rsidTr="00474C43">
        <w:trPr>
          <w:trHeight w:val="1122"/>
          <w:jc w:val="center"/>
        </w:trPr>
        <w:tc>
          <w:tcPr>
            <w:tcW w:w="1536" w:type="pct"/>
          </w:tcPr>
          <w:p w14:paraId="29B20ABA" w14:textId="77777777" w:rsidR="00C72076" w:rsidRDefault="00C72076" w:rsidP="006616CB">
            <w:pPr>
              <w:rPr>
                <w:rFonts w:ascii="Arial" w:eastAsia="Arial" w:hAnsi="Arial" w:cs="Arial"/>
                <w:b/>
                <w:bCs/>
                <w:sz w:val="22"/>
                <w:szCs w:val="22"/>
              </w:rPr>
            </w:pPr>
          </w:p>
          <w:p w14:paraId="2E5243A9" w14:textId="77777777" w:rsidR="00C72076" w:rsidRPr="00255614" w:rsidRDefault="00C72076" w:rsidP="006616CB">
            <w:pPr>
              <w:rPr>
                <w:rFonts w:ascii="Arial" w:hAnsi="Arial" w:cs="Arial"/>
                <w:b/>
                <w:sz w:val="22"/>
              </w:rPr>
            </w:pPr>
            <w:r w:rsidRPr="00255614">
              <w:rPr>
                <w:rFonts w:ascii="Arial" w:eastAsia="Arial" w:hAnsi="Arial" w:cs="Arial"/>
                <w:b/>
                <w:bCs/>
                <w:sz w:val="22"/>
                <w:szCs w:val="22"/>
              </w:rPr>
              <w:t>How will the data be obtained and from where?</w:t>
            </w:r>
          </w:p>
          <w:p w14:paraId="3520B7FA" w14:textId="77777777" w:rsidR="00C72076" w:rsidRPr="00255614" w:rsidRDefault="00C72076" w:rsidP="006616CB">
            <w:pPr>
              <w:rPr>
                <w:rFonts w:ascii="Arial" w:hAnsi="Arial" w:cs="Arial"/>
                <w:b/>
                <w:sz w:val="22"/>
              </w:rPr>
            </w:pPr>
          </w:p>
        </w:tc>
        <w:tc>
          <w:tcPr>
            <w:tcW w:w="3464" w:type="pct"/>
          </w:tcPr>
          <w:p w14:paraId="433EBC60" w14:textId="77777777" w:rsidR="00C72076" w:rsidRPr="00255614" w:rsidRDefault="00C72076" w:rsidP="006616CB">
            <w:pPr>
              <w:rPr>
                <w:rFonts w:ascii="Arial" w:hAnsi="Arial" w:cs="Arial"/>
                <w:b/>
                <w:sz w:val="22"/>
                <w:szCs w:val="22"/>
              </w:rPr>
            </w:pPr>
          </w:p>
        </w:tc>
      </w:tr>
      <w:tr w:rsidR="00C72076" w:rsidRPr="00255614" w14:paraId="53F23CF5" w14:textId="77777777" w:rsidTr="00474C43">
        <w:trPr>
          <w:trHeight w:val="821"/>
          <w:jc w:val="center"/>
        </w:trPr>
        <w:tc>
          <w:tcPr>
            <w:tcW w:w="1536" w:type="pct"/>
          </w:tcPr>
          <w:p w14:paraId="5E78D7DE" w14:textId="77777777" w:rsidR="00C72076" w:rsidRDefault="00C72076" w:rsidP="006616CB">
            <w:pPr>
              <w:rPr>
                <w:rFonts w:ascii="Arial" w:hAnsi="Arial" w:cs="Arial"/>
                <w:b/>
                <w:sz w:val="22"/>
              </w:rPr>
            </w:pPr>
          </w:p>
          <w:p w14:paraId="5CFE5489" w14:textId="77777777" w:rsidR="00C72076" w:rsidRPr="00255614" w:rsidRDefault="00C72076" w:rsidP="006616CB">
            <w:pPr>
              <w:rPr>
                <w:rFonts w:ascii="Arial" w:hAnsi="Arial" w:cs="Arial"/>
                <w:b/>
                <w:sz w:val="22"/>
              </w:rPr>
            </w:pPr>
            <w:r w:rsidRPr="00255614">
              <w:rPr>
                <w:rFonts w:ascii="Arial" w:hAnsi="Arial" w:cs="Arial"/>
                <w:b/>
                <w:sz w:val="22"/>
              </w:rPr>
              <w:t>How will the data be used?</w:t>
            </w:r>
          </w:p>
          <w:p w14:paraId="606F4B8C" w14:textId="77777777" w:rsidR="00C72076" w:rsidRPr="00255614" w:rsidRDefault="00C72076" w:rsidP="006616CB">
            <w:pPr>
              <w:rPr>
                <w:rFonts w:ascii="Arial" w:hAnsi="Arial" w:cs="Arial"/>
                <w:b/>
                <w:sz w:val="22"/>
              </w:rPr>
            </w:pPr>
          </w:p>
        </w:tc>
        <w:tc>
          <w:tcPr>
            <w:tcW w:w="3464" w:type="pct"/>
          </w:tcPr>
          <w:p w14:paraId="28B21C3E" w14:textId="77777777" w:rsidR="00C72076" w:rsidRPr="00255614" w:rsidRDefault="00C72076" w:rsidP="006616CB">
            <w:pPr>
              <w:rPr>
                <w:rFonts w:ascii="Arial" w:hAnsi="Arial" w:cs="Arial"/>
                <w:sz w:val="22"/>
              </w:rPr>
            </w:pPr>
          </w:p>
        </w:tc>
      </w:tr>
      <w:tr w:rsidR="00C72076" w:rsidRPr="00255614" w14:paraId="161B0953" w14:textId="77777777" w:rsidTr="00474C43">
        <w:trPr>
          <w:jc w:val="center"/>
        </w:trPr>
        <w:tc>
          <w:tcPr>
            <w:tcW w:w="1536" w:type="pct"/>
            <w:shd w:val="clear" w:color="auto" w:fill="auto"/>
          </w:tcPr>
          <w:p w14:paraId="0F1952F5" w14:textId="77777777" w:rsidR="00C72076" w:rsidRDefault="00C72076" w:rsidP="006616CB">
            <w:pPr>
              <w:rPr>
                <w:rFonts w:ascii="Arial" w:hAnsi="Arial" w:cs="Arial"/>
                <w:b/>
                <w:sz w:val="22"/>
              </w:rPr>
            </w:pPr>
          </w:p>
          <w:p w14:paraId="59902D36" w14:textId="7AEB0310" w:rsidR="00C72076" w:rsidRDefault="00C72076" w:rsidP="006616CB">
            <w:pPr>
              <w:rPr>
                <w:rFonts w:ascii="Arial" w:hAnsi="Arial" w:cs="Arial"/>
                <w:b/>
                <w:sz w:val="22"/>
              </w:rPr>
            </w:pPr>
            <w:r w:rsidRPr="00255614">
              <w:rPr>
                <w:rFonts w:ascii="Arial" w:hAnsi="Arial" w:cs="Arial"/>
                <w:b/>
                <w:sz w:val="22"/>
              </w:rPr>
              <w:t>Will the data be used locally or nationally?</w:t>
            </w:r>
          </w:p>
          <w:p w14:paraId="24E169AF" w14:textId="77777777" w:rsidR="00271B55" w:rsidRPr="00255614" w:rsidRDefault="00271B55" w:rsidP="006616CB">
            <w:pPr>
              <w:rPr>
                <w:rFonts w:ascii="Arial" w:hAnsi="Arial" w:cs="Arial"/>
                <w:b/>
                <w:sz w:val="22"/>
              </w:rPr>
            </w:pPr>
          </w:p>
          <w:p w14:paraId="0B2350E7" w14:textId="1D2A9E78" w:rsidR="00C72076" w:rsidRPr="005A08B4" w:rsidRDefault="00C72076" w:rsidP="006616CB">
            <w:pPr>
              <w:rPr>
                <w:rFonts w:ascii="Arial" w:hAnsi="Arial" w:cs="Arial"/>
                <w:i/>
                <w:iCs/>
                <w:color w:val="0066CC"/>
                <w:sz w:val="20"/>
                <w:szCs w:val="22"/>
              </w:rPr>
            </w:pPr>
            <w:r w:rsidRPr="005A08B4">
              <w:rPr>
                <w:rFonts w:ascii="Arial" w:hAnsi="Arial" w:cs="Arial"/>
                <w:i/>
                <w:iCs/>
                <w:color w:val="0066CC"/>
                <w:sz w:val="20"/>
                <w:szCs w:val="22"/>
              </w:rPr>
              <w:t xml:space="preserve">If </w:t>
            </w:r>
            <w:r w:rsidR="00474C43">
              <w:rPr>
                <w:rFonts w:ascii="Arial" w:hAnsi="Arial" w:cs="Arial"/>
                <w:i/>
                <w:iCs/>
                <w:color w:val="0066CC"/>
                <w:sz w:val="20"/>
                <w:szCs w:val="22"/>
              </w:rPr>
              <w:t>n</w:t>
            </w:r>
            <w:r w:rsidRPr="005A08B4">
              <w:rPr>
                <w:rFonts w:ascii="Arial" w:hAnsi="Arial" w:cs="Arial"/>
                <w:i/>
                <w:iCs/>
                <w:color w:val="0066CC"/>
                <w:sz w:val="20"/>
                <w:szCs w:val="22"/>
              </w:rPr>
              <w:t>ational, list any available guidance</w:t>
            </w:r>
          </w:p>
          <w:p w14:paraId="64E3710D" w14:textId="77777777" w:rsidR="00C72076" w:rsidRPr="00255614" w:rsidRDefault="00C72076" w:rsidP="006616CB">
            <w:pPr>
              <w:rPr>
                <w:rFonts w:ascii="Arial" w:hAnsi="Arial" w:cs="Arial"/>
                <w:b/>
                <w:sz w:val="22"/>
              </w:rPr>
            </w:pPr>
          </w:p>
        </w:tc>
        <w:tc>
          <w:tcPr>
            <w:tcW w:w="3464" w:type="pct"/>
            <w:shd w:val="clear" w:color="auto" w:fill="auto"/>
          </w:tcPr>
          <w:p w14:paraId="0474F657" w14:textId="77777777" w:rsidR="00C72076" w:rsidRPr="00255614" w:rsidRDefault="00C72076" w:rsidP="006616CB">
            <w:pPr>
              <w:rPr>
                <w:rFonts w:ascii="Arial" w:hAnsi="Arial" w:cs="Arial"/>
                <w:sz w:val="22"/>
              </w:rPr>
            </w:pPr>
          </w:p>
        </w:tc>
      </w:tr>
      <w:tr w:rsidR="00C72076" w:rsidRPr="00255614" w14:paraId="7181CA5A" w14:textId="77777777" w:rsidTr="00474C43">
        <w:trPr>
          <w:jc w:val="center"/>
        </w:trPr>
        <w:tc>
          <w:tcPr>
            <w:tcW w:w="1536" w:type="pct"/>
            <w:shd w:val="clear" w:color="auto" w:fill="auto"/>
          </w:tcPr>
          <w:p w14:paraId="264184F4" w14:textId="77777777" w:rsidR="00C72076" w:rsidRDefault="00C72076" w:rsidP="006616CB">
            <w:pPr>
              <w:rPr>
                <w:rFonts w:ascii="Arial" w:hAnsi="Arial" w:cs="Arial"/>
                <w:b/>
                <w:sz w:val="22"/>
              </w:rPr>
            </w:pPr>
          </w:p>
          <w:p w14:paraId="3A964947" w14:textId="77777777" w:rsidR="00C72076" w:rsidRPr="00255614" w:rsidRDefault="00C72076" w:rsidP="006616CB">
            <w:pPr>
              <w:rPr>
                <w:rFonts w:ascii="Arial" w:hAnsi="Arial" w:cs="Arial"/>
                <w:b/>
                <w:sz w:val="22"/>
              </w:rPr>
            </w:pPr>
            <w:r w:rsidRPr="00255614">
              <w:rPr>
                <w:rFonts w:ascii="Arial" w:hAnsi="Arial" w:cs="Arial"/>
                <w:b/>
                <w:sz w:val="22"/>
              </w:rPr>
              <w:t>Who will be the owner of the information?</w:t>
            </w:r>
          </w:p>
          <w:p w14:paraId="3285EAF5" w14:textId="59AF3A4D" w:rsidR="00C72076" w:rsidRDefault="00010796" w:rsidP="006616CB">
            <w:pPr>
              <w:rPr>
                <w:rFonts w:ascii="Arial" w:eastAsia="Arial" w:hAnsi="Arial" w:cs="Arial"/>
                <w:b/>
                <w:bCs/>
                <w:sz w:val="22"/>
                <w:szCs w:val="22"/>
              </w:rPr>
            </w:pPr>
            <w:r>
              <w:rPr>
                <w:rFonts w:ascii="Arial" w:eastAsia="Arial" w:hAnsi="Arial" w:cs="Arial"/>
                <w:b/>
                <w:bCs/>
                <w:sz w:val="22"/>
                <w:szCs w:val="22"/>
              </w:rPr>
              <w:t>i</w:t>
            </w:r>
            <w:r w:rsidR="00271B55" w:rsidRPr="00255614">
              <w:rPr>
                <w:rFonts w:ascii="Arial" w:eastAsia="Arial" w:hAnsi="Arial" w:cs="Arial"/>
                <w:b/>
                <w:bCs/>
                <w:sz w:val="22"/>
                <w:szCs w:val="22"/>
              </w:rPr>
              <w:t>.e.</w:t>
            </w:r>
            <w:r w:rsidR="00474C43">
              <w:rPr>
                <w:rFonts w:ascii="Arial" w:eastAsia="Arial" w:hAnsi="Arial" w:cs="Arial"/>
                <w:b/>
                <w:bCs/>
                <w:sz w:val="22"/>
                <w:szCs w:val="22"/>
              </w:rPr>
              <w:t>,</w:t>
            </w:r>
            <w:r w:rsidR="00C72076" w:rsidRPr="00255614">
              <w:rPr>
                <w:rFonts w:ascii="Arial" w:eastAsia="Arial" w:hAnsi="Arial" w:cs="Arial"/>
                <w:b/>
                <w:bCs/>
                <w:sz w:val="22"/>
                <w:szCs w:val="22"/>
              </w:rPr>
              <w:t xml:space="preserve"> the Information Asset Owner (IAO)</w:t>
            </w:r>
          </w:p>
          <w:p w14:paraId="7B33D117" w14:textId="77777777" w:rsidR="00271B55" w:rsidRPr="00255614" w:rsidRDefault="00271B55" w:rsidP="006616CB">
            <w:pPr>
              <w:rPr>
                <w:rFonts w:ascii="Arial" w:hAnsi="Arial" w:cs="Arial"/>
                <w:b/>
                <w:sz w:val="22"/>
              </w:rPr>
            </w:pPr>
          </w:p>
          <w:p w14:paraId="56937B64" w14:textId="42792324" w:rsidR="00C72076" w:rsidRPr="005A08B4" w:rsidRDefault="00C72076" w:rsidP="006616CB">
            <w:pPr>
              <w:rPr>
                <w:rFonts w:ascii="Arial" w:hAnsi="Arial" w:cs="Arial"/>
                <w:i/>
                <w:iCs/>
                <w:color w:val="0066CC"/>
                <w:sz w:val="20"/>
                <w:szCs w:val="22"/>
              </w:rPr>
            </w:pPr>
            <w:r w:rsidRPr="005A08B4">
              <w:rPr>
                <w:rFonts w:ascii="Arial" w:hAnsi="Arial" w:cs="Arial"/>
                <w:i/>
                <w:iCs/>
                <w:color w:val="0066CC"/>
                <w:sz w:val="20"/>
                <w:szCs w:val="22"/>
              </w:rPr>
              <w:lastRenderedPageBreak/>
              <w:t xml:space="preserve">This is usually the </w:t>
            </w:r>
            <w:r w:rsidR="00474C43" w:rsidRPr="005A08B4">
              <w:rPr>
                <w:rFonts w:ascii="Arial" w:hAnsi="Arial" w:cs="Arial"/>
                <w:i/>
                <w:iCs/>
                <w:color w:val="0066CC"/>
                <w:sz w:val="20"/>
                <w:szCs w:val="22"/>
              </w:rPr>
              <w:t xml:space="preserve">director or service lead </w:t>
            </w:r>
            <w:r w:rsidRPr="005A08B4">
              <w:rPr>
                <w:rFonts w:ascii="Arial" w:hAnsi="Arial" w:cs="Arial"/>
                <w:i/>
                <w:iCs/>
                <w:color w:val="0066CC"/>
                <w:sz w:val="20"/>
                <w:szCs w:val="22"/>
              </w:rPr>
              <w:t>under which this asset sits</w:t>
            </w:r>
          </w:p>
          <w:p w14:paraId="72F1829E" w14:textId="77777777" w:rsidR="00C72076" w:rsidRPr="00255614" w:rsidRDefault="00C72076" w:rsidP="006616CB">
            <w:pPr>
              <w:rPr>
                <w:rFonts w:ascii="Arial" w:hAnsi="Arial" w:cs="Arial"/>
                <w:b/>
                <w:sz w:val="22"/>
              </w:rPr>
            </w:pPr>
          </w:p>
        </w:tc>
        <w:tc>
          <w:tcPr>
            <w:tcW w:w="3464" w:type="pct"/>
            <w:shd w:val="clear" w:color="auto" w:fill="auto"/>
          </w:tcPr>
          <w:p w14:paraId="362CD8B1" w14:textId="77777777" w:rsidR="00C72076" w:rsidRPr="00255614" w:rsidRDefault="00C72076" w:rsidP="006616CB">
            <w:pPr>
              <w:rPr>
                <w:rFonts w:ascii="Arial" w:hAnsi="Arial" w:cs="Arial"/>
                <w:sz w:val="22"/>
              </w:rPr>
            </w:pPr>
          </w:p>
        </w:tc>
      </w:tr>
      <w:tr w:rsidR="00C72076" w:rsidRPr="00255614" w14:paraId="522CD5F3" w14:textId="77777777" w:rsidTr="00474C43">
        <w:trPr>
          <w:jc w:val="center"/>
        </w:trPr>
        <w:tc>
          <w:tcPr>
            <w:tcW w:w="1536" w:type="pct"/>
            <w:shd w:val="clear" w:color="auto" w:fill="auto"/>
          </w:tcPr>
          <w:p w14:paraId="1B3CC68C" w14:textId="77777777" w:rsidR="00C72076" w:rsidRDefault="00C72076" w:rsidP="006616CB">
            <w:pPr>
              <w:rPr>
                <w:rFonts w:ascii="Arial" w:hAnsi="Arial" w:cs="Arial"/>
                <w:b/>
                <w:sz w:val="22"/>
              </w:rPr>
            </w:pPr>
          </w:p>
          <w:p w14:paraId="0599B969" w14:textId="0DE96242" w:rsidR="00C72076" w:rsidRDefault="00C72076" w:rsidP="006616CB">
            <w:pPr>
              <w:rPr>
                <w:rFonts w:ascii="Arial" w:hAnsi="Arial" w:cs="Arial"/>
                <w:b/>
                <w:sz w:val="22"/>
              </w:rPr>
            </w:pPr>
            <w:r w:rsidRPr="00255614">
              <w:rPr>
                <w:rFonts w:ascii="Arial" w:hAnsi="Arial" w:cs="Arial"/>
                <w:b/>
                <w:sz w:val="22"/>
              </w:rPr>
              <w:t>Who will be the Information Asset Administrator? (IAA)</w:t>
            </w:r>
          </w:p>
          <w:p w14:paraId="4D6B3E0A" w14:textId="77777777" w:rsidR="00271B55" w:rsidRPr="00255614" w:rsidRDefault="00271B55" w:rsidP="006616CB">
            <w:pPr>
              <w:rPr>
                <w:rFonts w:ascii="Arial" w:hAnsi="Arial" w:cs="Arial"/>
                <w:b/>
                <w:sz w:val="22"/>
              </w:rPr>
            </w:pPr>
          </w:p>
          <w:p w14:paraId="18BE47FA" w14:textId="77BE6E63" w:rsidR="00C72076" w:rsidRPr="00255614" w:rsidRDefault="00C72076" w:rsidP="006616CB">
            <w:pPr>
              <w:rPr>
                <w:rFonts w:ascii="Arial" w:hAnsi="Arial" w:cs="Arial"/>
                <w:b/>
                <w:sz w:val="22"/>
              </w:rPr>
            </w:pPr>
            <w:r w:rsidRPr="005A08B4">
              <w:rPr>
                <w:rFonts w:ascii="Arial" w:hAnsi="Arial" w:cs="Arial"/>
                <w:i/>
                <w:iCs/>
                <w:color w:val="0066CC"/>
                <w:sz w:val="20"/>
                <w:szCs w:val="22"/>
              </w:rPr>
              <w:t xml:space="preserve">This is usually the </w:t>
            </w:r>
            <w:r w:rsidR="00474C43" w:rsidRPr="005A08B4">
              <w:rPr>
                <w:rFonts w:ascii="Arial" w:hAnsi="Arial" w:cs="Arial"/>
                <w:i/>
                <w:iCs/>
                <w:color w:val="0066CC"/>
                <w:sz w:val="20"/>
                <w:szCs w:val="22"/>
              </w:rPr>
              <w:t xml:space="preserve">business manager </w:t>
            </w:r>
            <w:r w:rsidRPr="005A08B4">
              <w:rPr>
                <w:rFonts w:ascii="Arial" w:hAnsi="Arial" w:cs="Arial"/>
                <w:i/>
                <w:iCs/>
                <w:color w:val="0066CC"/>
                <w:sz w:val="20"/>
                <w:szCs w:val="22"/>
              </w:rPr>
              <w:t>or person with day-to-day access and control</w:t>
            </w:r>
          </w:p>
        </w:tc>
        <w:tc>
          <w:tcPr>
            <w:tcW w:w="3464" w:type="pct"/>
            <w:shd w:val="clear" w:color="auto" w:fill="auto"/>
          </w:tcPr>
          <w:p w14:paraId="56DC0807" w14:textId="77777777" w:rsidR="00C72076" w:rsidRPr="00255614" w:rsidRDefault="00C72076" w:rsidP="006616CB">
            <w:pPr>
              <w:rPr>
                <w:rFonts w:ascii="Arial" w:hAnsi="Arial" w:cs="Arial"/>
                <w:sz w:val="22"/>
              </w:rPr>
            </w:pPr>
          </w:p>
        </w:tc>
      </w:tr>
      <w:tr w:rsidR="00C72076" w:rsidRPr="00255614" w14:paraId="79FC9F6A" w14:textId="77777777" w:rsidTr="00474C43">
        <w:trPr>
          <w:jc w:val="center"/>
        </w:trPr>
        <w:tc>
          <w:tcPr>
            <w:tcW w:w="1536" w:type="pct"/>
            <w:shd w:val="clear" w:color="auto" w:fill="auto"/>
          </w:tcPr>
          <w:p w14:paraId="1D18AA37" w14:textId="77777777" w:rsidR="00C72076" w:rsidRDefault="00C72076" w:rsidP="006616CB">
            <w:pPr>
              <w:rPr>
                <w:rFonts w:ascii="Arial" w:hAnsi="Arial" w:cs="Arial"/>
                <w:b/>
                <w:sz w:val="22"/>
              </w:rPr>
            </w:pPr>
          </w:p>
          <w:p w14:paraId="5646B8C6" w14:textId="2F9B7A02" w:rsidR="00C72076" w:rsidRDefault="00C72076" w:rsidP="006616CB">
            <w:pPr>
              <w:rPr>
                <w:rFonts w:ascii="Arial" w:hAnsi="Arial" w:cs="Arial"/>
                <w:b/>
                <w:sz w:val="22"/>
              </w:rPr>
            </w:pPr>
            <w:r w:rsidRPr="00255614">
              <w:rPr>
                <w:rFonts w:ascii="Arial" w:hAnsi="Arial" w:cs="Arial"/>
                <w:b/>
                <w:sz w:val="22"/>
              </w:rPr>
              <w:t xml:space="preserve">Will a </w:t>
            </w:r>
            <w:r w:rsidR="00010796">
              <w:rPr>
                <w:rFonts w:ascii="Arial" w:hAnsi="Arial" w:cs="Arial"/>
                <w:b/>
                <w:sz w:val="22"/>
              </w:rPr>
              <w:t>t</w:t>
            </w:r>
            <w:r w:rsidRPr="00255614">
              <w:rPr>
                <w:rFonts w:ascii="Arial" w:hAnsi="Arial" w:cs="Arial"/>
                <w:b/>
                <w:sz w:val="22"/>
              </w:rPr>
              <w:t xml:space="preserve">hird </w:t>
            </w:r>
            <w:r w:rsidR="00010796">
              <w:rPr>
                <w:rFonts w:ascii="Arial" w:hAnsi="Arial" w:cs="Arial"/>
                <w:b/>
                <w:sz w:val="22"/>
              </w:rPr>
              <w:t>p</w:t>
            </w:r>
            <w:r w:rsidRPr="00255614">
              <w:rPr>
                <w:rFonts w:ascii="Arial" w:hAnsi="Arial" w:cs="Arial"/>
                <w:b/>
                <w:sz w:val="22"/>
              </w:rPr>
              <w:t xml:space="preserve">arty have access to the information?  </w:t>
            </w:r>
          </w:p>
          <w:p w14:paraId="4A428295" w14:textId="77777777" w:rsidR="00271B55" w:rsidRPr="00255614" w:rsidRDefault="00271B55" w:rsidP="006616CB">
            <w:pPr>
              <w:rPr>
                <w:rFonts w:ascii="Arial" w:hAnsi="Arial" w:cs="Arial"/>
                <w:b/>
                <w:sz w:val="22"/>
              </w:rPr>
            </w:pPr>
          </w:p>
          <w:p w14:paraId="722B77FE" w14:textId="77777777" w:rsidR="00C72076" w:rsidRPr="005A08B4" w:rsidRDefault="00C72076" w:rsidP="006616CB">
            <w:pPr>
              <w:rPr>
                <w:rFonts w:ascii="Arial" w:hAnsi="Arial" w:cs="Arial"/>
                <w:i/>
                <w:iCs/>
                <w:color w:val="0066CC"/>
                <w:sz w:val="20"/>
                <w:szCs w:val="22"/>
              </w:rPr>
            </w:pPr>
            <w:r w:rsidRPr="005A08B4">
              <w:rPr>
                <w:rFonts w:ascii="Arial" w:hAnsi="Arial" w:cs="Arial"/>
                <w:i/>
                <w:iCs/>
                <w:color w:val="0066CC"/>
                <w:sz w:val="20"/>
                <w:szCs w:val="22"/>
              </w:rPr>
              <w:t>If so, name the third party, the circumstances and details of how the data will be accessed</w:t>
            </w:r>
          </w:p>
          <w:p w14:paraId="08A732FA" w14:textId="77777777" w:rsidR="00C72076" w:rsidRPr="00255614" w:rsidRDefault="00C72076" w:rsidP="006616CB">
            <w:pPr>
              <w:rPr>
                <w:rFonts w:ascii="Arial" w:hAnsi="Arial" w:cs="Arial"/>
                <w:b/>
                <w:sz w:val="22"/>
              </w:rPr>
            </w:pPr>
          </w:p>
        </w:tc>
        <w:tc>
          <w:tcPr>
            <w:tcW w:w="3464" w:type="pct"/>
            <w:shd w:val="clear" w:color="auto" w:fill="auto"/>
          </w:tcPr>
          <w:p w14:paraId="115B6349" w14:textId="77777777" w:rsidR="00C72076" w:rsidRPr="00255614" w:rsidRDefault="00C72076" w:rsidP="006616CB">
            <w:pPr>
              <w:rPr>
                <w:rFonts w:ascii="Arial" w:hAnsi="Arial" w:cs="Arial"/>
                <w:sz w:val="22"/>
              </w:rPr>
            </w:pPr>
          </w:p>
        </w:tc>
      </w:tr>
      <w:tr w:rsidR="00C72076" w:rsidRPr="00255614" w14:paraId="41A18A10" w14:textId="77777777" w:rsidTr="00474C43">
        <w:trPr>
          <w:jc w:val="center"/>
        </w:trPr>
        <w:tc>
          <w:tcPr>
            <w:tcW w:w="1536" w:type="pct"/>
            <w:shd w:val="clear" w:color="auto" w:fill="auto"/>
          </w:tcPr>
          <w:p w14:paraId="6B7C92AD" w14:textId="77777777" w:rsidR="00C72076" w:rsidRDefault="00C72076" w:rsidP="006616CB">
            <w:pPr>
              <w:rPr>
                <w:rFonts w:ascii="Arial" w:hAnsi="Arial" w:cs="Arial"/>
                <w:b/>
                <w:sz w:val="22"/>
              </w:rPr>
            </w:pPr>
          </w:p>
          <w:p w14:paraId="2513E9B7" w14:textId="749874ED" w:rsidR="00C72076" w:rsidRDefault="00C72076" w:rsidP="006616CB">
            <w:pPr>
              <w:rPr>
                <w:rFonts w:ascii="Arial" w:hAnsi="Arial" w:cs="Arial"/>
                <w:b/>
                <w:sz w:val="22"/>
              </w:rPr>
            </w:pPr>
            <w:r w:rsidRPr="00255614">
              <w:rPr>
                <w:rFonts w:ascii="Arial" w:hAnsi="Arial" w:cs="Arial"/>
                <w:b/>
                <w:sz w:val="22"/>
              </w:rPr>
              <w:t xml:space="preserve">Will the data be shared with any other team or organisation?  </w:t>
            </w:r>
          </w:p>
          <w:p w14:paraId="17CAB065" w14:textId="77777777" w:rsidR="00271B55" w:rsidRPr="00255614" w:rsidRDefault="00271B55" w:rsidP="006616CB">
            <w:pPr>
              <w:rPr>
                <w:rFonts w:ascii="Arial" w:hAnsi="Arial" w:cs="Arial"/>
                <w:b/>
                <w:sz w:val="22"/>
              </w:rPr>
            </w:pPr>
          </w:p>
          <w:p w14:paraId="07F9D67E" w14:textId="55DDD5C0" w:rsidR="00C72076" w:rsidRDefault="00C72076" w:rsidP="006616CB">
            <w:pPr>
              <w:rPr>
                <w:rFonts w:ascii="Arial" w:hAnsi="Arial" w:cs="Arial"/>
                <w:i/>
                <w:iCs/>
                <w:color w:val="0066CC"/>
                <w:sz w:val="20"/>
                <w:szCs w:val="22"/>
              </w:rPr>
            </w:pPr>
            <w:r w:rsidRPr="005A08B4">
              <w:rPr>
                <w:rFonts w:ascii="Arial" w:hAnsi="Arial" w:cs="Arial"/>
                <w:i/>
                <w:iCs/>
                <w:color w:val="0066CC"/>
                <w:sz w:val="20"/>
                <w:szCs w:val="22"/>
              </w:rPr>
              <w:t xml:space="preserve">If so, name the organisation and the circumstances </w:t>
            </w:r>
          </w:p>
          <w:p w14:paraId="3A5E1665" w14:textId="77777777" w:rsidR="00271B55" w:rsidRPr="005A08B4" w:rsidRDefault="00271B55" w:rsidP="006616CB">
            <w:pPr>
              <w:rPr>
                <w:rFonts w:ascii="Arial" w:hAnsi="Arial" w:cs="Arial"/>
                <w:i/>
                <w:iCs/>
                <w:color w:val="0066CC"/>
                <w:sz w:val="20"/>
                <w:szCs w:val="22"/>
              </w:rPr>
            </w:pPr>
          </w:p>
          <w:p w14:paraId="16A65E6B" w14:textId="77777777" w:rsidR="00C72076" w:rsidRPr="005A08B4" w:rsidRDefault="00C72076" w:rsidP="006616CB">
            <w:pPr>
              <w:rPr>
                <w:rFonts w:ascii="Arial" w:hAnsi="Arial" w:cs="Arial"/>
                <w:i/>
                <w:iCs/>
                <w:color w:val="0066CC"/>
                <w:sz w:val="20"/>
                <w:szCs w:val="22"/>
              </w:rPr>
            </w:pPr>
            <w:r w:rsidRPr="005A08B4">
              <w:rPr>
                <w:rFonts w:ascii="Arial" w:hAnsi="Arial" w:cs="Arial"/>
                <w:i/>
                <w:iCs/>
                <w:color w:val="0066CC"/>
                <w:sz w:val="20"/>
                <w:szCs w:val="22"/>
              </w:rPr>
              <w:t>If so, is there a data sharing agreement in place?</w:t>
            </w:r>
          </w:p>
          <w:p w14:paraId="0780DCA8" w14:textId="77777777" w:rsidR="00C72076" w:rsidRPr="00255614" w:rsidRDefault="00C72076" w:rsidP="006616CB">
            <w:pPr>
              <w:rPr>
                <w:rFonts w:ascii="Arial" w:hAnsi="Arial" w:cs="Arial"/>
                <w:b/>
                <w:sz w:val="22"/>
              </w:rPr>
            </w:pPr>
          </w:p>
        </w:tc>
        <w:tc>
          <w:tcPr>
            <w:tcW w:w="3464" w:type="pct"/>
            <w:shd w:val="clear" w:color="auto" w:fill="auto"/>
          </w:tcPr>
          <w:p w14:paraId="759DCBD4" w14:textId="77777777" w:rsidR="00C72076" w:rsidRPr="00255614" w:rsidRDefault="00C72076" w:rsidP="006616CB">
            <w:pPr>
              <w:rPr>
                <w:rFonts w:ascii="Arial" w:hAnsi="Arial" w:cs="Arial"/>
                <w:sz w:val="22"/>
              </w:rPr>
            </w:pPr>
          </w:p>
        </w:tc>
      </w:tr>
    </w:tbl>
    <w:p w14:paraId="79A4B42A" w14:textId="77777777" w:rsidR="00C72076" w:rsidRDefault="00C72076" w:rsidP="00C72076">
      <w:pPr>
        <w:rPr>
          <w:rFonts w:ascii="Arial" w:hAnsi="Arial" w:cs="Arial"/>
          <w:b/>
          <w:color w:val="0070C0"/>
          <w:sz w:val="28"/>
        </w:rPr>
      </w:pPr>
    </w:p>
    <w:p w14:paraId="4518C2BF" w14:textId="77777777" w:rsidR="00C12C63" w:rsidRDefault="00C12C63" w:rsidP="00E33BD6">
      <w:pPr>
        <w:ind w:left="-851"/>
        <w:rPr>
          <w:rFonts w:ascii="Arial" w:hAnsi="Arial" w:cs="Arial"/>
          <w:b/>
          <w:color w:val="0070C0"/>
          <w:sz w:val="28"/>
        </w:rPr>
      </w:pPr>
    </w:p>
    <w:p w14:paraId="66708D9F" w14:textId="77777777" w:rsidR="00C12C63" w:rsidRDefault="00C12C63" w:rsidP="00E33BD6">
      <w:pPr>
        <w:ind w:left="-851"/>
        <w:rPr>
          <w:rFonts w:ascii="Arial" w:hAnsi="Arial" w:cs="Arial"/>
          <w:b/>
          <w:color w:val="0070C0"/>
          <w:sz w:val="28"/>
        </w:rPr>
      </w:pPr>
    </w:p>
    <w:p w14:paraId="23D2E5A7" w14:textId="77777777" w:rsidR="00C12C63" w:rsidRDefault="00C12C63" w:rsidP="00E33BD6">
      <w:pPr>
        <w:ind w:left="-851"/>
        <w:rPr>
          <w:rFonts w:ascii="Arial" w:hAnsi="Arial" w:cs="Arial"/>
          <w:b/>
          <w:color w:val="0070C0"/>
          <w:sz w:val="28"/>
        </w:rPr>
      </w:pPr>
    </w:p>
    <w:p w14:paraId="4242E282" w14:textId="77777777" w:rsidR="00C12C63" w:rsidRDefault="00C12C63" w:rsidP="00E33BD6">
      <w:pPr>
        <w:ind w:left="-851"/>
        <w:rPr>
          <w:rFonts w:ascii="Arial" w:hAnsi="Arial" w:cs="Arial"/>
          <w:b/>
          <w:color w:val="0070C0"/>
          <w:sz w:val="28"/>
        </w:rPr>
      </w:pPr>
    </w:p>
    <w:p w14:paraId="462BC378" w14:textId="77777777" w:rsidR="00C12C63" w:rsidRDefault="00C12C63" w:rsidP="00E33BD6">
      <w:pPr>
        <w:ind w:left="-851"/>
        <w:rPr>
          <w:rFonts w:ascii="Arial" w:hAnsi="Arial" w:cs="Arial"/>
          <w:b/>
          <w:color w:val="0070C0"/>
          <w:sz w:val="28"/>
        </w:rPr>
      </w:pPr>
    </w:p>
    <w:p w14:paraId="6FE291BB" w14:textId="77777777" w:rsidR="00C12C63" w:rsidRDefault="00C12C63" w:rsidP="00E33BD6">
      <w:pPr>
        <w:ind w:left="-851"/>
        <w:rPr>
          <w:rFonts w:ascii="Arial" w:hAnsi="Arial" w:cs="Arial"/>
          <w:b/>
          <w:color w:val="0070C0"/>
          <w:sz w:val="28"/>
        </w:rPr>
      </w:pPr>
    </w:p>
    <w:p w14:paraId="5BF3A14A" w14:textId="77777777" w:rsidR="00C12C63" w:rsidRDefault="00C12C63" w:rsidP="00E33BD6">
      <w:pPr>
        <w:ind w:left="-851"/>
        <w:rPr>
          <w:rFonts w:ascii="Arial" w:hAnsi="Arial" w:cs="Arial"/>
          <w:b/>
          <w:color w:val="0070C0"/>
          <w:sz w:val="28"/>
        </w:rPr>
      </w:pPr>
    </w:p>
    <w:p w14:paraId="318CADC4" w14:textId="77777777" w:rsidR="00C12C63" w:rsidRDefault="00C12C63" w:rsidP="00E33BD6">
      <w:pPr>
        <w:ind w:left="-851"/>
        <w:rPr>
          <w:rFonts w:ascii="Arial" w:hAnsi="Arial" w:cs="Arial"/>
          <w:b/>
          <w:color w:val="0070C0"/>
          <w:sz w:val="28"/>
        </w:rPr>
      </w:pPr>
    </w:p>
    <w:p w14:paraId="11D77AE4" w14:textId="77777777" w:rsidR="00C12C63" w:rsidRDefault="00C12C63" w:rsidP="00E33BD6">
      <w:pPr>
        <w:ind w:left="-851"/>
        <w:rPr>
          <w:rFonts w:ascii="Arial" w:hAnsi="Arial" w:cs="Arial"/>
          <w:b/>
          <w:color w:val="0070C0"/>
          <w:sz w:val="28"/>
        </w:rPr>
      </w:pPr>
    </w:p>
    <w:p w14:paraId="778516A2" w14:textId="77777777" w:rsidR="00C12C63" w:rsidRDefault="00C12C63" w:rsidP="00474C43">
      <w:pPr>
        <w:rPr>
          <w:rFonts w:ascii="Arial" w:hAnsi="Arial" w:cs="Arial"/>
          <w:b/>
          <w:color w:val="0070C0"/>
          <w:sz w:val="28"/>
        </w:rPr>
      </w:pPr>
    </w:p>
    <w:p w14:paraId="3EA099CE" w14:textId="47C23492" w:rsidR="00C72076" w:rsidRPr="00474C43" w:rsidRDefault="00C72076" w:rsidP="00474C43">
      <w:pPr>
        <w:ind w:left="-851" w:firstLine="851"/>
        <w:rPr>
          <w:rFonts w:ascii="Arial" w:hAnsi="Arial" w:cs="Arial"/>
          <w:b/>
          <w:sz w:val="28"/>
        </w:rPr>
      </w:pPr>
      <w:r w:rsidRPr="00474C43">
        <w:rPr>
          <w:rFonts w:ascii="Arial" w:hAnsi="Arial" w:cs="Arial"/>
          <w:b/>
          <w:sz w:val="28"/>
        </w:rPr>
        <w:t>STEP 6 – DATA FLOWS</w:t>
      </w:r>
    </w:p>
    <w:p w14:paraId="32395911" w14:textId="77777777" w:rsidR="00C72076" w:rsidRDefault="00C72076" w:rsidP="00E33BD6">
      <w:pPr>
        <w:ind w:left="-851"/>
        <w:rPr>
          <w:rFonts w:ascii="Arial" w:hAnsi="Arial" w:cs="Arial"/>
          <w:b/>
          <w:color w:val="FF0000"/>
        </w:rPr>
      </w:pPr>
    </w:p>
    <w:p w14:paraId="5D1AA3DC" w14:textId="77777777" w:rsidR="00C72076" w:rsidRDefault="00C72076" w:rsidP="00474C43">
      <w:pPr>
        <w:ind w:left="-851" w:firstLine="851"/>
        <w:rPr>
          <w:rFonts w:ascii="Arial" w:hAnsi="Arial" w:cs="Arial"/>
          <w:b/>
          <w:color w:val="FF0000"/>
        </w:rPr>
      </w:pPr>
      <w:r w:rsidRPr="00153BF8">
        <w:rPr>
          <w:rFonts w:ascii="Arial" w:hAnsi="Arial" w:cs="Arial"/>
          <w:b/>
          <w:color w:val="FF0000"/>
        </w:rPr>
        <w:t>Please provide a process map or diagram if available</w:t>
      </w:r>
      <w:r>
        <w:rPr>
          <w:rFonts w:ascii="Arial" w:hAnsi="Arial" w:cs="Arial"/>
          <w:b/>
          <w:color w:val="FF0000"/>
        </w:rPr>
        <w:t>, or complete the table below</w:t>
      </w:r>
    </w:p>
    <w:p w14:paraId="620D2216" w14:textId="77777777" w:rsidR="00C72076" w:rsidRDefault="00C72076" w:rsidP="00474C43">
      <w:pPr>
        <w:spacing w:before="120" w:after="120"/>
        <w:ind w:left="-851" w:firstLine="851"/>
        <w:rPr>
          <w:sz w:val="22"/>
          <w:szCs w:val="22"/>
        </w:rPr>
      </w:pPr>
      <w:r w:rsidRPr="00A81AA1">
        <w:rPr>
          <w:rFonts w:ascii="Arial" w:hAnsi="Arial" w:cs="Arial"/>
          <w:sz w:val="22"/>
          <w:szCs w:val="22"/>
        </w:rPr>
        <w:t>The answer to most the questions for the data flows are the same, as described below</w:t>
      </w:r>
      <w:r w:rsidRPr="005479DE">
        <w:rPr>
          <w:sz w:val="22"/>
          <w:szCs w:val="22"/>
        </w:rPr>
        <w:t xml:space="preserve">. </w:t>
      </w:r>
    </w:p>
    <w:p w14:paraId="2CE186CD" w14:textId="77777777" w:rsidR="00C72076" w:rsidRPr="005479DE" w:rsidRDefault="00C72076" w:rsidP="00C72076">
      <w:pPr>
        <w:spacing w:before="120" w:after="120"/>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1161"/>
        <w:gridCol w:w="1162"/>
        <w:gridCol w:w="1031"/>
        <w:gridCol w:w="1418"/>
        <w:gridCol w:w="1165"/>
        <w:gridCol w:w="1284"/>
        <w:gridCol w:w="903"/>
        <w:gridCol w:w="1290"/>
        <w:gridCol w:w="1165"/>
        <w:gridCol w:w="1162"/>
        <w:gridCol w:w="1162"/>
      </w:tblGrid>
      <w:tr w:rsidR="00474C43" w:rsidRPr="008E2975" w14:paraId="13859B2F" w14:textId="77777777" w:rsidTr="00474C43">
        <w:trPr>
          <w:trHeight w:val="2028"/>
          <w:jc w:val="center"/>
        </w:trPr>
        <w:tc>
          <w:tcPr>
            <w:tcW w:w="369" w:type="pct"/>
            <w:shd w:val="clear" w:color="auto" w:fill="auto"/>
            <w:hideMark/>
          </w:tcPr>
          <w:p w14:paraId="62FD3406"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Name of Flow</w:t>
            </w:r>
          </w:p>
        </w:tc>
        <w:tc>
          <w:tcPr>
            <w:tcW w:w="417" w:type="pct"/>
            <w:shd w:val="clear" w:color="auto" w:fill="auto"/>
            <w:hideMark/>
          </w:tcPr>
          <w:p w14:paraId="26C1A3F2" w14:textId="77777777" w:rsidR="00C72076" w:rsidRPr="00474C43" w:rsidRDefault="00C72076" w:rsidP="006616CB">
            <w:pPr>
              <w:rPr>
                <w:rFonts w:ascii="Arial" w:hAnsi="Arial" w:cs="Arial"/>
                <w:b/>
                <w:bCs/>
                <w:color w:val="000000"/>
                <w:sz w:val="18"/>
                <w:szCs w:val="18"/>
              </w:rPr>
            </w:pPr>
            <w:r w:rsidRPr="00474C43">
              <w:rPr>
                <w:rFonts w:ascii="Arial" w:eastAsia="Arial" w:hAnsi="Arial" w:cs="Arial"/>
                <w:b/>
                <w:bCs/>
                <w:color w:val="000000"/>
                <w:sz w:val="18"/>
                <w:szCs w:val="18"/>
              </w:rPr>
              <w:t xml:space="preserve">What is the purpose of the data flow?  </w:t>
            </w:r>
          </w:p>
        </w:tc>
        <w:tc>
          <w:tcPr>
            <w:tcW w:w="417" w:type="pct"/>
            <w:shd w:val="clear" w:color="auto" w:fill="auto"/>
            <w:hideMark/>
          </w:tcPr>
          <w:p w14:paraId="6DBB459D"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Will you be receiving data or sending it or both?</w:t>
            </w:r>
          </w:p>
        </w:tc>
        <w:tc>
          <w:tcPr>
            <w:tcW w:w="370" w:type="pct"/>
            <w:shd w:val="clear" w:color="auto" w:fill="auto"/>
            <w:hideMark/>
          </w:tcPr>
          <w:p w14:paraId="446A9BE9"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Where will you be receiving it from and/or sending it to?</w:t>
            </w:r>
          </w:p>
        </w:tc>
        <w:tc>
          <w:tcPr>
            <w:tcW w:w="509" w:type="pct"/>
            <w:shd w:val="clear" w:color="auto" w:fill="auto"/>
            <w:hideMark/>
          </w:tcPr>
          <w:p w14:paraId="48EC077F"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Is the data anonymised?</w:t>
            </w:r>
          </w:p>
        </w:tc>
        <w:tc>
          <w:tcPr>
            <w:tcW w:w="418" w:type="pct"/>
            <w:shd w:val="clear" w:color="auto" w:fill="auto"/>
            <w:hideMark/>
          </w:tcPr>
          <w:p w14:paraId="21E8626A"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Is the data electronic or paper?</w:t>
            </w:r>
          </w:p>
        </w:tc>
        <w:tc>
          <w:tcPr>
            <w:tcW w:w="461" w:type="pct"/>
            <w:shd w:val="clear" w:color="auto" w:fill="auto"/>
            <w:hideMark/>
          </w:tcPr>
          <w:p w14:paraId="63844D9E" w14:textId="77777777" w:rsidR="00C12C63"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How is the data to be transferred?</w:t>
            </w:r>
          </w:p>
          <w:p w14:paraId="28157F34" w14:textId="77777777" w:rsidR="00C12C63" w:rsidRPr="00474C43" w:rsidRDefault="00C12C63" w:rsidP="006616CB">
            <w:pPr>
              <w:rPr>
                <w:rFonts w:ascii="Arial" w:hAnsi="Arial" w:cs="Arial"/>
                <w:b/>
                <w:bCs/>
                <w:color w:val="000000"/>
                <w:sz w:val="18"/>
                <w:szCs w:val="18"/>
              </w:rPr>
            </w:pPr>
          </w:p>
          <w:p w14:paraId="6B1436BA" w14:textId="4F202A1A" w:rsidR="00C72076" w:rsidRPr="00474C43" w:rsidRDefault="00474C43" w:rsidP="006616CB">
            <w:pPr>
              <w:rPr>
                <w:rFonts w:ascii="Arial" w:hAnsi="Arial" w:cs="Arial"/>
                <w:b/>
                <w:bCs/>
                <w:color w:val="000000"/>
                <w:sz w:val="18"/>
                <w:szCs w:val="18"/>
              </w:rPr>
            </w:pPr>
            <w:r>
              <w:rPr>
                <w:rFonts w:ascii="Arial" w:hAnsi="Arial" w:cs="Arial"/>
                <w:b/>
                <w:bCs/>
                <w:color w:val="0066CC"/>
                <w:sz w:val="18"/>
                <w:szCs w:val="18"/>
              </w:rPr>
              <w:t>e</w:t>
            </w:r>
            <w:r w:rsidR="00271B55" w:rsidRPr="00474C43">
              <w:rPr>
                <w:rFonts w:ascii="Arial" w:hAnsi="Arial" w:cs="Arial"/>
                <w:b/>
                <w:bCs/>
                <w:color w:val="0066CC"/>
                <w:sz w:val="18"/>
                <w:szCs w:val="18"/>
              </w:rPr>
              <w:t>.g.</w:t>
            </w:r>
            <w:r>
              <w:rPr>
                <w:rFonts w:ascii="Arial" w:hAnsi="Arial" w:cs="Arial"/>
                <w:b/>
                <w:bCs/>
                <w:color w:val="0066CC"/>
                <w:sz w:val="18"/>
                <w:szCs w:val="18"/>
              </w:rPr>
              <w:t>,</w:t>
            </w:r>
            <w:r w:rsidR="00C72076" w:rsidRPr="00474C43">
              <w:rPr>
                <w:rFonts w:ascii="Arial" w:hAnsi="Arial" w:cs="Arial"/>
                <w:b/>
                <w:bCs/>
                <w:color w:val="0066CC"/>
                <w:sz w:val="18"/>
                <w:szCs w:val="18"/>
              </w:rPr>
              <w:t xml:space="preserve"> via a system, email, fax, post, by hand </w:t>
            </w:r>
          </w:p>
        </w:tc>
        <w:tc>
          <w:tcPr>
            <w:tcW w:w="324" w:type="pct"/>
            <w:shd w:val="clear" w:color="auto" w:fill="auto"/>
            <w:hideMark/>
          </w:tcPr>
          <w:p w14:paraId="01845C95" w14:textId="61878763" w:rsidR="00C72076" w:rsidRDefault="00C72076" w:rsidP="006616CB">
            <w:pPr>
              <w:rPr>
                <w:rFonts w:ascii="Arial" w:hAnsi="Arial" w:cs="Arial"/>
                <w:b/>
                <w:bCs/>
                <w:color w:val="0066CC"/>
                <w:sz w:val="18"/>
                <w:szCs w:val="18"/>
              </w:rPr>
            </w:pPr>
            <w:r w:rsidRPr="00474C43">
              <w:rPr>
                <w:rFonts w:ascii="Arial" w:hAnsi="Arial" w:cs="Arial"/>
                <w:b/>
                <w:bCs/>
                <w:color w:val="000000"/>
                <w:sz w:val="18"/>
                <w:szCs w:val="18"/>
              </w:rPr>
              <w:t xml:space="preserve">How will the data be secured in transit?  </w:t>
            </w:r>
            <w:r w:rsidR="00010796">
              <w:rPr>
                <w:rFonts w:ascii="Arial" w:hAnsi="Arial" w:cs="Arial"/>
                <w:b/>
                <w:bCs/>
                <w:color w:val="0066CC"/>
                <w:sz w:val="18"/>
                <w:szCs w:val="18"/>
              </w:rPr>
              <w:t>e.</w:t>
            </w:r>
            <w:r w:rsidR="00271B55" w:rsidRPr="00474C43">
              <w:rPr>
                <w:rFonts w:ascii="Arial" w:hAnsi="Arial" w:cs="Arial"/>
                <w:b/>
                <w:bCs/>
                <w:color w:val="0066CC"/>
                <w:sz w:val="18"/>
                <w:szCs w:val="18"/>
              </w:rPr>
              <w:t>g.</w:t>
            </w:r>
            <w:r w:rsidR="00474C43">
              <w:rPr>
                <w:rFonts w:ascii="Arial" w:hAnsi="Arial" w:cs="Arial"/>
                <w:b/>
                <w:bCs/>
                <w:color w:val="0066CC"/>
                <w:sz w:val="18"/>
                <w:szCs w:val="18"/>
              </w:rPr>
              <w:t>,</w:t>
            </w:r>
            <w:r w:rsidRPr="00474C43">
              <w:rPr>
                <w:rFonts w:ascii="Arial" w:hAnsi="Arial" w:cs="Arial"/>
                <w:b/>
                <w:bCs/>
                <w:color w:val="0066CC"/>
                <w:sz w:val="18"/>
                <w:szCs w:val="18"/>
              </w:rPr>
              <w:t xml:space="preserve"> nhs.net to nhs.net</w:t>
            </w:r>
          </w:p>
          <w:p w14:paraId="34DA5392" w14:textId="77777777" w:rsidR="002A7D6C" w:rsidRPr="00474C43" w:rsidRDefault="002A7D6C" w:rsidP="006616CB">
            <w:pPr>
              <w:rPr>
                <w:rFonts w:ascii="Arial" w:hAnsi="Arial" w:cs="Arial"/>
                <w:b/>
                <w:bCs/>
                <w:color w:val="0066CC"/>
                <w:sz w:val="18"/>
                <w:szCs w:val="18"/>
              </w:rPr>
            </w:pPr>
          </w:p>
          <w:p w14:paraId="4DE07FE4" w14:textId="77777777" w:rsidR="00C72076" w:rsidRPr="00474C43" w:rsidRDefault="00C72076" w:rsidP="006616CB">
            <w:pPr>
              <w:rPr>
                <w:rFonts w:ascii="Arial" w:hAnsi="Arial" w:cs="Arial"/>
                <w:b/>
                <w:bCs/>
                <w:color w:val="000000"/>
                <w:sz w:val="18"/>
                <w:szCs w:val="18"/>
              </w:rPr>
            </w:pPr>
          </w:p>
        </w:tc>
        <w:tc>
          <w:tcPr>
            <w:tcW w:w="463" w:type="pct"/>
            <w:shd w:val="clear" w:color="auto" w:fill="auto"/>
            <w:hideMark/>
          </w:tcPr>
          <w:p w14:paraId="38973DC6"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How often will data be transferred?</w:t>
            </w:r>
          </w:p>
        </w:tc>
        <w:tc>
          <w:tcPr>
            <w:tcW w:w="418" w:type="pct"/>
            <w:shd w:val="clear" w:color="auto" w:fill="auto"/>
            <w:hideMark/>
          </w:tcPr>
          <w:p w14:paraId="1D29A21C"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How many records in each transfer?</w:t>
            </w:r>
          </w:p>
        </w:tc>
        <w:tc>
          <w:tcPr>
            <w:tcW w:w="417" w:type="pct"/>
            <w:shd w:val="clear" w:color="auto" w:fill="auto"/>
            <w:hideMark/>
          </w:tcPr>
          <w:p w14:paraId="613CC318"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 xml:space="preserve">Where will the data be stored? </w:t>
            </w:r>
          </w:p>
        </w:tc>
        <w:tc>
          <w:tcPr>
            <w:tcW w:w="417" w:type="pct"/>
            <w:shd w:val="clear" w:color="auto" w:fill="auto"/>
            <w:hideMark/>
          </w:tcPr>
          <w:p w14:paraId="73154F06" w14:textId="77777777" w:rsidR="00C72076" w:rsidRPr="00474C43" w:rsidRDefault="00C72076" w:rsidP="006616CB">
            <w:pPr>
              <w:rPr>
                <w:rFonts w:ascii="Arial" w:hAnsi="Arial" w:cs="Arial"/>
                <w:b/>
                <w:bCs/>
                <w:color w:val="000000"/>
                <w:sz w:val="18"/>
                <w:szCs w:val="18"/>
              </w:rPr>
            </w:pPr>
            <w:r w:rsidRPr="00474C43">
              <w:rPr>
                <w:rFonts w:ascii="Arial" w:hAnsi="Arial" w:cs="Arial"/>
                <w:b/>
                <w:bCs/>
                <w:color w:val="000000"/>
                <w:sz w:val="18"/>
                <w:szCs w:val="18"/>
              </w:rPr>
              <w:t>How will the data in storage be secured?</w:t>
            </w:r>
          </w:p>
        </w:tc>
      </w:tr>
      <w:tr w:rsidR="008E2975" w:rsidRPr="00C847CB" w14:paraId="555000AD" w14:textId="77777777" w:rsidTr="00C12C63">
        <w:trPr>
          <w:trHeight w:val="2028"/>
          <w:jc w:val="center"/>
        </w:trPr>
        <w:tc>
          <w:tcPr>
            <w:tcW w:w="369" w:type="pct"/>
            <w:shd w:val="clear" w:color="auto" w:fill="auto"/>
          </w:tcPr>
          <w:p w14:paraId="7E8EAB85" w14:textId="77777777" w:rsidR="008E2975" w:rsidRDefault="008E2975" w:rsidP="006616CB">
            <w:pPr>
              <w:rPr>
                <w:rFonts w:ascii="Arial" w:hAnsi="Arial" w:cs="Arial"/>
                <w:b/>
                <w:bCs/>
                <w:color w:val="000000"/>
                <w:sz w:val="20"/>
                <w:szCs w:val="20"/>
              </w:rPr>
            </w:pPr>
          </w:p>
          <w:p w14:paraId="1E419500" w14:textId="77777777" w:rsidR="008E2975" w:rsidRDefault="008E2975" w:rsidP="006616CB">
            <w:pPr>
              <w:rPr>
                <w:rFonts w:ascii="Arial" w:hAnsi="Arial" w:cs="Arial"/>
                <w:b/>
                <w:bCs/>
                <w:color w:val="000000"/>
                <w:sz w:val="20"/>
                <w:szCs w:val="20"/>
              </w:rPr>
            </w:pPr>
          </w:p>
          <w:p w14:paraId="2AF2254B" w14:textId="77777777" w:rsidR="008E2975" w:rsidRDefault="008E2975" w:rsidP="006616CB">
            <w:pPr>
              <w:rPr>
                <w:rFonts w:ascii="Arial" w:hAnsi="Arial" w:cs="Arial"/>
                <w:b/>
                <w:bCs/>
                <w:color w:val="000000"/>
                <w:sz w:val="20"/>
                <w:szCs w:val="20"/>
              </w:rPr>
            </w:pPr>
          </w:p>
          <w:p w14:paraId="1B9F88B7" w14:textId="77777777" w:rsidR="008E2975" w:rsidRDefault="008E2975" w:rsidP="006616CB">
            <w:pPr>
              <w:rPr>
                <w:rFonts w:ascii="Arial" w:hAnsi="Arial" w:cs="Arial"/>
                <w:b/>
                <w:bCs/>
                <w:color w:val="000000"/>
                <w:sz w:val="20"/>
                <w:szCs w:val="20"/>
              </w:rPr>
            </w:pPr>
          </w:p>
          <w:p w14:paraId="5D9B2D14" w14:textId="77777777" w:rsidR="008E2975" w:rsidRDefault="008E2975" w:rsidP="006616CB">
            <w:pPr>
              <w:rPr>
                <w:rFonts w:ascii="Arial" w:hAnsi="Arial" w:cs="Arial"/>
                <w:b/>
                <w:bCs/>
                <w:color w:val="000000"/>
                <w:sz w:val="20"/>
                <w:szCs w:val="20"/>
              </w:rPr>
            </w:pPr>
          </w:p>
          <w:p w14:paraId="6F0645B9" w14:textId="77777777" w:rsidR="008E2975" w:rsidRDefault="008E2975" w:rsidP="006616CB">
            <w:pPr>
              <w:rPr>
                <w:rFonts w:ascii="Arial" w:hAnsi="Arial" w:cs="Arial"/>
                <w:b/>
                <w:bCs/>
                <w:color w:val="000000"/>
                <w:sz w:val="20"/>
                <w:szCs w:val="20"/>
              </w:rPr>
            </w:pPr>
          </w:p>
          <w:p w14:paraId="4BF31333" w14:textId="77777777" w:rsidR="008E2975" w:rsidRDefault="008E2975" w:rsidP="006616CB">
            <w:pPr>
              <w:rPr>
                <w:rFonts w:ascii="Arial" w:hAnsi="Arial" w:cs="Arial"/>
                <w:b/>
                <w:bCs/>
                <w:color w:val="000000"/>
                <w:sz w:val="20"/>
                <w:szCs w:val="20"/>
              </w:rPr>
            </w:pPr>
          </w:p>
          <w:p w14:paraId="4058365D" w14:textId="77777777" w:rsidR="008E2975" w:rsidRDefault="008E2975" w:rsidP="006616CB">
            <w:pPr>
              <w:rPr>
                <w:rFonts w:ascii="Arial" w:hAnsi="Arial" w:cs="Arial"/>
                <w:b/>
                <w:bCs/>
                <w:color w:val="000000"/>
                <w:sz w:val="20"/>
                <w:szCs w:val="20"/>
              </w:rPr>
            </w:pPr>
          </w:p>
          <w:p w14:paraId="5C889A4A" w14:textId="77777777" w:rsidR="008E2975" w:rsidRDefault="008E2975" w:rsidP="006616CB">
            <w:pPr>
              <w:rPr>
                <w:rFonts w:ascii="Arial" w:hAnsi="Arial" w:cs="Arial"/>
                <w:b/>
                <w:bCs/>
                <w:color w:val="000000"/>
                <w:sz w:val="20"/>
                <w:szCs w:val="20"/>
              </w:rPr>
            </w:pPr>
          </w:p>
          <w:p w14:paraId="66C9CC40" w14:textId="77777777" w:rsidR="008E2975" w:rsidRDefault="008E2975" w:rsidP="006616CB">
            <w:pPr>
              <w:rPr>
                <w:rFonts w:ascii="Arial" w:hAnsi="Arial" w:cs="Arial"/>
                <w:b/>
                <w:bCs/>
                <w:color w:val="000000"/>
                <w:sz w:val="20"/>
                <w:szCs w:val="20"/>
              </w:rPr>
            </w:pPr>
          </w:p>
          <w:p w14:paraId="2BB13587" w14:textId="77777777" w:rsidR="008E2975" w:rsidRDefault="008E2975" w:rsidP="006616CB">
            <w:pPr>
              <w:rPr>
                <w:rFonts w:ascii="Arial" w:hAnsi="Arial" w:cs="Arial"/>
                <w:b/>
                <w:bCs/>
                <w:color w:val="000000"/>
                <w:sz w:val="20"/>
                <w:szCs w:val="20"/>
              </w:rPr>
            </w:pPr>
          </w:p>
          <w:p w14:paraId="0B0A20D0" w14:textId="77777777" w:rsidR="008E2975" w:rsidRDefault="008E2975" w:rsidP="006616CB">
            <w:pPr>
              <w:rPr>
                <w:rFonts w:ascii="Arial" w:hAnsi="Arial" w:cs="Arial"/>
                <w:b/>
                <w:bCs/>
                <w:color w:val="000000"/>
                <w:sz w:val="20"/>
                <w:szCs w:val="20"/>
              </w:rPr>
            </w:pPr>
          </w:p>
          <w:p w14:paraId="42EBC5CC" w14:textId="485F4C97" w:rsidR="008E2975" w:rsidRPr="00C847CB" w:rsidRDefault="008E2975" w:rsidP="006616CB">
            <w:pPr>
              <w:rPr>
                <w:rFonts w:ascii="Arial" w:hAnsi="Arial" w:cs="Arial"/>
                <w:b/>
                <w:bCs/>
                <w:color w:val="000000"/>
                <w:sz w:val="20"/>
                <w:szCs w:val="20"/>
              </w:rPr>
            </w:pPr>
          </w:p>
        </w:tc>
        <w:tc>
          <w:tcPr>
            <w:tcW w:w="417" w:type="pct"/>
            <w:shd w:val="clear" w:color="auto" w:fill="auto"/>
          </w:tcPr>
          <w:p w14:paraId="6A1009FC" w14:textId="77777777" w:rsidR="008E2975" w:rsidRPr="00C847CB" w:rsidRDefault="008E2975" w:rsidP="006616CB">
            <w:pPr>
              <w:rPr>
                <w:rFonts w:ascii="Arial" w:eastAsia="Arial" w:hAnsi="Arial" w:cs="Arial"/>
                <w:b/>
                <w:bCs/>
                <w:color w:val="000000"/>
                <w:sz w:val="20"/>
                <w:szCs w:val="20"/>
              </w:rPr>
            </w:pPr>
          </w:p>
        </w:tc>
        <w:tc>
          <w:tcPr>
            <w:tcW w:w="417" w:type="pct"/>
            <w:shd w:val="clear" w:color="auto" w:fill="auto"/>
          </w:tcPr>
          <w:p w14:paraId="045BF173" w14:textId="77777777" w:rsidR="008E2975" w:rsidRPr="00C847CB" w:rsidRDefault="008E2975" w:rsidP="006616CB">
            <w:pPr>
              <w:rPr>
                <w:rFonts w:ascii="Arial" w:hAnsi="Arial" w:cs="Arial"/>
                <w:b/>
                <w:bCs/>
                <w:color w:val="000000"/>
                <w:sz w:val="20"/>
                <w:szCs w:val="20"/>
              </w:rPr>
            </w:pPr>
          </w:p>
        </w:tc>
        <w:tc>
          <w:tcPr>
            <w:tcW w:w="370" w:type="pct"/>
            <w:shd w:val="clear" w:color="auto" w:fill="auto"/>
          </w:tcPr>
          <w:p w14:paraId="03719FE0" w14:textId="77777777" w:rsidR="008E2975" w:rsidRDefault="008E2975" w:rsidP="006616CB">
            <w:pPr>
              <w:rPr>
                <w:rFonts w:ascii="Arial" w:hAnsi="Arial" w:cs="Arial"/>
                <w:b/>
                <w:bCs/>
                <w:color w:val="000000"/>
                <w:sz w:val="20"/>
                <w:szCs w:val="20"/>
              </w:rPr>
            </w:pPr>
          </w:p>
          <w:p w14:paraId="10C406D6" w14:textId="77777777" w:rsidR="008E2975" w:rsidRDefault="008E2975" w:rsidP="006616CB">
            <w:pPr>
              <w:rPr>
                <w:rFonts w:ascii="Arial" w:hAnsi="Arial" w:cs="Arial"/>
                <w:b/>
                <w:bCs/>
                <w:color w:val="000000"/>
                <w:sz w:val="20"/>
                <w:szCs w:val="20"/>
              </w:rPr>
            </w:pPr>
          </w:p>
          <w:p w14:paraId="7CAB347A" w14:textId="77777777" w:rsidR="008E2975" w:rsidRDefault="008E2975" w:rsidP="006616CB">
            <w:pPr>
              <w:rPr>
                <w:rFonts w:ascii="Arial" w:hAnsi="Arial" w:cs="Arial"/>
                <w:b/>
                <w:bCs/>
                <w:color w:val="000000"/>
                <w:sz w:val="20"/>
                <w:szCs w:val="20"/>
              </w:rPr>
            </w:pPr>
          </w:p>
          <w:p w14:paraId="2D686927" w14:textId="77777777" w:rsidR="008E2975" w:rsidRDefault="008E2975" w:rsidP="006616CB">
            <w:pPr>
              <w:rPr>
                <w:rFonts w:ascii="Arial" w:hAnsi="Arial" w:cs="Arial"/>
                <w:b/>
                <w:bCs/>
                <w:color w:val="000000"/>
                <w:sz w:val="20"/>
                <w:szCs w:val="20"/>
              </w:rPr>
            </w:pPr>
          </w:p>
          <w:p w14:paraId="495BE990" w14:textId="77777777" w:rsidR="008E2975" w:rsidRDefault="008E2975" w:rsidP="006616CB">
            <w:pPr>
              <w:rPr>
                <w:rFonts w:ascii="Arial" w:hAnsi="Arial" w:cs="Arial"/>
                <w:b/>
                <w:bCs/>
                <w:color w:val="000000"/>
                <w:sz w:val="20"/>
                <w:szCs w:val="20"/>
              </w:rPr>
            </w:pPr>
          </w:p>
          <w:p w14:paraId="607BD54B" w14:textId="77777777" w:rsidR="008E2975" w:rsidRDefault="008E2975" w:rsidP="006616CB">
            <w:pPr>
              <w:rPr>
                <w:rFonts w:ascii="Arial" w:hAnsi="Arial" w:cs="Arial"/>
                <w:b/>
                <w:bCs/>
                <w:color w:val="000000"/>
                <w:sz w:val="20"/>
                <w:szCs w:val="20"/>
              </w:rPr>
            </w:pPr>
          </w:p>
          <w:p w14:paraId="1F53CE8E" w14:textId="77777777" w:rsidR="008E2975" w:rsidRDefault="008E2975" w:rsidP="006616CB">
            <w:pPr>
              <w:rPr>
                <w:rFonts w:ascii="Arial" w:hAnsi="Arial" w:cs="Arial"/>
                <w:b/>
                <w:bCs/>
                <w:color w:val="000000"/>
                <w:sz w:val="20"/>
                <w:szCs w:val="20"/>
              </w:rPr>
            </w:pPr>
          </w:p>
          <w:p w14:paraId="2C01FF2F" w14:textId="77777777" w:rsidR="008E2975" w:rsidRDefault="008E2975" w:rsidP="006616CB">
            <w:pPr>
              <w:rPr>
                <w:rFonts w:ascii="Arial" w:hAnsi="Arial" w:cs="Arial"/>
                <w:b/>
                <w:bCs/>
                <w:color w:val="000000"/>
                <w:sz w:val="20"/>
                <w:szCs w:val="20"/>
              </w:rPr>
            </w:pPr>
          </w:p>
          <w:p w14:paraId="2AB48919" w14:textId="77777777" w:rsidR="008E2975" w:rsidRDefault="008E2975" w:rsidP="006616CB">
            <w:pPr>
              <w:rPr>
                <w:rFonts w:ascii="Arial" w:hAnsi="Arial" w:cs="Arial"/>
                <w:b/>
                <w:bCs/>
                <w:color w:val="000000"/>
                <w:sz w:val="20"/>
                <w:szCs w:val="20"/>
              </w:rPr>
            </w:pPr>
          </w:p>
          <w:p w14:paraId="6D4D482E" w14:textId="77777777" w:rsidR="008E2975" w:rsidRDefault="008E2975" w:rsidP="006616CB">
            <w:pPr>
              <w:rPr>
                <w:rFonts w:ascii="Arial" w:hAnsi="Arial" w:cs="Arial"/>
                <w:b/>
                <w:bCs/>
                <w:color w:val="000000"/>
                <w:sz w:val="20"/>
                <w:szCs w:val="20"/>
              </w:rPr>
            </w:pPr>
          </w:p>
          <w:p w14:paraId="7DA1388B" w14:textId="77777777" w:rsidR="008E2975" w:rsidRDefault="008E2975" w:rsidP="006616CB">
            <w:pPr>
              <w:rPr>
                <w:rFonts w:ascii="Arial" w:hAnsi="Arial" w:cs="Arial"/>
                <w:b/>
                <w:bCs/>
                <w:color w:val="000000"/>
                <w:sz w:val="20"/>
                <w:szCs w:val="20"/>
              </w:rPr>
            </w:pPr>
          </w:p>
          <w:p w14:paraId="6DEABFF1" w14:textId="77777777" w:rsidR="008E2975" w:rsidRDefault="008E2975" w:rsidP="006616CB">
            <w:pPr>
              <w:rPr>
                <w:rFonts w:ascii="Arial" w:hAnsi="Arial" w:cs="Arial"/>
                <w:b/>
                <w:bCs/>
                <w:color w:val="000000"/>
                <w:sz w:val="20"/>
                <w:szCs w:val="20"/>
              </w:rPr>
            </w:pPr>
          </w:p>
          <w:p w14:paraId="6154F872" w14:textId="77777777" w:rsidR="008E2975" w:rsidRDefault="008E2975" w:rsidP="006616CB">
            <w:pPr>
              <w:rPr>
                <w:rFonts w:ascii="Arial" w:hAnsi="Arial" w:cs="Arial"/>
                <w:b/>
                <w:bCs/>
                <w:color w:val="000000"/>
                <w:sz w:val="20"/>
                <w:szCs w:val="20"/>
              </w:rPr>
            </w:pPr>
          </w:p>
          <w:p w14:paraId="17642196" w14:textId="77777777" w:rsidR="008E2975" w:rsidRDefault="008E2975" w:rsidP="006616CB">
            <w:pPr>
              <w:rPr>
                <w:rFonts w:ascii="Arial" w:hAnsi="Arial" w:cs="Arial"/>
                <w:b/>
                <w:bCs/>
                <w:color w:val="000000"/>
                <w:sz w:val="20"/>
                <w:szCs w:val="20"/>
              </w:rPr>
            </w:pPr>
          </w:p>
          <w:p w14:paraId="564A87A4" w14:textId="13CC1591" w:rsidR="008E2975" w:rsidRPr="00C847CB" w:rsidRDefault="008E2975" w:rsidP="006616CB">
            <w:pPr>
              <w:rPr>
                <w:rFonts w:ascii="Arial" w:hAnsi="Arial" w:cs="Arial"/>
                <w:b/>
                <w:bCs/>
                <w:color w:val="000000"/>
                <w:sz w:val="20"/>
                <w:szCs w:val="20"/>
              </w:rPr>
            </w:pPr>
          </w:p>
        </w:tc>
        <w:tc>
          <w:tcPr>
            <w:tcW w:w="509" w:type="pct"/>
            <w:shd w:val="clear" w:color="auto" w:fill="auto"/>
          </w:tcPr>
          <w:p w14:paraId="044287A2" w14:textId="77777777" w:rsidR="008E2975" w:rsidRPr="00C847CB" w:rsidRDefault="008E2975" w:rsidP="006616CB">
            <w:pPr>
              <w:rPr>
                <w:rFonts w:ascii="Arial" w:hAnsi="Arial" w:cs="Arial"/>
                <w:b/>
                <w:bCs/>
                <w:color w:val="000000"/>
                <w:sz w:val="20"/>
                <w:szCs w:val="20"/>
              </w:rPr>
            </w:pPr>
          </w:p>
        </w:tc>
        <w:tc>
          <w:tcPr>
            <w:tcW w:w="418" w:type="pct"/>
            <w:shd w:val="clear" w:color="auto" w:fill="auto"/>
          </w:tcPr>
          <w:p w14:paraId="0759F84B" w14:textId="77777777" w:rsidR="008E2975" w:rsidRPr="00C847CB" w:rsidRDefault="008E2975" w:rsidP="006616CB">
            <w:pPr>
              <w:rPr>
                <w:rFonts w:ascii="Arial" w:hAnsi="Arial" w:cs="Arial"/>
                <w:b/>
                <w:bCs/>
                <w:color w:val="000000"/>
                <w:sz w:val="20"/>
                <w:szCs w:val="20"/>
              </w:rPr>
            </w:pPr>
          </w:p>
        </w:tc>
        <w:tc>
          <w:tcPr>
            <w:tcW w:w="461" w:type="pct"/>
            <w:shd w:val="clear" w:color="auto" w:fill="auto"/>
          </w:tcPr>
          <w:p w14:paraId="21970FB1" w14:textId="77777777" w:rsidR="008E2975" w:rsidRPr="00C847CB" w:rsidRDefault="008E2975" w:rsidP="006616CB">
            <w:pPr>
              <w:rPr>
                <w:rFonts w:ascii="Arial" w:hAnsi="Arial" w:cs="Arial"/>
                <w:b/>
                <w:bCs/>
                <w:color w:val="000000"/>
                <w:sz w:val="20"/>
                <w:szCs w:val="20"/>
              </w:rPr>
            </w:pPr>
          </w:p>
        </w:tc>
        <w:tc>
          <w:tcPr>
            <w:tcW w:w="324" w:type="pct"/>
            <w:shd w:val="clear" w:color="auto" w:fill="auto"/>
          </w:tcPr>
          <w:p w14:paraId="3B41C6DA" w14:textId="77777777" w:rsidR="008E2975" w:rsidRPr="00C847CB" w:rsidRDefault="008E2975" w:rsidP="006616CB">
            <w:pPr>
              <w:rPr>
                <w:rFonts w:ascii="Arial" w:hAnsi="Arial" w:cs="Arial"/>
                <w:b/>
                <w:bCs/>
                <w:color w:val="000000"/>
                <w:sz w:val="20"/>
                <w:szCs w:val="20"/>
              </w:rPr>
            </w:pPr>
          </w:p>
        </w:tc>
        <w:tc>
          <w:tcPr>
            <w:tcW w:w="463" w:type="pct"/>
            <w:shd w:val="clear" w:color="auto" w:fill="auto"/>
          </w:tcPr>
          <w:p w14:paraId="657672F5" w14:textId="77777777" w:rsidR="008E2975" w:rsidRPr="00C847CB" w:rsidRDefault="008E2975" w:rsidP="006616CB">
            <w:pPr>
              <w:rPr>
                <w:rFonts w:ascii="Arial" w:hAnsi="Arial" w:cs="Arial"/>
                <w:b/>
                <w:bCs/>
                <w:color w:val="000000"/>
                <w:sz w:val="20"/>
                <w:szCs w:val="20"/>
              </w:rPr>
            </w:pPr>
          </w:p>
        </w:tc>
        <w:tc>
          <w:tcPr>
            <w:tcW w:w="418" w:type="pct"/>
            <w:shd w:val="clear" w:color="auto" w:fill="auto"/>
          </w:tcPr>
          <w:p w14:paraId="0C251213" w14:textId="77777777" w:rsidR="008E2975" w:rsidRPr="00C847CB" w:rsidRDefault="008E2975" w:rsidP="006616CB">
            <w:pPr>
              <w:rPr>
                <w:rFonts w:ascii="Arial" w:hAnsi="Arial" w:cs="Arial"/>
                <w:b/>
                <w:bCs/>
                <w:color w:val="000000"/>
                <w:sz w:val="20"/>
                <w:szCs w:val="20"/>
              </w:rPr>
            </w:pPr>
          </w:p>
        </w:tc>
        <w:tc>
          <w:tcPr>
            <w:tcW w:w="417" w:type="pct"/>
            <w:shd w:val="clear" w:color="auto" w:fill="auto"/>
          </w:tcPr>
          <w:p w14:paraId="05331A0E" w14:textId="77777777" w:rsidR="008E2975" w:rsidRPr="00C847CB" w:rsidRDefault="008E2975" w:rsidP="006616CB">
            <w:pPr>
              <w:rPr>
                <w:rFonts w:ascii="Arial" w:hAnsi="Arial" w:cs="Arial"/>
                <w:b/>
                <w:bCs/>
                <w:color w:val="000000"/>
                <w:sz w:val="20"/>
                <w:szCs w:val="20"/>
              </w:rPr>
            </w:pPr>
          </w:p>
        </w:tc>
        <w:tc>
          <w:tcPr>
            <w:tcW w:w="417" w:type="pct"/>
            <w:shd w:val="clear" w:color="auto" w:fill="auto"/>
          </w:tcPr>
          <w:p w14:paraId="147B3293" w14:textId="77777777" w:rsidR="008E2975" w:rsidRPr="00C847CB" w:rsidRDefault="008E2975" w:rsidP="006616CB">
            <w:pPr>
              <w:rPr>
                <w:rFonts w:ascii="Arial" w:hAnsi="Arial" w:cs="Arial"/>
                <w:b/>
                <w:bCs/>
                <w:color w:val="000000"/>
                <w:sz w:val="20"/>
                <w:szCs w:val="20"/>
              </w:rPr>
            </w:pPr>
          </w:p>
        </w:tc>
      </w:tr>
    </w:tbl>
    <w:p w14:paraId="2B5CCF4A" w14:textId="77777777" w:rsidR="008E2975" w:rsidRPr="00474C43" w:rsidRDefault="008E2975">
      <w:pPr>
        <w:rPr>
          <w:rFonts w:ascii="Arial" w:hAnsi="Arial" w:cs="Arial"/>
          <w:b/>
          <w:sz w:val="28"/>
        </w:rPr>
      </w:pPr>
    </w:p>
    <w:p w14:paraId="4E78A25C" w14:textId="6F57361A" w:rsidR="00C72076" w:rsidRPr="00474C43" w:rsidRDefault="00C72076" w:rsidP="00474C43">
      <w:pPr>
        <w:rPr>
          <w:rFonts w:ascii="Arial" w:hAnsi="Arial" w:cs="Arial"/>
          <w:b/>
          <w:sz w:val="28"/>
        </w:rPr>
      </w:pPr>
      <w:r w:rsidRPr="00474C43">
        <w:rPr>
          <w:rFonts w:ascii="Arial" w:hAnsi="Arial" w:cs="Arial"/>
          <w:b/>
          <w:sz w:val="28"/>
        </w:rPr>
        <w:t>STEP 7 – DATA PROTECTION ACT COMPLIANCE</w:t>
      </w:r>
    </w:p>
    <w:p w14:paraId="04F98342" w14:textId="77777777" w:rsidR="00C72076" w:rsidRPr="00C15B6A" w:rsidRDefault="00C72076" w:rsidP="00C72076">
      <w:pPr>
        <w:rPr>
          <w:rFonts w:ascii="Arial" w:hAnsi="Arial" w:cs="Arial"/>
          <w:b/>
          <w:color w:val="0070C0"/>
          <w:sz w:val="28"/>
        </w:rPr>
      </w:pPr>
    </w:p>
    <w:tbl>
      <w:tblPr>
        <w:tblStyle w:val="TableGrid"/>
        <w:tblW w:w="5000" w:type="pct"/>
        <w:jc w:val="center"/>
        <w:tblLook w:val="04A0" w:firstRow="1" w:lastRow="0" w:firstColumn="1" w:lastColumn="0" w:noHBand="0" w:noVBand="1"/>
      </w:tblPr>
      <w:tblGrid>
        <w:gridCol w:w="4257"/>
        <w:gridCol w:w="9673"/>
      </w:tblGrid>
      <w:tr w:rsidR="00C72076" w:rsidRPr="0044090A" w14:paraId="65177270" w14:textId="77777777" w:rsidTr="00474C43">
        <w:trPr>
          <w:cantSplit/>
          <w:jc w:val="center"/>
        </w:trPr>
        <w:tc>
          <w:tcPr>
            <w:tcW w:w="1528" w:type="pct"/>
          </w:tcPr>
          <w:p w14:paraId="732D3AAA" w14:textId="77777777" w:rsidR="00C72076" w:rsidRPr="008D434A" w:rsidRDefault="00C72076" w:rsidP="006616CB">
            <w:pPr>
              <w:spacing w:before="120" w:after="120"/>
              <w:rPr>
                <w:rFonts w:ascii="Arial" w:hAnsi="Arial" w:cs="Arial"/>
                <w:b/>
                <w:bCs/>
                <w:sz w:val="22"/>
                <w:szCs w:val="22"/>
              </w:rPr>
            </w:pPr>
            <w:r w:rsidRPr="008D434A">
              <w:rPr>
                <w:rFonts w:ascii="Arial" w:hAnsi="Arial" w:cs="Arial"/>
                <w:b/>
                <w:bCs/>
                <w:sz w:val="22"/>
                <w:szCs w:val="22"/>
              </w:rPr>
              <w:t>Name the data controller(s)</w:t>
            </w:r>
          </w:p>
          <w:p w14:paraId="293074BC" w14:textId="1C0D349F" w:rsidR="00C72076" w:rsidRPr="00C847CB" w:rsidRDefault="00C72076" w:rsidP="006616CB">
            <w:pPr>
              <w:spacing w:before="120" w:after="120"/>
              <w:rPr>
                <w:rFonts w:ascii="Arial" w:hAnsi="Arial" w:cs="Arial"/>
                <w:i/>
                <w:iCs/>
                <w:color w:val="0066CC"/>
                <w:sz w:val="20"/>
                <w:szCs w:val="20"/>
              </w:rPr>
            </w:pPr>
            <w:r w:rsidRPr="00C847CB">
              <w:rPr>
                <w:rFonts w:ascii="Arial" w:hAnsi="Arial" w:cs="Arial"/>
                <w:i/>
                <w:iCs/>
                <w:color w:val="0066CC"/>
                <w:sz w:val="20"/>
                <w:szCs w:val="20"/>
              </w:rPr>
              <w:t xml:space="preserve">The data controller is the organisation which, alone or jointly or in common with other organisations, determines the purposes for which and the manner in which any personal data </w:t>
            </w:r>
            <w:r w:rsidR="00474C43">
              <w:rPr>
                <w:rFonts w:ascii="Arial" w:hAnsi="Arial" w:cs="Arial"/>
                <w:i/>
                <w:iCs/>
                <w:color w:val="0066CC"/>
                <w:sz w:val="20"/>
                <w:szCs w:val="20"/>
              </w:rPr>
              <w:t>is</w:t>
            </w:r>
            <w:r w:rsidRPr="00C847CB">
              <w:rPr>
                <w:rFonts w:ascii="Arial" w:hAnsi="Arial" w:cs="Arial"/>
                <w:i/>
                <w:iCs/>
                <w:color w:val="0066CC"/>
                <w:sz w:val="20"/>
                <w:szCs w:val="20"/>
              </w:rPr>
              <w:t>, or</w:t>
            </w:r>
            <w:r w:rsidR="00474C43">
              <w:rPr>
                <w:rFonts w:ascii="Arial" w:hAnsi="Arial" w:cs="Arial"/>
                <w:i/>
                <w:iCs/>
                <w:color w:val="0066CC"/>
                <w:sz w:val="20"/>
                <w:szCs w:val="20"/>
              </w:rPr>
              <w:t xml:space="preserve"> is</w:t>
            </w:r>
            <w:r w:rsidRPr="00C847CB">
              <w:rPr>
                <w:rFonts w:ascii="Arial" w:hAnsi="Arial" w:cs="Arial"/>
                <w:i/>
                <w:iCs/>
                <w:color w:val="0066CC"/>
                <w:sz w:val="20"/>
                <w:szCs w:val="20"/>
              </w:rPr>
              <w:t xml:space="preserve"> to be, processed.</w:t>
            </w:r>
          </w:p>
          <w:p w14:paraId="42FB1635" w14:textId="77777777" w:rsidR="00C72076" w:rsidRPr="0044090A" w:rsidRDefault="00C72076" w:rsidP="006616CB">
            <w:pPr>
              <w:spacing w:before="120" w:after="120"/>
              <w:rPr>
                <w:rFonts w:ascii="Arial" w:hAnsi="Arial" w:cs="Arial"/>
                <w:b/>
                <w:bCs/>
              </w:rPr>
            </w:pPr>
            <w:r w:rsidRPr="00C847CB">
              <w:rPr>
                <w:rFonts w:ascii="Arial" w:hAnsi="Arial" w:cs="Arial"/>
                <w:i/>
                <w:iCs/>
                <w:color w:val="0066CC"/>
                <w:sz w:val="20"/>
                <w:szCs w:val="20"/>
              </w:rPr>
              <w:t>The data controller takes responsibility for complying with the GDPR.</w:t>
            </w:r>
          </w:p>
        </w:tc>
        <w:tc>
          <w:tcPr>
            <w:tcW w:w="3472" w:type="pct"/>
          </w:tcPr>
          <w:p w14:paraId="358FB4CA" w14:textId="77777777" w:rsidR="00C72076" w:rsidRPr="00D115D2" w:rsidRDefault="00C72076" w:rsidP="006616CB">
            <w:pPr>
              <w:spacing w:before="100" w:beforeAutospacing="1" w:after="100" w:afterAutospacing="1"/>
              <w:rPr>
                <w:rFonts w:asciiTheme="majorHAnsi" w:hAnsiTheme="majorHAnsi" w:cstheme="majorHAnsi"/>
                <w:bCs/>
                <w:color w:val="002060"/>
                <w:sz w:val="22"/>
                <w:szCs w:val="22"/>
              </w:rPr>
            </w:pPr>
          </w:p>
        </w:tc>
      </w:tr>
      <w:tr w:rsidR="00C72076" w:rsidRPr="0044090A" w14:paraId="2D35EC94" w14:textId="77777777" w:rsidTr="00474C43">
        <w:trPr>
          <w:cantSplit/>
          <w:jc w:val="center"/>
        </w:trPr>
        <w:tc>
          <w:tcPr>
            <w:tcW w:w="1528" w:type="pct"/>
          </w:tcPr>
          <w:p w14:paraId="4F8E1059" w14:textId="77777777" w:rsidR="00C72076" w:rsidRPr="008D434A" w:rsidRDefault="00C72076" w:rsidP="006616CB">
            <w:pPr>
              <w:spacing w:before="120" w:after="120"/>
              <w:rPr>
                <w:rFonts w:ascii="Arial" w:hAnsi="Arial" w:cs="Arial"/>
                <w:b/>
                <w:bCs/>
                <w:sz w:val="22"/>
                <w:szCs w:val="22"/>
              </w:rPr>
            </w:pPr>
            <w:r w:rsidRPr="008D434A">
              <w:rPr>
                <w:rFonts w:ascii="Arial" w:hAnsi="Arial" w:cs="Arial"/>
                <w:b/>
                <w:bCs/>
                <w:sz w:val="22"/>
                <w:szCs w:val="22"/>
              </w:rPr>
              <w:t>Name any data processors and provide contact details</w:t>
            </w:r>
          </w:p>
          <w:p w14:paraId="1816021F" w14:textId="77777777" w:rsidR="00C72076" w:rsidRPr="00C847CB" w:rsidRDefault="00C72076" w:rsidP="006616CB">
            <w:pPr>
              <w:spacing w:before="120" w:after="120"/>
              <w:rPr>
                <w:rFonts w:ascii="Arial" w:hAnsi="Arial" w:cs="Arial"/>
                <w:b/>
                <w:bCs/>
                <w:i/>
                <w:iCs/>
              </w:rPr>
            </w:pPr>
            <w:r w:rsidRPr="00C847CB">
              <w:rPr>
                <w:rFonts w:ascii="Arial" w:hAnsi="Arial" w:cs="Arial"/>
                <w:i/>
                <w:iCs/>
                <w:color w:val="0066CC"/>
                <w:sz w:val="20"/>
                <w:szCs w:val="20"/>
              </w:rPr>
              <w:t>A data processor means any organisation which processes the data on behalf of the data controller.</w:t>
            </w:r>
          </w:p>
        </w:tc>
        <w:tc>
          <w:tcPr>
            <w:tcW w:w="3472" w:type="pct"/>
          </w:tcPr>
          <w:p w14:paraId="1F5C264C" w14:textId="77777777" w:rsidR="00C72076" w:rsidRPr="00D115D2" w:rsidRDefault="00C72076" w:rsidP="006616CB">
            <w:pPr>
              <w:rPr>
                <w:rFonts w:asciiTheme="majorHAnsi" w:hAnsiTheme="majorHAnsi" w:cstheme="majorHAnsi"/>
                <w:bCs/>
                <w:color w:val="002060"/>
                <w:sz w:val="22"/>
                <w:szCs w:val="22"/>
              </w:rPr>
            </w:pPr>
          </w:p>
        </w:tc>
      </w:tr>
      <w:tr w:rsidR="00C72076" w:rsidRPr="00ED0AC8" w14:paraId="0D145090" w14:textId="77777777" w:rsidTr="00474C43">
        <w:trPr>
          <w:jc w:val="center"/>
        </w:trPr>
        <w:tc>
          <w:tcPr>
            <w:tcW w:w="1528" w:type="pct"/>
          </w:tcPr>
          <w:p w14:paraId="08C1C1BC" w14:textId="77777777" w:rsidR="00C72076" w:rsidRPr="008D434A" w:rsidRDefault="00C72076" w:rsidP="006616CB">
            <w:pPr>
              <w:spacing w:before="120" w:after="120"/>
              <w:rPr>
                <w:rFonts w:ascii="Arial" w:hAnsi="Arial" w:cs="Arial"/>
                <w:b/>
                <w:bCs/>
                <w:sz w:val="22"/>
                <w:szCs w:val="22"/>
              </w:rPr>
            </w:pPr>
            <w:r w:rsidRPr="008D434A">
              <w:rPr>
                <w:rFonts w:ascii="Arial" w:hAnsi="Arial" w:cs="Arial"/>
                <w:b/>
                <w:bCs/>
                <w:sz w:val="22"/>
                <w:szCs w:val="22"/>
              </w:rPr>
              <w:t>What is the legal basis for processing the data?</w:t>
            </w:r>
          </w:p>
          <w:p w14:paraId="0C320638" w14:textId="682B5C3D" w:rsidR="00C72076" w:rsidRPr="00C847CB" w:rsidRDefault="00474C43" w:rsidP="006616CB">
            <w:pPr>
              <w:spacing w:before="120" w:after="120"/>
              <w:rPr>
                <w:rFonts w:ascii="Arial" w:hAnsi="Arial" w:cs="Arial"/>
                <w:b/>
                <w:i/>
                <w:iCs/>
              </w:rPr>
            </w:pPr>
            <w:r>
              <w:rPr>
                <w:rFonts w:ascii="Arial" w:hAnsi="Arial" w:cs="Arial"/>
                <w:i/>
                <w:iCs/>
                <w:color w:val="0066CC"/>
                <w:sz w:val="20"/>
                <w:szCs w:val="20"/>
              </w:rPr>
              <w:t>e</w:t>
            </w:r>
            <w:r w:rsidR="00271B55" w:rsidRPr="00C847CB">
              <w:rPr>
                <w:rFonts w:ascii="Arial" w:hAnsi="Arial" w:cs="Arial"/>
                <w:i/>
                <w:iCs/>
                <w:color w:val="0066CC"/>
                <w:sz w:val="20"/>
                <w:szCs w:val="20"/>
              </w:rPr>
              <w:t>.g.</w:t>
            </w:r>
            <w:r>
              <w:rPr>
                <w:rFonts w:ascii="Arial" w:hAnsi="Arial" w:cs="Arial"/>
                <w:i/>
                <w:iCs/>
                <w:color w:val="0066CC"/>
                <w:sz w:val="20"/>
                <w:szCs w:val="20"/>
              </w:rPr>
              <w:t>,</w:t>
            </w:r>
            <w:r w:rsidR="00C72076" w:rsidRPr="00C847CB">
              <w:rPr>
                <w:rFonts w:ascii="Arial" w:hAnsi="Arial" w:cs="Arial"/>
                <w:i/>
                <w:iCs/>
                <w:color w:val="0066CC"/>
                <w:sz w:val="20"/>
                <w:szCs w:val="20"/>
              </w:rPr>
              <w:t xml:space="preserve"> </w:t>
            </w:r>
            <w:r w:rsidRPr="00C847CB">
              <w:rPr>
                <w:rFonts w:ascii="Arial" w:hAnsi="Arial" w:cs="Arial"/>
                <w:i/>
                <w:iCs/>
                <w:color w:val="0066CC"/>
                <w:sz w:val="20"/>
                <w:szCs w:val="20"/>
              </w:rPr>
              <w:t>consent, required by law, etc.</w:t>
            </w:r>
          </w:p>
        </w:tc>
        <w:tc>
          <w:tcPr>
            <w:tcW w:w="3472" w:type="pct"/>
          </w:tcPr>
          <w:p w14:paraId="7625394E" w14:textId="77777777" w:rsidR="00C72076" w:rsidRPr="00680208" w:rsidRDefault="00C72076" w:rsidP="006616CB">
            <w:pPr>
              <w:rPr>
                <w:rFonts w:ascii="Calibri" w:hAnsi="Calibri" w:cs="Calibri"/>
                <w:color w:val="002060"/>
                <w:sz w:val="22"/>
                <w:szCs w:val="22"/>
              </w:rPr>
            </w:pPr>
          </w:p>
        </w:tc>
      </w:tr>
    </w:tbl>
    <w:p w14:paraId="5F635517" w14:textId="77777777" w:rsidR="00C72076" w:rsidRDefault="00C72076" w:rsidP="00C72076">
      <w:pPr>
        <w:rPr>
          <w:rFonts w:ascii="Arial" w:hAnsi="Arial" w:cs="Arial"/>
          <w:b/>
        </w:rPr>
      </w:pPr>
    </w:p>
    <w:p w14:paraId="5C05A4EE" w14:textId="77777777" w:rsidR="00C12C63" w:rsidRDefault="00C12C63" w:rsidP="00C12C63">
      <w:pPr>
        <w:ind w:left="-851" w:firstLine="851"/>
        <w:rPr>
          <w:rFonts w:ascii="Arial" w:hAnsi="Arial" w:cs="Arial"/>
          <w:b/>
        </w:rPr>
      </w:pPr>
    </w:p>
    <w:p w14:paraId="7872B561" w14:textId="77777777" w:rsidR="00C12C63" w:rsidRDefault="00C12C63" w:rsidP="00C12C63">
      <w:pPr>
        <w:ind w:left="-851" w:firstLine="851"/>
        <w:rPr>
          <w:rFonts w:ascii="Arial" w:hAnsi="Arial" w:cs="Arial"/>
          <w:b/>
        </w:rPr>
      </w:pPr>
    </w:p>
    <w:p w14:paraId="564B2CA0" w14:textId="77777777" w:rsidR="00C12C63" w:rsidRDefault="00C12C63" w:rsidP="00C12C63">
      <w:pPr>
        <w:ind w:left="-851" w:firstLine="851"/>
        <w:rPr>
          <w:rFonts w:ascii="Arial" w:hAnsi="Arial" w:cs="Arial"/>
          <w:b/>
        </w:rPr>
      </w:pPr>
    </w:p>
    <w:p w14:paraId="0551924B" w14:textId="77777777" w:rsidR="00C12C63" w:rsidRDefault="00C12C63" w:rsidP="00C12C63">
      <w:pPr>
        <w:ind w:left="-851" w:firstLine="851"/>
        <w:rPr>
          <w:rFonts w:ascii="Arial" w:hAnsi="Arial" w:cs="Arial"/>
          <w:b/>
        </w:rPr>
      </w:pPr>
    </w:p>
    <w:p w14:paraId="521FD619" w14:textId="77777777" w:rsidR="00C12C63" w:rsidRDefault="00C12C63" w:rsidP="00C12C63">
      <w:pPr>
        <w:ind w:left="-851" w:firstLine="851"/>
        <w:rPr>
          <w:rFonts w:ascii="Arial" w:hAnsi="Arial" w:cs="Arial"/>
          <w:b/>
        </w:rPr>
      </w:pPr>
    </w:p>
    <w:p w14:paraId="0C6591AD" w14:textId="77777777" w:rsidR="00C12C63" w:rsidRDefault="00C12C63" w:rsidP="00C12C63">
      <w:pPr>
        <w:ind w:left="-851" w:firstLine="851"/>
        <w:rPr>
          <w:rFonts w:ascii="Arial" w:hAnsi="Arial" w:cs="Arial"/>
          <w:b/>
        </w:rPr>
      </w:pPr>
    </w:p>
    <w:p w14:paraId="00C436B7" w14:textId="2A655473" w:rsidR="00C72076" w:rsidRPr="00474C43" w:rsidRDefault="00C72076" w:rsidP="00474C43">
      <w:pPr>
        <w:ind w:left="-851" w:firstLine="851"/>
        <w:rPr>
          <w:rFonts w:ascii="Arial" w:hAnsi="Arial" w:cs="Arial"/>
          <w:b/>
        </w:rPr>
      </w:pPr>
      <w:r w:rsidRPr="00474C43">
        <w:rPr>
          <w:rFonts w:ascii="Arial" w:hAnsi="Arial" w:cs="Arial"/>
          <w:b/>
        </w:rPr>
        <w:t>DATA PROTECTION ACT PRINCIPLES</w:t>
      </w:r>
    </w:p>
    <w:p w14:paraId="0273B86A" w14:textId="77777777" w:rsidR="00C72076" w:rsidRPr="00A81AA1" w:rsidRDefault="00C72076" w:rsidP="00C72076">
      <w:pPr>
        <w:rPr>
          <w:rFonts w:ascii="Arial" w:hAnsi="Arial" w:cs="Arial"/>
          <w:b/>
          <w:color w:val="0070C0"/>
        </w:rPr>
      </w:pPr>
    </w:p>
    <w:tbl>
      <w:tblPr>
        <w:tblStyle w:val="TableGrid"/>
        <w:tblW w:w="5000" w:type="pct"/>
        <w:jc w:val="center"/>
        <w:tblLook w:val="04A0" w:firstRow="1" w:lastRow="0" w:firstColumn="1" w:lastColumn="0" w:noHBand="0" w:noVBand="1"/>
      </w:tblPr>
      <w:tblGrid>
        <w:gridCol w:w="4547"/>
        <w:gridCol w:w="4703"/>
        <w:gridCol w:w="4680"/>
      </w:tblGrid>
      <w:tr w:rsidR="002A7D6C" w:rsidRPr="002A7D6C" w14:paraId="14A7BB5F" w14:textId="77777777" w:rsidTr="002A7D6C">
        <w:trPr>
          <w:cantSplit/>
          <w:tblHeader/>
          <w:jc w:val="center"/>
        </w:trPr>
        <w:tc>
          <w:tcPr>
            <w:tcW w:w="1632" w:type="pct"/>
            <w:shd w:val="clear" w:color="auto" w:fill="4472C4" w:themeFill="accent1"/>
          </w:tcPr>
          <w:p w14:paraId="2C767B40" w14:textId="77777777" w:rsidR="00C72076" w:rsidRPr="00474C43" w:rsidRDefault="00C72076" w:rsidP="006616CB">
            <w:pPr>
              <w:spacing w:before="120" w:after="120"/>
              <w:rPr>
                <w:rFonts w:ascii="Arial" w:hAnsi="Arial" w:cs="Arial"/>
                <w:b/>
                <w:bCs/>
                <w:color w:val="FFFFFF" w:themeColor="background1"/>
              </w:rPr>
            </w:pPr>
            <w:r w:rsidRPr="00474C43">
              <w:rPr>
                <w:rFonts w:ascii="Arial" w:hAnsi="Arial" w:cs="Arial"/>
                <w:b/>
                <w:bCs/>
                <w:color w:val="FFFFFF" w:themeColor="background1"/>
              </w:rPr>
              <w:t>Principle</w:t>
            </w:r>
          </w:p>
        </w:tc>
        <w:tc>
          <w:tcPr>
            <w:tcW w:w="1688" w:type="pct"/>
            <w:shd w:val="clear" w:color="auto" w:fill="4472C4" w:themeFill="accent1"/>
          </w:tcPr>
          <w:p w14:paraId="586302D3" w14:textId="77777777" w:rsidR="00C72076" w:rsidRPr="00474C43" w:rsidRDefault="00C72076" w:rsidP="006616CB">
            <w:pPr>
              <w:spacing w:before="120" w:after="120"/>
              <w:rPr>
                <w:rFonts w:ascii="Arial" w:hAnsi="Arial" w:cs="Arial"/>
                <w:b/>
                <w:bCs/>
                <w:color w:val="FFFFFF" w:themeColor="background1"/>
              </w:rPr>
            </w:pPr>
            <w:r w:rsidRPr="00474C43">
              <w:rPr>
                <w:rFonts w:ascii="Arial" w:hAnsi="Arial" w:cs="Arial"/>
                <w:b/>
                <w:bCs/>
                <w:color w:val="FFFFFF" w:themeColor="background1"/>
              </w:rPr>
              <w:t>Response</w:t>
            </w:r>
          </w:p>
        </w:tc>
        <w:tc>
          <w:tcPr>
            <w:tcW w:w="1681" w:type="pct"/>
            <w:shd w:val="clear" w:color="auto" w:fill="4472C4" w:themeFill="accent1"/>
          </w:tcPr>
          <w:p w14:paraId="69704F86" w14:textId="77777777" w:rsidR="00C72076" w:rsidRPr="00474C43" w:rsidRDefault="00C72076" w:rsidP="006616CB">
            <w:pPr>
              <w:spacing w:before="120" w:after="120"/>
              <w:rPr>
                <w:rFonts w:ascii="Arial" w:hAnsi="Arial" w:cs="Arial"/>
                <w:b/>
                <w:bCs/>
                <w:color w:val="FFFFFF" w:themeColor="background1"/>
              </w:rPr>
            </w:pPr>
            <w:r w:rsidRPr="00474C43">
              <w:rPr>
                <w:rFonts w:ascii="Arial" w:hAnsi="Arial" w:cs="Arial"/>
                <w:b/>
                <w:bCs/>
                <w:color w:val="FFFFFF" w:themeColor="background1"/>
              </w:rPr>
              <w:t>Actions required</w:t>
            </w:r>
          </w:p>
        </w:tc>
      </w:tr>
      <w:tr w:rsidR="002A7D6C" w:rsidRPr="002A7D6C" w14:paraId="07D14395" w14:textId="77777777" w:rsidTr="00474C43">
        <w:trPr>
          <w:cantSplit/>
          <w:trHeight w:val="567"/>
          <w:jc w:val="center"/>
        </w:trPr>
        <w:tc>
          <w:tcPr>
            <w:tcW w:w="5000" w:type="pct"/>
            <w:gridSpan w:val="3"/>
            <w:shd w:val="clear" w:color="auto" w:fill="F2F2F2" w:themeFill="background1" w:themeFillShade="F2"/>
            <w:vAlign w:val="center"/>
          </w:tcPr>
          <w:p w14:paraId="01CBF060" w14:textId="5F9DC19A" w:rsidR="00C72076" w:rsidRPr="002A7D6C" w:rsidRDefault="00C72076" w:rsidP="006616CB">
            <w:pPr>
              <w:spacing w:before="120" w:after="120"/>
              <w:rPr>
                <w:rFonts w:ascii="Arial" w:hAnsi="Arial" w:cs="Arial"/>
                <w:b/>
                <w:bCs/>
              </w:rPr>
            </w:pPr>
            <w:r w:rsidRPr="002A7D6C">
              <w:rPr>
                <w:rFonts w:ascii="Arial" w:hAnsi="Arial" w:cs="Arial"/>
                <w:b/>
                <w:bCs/>
              </w:rPr>
              <w:t>Principle 1: Personal data shall be processed lawfully, fairly and in a transparent manner</w:t>
            </w:r>
          </w:p>
        </w:tc>
      </w:tr>
      <w:tr w:rsidR="00C72076" w:rsidRPr="0044090A" w14:paraId="51763659" w14:textId="77777777" w:rsidTr="00474C43">
        <w:trPr>
          <w:cantSplit/>
          <w:jc w:val="center"/>
        </w:trPr>
        <w:tc>
          <w:tcPr>
            <w:tcW w:w="1632" w:type="pct"/>
          </w:tcPr>
          <w:p w14:paraId="021A6129" w14:textId="77777777" w:rsidR="00C72076" w:rsidRDefault="00C72076" w:rsidP="00003771">
            <w:pPr>
              <w:rPr>
                <w:rFonts w:ascii="Arial" w:hAnsi="Arial" w:cs="Arial"/>
                <w:sz w:val="22"/>
                <w:szCs w:val="22"/>
              </w:rPr>
            </w:pPr>
          </w:p>
          <w:p w14:paraId="4FF56CBE" w14:textId="77777777" w:rsidR="00C12C63" w:rsidRDefault="00C72076" w:rsidP="00474C43">
            <w:pPr>
              <w:rPr>
                <w:rFonts w:ascii="Arial" w:hAnsi="Arial" w:cs="Arial"/>
                <w:sz w:val="22"/>
                <w:szCs w:val="22"/>
              </w:rPr>
            </w:pPr>
            <w:r w:rsidRPr="008D434A">
              <w:rPr>
                <w:rFonts w:ascii="Arial" w:hAnsi="Arial" w:cs="Arial"/>
                <w:sz w:val="22"/>
                <w:szCs w:val="22"/>
              </w:rPr>
              <w:t>Individuals affected by the project must be informed about the processing of their data.</w:t>
            </w:r>
            <w:r>
              <w:rPr>
                <w:rFonts w:ascii="Arial" w:hAnsi="Arial" w:cs="Arial"/>
                <w:sz w:val="22"/>
                <w:szCs w:val="22"/>
              </w:rPr>
              <w:t xml:space="preserve"> </w:t>
            </w:r>
          </w:p>
          <w:p w14:paraId="5D5B76C4" w14:textId="77777777" w:rsidR="00923609" w:rsidRDefault="00923609" w:rsidP="00003771">
            <w:pPr>
              <w:rPr>
                <w:rFonts w:ascii="Arial" w:hAnsi="Arial" w:cs="Arial"/>
                <w:sz w:val="22"/>
                <w:szCs w:val="22"/>
              </w:rPr>
            </w:pPr>
          </w:p>
          <w:p w14:paraId="490E0494" w14:textId="417C6C81" w:rsidR="00C72076" w:rsidRDefault="00C72076" w:rsidP="00474C43">
            <w:pPr>
              <w:rPr>
                <w:rFonts w:ascii="Arial" w:hAnsi="Arial" w:cs="Arial"/>
                <w:sz w:val="22"/>
                <w:szCs w:val="22"/>
              </w:rPr>
            </w:pPr>
            <w:r w:rsidRPr="008D434A">
              <w:rPr>
                <w:rFonts w:ascii="Arial" w:hAnsi="Arial" w:cs="Arial"/>
                <w:sz w:val="22"/>
                <w:szCs w:val="22"/>
              </w:rPr>
              <w:t xml:space="preserve">Has a fair processing notice been provided or is a new or revised communication needed? </w:t>
            </w:r>
          </w:p>
          <w:p w14:paraId="39D2702C" w14:textId="77777777" w:rsidR="00C72076" w:rsidRPr="0044090A" w:rsidRDefault="00C72076" w:rsidP="00003771">
            <w:pPr>
              <w:rPr>
                <w:rFonts w:ascii="Arial" w:hAnsi="Arial" w:cs="Arial"/>
                <w:b/>
              </w:rPr>
            </w:pPr>
          </w:p>
        </w:tc>
        <w:tc>
          <w:tcPr>
            <w:tcW w:w="1688" w:type="pct"/>
          </w:tcPr>
          <w:p w14:paraId="592619BB" w14:textId="77777777" w:rsidR="00C72076" w:rsidRPr="006A5C09" w:rsidRDefault="00C72076" w:rsidP="00003771">
            <w:pPr>
              <w:rPr>
                <w:rFonts w:ascii="Arial" w:hAnsi="Arial" w:cs="Arial"/>
                <w:color w:val="002060"/>
                <w:sz w:val="22"/>
                <w:szCs w:val="22"/>
              </w:rPr>
            </w:pPr>
          </w:p>
        </w:tc>
        <w:tc>
          <w:tcPr>
            <w:tcW w:w="1681" w:type="pct"/>
          </w:tcPr>
          <w:p w14:paraId="25B5FB4B" w14:textId="77777777" w:rsidR="00C72076" w:rsidRPr="00F74FD4" w:rsidRDefault="00C72076" w:rsidP="00814AFD">
            <w:pPr>
              <w:rPr>
                <w:rFonts w:asciiTheme="majorHAnsi" w:hAnsiTheme="majorHAnsi" w:cstheme="minorHAnsi"/>
                <w:color w:val="002060"/>
                <w:sz w:val="22"/>
                <w:szCs w:val="22"/>
              </w:rPr>
            </w:pPr>
          </w:p>
        </w:tc>
      </w:tr>
      <w:tr w:rsidR="00C72076" w:rsidRPr="0044090A" w14:paraId="33BCFFD4" w14:textId="77777777" w:rsidTr="00474C43">
        <w:trPr>
          <w:cantSplit/>
          <w:jc w:val="center"/>
        </w:trPr>
        <w:tc>
          <w:tcPr>
            <w:tcW w:w="1632" w:type="pct"/>
          </w:tcPr>
          <w:p w14:paraId="3F0FE6D3" w14:textId="77777777" w:rsidR="00C72076" w:rsidRPr="008D434A" w:rsidRDefault="00C72076" w:rsidP="00003771">
            <w:pPr>
              <w:rPr>
                <w:rFonts w:ascii="Arial" w:hAnsi="Arial" w:cs="Arial"/>
                <w:sz w:val="22"/>
                <w:szCs w:val="22"/>
              </w:rPr>
            </w:pPr>
          </w:p>
          <w:p w14:paraId="4171DD61" w14:textId="18E8183E" w:rsidR="00C12C63" w:rsidRDefault="00C72076" w:rsidP="00003771">
            <w:pPr>
              <w:rPr>
                <w:rFonts w:ascii="Arial" w:hAnsi="Arial" w:cs="Arial"/>
                <w:sz w:val="22"/>
                <w:szCs w:val="22"/>
              </w:rPr>
            </w:pPr>
            <w:r w:rsidRPr="008D434A">
              <w:rPr>
                <w:rFonts w:ascii="Arial" w:hAnsi="Arial" w:cs="Arial"/>
                <w:sz w:val="22"/>
                <w:szCs w:val="22"/>
              </w:rPr>
              <w:t>What processes are in place to ensure that data required for secondary purposes</w:t>
            </w:r>
            <w:r>
              <w:rPr>
                <w:rFonts w:ascii="Arial" w:hAnsi="Arial" w:cs="Arial"/>
                <w:sz w:val="22"/>
                <w:szCs w:val="22"/>
              </w:rPr>
              <w:t xml:space="preserve"> </w:t>
            </w:r>
            <w:r w:rsidRPr="008D434A">
              <w:rPr>
                <w:rFonts w:ascii="Arial" w:hAnsi="Arial" w:cs="Arial"/>
                <w:sz w:val="22"/>
                <w:szCs w:val="22"/>
              </w:rPr>
              <w:t>is pseudonymised</w:t>
            </w:r>
            <w:r>
              <w:rPr>
                <w:rFonts w:ascii="Arial" w:hAnsi="Arial" w:cs="Arial"/>
                <w:sz w:val="22"/>
                <w:szCs w:val="22"/>
              </w:rPr>
              <w:t xml:space="preserve"> </w:t>
            </w:r>
            <w:r w:rsidRPr="008D434A">
              <w:rPr>
                <w:rFonts w:ascii="Arial" w:hAnsi="Arial" w:cs="Arial"/>
                <w:sz w:val="22"/>
                <w:szCs w:val="22"/>
              </w:rPr>
              <w:t>(or anonymised)?</w:t>
            </w:r>
          </w:p>
          <w:p w14:paraId="1AF6D09A" w14:textId="77777777" w:rsidR="00923609" w:rsidRDefault="00923609" w:rsidP="00814AFD">
            <w:pPr>
              <w:rPr>
                <w:rFonts w:ascii="Arial" w:hAnsi="Arial" w:cs="Arial"/>
                <w:sz w:val="22"/>
                <w:szCs w:val="22"/>
              </w:rPr>
            </w:pPr>
          </w:p>
          <w:p w14:paraId="6BC5FF72" w14:textId="77777777" w:rsidR="00C72076" w:rsidRPr="008D434A" w:rsidRDefault="00C72076">
            <w:pPr>
              <w:autoSpaceDE w:val="0"/>
              <w:autoSpaceDN w:val="0"/>
              <w:adjustRightInd w:val="0"/>
              <w:rPr>
                <w:rFonts w:ascii="Arial" w:hAnsi="Arial" w:cs="Arial"/>
                <w:sz w:val="22"/>
                <w:szCs w:val="22"/>
              </w:rPr>
            </w:pPr>
          </w:p>
        </w:tc>
        <w:tc>
          <w:tcPr>
            <w:tcW w:w="1688" w:type="pct"/>
          </w:tcPr>
          <w:p w14:paraId="25E5B52C" w14:textId="77777777" w:rsidR="00C72076" w:rsidRPr="006A5C09" w:rsidRDefault="00C72076">
            <w:pPr>
              <w:rPr>
                <w:rFonts w:ascii="Arial" w:hAnsi="Arial" w:cs="Arial"/>
                <w:color w:val="002060"/>
                <w:sz w:val="22"/>
                <w:szCs w:val="22"/>
              </w:rPr>
            </w:pPr>
          </w:p>
        </w:tc>
        <w:tc>
          <w:tcPr>
            <w:tcW w:w="1681" w:type="pct"/>
          </w:tcPr>
          <w:p w14:paraId="78641D17" w14:textId="77777777" w:rsidR="00C72076" w:rsidRPr="00F74FD4" w:rsidRDefault="00C72076">
            <w:pPr>
              <w:rPr>
                <w:rFonts w:asciiTheme="majorHAnsi" w:hAnsiTheme="majorHAnsi" w:cstheme="minorHAnsi"/>
                <w:color w:val="002060"/>
                <w:sz w:val="22"/>
                <w:szCs w:val="22"/>
              </w:rPr>
            </w:pPr>
          </w:p>
        </w:tc>
      </w:tr>
      <w:tr w:rsidR="00C72076" w:rsidRPr="0044090A" w14:paraId="5CA0AAB8" w14:textId="77777777" w:rsidTr="00474C43">
        <w:trPr>
          <w:cantSplit/>
          <w:jc w:val="center"/>
        </w:trPr>
        <w:tc>
          <w:tcPr>
            <w:tcW w:w="1632" w:type="pct"/>
          </w:tcPr>
          <w:p w14:paraId="74AF473F" w14:textId="77777777" w:rsidR="00C72076" w:rsidRPr="008D434A" w:rsidRDefault="00C72076" w:rsidP="00474C43">
            <w:pPr>
              <w:rPr>
                <w:rFonts w:ascii="Arial" w:hAnsi="Arial" w:cs="Arial"/>
                <w:sz w:val="22"/>
                <w:szCs w:val="22"/>
              </w:rPr>
            </w:pPr>
          </w:p>
          <w:p w14:paraId="034D36EC" w14:textId="09AD61C4" w:rsidR="00C72076" w:rsidRDefault="00C72076" w:rsidP="00003771">
            <w:pPr>
              <w:rPr>
                <w:rFonts w:ascii="Arial" w:hAnsi="Arial" w:cs="Arial"/>
                <w:sz w:val="22"/>
                <w:szCs w:val="22"/>
              </w:rPr>
            </w:pPr>
            <w:r w:rsidRPr="008D434A">
              <w:rPr>
                <w:rFonts w:ascii="Arial" w:hAnsi="Arial" w:cs="Arial"/>
                <w:sz w:val="22"/>
                <w:szCs w:val="22"/>
              </w:rPr>
              <w:t>If you are relying on consent to process personal data, how will consent be obtained and recorded, what information will be provided to support the consent process and what will you do if permission is withheld or given but later withdrawn?</w:t>
            </w:r>
          </w:p>
          <w:p w14:paraId="5B8C4A0F" w14:textId="77777777" w:rsidR="00923609" w:rsidRDefault="00923609" w:rsidP="00003771">
            <w:pPr>
              <w:rPr>
                <w:rFonts w:ascii="Arial" w:hAnsi="Arial" w:cs="Arial"/>
                <w:sz w:val="22"/>
                <w:szCs w:val="22"/>
              </w:rPr>
            </w:pPr>
          </w:p>
          <w:p w14:paraId="4440B91A" w14:textId="77777777" w:rsidR="00C72076" w:rsidRPr="008D434A" w:rsidRDefault="00C72076" w:rsidP="00474C43">
            <w:pPr>
              <w:rPr>
                <w:rFonts w:ascii="Arial" w:hAnsi="Arial" w:cs="Arial"/>
                <w:sz w:val="22"/>
                <w:szCs w:val="22"/>
              </w:rPr>
            </w:pPr>
          </w:p>
        </w:tc>
        <w:tc>
          <w:tcPr>
            <w:tcW w:w="1688" w:type="pct"/>
          </w:tcPr>
          <w:p w14:paraId="0209EB39" w14:textId="77777777" w:rsidR="00C72076" w:rsidRPr="006A5C09" w:rsidRDefault="00C72076" w:rsidP="00003771">
            <w:pPr>
              <w:rPr>
                <w:rFonts w:ascii="Arial" w:hAnsi="Arial" w:cs="Arial"/>
                <w:sz w:val="22"/>
                <w:szCs w:val="22"/>
              </w:rPr>
            </w:pPr>
          </w:p>
        </w:tc>
        <w:tc>
          <w:tcPr>
            <w:tcW w:w="1681" w:type="pct"/>
          </w:tcPr>
          <w:p w14:paraId="5191ACD8" w14:textId="77777777" w:rsidR="00C72076" w:rsidRPr="006A5C09" w:rsidRDefault="00C72076" w:rsidP="00003771">
            <w:pPr>
              <w:rPr>
                <w:rFonts w:ascii="Arial" w:hAnsi="Arial" w:cs="Arial"/>
                <w:sz w:val="22"/>
                <w:szCs w:val="22"/>
              </w:rPr>
            </w:pPr>
          </w:p>
        </w:tc>
      </w:tr>
      <w:tr w:rsidR="002A7D6C" w:rsidRPr="002A7D6C" w14:paraId="274EF832" w14:textId="77777777" w:rsidTr="002A7D6C">
        <w:trPr>
          <w:cantSplit/>
          <w:jc w:val="center"/>
        </w:trPr>
        <w:tc>
          <w:tcPr>
            <w:tcW w:w="5000" w:type="pct"/>
            <w:gridSpan w:val="3"/>
            <w:shd w:val="clear" w:color="auto" w:fill="F2F2F2" w:themeFill="background1" w:themeFillShade="F2"/>
          </w:tcPr>
          <w:p w14:paraId="1AC233EE" w14:textId="77777777" w:rsidR="00C72076" w:rsidRPr="002A7D6C" w:rsidRDefault="00C72076" w:rsidP="006616CB">
            <w:pPr>
              <w:spacing w:before="120" w:after="120"/>
              <w:rPr>
                <w:rFonts w:asciiTheme="majorHAnsi" w:hAnsiTheme="majorHAnsi" w:cs="Arial"/>
                <w:b/>
                <w:bCs/>
                <w:sz w:val="22"/>
                <w:szCs w:val="22"/>
              </w:rPr>
            </w:pPr>
            <w:r w:rsidRPr="002A7D6C">
              <w:rPr>
                <w:rFonts w:ascii="Arial" w:hAnsi="Arial" w:cs="Arial"/>
                <w:b/>
                <w:bCs/>
              </w:rPr>
              <w:t>Principle 2: Personal data shall be collected for specified, explicit and legitimate purposes</w:t>
            </w:r>
          </w:p>
        </w:tc>
      </w:tr>
      <w:tr w:rsidR="00C72076" w:rsidRPr="0044090A" w14:paraId="5D0F4B61" w14:textId="77777777" w:rsidTr="00474C43">
        <w:trPr>
          <w:cantSplit/>
          <w:jc w:val="center"/>
        </w:trPr>
        <w:tc>
          <w:tcPr>
            <w:tcW w:w="1632" w:type="pct"/>
          </w:tcPr>
          <w:p w14:paraId="1B945BA0" w14:textId="77777777" w:rsidR="00C72076" w:rsidRPr="008D434A" w:rsidRDefault="00C72076" w:rsidP="00474C43">
            <w:pPr>
              <w:rPr>
                <w:rFonts w:ascii="Arial" w:hAnsi="Arial" w:cs="Arial"/>
                <w:sz w:val="22"/>
                <w:szCs w:val="22"/>
              </w:rPr>
            </w:pPr>
          </w:p>
          <w:p w14:paraId="258BCB37"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ensure that privacy implications are considered prior to using data for a different purpose to that originally specified?</w:t>
            </w:r>
          </w:p>
          <w:p w14:paraId="7EFFB865" w14:textId="77777777" w:rsidR="00C72076" w:rsidRPr="008D434A" w:rsidRDefault="00C72076" w:rsidP="00474C43">
            <w:pPr>
              <w:rPr>
                <w:rFonts w:ascii="Arial" w:hAnsi="Arial" w:cs="Arial"/>
                <w:sz w:val="22"/>
                <w:szCs w:val="22"/>
              </w:rPr>
            </w:pPr>
          </w:p>
        </w:tc>
        <w:tc>
          <w:tcPr>
            <w:tcW w:w="1688" w:type="pct"/>
          </w:tcPr>
          <w:p w14:paraId="3351FC78" w14:textId="77777777" w:rsidR="00C72076" w:rsidRPr="006A5C09" w:rsidRDefault="00C72076" w:rsidP="00003771">
            <w:pPr>
              <w:rPr>
                <w:rFonts w:ascii="Arial" w:hAnsi="Arial" w:cs="Arial"/>
                <w:color w:val="002060"/>
                <w:sz w:val="22"/>
                <w:szCs w:val="22"/>
              </w:rPr>
            </w:pPr>
          </w:p>
        </w:tc>
        <w:tc>
          <w:tcPr>
            <w:tcW w:w="1681" w:type="pct"/>
          </w:tcPr>
          <w:p w14:paraId="6B4F5225" w14:textId="77777777" w:rsidR="00C72076" w:rsidRPr="006A5C09" w:rsidRDefault="00C72076" w:rsidP="00003771">
            <w:pPr>
              <w:rPr>
                <w:rFonts w:ascii="Arial" w:hAnsi="Arial" w:cs="Arial"/>
                <w:color w:val="002060"/>
                <w:sz w:val="22"/>
                <w:szCs w:val="22"/>
              </w:rPr>
            </w:pPr>
          </w:p>
        </w:tc>
      </w:tr>
      <w:tr w:rsidR="002A7D6C" w:rsidRPr="002A7D6C" w14:paraId="548BB125" w14:textId="77777777" w:rsidTr="002A7D6C">
        <w:trPr>
          <w:cantSplit/>
          <w:jc w:val="center"/>
        </w:trPr>
        <w:tc>
          <w:tcPr>
            <w:tcW w:w="5000" w:type="pct"/>
            <w:gridSpan w:val="3"/>
            <w:shd w:val="clear" w:color="auto" w:fill="F2F2F2" w:themeFill="background1" w:themeFillShade="F2"/>
          </w:tcPr>
          <w:p w14:paraId="2ECB9E7B" w14:textId="77777777" w:rsidR="00C72076" w:rsidRPr="002A7D6C" w:rsidRDefault="00C72076" w:rsidP="006616CB">
            <w:pPr>
              <w:spacing w:before="120" w:after="120"/>
              <w:rPr>
                <w:rFonts w:asciiTheme="majorHAnsi" w:hAnsiTheme="majorHAnsi" w:cs="Arial"/>
                <w:b/>
                <w:bCs/>
                <w:sz w:val="22"/>
                <w:szCs w:val="22"/>
              </w:rPr>
            </w:pPr>
            <w:r w:rsidRPr="002A7D6C">
              <w:rPr>
                <w:rFonts w:ascii="Arial" w:hAnsi="Arial" w:cs="Arial"/>
                <w:b/>
                <w:bCs/>
              </w:rPr>
              <w:t>Principle 3: Personal data shall be adequate, relevant and limited to what is necessary</w:t>
            </w:r>
          </w:p>
        </w:tc>
      </w:tr>
      <w:tr w:rsidR="00C72076" w:rsidRPr="0044090A" w14:paraId="32B838BD" w14:textId="77777777" w:rsidTr="00474C43">
        <w:trPr>
          <w:cantSplit/>
          <w:jc w:val="center"/>
        </w:trPr>
        <w:tc>
          <w:tcPr>
            <w:tcW w:w="1632" w:type="pct"/>
          </w:tcPr>
          <w:p w14:paraId="0E17B7D4" w14:textId="77777777" w:rsidR="00C72076" w:rsidRPr="008D434A" w:rsidRDefault="00C72076" w:rsidP="00474C43">
            <w:pPr>
              <w:rPr>
                <w:rFonts w:ascii="Arial" w:hAnsi="Arial" w:cs="Arial"/>
                <w:sz w:val="22"/>
                <w:szCs w:val="22"/>
              </w:rPr>
            </w:pPr>
          </w:p>
          <w:p w14:paraId="3EF3FC42"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ensuring that data collection is adequate, relevant and not excessive in relation to the purpose for which data are being processed?</w:t>
            </w:r>
          </w:p>
          <w:p w14:paraId="31214B51" w14:textId="77777777" w:rsidR="00C72076" w:rsidRPr="008D434A" w:rsidRDefault="00C72076" w:rsidP="00474C43">
            <w:pPr>
              <w:rPr>
                <w:rFonts w:ascii="Arial" w:hAnsi="Arial" w:cs="Arial"/>
                <w:sz w:val="22"/>
                <w:szCs w:val="22"/>
              </w:rPr>
            </w:pPr>
          </w:p>
        </w:tc>
        <w:tc>
          <w:tcPr>
            <w:tcW w:w="1688" w:type="pct"/>
          </w:tcPr>
          <w:p w14:paraId="65532602" w14:textId="77777777" w:rsidR="00C72076" w:rsidRPr="005456C5" w:rsidRDefault="00C72076" w:rsidP="00003771">
            <w:pPr>
              <w:rPr>
                <w:rFonts w:ascii="Arial" w:hAnsi="Arial" w:cs="Arial"/>
                <w:sz w:val="22"/>
                <w:szCs w:val="22"/>
              </w:rPr>
            </w:pPr>
          </w:p>
        </w:tc>
        <w:tc>
          <w:tcPr>
            <w:tcW w:w="1681" w:type="pct"/>
          </w:tcPr>
          <w:p w14:paraId="41E614C9" w14:textId="77777777" w:rsidR="00C72076" w:rsidRPr="005456C5" w:rsidRDefault="00C72076" w:rsidP="00003771">
            <w:pPr>
              <w:rPr>
                <w:rFonts w:ascii="Arial" w:hAnsi="Arial" w:cs="Arial"/>
                <w:sz w:val="22"/>
                <w:szCs w:val="22"/>
              </w:rPr>
            </w:pPr>
          </w:p>
        </w:tc>
      </w:tr>
      <w:tr w:rsidR="00C72076" w:rsidRPr="0044090A" w14:paraId="4E1A713C" w14:textId="77777777" w:rsidTr="00474C43">
        <w:trPr>
          <w:cantSplit/>
          <w:jc w:val="center"/>
        </w:trPr>
        <w:tc>
          <w:tcPr>
            <w:tcW w:w="1632" w:type="pct"/>
          </w:tcPr>
          <w:p w14:paraId="60657CB4" w14:textId="77777777" w:rsidR="00C72076" w:rsidRPr="008D434A" w:rsidRDefault="00C72076" w:rsidP="00474C43">
            <w:pPr>
              <w:rPr>
                <w:rFonts w:ascii="Arial" w:hAnsi="Arial" w:cs="Arial"/>
                <w:sz w:val="22"/>
                <w:szCs w:val="22"/>
              </w:rPr>
            </w:pPr>
          </w:p>
          <w:p w14:paraId="306E019F" w14:textId="77777777" w:rsidR="00C72076" w:rsidRPr="008D434A" w:rsidRDefault="00C72076" w:rsidP="00474C43">
            <w:pPr>
              <w:rPr>
                <w:rFonts w:ascii="Arial" w:hAnsi="Arial" w:cs="Arial"/>
                <w:sz w:val="22"/>
                <w:szCs w:val="22"/>
              </w:rPr>
            </w:pPr>
            <w:r w:rsidRPr="008D434A">
              <w:rPr>
                <w:rFonts w:ascii="Arial" w:hAnsi="Arial" w:cs="Arial"/>
                <w:sz w:val="22"/>
                <w:szCs w:val="22"/>
              </w:rPr>
              <w:t>How will you ensure that the data you are using is likely to be of good enough quality for the purposes it is used for?</w:t>
            </w:r>
          </w:p>
          <w:p w14:paraId="074110C0" w14:textId="77777777" w:rsidR="00C72076" w:rsidRPr="008D434A" w:rsidRDefault="00C72076" w:rsidP="00474C43">
            <w:pPr>
              <w:rPr>
                <w:rFonts w:ascii="Arial" w:hAnsi="Arial" w:cs="Arial"/>
                <w:sz w:val="22"/>
                <w:szCs w:val="22"/>
              </w:rPr>
            </w:pPr>
          </w:p>
        </w:tc>
        <w:tc>
          <w:tcPr>
            <w:tcW w:w="1688" w:type="pct"/>
          </w:tcPr>
          <w:p w14:paraId="662C3D03" w14:textId="77777777" w:rsidR="00C72076" w:rsidRPr="005456C5" w:rsidRDefault="00C72076" w:rsidP="00003771">
            <w:pPr>
              <w:rPr>
                <w:rFonts w:ascii="Arial" w:hAnsi="Arial" w:cs="Arial"/>
                <w:sz w:val="22"/>
                <w:szCs w:val="22"/>
              </w:rPr>
            </w:pPr>
          </w:p>
        </w:tc>
        <w:tc>
          <w:tcPr>
            <w:tcW w:w="1681" w:type="pct"/>
          </w:tcPr>
          <w:p w14:paraId="4A2D7CD2" w14:textId="77777777" w:rsidR="00C72076" w:rsidRPr="005456C5" w:rsidRDefault="00C72076" w:rsidP="00003771">
            <w:pPr>
              <w:rPr>
                <w:rFonts w:ascii="Arial" w:hAnsi="Arial" w:cs="Arial"/>
                <w:sz w:val="22"/>
                <w:szCs w:val="22"/>
              </w:rPr>
            </w:pPr>
          </w:p>
        </w:tc>
      </w:tr>
      <w:tr w:rsidR="002A7D6C" w:rsidRPr="002A7D6C" w14:paraId="57C94BE7" w14:textId="77777777" w:rsidTr="002A7D6C">
        <w:trPr>
          <w:cantSplit/>
          <w:jc w:val="center"/>
        </w:trPr>
        <w:tc>
          <w:tcPr>
            <w:tcW w:w="5000" w:type="pct"/>
            <w:gridSpan w:val="3"/>
            <w:shd w:val="clear" w:color="auto" w:fill="F2F2F2" w:themeFill="background1" w:themeFillShade="F2"/>
          </w:tcPr>
          <w:p w14:paraId="6776E8AE" w14:textId="77777777" w:rsidR="00C72076" w:rsidRPr="002A7D6C" w:rsidRDefault="00C72076" w:rsidP="006616CB">
            <w:pPr>
              <w:spacing w:before="120" w:after="120"/>
              <w:rPr>
                <w:rFonts w:asciiTheme="majorHAnsi" w:hAnsiTheme="majorHAnsi" w:cs="Arial"/>
                <w:b/>
                <w:bCs/>
                <w:sz w:val="22"/>
                <w:szCs w:val="22"/>
              </w:rPr>
            </w:pPr>
            <w:r w:rsidRPr="002A7D6C">
              <w:rPr>
                <w:rFonts w:ascii="Arial" w:hAnsi="Arial" w:cs="Arial"/>
                <w:b/>
                <w:bCs/>
              </w:rPr>
              <w:lastRenderedPageBreak/>
              <w:t>Principle 4: Personal data shall be accurate and where necessary kept up to date.</w:t>
            </w:r>
          </w:p>
        </w:tc>
      </w:tr>
      <w:tr w:rsidR="00C72076" w:rsidRPr="0044090A" w14:paraId="490DCC9E" w14:textId="77777777" w:rsidTr="00474C43">
        <w:trPr>
          <w:cantSplit/>
          <w:jc w:val="center"/>
        </w:trPr>
        <w:tc>
          <w:tcPr>
            <w:tcW w:w="1632" w:type="pct"/>
          </w:tcPr>
          <w:p w14:paraId="6071BDF3" w14:textId="77777777" w:rsidR="00C72076" w:rsidRPr="008D434A" w:rsidRDefault="00C72076" w:rsidP="00474C43">
            <w:pPr>
              <w:rPr>
                <w:rFonts w:ascii="Arial" w:hAnsi="Arial" w:cs="Arial"/>
                <w:sz w:val="22"/>
                <w:szCs w:val="22"/>
              </w:rPr>
            </w:pPr>
          </w:p>
          <w:p w14:paraId="0690F5BD"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ensuring that data collection is accurate?</w:t>
            </w:r>
          </w:p>
          <w:p w14:paraId="022FFAB4" w14:textId="77777777" w:rsidR="00C72076" w:rsidRPr="008D434A" w:rsidRDefault="00C72076" w:rsidP="00474C43">
            <w:pPr>
              <w:rPr>
                <w:rFonts w:ascii="Arial" w:hAnsi="Arial" w:cs="Arial"/>
                <w:sz w:val="22"/>
                <w:szCs w:val="22"/>
              </w:rPr>
            </w:pPr>
          </w:p>
        </w:tc>
        <w:tc>
          <w:tcPr>
            <w:tcW w:w="1688" w:type="pct"/>
          </w:tcPr>
          <w:p w14:paraId="05B170DC" w14:textId="77777777" w:rsidR="00C72076" w:rsidRPr="005456C5" w:rsidRDefault="00C72076" w:rsidP="00003771">
            <w:pPr>
              <w:rPr>
                <w:rFonts w:ascii="Arial" w:hAnsi="Arial" w:cs="Arial"/>
                <w:sz w:val="22"/>
                <w:szCs w:val="22"/>
              </w:rPr>
            </w:pPr>
          </w:p>
        </w:tc>
        <w:tc>
          <w:tcPr>
            <w:tcW w:w="1681" w:type="pct"/>
          </w:tcPr>
          <w:p w14:paraId="03435483" w14:textId="77777777" w:rsidR="00C72076" w:rsidRPr="005456C5" w:rsidRDefault="00C72076" w:rsidP="00003771">
            <w:pPr>
              <w:rPr>
                <w:rFonts w:ascii="Arial" w:hAnsi="Arial" w:cs="Arial"/>
                <w:sz w:val="22"/>
                <w:szCs w:val="22"/>
              </w:rPr>
            </w:pPr>
          </w:p>
        </w:tc>
      </w:tr>
      <w:tr w:rsidR="00C72076" w:rsidRPr="0044090A" w14:paraId="153F3A74" w14:textId="77777777" w:rsidTr="00474C43">
        <w:trPr>
          <w:cantSplit/>
          <w:jc w:val="center"/>
        </w:trPr>
        <w:tc>
          <w:tcPr>
            <w:tcW w:w="1632" w:type="pct"/>
          </w:tcPr>
          <w:p w14:paraId="316FAC56" w14:textId="77777777" w:rsidR="00C72076" w:rsidRPr="008D434A" w:rsidRDefault="00C72076" w:rsidP="00474C43">
            <w:pPr>
              <w:rPr>
                <w:rFonts w:ascii="Arial" w:hAnsi="Arial" w:cs="Arial"/>
                <w:sz w:val="22"/>
                <w:szCs w:val="22"/>
              </w:rPr>
            </w:pPr>
          </w:p>
          <w:p w14:paraId="24332826"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ensuring that data collection is kept up to date?</w:t>
            </w:r>
          </w:p>
          <w:p w14:paraId="59980987" w14:textId="77777777" w:rsidR="00C72076" w:rsidRPr="008D434A" w:rsidRDefault="00C72076" w:rsidP="00474C43">
            <w:pPr>
              <w:rPr>
                <w:rFonts w:ascii="Arial" w:hAnsi="Arial" w:cs="Arial"/>
                <w:sz w:val="22"/>
                <w:szCs w:val="22"/>
              </w:rPr>
            </w:pPr>
          </w:p>
        </w:tc>
        <w:tc>
          <w:tcPr>
            <w:tcW w:w="1688" w:type="pct"/>
          </w:tcPr>
          <w:p w14:paraId="38B26413" w14:textId="77777777" w:rsidR="00C72076" w:rsidRPr="00F74FD4" w:rsidRDefault="00C72076" w:rsidP="00003771">
            <w:pPr>
              <w:rPr>
                <w:rFonts w:asciiTheme="majorHAnsi" w:hAnsiTheme="majorHAnsi" w:cstheme="minorHAnsi"/>
                <w:sz w:val="22"/>
                <w:szCs w:val="22"/>
              </w:rPr>
            </w:pPr>
          </w:p>
        </w:tc>
        <w:tc>
          <w:tcPr>
            <w:tcW w:w="1681" w:type="pct"/>
          </w:tcPr>
          <w:p w14:paraId="2EB5F330" w14:textId="77777777" w:rsidR="00C72076" w:rsidRPr="00F74FD4" w:rsidRDefault="00C72076" w:rsidP="00003771">
            <w:pPr>
              <w:rPr>
                <w:rFonts w:asciiTheme="majorHAnsi" w:hAnsiTheme="majorHAnsi" w:cstheme="minorHAnsi"/>
                <w:sz w:val="22"/>
                <w:szCs w:val="22"/>
              </w:rPr>
            </w:pPr>
          </w:p>
        </w:tc>
      </w:tr>
      <w:tr w:rsidR="00C72076" w:rsidRPr="0044090A" w14:paraId="20F81010" w14:textId="77777777" w:rsidTr="00474C43">
        <w:trPr>
          <w:cantSplit/>
          <w:jc w:val="center"/>
        </w:trPr>
        <w:tc>
          <w:tcPr>
            <w:tcW w:w="1632" w:type="pct"/>
          </w:tcPr>
          <w:p w14:paraId="35B22897" w14:textId="77777777" w:rsidR="00C72076" w:rsidRPr="008D434A" w:rsidRDefault="00C72076" w:rsidP="00474C43">
            <w:pPr>
              <w:rPr>
                <w:rFonts w:ascii="Arial" w:hAnsi="Arial" w:cs="Arial"/>
                <w:sz w:val="22"/>
                <w:szCs w:val="22"/>
              </w:rPr>
            </w:pPr>
          </w:p>
          <w:p w14:paraId="0ECC0864"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correct inaccurate data when requested to do so by a data subject?</w:t>
            </w:r>
          </w:p>
          <w:p w14:paraId="446AAE82" w14:textId="77777777" w:rsidR="00C72076" w:rsidRPr="008D434A" w:rsidRDefault="00C72076" w:rsidP="00474C43">
            <w:pPr>
              <w:rPr>
                <w:rFonts w:ascii="Arial" w:hAnsi="Arial" w:cs="Arial"/>
                <w:sz w:val="22"/>
                <w:szCs w:val="22"/>
              </w:rPr>
            </w:pPr>
          </w:p>
        </w:tc>
        <w:tc>
          <w:tcPr>
            <w:tcW w:w="1688" w:type="pct"/>
          </w:tcPr>
          <w:p w14:paraId="4BB58452" w14:textId="77777777" w:rsidR="00C72076" w:rsidRPr="005456C5" w:rsidRDefault="00C72076" w:rsidP="00003771">
            <w:pPr>
              <w:rPr>
                <w:rFonts w:ascii="Arial" w:hAnsi="Arial" w:cs="Arial"/>
                <w:sz w:val="22"/>
                <w:szCs w:val="22"/>
              </w:rPr>
            </w:pPr>
          </w:p>
        </w:tc>
        <w:tc>
          <w:tcPr>
            <w:tcW w:w="1681" w:type="pct"/>
          </w:tcPr>
          <w:p w14:paraId="0DA2287E" w14:textId="77777777" w:rsidR="00C72076" w:rsidRPr="00F74FD4" w:rsidRDefault="00C72076" w:rsidP="00003771">
            <w:pPr>
              <w:rPr>
                <w:rFonts w:asciiTheme="majorHAnsi" w:hAnsiTheme="majorHAnsi" w:cstheme="minorHAnsi"/>
                <w:sz w:val="22"/>
                <w:szCs w:val="22"/>
              </w:rPr>
            </w:pPr>
          </w:p>
        </w:tc>
      </w:tr>
      <w:tr w:rsidR="002A7D6C" w:rsidRPr="002A7D6C" w14:paraId="2892F75E" w14:textId="77777777" w:rsidTr="002A7D6C">
        <w:trPr>
          <w:cantSplit/>
          <w:jc w:val="center"/>
        </w:trPr>
        <w:tc>
          <w:tcPr>
            <w:tcW w:w="5000" w:type="pct"/>
            <w:gridSpan w:val="3"/>
            <w:shd w:val="clear" w:color="auto" w:fill="F2F2F2" w:themeFill="background1" w:themeFillShade="F2"/>
            <w:vAlign w:val="center"/>
          </w:tcPr>
          <w:p w14:paraId="678D08AE" w14:textId="77777777" w:rsidR="00C72076" w:rsidRPr="002A7D6C" w:rsidRDefault="00C72076" w:rsidP="006616CB">
            <w:pPr>
              <w:spacing w:before="120" w:after="120"/>
              <w:rPr>
                <w:rFonts w:asciiTheme="majorHAnsi" w:hAnsiTheme="majorHAnsi" w:cs="Arial"/>
                <w:b/>
                <w:bCs/>
                <w:sz w:val="22"/>
                <w:szCs w:val="22"/>
              </w:rPr>
            </w:pPr>
            <w:r w:rsidRPr="002A7D6C">
              <w:rPr>
                <w:rFonts w:ascii="Arial" w:hAnsi="Arial" w:cs="Arial"/>
                <w:b/>
                <w:bCs/>
              </w:rPr>
              <w:t>Principle 5: Personal data shall be kept in a form which permits identification of the data subject for no longer than is necessary</w:t>
            </w:r>
          </w:p>
        </w:tc>
      </w:tr>
      <w:tr w:rsidR="00C72076" w:rsidRPr="0044090A" w14:paraId="2E280D21" w14:textId="77777777" w:rsidTr="00474C43">
        <w:trPr>
          <w:cantSplit/>
          <w:trHeight w:val="454"/>
          <w:jc w:val="center"/>
        </w:trPr>
        <w:tc>
          <w:tcPr>
            <w:tcW w:w="1632" w:type="pct"/>
          </w:tcPr>
          <w:p w14:paraId="2928AA2A" w14:textId="77777777" w:rsidR="00C72076" w:rsidRPr="008D434A" w:rsidRDefault="00C72076" w:rsidP="00474C43">
            <w:pPr>
              <w:rPr>
                <w:rFonts w:ascii="Arial" w:hAnsi="Arial" w:cs="Arial"/>
                <w:sz w:val="22"/>
                <w:szCs w:val="22"/>
              </w:rPr>
            </w:pPr>
          </w:p>
          <w:p w14:paraId="1814DF02" w14:textId="77777777" w:rsidR="00C72076" w:rsidRPr="008D434A" w:rsidRDefault="00C72076" w:rsidP="00474C43">
            <w:pPr>
              <w:rPr>
                <w:rFonts w:ascii="Arial" w:hAnsi="Arial" w:cs="Arial"/>
                <w:sz w:val="22"/>
                <w:szCs w:val="22"/>
              </w:rPr>
            </w:pPr>
            <w:r w:rsidRPr="008D434A">
              <w:rPr>
                <w:rFonts w:ascii="Arial" w:hAnsi="Arial" w:cs="Arial"/>
                <w:sz w:val="22"/>
                <w:szCs w:val="22"/>
              </w:rPr>
              <w:t>How long is the data to be retained for?</w:t>
            </w:r>
          </w:p>
          <w:p w14:paraId="73BC09B8" w14:textId="77777777" w:rsidR="00C72076" w:rsidRPr="008D434A" w:rsidRDefault="00C72076" w:rsidP="00474C43">
            <w:pPr>
              <w:rPr>
                <w:rFonts w:ascii="Arial" w:hAnsi="Arial" w:cs="Arial"/>
                <w:sz w:val="22"/>
                <w:szCs w:val="22"/>
              </w:rPr>
            </w:pPr>
          </w:p>
        </w:tc>
        <w:tc>
          <w:tcPr>
            <w:tcW w:w="1688" w:type="pct"/>
          </w:tcPr>
          <w:p w14:paraId="0FCDC850" w14:textId="77777777" w:rsidR="00C72076" w:rsidRPr="005456C5" w:rsidRDefault="00C72076" w:rsidP="00003771">
            <w:pPr>
              <w:ind w:right="216"/>
              <w:textAlignment w:val="baseline"/>
              <w:rPr>
                <w:rFonts w:ascii="Arial" w:hAnsi="Arial" w:cs="Arial"/>
                <w:sz w:val="22"/>
                <w:szCs w:val="22"/>
              </w:rPr>
            </w:pPr>
          </w:p>
        </w:tc>
        <w:tc>
          <w:tcPr>
            <w:tcW w:w="1681" w:type="pct"/>
          </w:tcPr>
          <w:p w14:paraId="648A7143" w14:textId="77777777" w:rsidR="00C72076" w:rsidRPr="005456C5" w:rsidRDefault="00C72076" w:rsidP="00003771">
            <w:pPr>
              <w:rPr>
                <w:rFonts w:ascii="Arial" w:hAnsi="Arial" w:cs="Arial"/>
                <w:sz w:val="22"/>
                <w:szCs w:val="22"/>
              </w:rPr>
            </w:pPr>
          </w:p>
        </w:tc>
      </w:tr>
      <w:tr w:rsidR="00C72076" w:rsidRPr="0044090A" w14:paraId="6BD0EF59" w14:textId="77777777" w:rsidTr="00474C43">
        <w:trPr>
          <w:cantSplit/>
          <w:jc w:val="center"/>
        </w:trPr>
        <w:tc>
          <w:tcPr>
            <w:tcW w:w="1632" w:type="pct"/>
          </w:tcPr>
          <w:p w14:paraId="518C7325" w14:textId="77777777" w:rsidR="00C72076" w:rsidRPr="00474C43" w:rsidRDefault="00C72076" w:rsidP="00474C43">
            <w:pPr>
              <w:rPr>
                <w:rFonts w:ascii="Arial" w:hAnsi="Arial" w:cs="Arial"/>
                <w:sz w:val="20"/>
                <w:szCs w:val="20"/>
              </w:rPr>
            </w:pPr>
          </w:p>
          <w:p w14:paraId="6135EA19" w14:textId="32421A40" w:rsidR="00271B55" w:rsidRPr="00474C43" w:rsidRDefault="00C72076" w:rsidP="00271B55">
            <w:pPr>
              <w:rPr>
                <w:rFonts w:ascii="Arial" w:hAnsi="Arial" w:cs="Arial"/>
                <w:sz w:val="22"/>
                <w:szCs w:val="22"/>
              </w:rPr>
            </w:pPr>
            <w:r w:rsidRPr="00474C43">
              <w:rPr>
                <w:rFonts w:ascii="Arial" w:hAnsi="Arial" w:cs="Arial"/>
                <w:sz w:val="22"/>
                <w:szCs w:val="22"/>
              </w:rPr>
              <w:t>What procedures are in place for</w:t>
            </w:r>
            <w:r w:rsidR="00474C43">
              <w:rPr>
                <w:rFonts w:ascii="Arial" w:hAnsi="Arial" w:cs="Arial"/>
                <w:sz w:val="22"/>
                <w:szCs w:val="22"/>
              </w:rPr>
              <w:t>:</w:t>
            </w:r>
          </w:p>
          <w:p w14:paraId="44FAE0B6" w14:textId="77777777" w:rsidR="00271B55" w:rsidRPr="00474C43" w:rsidRDefault="00271B55" w:rsidP="00474C43">
            <w:pPr>
              <w:rPr>
                <w:rFonts w:ascii="Arial" w:hAnsi="Arial" w:cs="Arial"/>
              </w:rPr>
            </w:pPr>
          </w:p>
          <w:p w14:paraId="3D4BD90F" w14:textId="3473D9E6" w:rsidR="00271B55" w:rsidRDefault="00271B55" w:rsidP="00271B55">
            <w:pPr>
              <w:pStyle w:val="ListParagraph"/>
              <w:numPr>
                <w:ilvl w:val="0"/>
                <w:numId w:val="43"/>
              </w:numPr>
              <w:rPr>
                <w:rFonts w:ascii="Arial" w:hAnsi="Arial" w:cs="Arial"/>
              </w:rPr>
            </w:pPr>
            <w:r w:rsidRPr="00271B55">
              <w:rPr>
                <w:rFonts w:ascii="Arial" w:hAnsi="Arial" w:cs="Arial"/>
              </w:rPr>
              <w:t>A</w:t>
            </w:r>
            <w:r w:rsidR="00C72076" w:rsidRPr="00474C43">
              <w:rPr>
                <w:rFonts w:ascii="Arial" w:hAnsi="Arial" w:cs="Arial"/>
              </w:rPr>
              <w:t>rchivin</w:t>
            </w:r>
            <w:r>
              <w:rPr>
                <w:rFonts w:ascii="Arial" w:hAnsi="Arial" w:cs="Arial"/>
              </w:rPr>
              <w:t>g</w:t>
            </w:r>
          </w:p>
          <w:p w14:paraId="1F2EFA59" w14:textId="70663767" w:rsidR="00271B55" w:rsidRDefault="00474C43" w:rsidP="00271B55">
            <w:pPr>
              <w:pStyle w:val="ListParagraph"/>
              <w:numPr>
                <w:ilvl w:val="0"/>
                <w:numId w:val="43"/>
              </w:numPr>
              <w:rPr>
                <w:rFonts w:ascii="Arial" w:hAnsi="Arial" w:cs="Arial"/>
              </w:rPr>
            </w:pPr>
            <w:r>
              <w:rPr>
                <w:rFonts w:ascii="Arial" w:hAnsi="Arial" w:cs="Arial"/>
              </w:rPr>
              <w:t>A</w:t>
            </w:r>
            <w:r w:rsidR="00C72076" w:rsidRPr="00474C43">
              <w:rPr>
                <w:rFonts w:ascii="Arial" w:hAnsi="Arial" w:cs="Arial"/>
              </w:rPr>
              <w:t>nonymisation</w:t>
            </w:r>
          </w:p>
          <w:p w14:paraId="034E5026" w14:textId="6CB268CD" w:rsidR="00271B55" w:rsidRDefault="00474C43" w:rsidP="00271B55">
            <w:pPr>
              <w:pStyle w:val="ListParagraph"/>
              <w:numPr>
                <w:ilvl w:val="0"/>
                <w:numId w:val="43"/>
              </w:numPr>
              <w:rPr>
                <w:rFonts w:ascii="Arial" w:hAnsi="Arial" w:cs="Arial"/>
              </w:rPr>
            </w:pPr>
            <w:r>
              <w:rPr>
                <w:rFonts w:ascii="Arial" w:hAnsi="Arial" w:cs="Arial"/>
              </w:rPr>
              <w:t>D</w:t>
            </w:r>
            <w:r w:rsidR="00C72076" w:rsidRPr="00474C43">
              <w:rPr>
                <w:rFonts w:ascii="Arial" w:hAnsi="Arial" w:cs="Arial"/>
              </w:rPr>
              <w:t>eletion</w:t>
            </w:r>
          </w:p>
          <w:p w14:paraId="142A2936" w14:textId="19DBD092" w:rsidR="00C72076" w:rsidRPr="00474C43" w:rsidRDefault="00474C43" w:rsidP="00474C43">
            <w:pPr>
              <w:pStyle w:val="ListParagraph"/>
              <w:numPr>
                <w:ilvl w:val="0"/>
                <w:numId w:val="43"/>
              </w:numPr>
              <w:rPr>
                <w:rFonts w:ascii="Arial" w:hAnsi="Arial" w:cs="Arial"/>
              </w:rPr>
            </w:pPr>
            <w:r>
              <w:rPr>
                <w:rFonts w:ascii="Arial" w:hAnsi="Arial" w:cs="Arial"/>
              </w:rPr>
              <w:t>D</w:t>
            </w:r>
            <w:r w:rsidR="00C72076" w:rsidRPr="00474C43">
              <w:rPr>
                <w:rFonts w:ascii="Arial" w:hAnsi="Arial" w:cs="Arial"/>
              </w:rPr>
              <w:t>estruction of the data?</w:t>
            </w:r>
          </w:p>
          <w:p w14:paraId="307BBD22" w14:textId="77777777" w:rsidR="00C72076" w:rsidRPr="008D434A" w:rsidRDefault="00C72076" w:rsidP="00474C43">
            <w:pPr>
              <w:rPr>
                <w:rFonts w:ascii="Arial" w:hAnsi="Arial" w:cs="Arial"/>
                <w:sz w:val="22"/>
                <w:szCs w:val="22"/>
              </w:rPr>
            </w:pPr>
          </w:p>
        </w:tc>
        <w:tc>
          <w:tcPr>
            <w:tcW w:w="1688" w:type="pct"/>
          </w:tcPr>
          <w:p w14:paraId="161383E4" w14:textId="77777777" w:rsidR="00C72076" w:rsidRPr="00F74FD4" w:rsidRDefault="00C72076" w:rsidP="00003771">
            <w:pPr>
              <w:rPr>
                <w:rFonts w:asciiTheme="majorHAnsi" w:hAnsiTheme="majorHAnsi" w:cstheme="minorHAnsi"/>
                <w:sz w:val="22"/>
                <w:szCs w:val="22"/>
              </w:rPr>
            </w:pPr>
          </w:p>
        </w:tc>
        <w:tc>
          <w:tcPr>
            <w:tcW w:w="1681" w:type="pct"/>
          </w:tcPr>
          <w:p w14:paraId="05B780B2" w14:textId="77777777" w:rsidR="00C72076" w:rsidRPr="00F74FD4" w:rsidRDefault="00C72076" w:rsidP="00003771">
            <w:pPr>
              <w:rPr>
                <w:rFonts w:asciiTheme="majorHAnsi" w:hAnsiTheme="majorHAnsi" w:cstheme="minorHAnsi"/>
                <w:sz w:val="22"/>
                <w:szCs w:val="22"/>
              </w:rPr>
            </w:pPr>
          </w:p>
        </w:tc>
      </w:tr>
      <w:tr w:rsidR="00C72076" w:rsidRPr="0044090A" w14:paraId="4B120EBB" w14:textId="77777777" w:rsidTr="00474C43">
        <w:trPr>
          <w:cantSplit/>
          <w:jc w:val="center"/>
        </w:trPr>
        <w:tc>
          <w:tcPr>
            <w:tcW w:w="1632" w:type="pct"/>
          </w:tcPr>
          <w:p w14:paraId="497B1C7F" w14:textId="77777777" w:rsidR="00C72076" w:rsidRPr="008D434A" w:rsidRDefault="00C72076" w:rsidP="00474C43">
            <w:pPr>
              <w:rPr>
                <w:rFonts w:ascii="Arial" w:hAnsi="Arial" w:cs="Arial"/>
                <w:sz w:val="22"/>
                <w:szCs w:val="22"/>
              </w:rPr>
            </w:pPr>
          </w:p>
          <w:p w14:paraId="13011506" w14:textId="77777777" w:rsidR="00C72076" w:rsidRPr="008D434A" w:rsidRDefault="00C72076" w:rsidP="00474C43">
            <w:pPr>
              <w:rPr>
                <w:rFonts w:ascii="Arial" w:hAnsi="Arial" w:cs="Arial"/>
                <w:sz w:val="22"/>
                <w:szCs w:val="22"/>
              </w:rPr>
            </w:pPr>
            <w:r w:rsidRPr="008D434A">
              <w:rPr>
                <w:rFonts w:ascii="Arial" w:hAnsi="Arial" w:cs="Arial"/>
                <w:sz w:val="22"/>
                <w:szCs w:val="22"/>
              </w:rPr>
              <w:t>Are there likely to be any exceptional circumstances for retaining certain data for longer than the normal period(s)?</w:t>
            </w:r>
          </w:p>
          <w:p w14:paraId="2B903556" w14:textId="77777777" w:rsidR="00C72076" w:rsidRDefault="00C72076" w:rsidP="00474C43">
            <w:pPr>
              <w:rPr>
                <w:rFonts w:ascii="Arial" w:hAnsi="Arial" w:cs="Arial"/>
                <w:sz w:val="22"/>
                <w:szCs w:val="22"/>
              </w:rPr>
            </w:pPr>
          </w:p>
          <w:p w14:paraId="565AF9E2" w14:textId="77777777" w:rsidR="00C72076" w:rsidRPr="008D434A" w:rsidRDefault="00C72076" w:rsidP="00474C43">
            <w:pPr>
              <w:rPr>
                <w:rFonts w:ascii="Arial" w:hAnsi="Arial" w:cs="Arial"/>
                <w:sz w:val="22"/>
                <w:szCs w:val="22"/>
              </w:rPr>
            </w:pPr>
          </w:p>
        </w:tc>
        <w:tc>
          <w:tcPr>
            <w:tcW w:w="1688" w:type="pct"/>
          </w:tcPr>
          <w:p w14:paraId="7B31448A" w14:textId="77777777" w:rsidR="00C72076" w:rsidRPr="005456C5" w:rsidRDefault="00C72076" w:rsidP="00003771">
            <w:pPr>
              <w:rPr>
                <w:rFonts w:ascii="Arial" w:hAnsi="Arial" w:cs="Arial"/>
                <w:color w:val="002060"/>
                <w:sz w:val="22"/>
                <w:szCs w:val="22"/>
              </w:rPr>
            </w:pPr>
          </w:p>
        </w:tc>
        <w:tc>
          <w:tcPr>
            <w:tcW w:w="1681" w:type="pct"/>
          </w:tcPr>
          <w:p w14:paraId="2C1F627D" w14:textId="77777777" w:rsidR="00C72076" w:rsidRPr="00F74FD4" w:rsidRDefault="00C72076" w:rsidP="00003771">
            <w:pPr>
              <w:rPr>
                <w:rFonts w:asciiTheme="majorHAnsi" w:hAnsiTheme="majorHAnsi" w:cstheme="minorHAnsi"/>
                <w:sz w:val="22"/>
                <w:szCs w:val="22"/>
              </w:rPr>
            </w:pPr>
          </w:p>
        </w:tc>
      </w:tr>
      <w:tr w:rsidR="00C72076" w:rsidRPr="0044090A" w14:paraId="3E6FA508" w14:textId="77777777" w:rsidTr="00474C43">
        <w:trPr>
          <w:cantSplit/>
          <w:jc w:val="center"/>
        </w:trPr>
        <w:tc>
          <w:tcPr>
            <w:tcW w:w="1632" w:type="pct"/>
          </w:tcPr>
          <w:p w14:paraId="0ECBF40D" w14:textId="77777777" w:rsidR="00C72076" w:rsidRPr="008D434A" w:rsidRDefault="00C72076" w:rsidP="00474C43">
            <w:pPr>
              <w:rPr>
                <w:rFonts w:ascii="Arial" w:hAnsi="Arial" w:cs="Arial"/>
                <w:sz w:val="22"/>
                <w:szCs w:val="22"/>
              </w:rPr>
            </w:pPr>
          </w:p>
          <w:p w14:paraId="415E6194"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provide data subjects access to their records?</w:t>
            </w:r>
          </w:p>
          <w:p w14:paraId="5CD22FD9" w14:textId="77777777" w:rsidR="00C72076" w:rsidRDefault="00C72076" w:rsidP="00474C43">
            <w:pPr>
              <w:rPr>
                <w:rFonts w:ascii="Arial" w:hAnsi="Arial" w:cs="Arial"/>
                <w:sz w:val="22"/>
                <w:szCs w:val="22"/>
              </w:rPr>
            </w:pPr>
          </w:p>
          <w:p w14:paraId="068283CF" w14:textId="77777777" w:rsidR="00C72076" w:rsidRPr="008D434A" w:rsidRDefault="00C72076" w:rsidP="00474C43">
            <w:pPr>
              <w:rPr>
                <w:rFonts w:ascii="Arial" w:hAnsi="Arial" w:cs="Arial"/>
                <w:sz w:val="22"/>
                <w:szCs w:val="22"/>
              </w:rPr>
            </w:pPr>
          </w:p>
        </w:tc>
        <w:tc>
          <w:tcPr>
            <w:tcW w:w="1688" w:type="pct"/>
          </w:tcPr>
          <w:p w14:paraId="580745DC" w14:textId="77777777" w:rsidR="00C72076" w:rsidRPr="005456C5" w:rsidRDefault="00C72076" w:rsidP="00003771">
            <w:pPr>
              <w:rPr>
                <w:rFonts w:ascii="Arial" w:hAnsi="Arial" w:cs="Arial"/>
                <w:sz w:val="22"/>
                <w:szCs w:val="22"/>
              </w:rPr>
            </w:pPr>
          </w:p>
        </w:tc>
        <w:tc>
          <w:tcPr>
            <w:tcW w:w="1681" w:type="pct"/>
          </w:tcPr>
          <w:p w14:paraId="2A0FE276" w14:textId="77777777" w:rsidR="00C72076" w:rsidRPr="005456C5" w:rsidRDefault="00C72076" w:rsidP="00003771">
            <w:pPr>
              <w:rPr>
                <w:rFonts w:ascii="Arial" w:hAnsi="Arial" w:cs="Arial"/>
                <w:sz w:val="22"/>
                <w:szCs w:val="22"/>
              </w:rPr>
            </w:pPr>
          </w:p>
        </w:tc>
      </w:tr>
      <w:tr w:rsidR="00C72076" w:rsidRPr="0044090A" w14:paraId="5AB731D0" w14:textId="77777777" w:rsidTr="00474C43">
        <w:trPr>
          <w:cantSplit/>
          <w:jc w:val="center"/>
        </w:trPr>
        <w:tc>
          <w:tcPr>
            <w:tcW w:w="1632" w:type="pct"/>
          </w:tcPr>
          <w:p w14:paraId="5C1AE76A" w14:textId="77777777" w:rsidR="00C72076" w:rsidRPr="008D434A" w:rsidRDefault="00C72076" w:rsidP="00474C43">
            <w:pPr>
              <w:rPr>
                <w:rFonts w:ascii="Arial" w:hAnsi="Arial" w:cs="Arial"/>
                <w:sz w:val="22"/>
                <w:szCs w:val="22"/>
              </w:rPr>
            </w:pPr>
          </w:p>
          <w:p w14:paraId="0F2CC09A"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to prevent the processing of data which may cause damage or distress?</w:t>
            </w:r>
          </w:p>
          <w:p w14:paraId="42E5876C" w14:textId="77777777" w:rsidR="00C72076" w:rsidRDefault="00C72076" w:rsidP="00474C43">
            <w:pPr>
              <w:rPr>
                <w:rFonts w:ascii="Arial" w:hAnsi="Arial" w:cs="Arial"/>
                <w:sz w:val="22"/>
                <w:szCs w:val="22"/>
              </w:rPr>
            </w:pPr>
          </w:p>
          <w:p w14:paraId="7A890BE7" w14:textId="77777777" w:rsidR="00C72076" w:rsidRPr="008D434A" w:rsidRDefault="00C72076" w:rsidP="00474C43">
            <w:pPr>
              <w:rPr>
                <w:rFonts w:ascii="Arial" w:hAnsi="Arial" w:cs="Arial"/>
                <w:sz w:val="22"/>
                <w:szCs w:val="22"/>
              </w:rPr>
            </w:pPr>
          </w:p>
        </w:tc>
        <w:tc>
          <w:tcPr>
            <w:tcW w:w="1688" w:type="pct"/>
          </w:tcPr>
          <w:p w14:paraId="769A9CAB" w14:textId="77777777" w:rsidR="00C72076" w:rsidRPr="001C4734" w:rsidRDefault="00C72076" w:rsidP="00003771">
            <w:pPr>
              <w:rPr>
                <w:rFonts w:asciiTheme="majorHAnsi" w:hAnsiTheme="majorHAnsi" w:cstheme="minorHAnsi"/>
                <w:color w:val="002060"/>
                <w:sz w:val="22"/>
                <w:szCs w:val="22"/>
              </w:rPr>
            </w:pPr>
          </w:p>
        </w:tc>
        <w:tc>
          <w:tcPr>
            <w:tcW w:w="1681" w:type="pct"/>
          </w:tcPr>
          <w:p w14:paraId="247940C9" w14:textId="77777777" w:rsidR="00C72076" w:rsidRPr="00F74FD4" w:rsidRDefault="00C72076" w:rsidP="00003771">
            <w:pPr>
              <w:rPr>
                <w:rFonts w:asciiTheme="majorHAnsi" w:hAnsiTheme="majorHAnsi" w:cstheme="minorHAnsi"/>
                <w:sz w:val="22"/>
                <w:szCs w:val="22"/>
              </w:rPr>
            </w:pPr>
          </w:p>
        </w:tc>
      </w:tr>
      <w:tr w:rsidR="00C72076" w:rsidRPr="0044090A" w14:paraId="6FC23CAE" w14:textId="77777777" w:rsidTr="00474C43">
        <w:trPr>
          <w:cantSplit/>
          <w:jc w:val="center"/>
        </w:trPr>
        <w:tc>
          <w:tcPr>
            <w:tcW w:w="1632" w:type="pct"/>
          </w:tcPr>
          <w:p w14:paraId="40FEEDC0" w14:textId="77777777" w:rsidR="00C72076" w:rsidRPr="008D434A" w:rsidRDefault="00C72076" w:rsidP="00474C43">
            <w:pPr>
              <w:rPr>
                <w:rFonts w:ascii="Arial" w:hAnsi="Arial" w:cs="Arial"/>
                <w:sz w:val="22"/>
                <w:szCs w:val="22"/>
              </w:rPr>
            </w:pPr>
          </w:p>
          <w:p w14:paraId="0EF3BBE4" w14:textId="77777777" w:rsidR="00C72076" w:rsidRPr="008D434A" w:rsidRDefault="00C72076" w:rsidP="00474C43">
            <w:pPr>
              <w:rPr>
                <w:rFonts w:ascii="Arial" w:hAnsi="Arial" w:cs="Arial"/>
                <w:sz w:val="22"/>
                <w:szCs w:val="22"/>
              </w:rPr>
            </w:pPr>
            <w:r w:rsidRPr="008D434A">
              <w:rPr>
                <w:rFonts w:ascii="Arial" w:hAnsi="Arial" w:cs="Arial"/>
                <w:sz w:val="22"/>
                <w:szCs w:val="22"/>
              </w:rPr>
              <w:t>What procedures are in place for data subjects who may require the rectification, blocking, erasure or destruction of inaccurate data?</w:t>
            </w:r>
          </w:p>
          <w:p w14:paraId="377BC4D6" w14:textId="77777777" w:rsidR="00C72076" w:rsidRDefault="00C72076" w:rsidP="00474C43">
            <w:pPr>
              <w:rPr>
                <w:rFonts w:ascii="Arial" w:hAnsi="Arial" w:cs="Arial"/>
                <w:sz w:val="22"/>
                <w:szCs w:val="22"/>
              </w:rPr>
            </w:pPr>
          </w:p>
          <w:p w14:paraId="6CA4B817" w14:textId="77777777" w:rsidR="00C72076" w:rsidRDefault="00C72076" w:rsidP="00923609">
            <w:pPr>
              <w:rPr>
                <w:rFonts w:ascii="Arial" w:hAnsi="Arial" w:cs="Arial"/>
                <w:sz w:val="22"/>
                <w:szCs w:val="22"/>
              </w:rPr>
            </w:pPr>
          </w:p>
          <w:p w14:paraId="0E2F0FFF" w14:textId="77777777" w:rsidR="00271B55" w:rsidRDefault="00271B55" w:rsidP="00923609">
            <w:pPr>
              <w:rPr>
                <w:rFonts w:ascii="Arial" w:hAnsi="Arial" w:cs="Arial"/>
                <w:sz w:val="22"/>
                <w:szCs w:val="22"/>
              </w:rPr>
            </w:pPr>
          </w:p>
          <w:p w14:paraId="223B29A0" w14:textId="06372FBD" w:rsidR="00271B55" w:rsidRPr="008D434A" w:rsidRDefault="00271B55" w:rsidP="00474C43">
            <w:pPr>
              <w:rPr>
                <w:rFonts w:ascii="Arial" w:hAnsi="Arial" w:cs="Arial"/>
                <w:sz w:val="22"/>
                <w:szCs w:val="22"/>
              </w:rPr>
            </w:pPr>
          </w:p>
        </w:tc>
        <w:tc>
          <w:tcPr>
            <w:tcW w:w="1688" w:type="pct"/>
          </w:tcPr>
          <w:p w14:paraId="52B89778" w14:textId="77777777" w:rsidR="00C72076" w:rsidRPr="001C4734" w:rsidRDefault="00C72076" w:rsidP="00003771">
            <w:pPr>
              <w:rPr>
                <w:rFonts w:asciiTheme="majorHAnsi" w:hAnsiTheme="majorHAnsi" w:cstheme="minorHAnsi"/>
                <w:color w:val="002060"/>
                <w:sz w:val="22"/>
                <w:szCs w:val="22"/>
              </w:rPr>
            </w:pPr>
          </w:p>
        </w:tc>
        <w:tc>
          <w:tcPr>
            <w:tcW w:w="1681" w:type="pct"/>
          </w:tcPr>
          <w:p w14:paraId="0E97C737" w14:textId="77777777" w:rsidR="00C72076" w:rsidRPr="00F74FD4" w:rsidRDefault="00C72076" w:rsidP="00003771">
            <w:pPr>
              <w:rPr>
                <w:rFonts w:asciiTheme="majorHAnsi" w:hAnsiTheme="majorHAnsi" w:cstheme="minorHAnsi"/>
                <w:sz w:val="22"/>
                <w:szCs w:val="22"/>
              </w:rPr>
            </w:pPr>
          </w:p>
        </w:tc>
      </w:tr>
      <w:tr w:rsidR="002A7D6C" w:rsidRPr="002A7D6C" w14:paraId="2B16A37C" w14:textId="77777777" w:rsidTr="002A7D6C">
        <w:trPr>
          <w:cantSplit/>
          <w:trHeight w:val="750"/>
          <w:jc w:val="center"/>
        </w:trPr>
        <w:tc>
          <w:tcPr>
            <w:tcW w:w="5000" w:type="pct"/>
            <w:gridSpan w:val="3"/>
            <w:shd w:val="clear" w:color="auto" w:fill="F2F2F2" w:themeFill="background1" w:themeFillShade="F2"/>
          </w:tcPr>
          <w:p w14:paraId="099EC5CB" w14:textId="66B65877" w:rsidR="00C72076" w:rsidRPr="002A7D6C" w:rsidRDefault="00C72076" w:rsidP="006616CB">
            <w:pPr>
              <w:spacing w:before="120" w:after="120"/>
              <w:rPr>
                <w:rFonts w:ascii="Arial" w:hAnsi="Arial" w:cs="Arial"/>
                <w:b/>
                <w:bCs/>
              </w:rPr>
            </w:pPr>
            <w:r w:rsidRPr="002A7D6C">
              <w:rPr>
                <w:rFonts w:ascii="Arial" w:hAnsi="Arial" w:cs="Arial"/>
                <w:b/>
                <w:bCs/>
              </w:rPr>
              <w:t xml:space="preserve">Principle 6: Appropriate technical </w:t>
            </w:r>
            <w:r w:rsidR="00010796">
              <w:rPr>
                <w:rFonts w:ascii="Arial" w:hAnsi="Arial" w:cs="Arial"/>
                <w:b/>
                <w:bCs/>
              </w:rPr>
              <w:t>and</w:t>
            </w:r>
            <w:r w:rsidRPr="002A7D6C">
              <w:rPr>
                <w:rFonts w:ascii="Arial" w:hAnsi="Arial" w:cs="Arial"/>
                <w:b/>
                <w:bCs/>
              </w:rPr>
              <w:t xml:space="preserve"> organisation</w:t>
            </w:r>
            <w:r w:rsidR="00010796">
              <w:rPr>
                <w:rFonts w:ascii="Arial" w:hAnsi="Arial" w:cs="Arial"/>
                <w:b/>
                <w:bCs/>
              </w:rPr>
              <w:t>al</w:t>
            </w:r>
            <w:r w:rsidRPr="002A7D6C">
              <w:rPr>
                <w:rFonts w:ascii="Arial" w:hAnsi="Arial" w:cs="Arial"/>
                <w:b/>
                <w:bCs/>
              </w:rPr>
              <w:t xml:space="preserve"> measures shall be taken against unauthorised or unlawful processing of personal data </w:t>
            </w:r>
            <w:r w:rsidR="00010796">
              <w:rPr>
                <w:rFonts w:ascii="Arial" w:hAnsi="Arial" w:cs="Arial"/>
                <w:b/>
                <w:bCs/>
              </w:rPr>
              <w:t>and</w:t>
            </w:r>
            <w:r w:rsidRPr="002A7D6C">
              <w:rPr>
                <w:rFonts w:ascii="Arial" w:hAnsi="Arial" w:cs="Arial"/>
                <w:b/>
                <w:bCs/>
              </w:rPr>
              <w:t xml:space="preserve"> against accidental loss destruction or damage</w:t>
            </w:r>
          </w:p>
        </w:tc>
      </w:tr>
      <w:tr w:rsidR="00C72076" w:rsidRPr="0044090A" w14:paraId="0E0DF38F" w14:textId="77777777" w:rsidTr="00474C43">
        <w:trPr>
          <w:cantSplit/>
          <w:jc w:val="center"/>
        </w:trPr>
        <w:tc>
          <w:tcPr>
            <w:tcW w:w="1632" w:type="pct"/>
          </w:tcPr>
          <w:p w14:paraId="1E8AA25E" w14:textId="77777777" w:rsidR="00C72076" w:rsidRPr="00F92290" w:rsidRDefault="00C72076" w:rsidP="00474C43">
            <w:pPr>
              <w:rPr>
                <w:rFonts w:ascii="Arial" w:hAnsi="Arial" w:cs="Arial"/>
                <w:sz w:val="22"/>
                <w:szCs w:val="22"/>
              </w:rPr>
            </w:pPr>
          </w:p>
          <w:p w14:paraId="4783AD37" w14:textId="77777777" w:rsidR="00C72076" w:rsidRPr="00F92290" w:rsidRDefault="00C72076" w:rsidP="00474C43">
            <w:pPr>
              <w:rPr>
                <w:rFonts w:ascii="Arial" w:hAnsi="Arial" w:cs="Arial"/>
                <w:sz w:val="22"/>
                <w:szCs w:val="22"/>
              </w:rPr>
            </w:pPr>
            <w:r w:rsidRPr="00F92290">
              <w:rPr>
                <w:rFonts w:ascii="Arial" w:hAnsi="Arial" w:cs="Arial"/>
                <w:sz w:val="22"/>
                <w:szCs w:val="22"/>
              </w:rPr>
              <w:t>What procedures are in place to ensure that all staff who have access to the data undertake information governance training?</w:t>
            </w:r>
          </w:p>
          <w:p w14:paraId="2198F23F" w14:textId="77777777" w:rsidR="00C72076" w:rsidRPr="00F92290" w:rsidRDefault="00C72076" w:rsidP="00474C43">
            <w:pPr>
              <w:rPr>
                <w:rFonts w:ascii="Arial" w:hAnsi="Arial" w:cs="Arial"/>
                <w:sz w:val="22"/>
                <w:szCs w:val="22"/>
              </w:rPr>
            </w:pPr>
          </w:p>
        </w:tc>
        <w:tc>
          <w:tcPr>
            <w:tcW w:w="1688" w:type="pct"/>
          </w:tcPr>
          <w:p w14:paraId="03921782" w14:textId="77777777" w:rsidR="00C72076" w:rsidRPr="00F74FD4" w:rsidRDefault="00C72076" w:rsidP="00003771">
            <w:pPr>
              <w:rPr>
                <w:rFonts w:asciiTheme="majorHAnsi" w:hAnsiTheme="majorHAnsi" w:cstheme="minorHAnsi"/>
                <w:sz w:val="22"/>
                <w:szCs w:val="22"/>
              </w:rPr>
            </w:pPr>
          </w:p>
        </w:tc>
        <w:tc>
          <w:tcPr>
            <w:tcW w:w="1681" w:type="pct"/>
          </w:tcPr>
          <w:p w14:paraId="169C87AF" w14:textId="77777777" w:rsidR="00C72076" w:rsidRPr="00F74FD4" w:rsidRDefault="00C72076" w:rsidP="00003771">
            <w:pPr>
              <w:rPr>
                <w:rFonts w:asciiTheme="majorHAnsi" w:hAnsiTheme="majorHAnsi" w:cstheme="minorHAnsi"/>
                <w:sz w:val="22"/>
                <w:szCs w:val="22"/>
              </w:rPr>
            </w:pPr>
          </w:p>
        </w:tc>
      </w:tr>
      <w:tr w:rsidR="00C72076" w:rsidRPr="0044090A" w14:paraId="469EC866" w14:textId="77777777" w:rsidTr="00474C43">
        <w:trPr>
          <w:cantSplit/>
          <w:jc w:val="center"/>
        </w:trPr>
        <w:tc>
          <w:tcPr>
            <w:tcW w:w="1632" w:type="pct"/>
          </w:tcPr>
          <w:p w14:paraId="48456427" w14:textId="77777777" w:rsidR="00C72076" w:rsidRPr="00F92290" w:rsidRDefault="00C72076" w:rsidP="00474C43">
            <w:pPr>
              <w:rPr>
                <w:rFonts w:ascii="Arial" w:hAnsi="Arial" w:cs="Arial"/>
                <w:sz w:val="22"/>
                <w:szCs w:val="22"/>
              </w:rPr>
            </w:pPr>
          </w:p>
          <w:p w14:paraId="292016A5" w14:textId="77777777" w:rsidR="00C72076" w:rsidRPr="00F92290" w:rsidRDefault="00C72076" w:rsidP="00474C43">
            <w:pPr>
              <w:rPr>
                <w:rFonts w:ascii="Arial" w:hAnsi="Arial" w:cs="Arial"/>
                <w:sz w:val="22"/>
                <w:szCs w:val="22"/>
              </w:rPr>
            </w:pPr>
            <w:r w:rsidRPr="00F92290">
              <w:rPr>
                <w:rFonts w:ascii="Arial" w:hAnsi="Arial" w:cs="Arial"/>
                <w:sz w:val="22"/>
                <w:szCs w:val="22"/>
              </w:rPr>
              <w:t>What procedures are in place to ensure that data, whether at rest or in transit, is secured?</w:t>
            </w:r>
          </w:p>
          <w:p w14:paraId="4F116FB0" w14:textId="77777777" w:rsidR="00C72076" w:rsidRPr="00F92290" w:rsidRDefault="00C72076" w:rsidP="00474C43">
            <w:pPr>
              <w:rPr>
                <w:rFonts w:ascii="Arial" w:hAnsi="Arial" w:cs="Arial"/>
                <w:sz w:val="22"/>
                <w:szCs w:val="22"/>
              </w:rPr>
            </w:pPr>
          </w:p>
        </w:tc>
        <w:tc>
          <w:tcPr>
            <w:tcW w:w="1688" w:type="pct"/>
          </w:tcPr>
          <w:p w14:paraId="6AF6922B" w14:textId="77777777" w:rsidR="00C72076" w:rsidRPr="00F74FD4" w:rsidRDefault="00C72076" w:rsidP="006616CB">
            <w:pPr>
              <w:rPr>
                <w:rFonts w:asciiTheme="majorHAnsi" w:hAnsiTheme="majorHAnsi" w:cstheme="minorHAnsi"/>
                <w:sz w:val="22"/>
                <w:szCs w:val="22"/>
              </w:rPr>
            </w:pPr>
          </w:p>
        </w:tc>
        <w:tc>
          <w:tcPr>
            <w:tcW w:w="1681" w:type="pct"/>
          </w:tcPr>
          <w:p w14:paraId="105276A8" w14:textId="77777777" w:rsidR="00C72076" w:rsidRPr="00F74FD4" w:rsidRDefault="00C72076" w:rsidP="006616CB">
            <w:pPr>
              <w:rPr>
                <w:rFonts w:asciiTheme="majorHAnsi" w:hAnsiTheme="majorHAnsi" w:cstheme="minorHAnsi"/>
                <w:sz w:val="22"/>
                <w:szCs w:val="22"/>
              </w:rPr>
            </w:pPr>
          </w:p>
        </w:tc>
      </w:tr>
      <w:tr w:rsidR="00C72076" w:rsidRPr="0044090A" w14:paraId="145A5755" w14:textId="77777777" w:rsidTr="00474C43">
        <w:trPr>
          <w:cantSplit/>
          <w:jc w:val="center"/>
        </w:trPr>
        <w:tc>
          <w:tcPr>
            <w:tcW w:w="1632" w:type="pct"/>
          </w:tcPr>
          <w:p w14:paraId="547AC1D4" w14:textId="77777777" w:rsidR="00C72076" w:rsidRPr="00F92290" w:rsidRDefault="00C72076" w:rsidP="00474C43">
            <w:pPr>
              <w:rPr>
                <w:rFonts w:ascii="Arial" w:hAnsi="Arial" w:cs="Arial"/>
                <w:sz w:val="22"/>
                <w:szCs w:val="22"/>
              </w:rPr>
            </w:pPr>
          </w:p>
          <w:p w14:paraId="046AB484" w14:textId="77777777" w:rsidR="00C72076" w:rsidRPr="00F92290" w:rsidRDefault="00C72076" w:rsidP="00474C43">
            <w:pPr>
              <w:rPr>
                <w:rFonts w:ascii="Arial" w:hAnsi="Arial" w:cs="Arial"/>
                <w:sz w:val="22"/>
                <w:szCs w:val="22"/>
              </w:rPr>
            </w:pPr>
            <w:r w:rsidRPr="00F92290">
              <w:rPr>
                <w:rFonts w:ascii="Arial" w:hAnsi="Arial" w:cs="Arial"/>
                <w:sz w:val="22"/>
                <w:szCs w:val="22"/>
              </w:rPr>
              <w:t>What procedures are in place to prevent the unauthorised disclosure of data to third parties?</w:t>
            </w:r>
          </w:p>
          <w:p w14:paraId="0C9BDEE8" w14:textId="77777777" w:rsidR="00C72076" w:rsidRPr="00F92290" w:rsidRDefault="00C72076" w:rsidP="00474C43">
            <w:pPr>
              <w:rPr>
                <w:rFonts w:ascii="Arial" w:hAnsi="Arial" w:cs="Arial"/>
                <w:sz w:val="22"/>
                <w:szCs w:val="22"/>
              </w:rPr>
            </w:pPr>
          </w:p>
        </w:tc>
        <w:tc>
          <w:tcPr>
            <w:tcW w:w="1688" w:type="pct"/>
          </w:tcPr>
          <w:p w14:paraId="52C3318A" w14:textId="77777777" w:rsidR="00C72076" w:rsidRPr="00F74FD4" w:rsidRDefault="00C72076" w:rsidP="006616CB">
            <w:pPr>
              <w:rPr>
                <w:rFonts w:asciiTheme="majorHAnsi" w:hAnsiTheme="majorHAnsi" w:cstheme="minorHAnsi"/>
                <w:sz w:val="22"/>
                <w:szCs w:val="22"/>
              </w:rPr>
            </w:pPr>
          </w:p>
        </w:tc>
        <w:tc>
          <w:tcPr>
            <w:tcW w:w="1681" w:type="pct"/>
          </w:tcPr>
          <w:p w14:paraId="25504B02" w14:textId="77777777" w:rsidR="00C72076" w:rsidRPr="00F74FD4" w:rsidRDefault="00C72076" w:rsidP="006616CB">
            <w:pPr>
              <w:rPr>
                <w:rFonts w:asciiTheme="majorHAnsi" w:hAnsiTheme="majorHAnsi" w:cstheme="minorHAnsi"/>
                <w:sz w:val="22"/>
                <w:szCs w:val="22"/>
              </w:rPr>
            </w:pPr>
          </w:p>
        </w:tc>
      </w:tr>
    </w:tbl>
    <w:p w14:paraId="558A3A5B" w14:textId="77777777" w:rsidR="00E33BD6" w:rsidRDefault="00E33BD6" w:rsidP="00474C43">
      <w:pPr>
        <w:rPr>
          <w:rFonts w:ascii="Arial" w:hAnsi="Arial" w:cs="Arial"/>
          <w:b/>
          <w:color w:val="0070C0"/>
        </w:rPr>
      </w:pPr>
    </w:p>
    <w:p w14:paraId="443EB8F8" w14:textId="7A2AC310" w:rsidR="00C72076" w:rsidRPr="00474C43" w:rsidRDefault="00C72076" w:rsidP="00474C43">
      <w:pPr>
        <w:ind w:left="-993" w:firstLine="993"/>
        <w:rPr>
          <w:rFonts w:ascii="Arial" w:hAnsi="Arial" w:cs="Arial"/>
          <w:b/>
        </w:rPr>
      </w:pPr>
      <w:r w:rsidRPr="00474C43">
        <w:rPr>
          <w:rFonts w:ascii="Arial" w:hAnsi="Arial" w:cs="Arial"/>
          <w:b/>
        </w:rPr>
        <w:t>COMMON LAW DUTY OF CONFIDENTIALITY</w:t>
      </w:r>
    </w:p>
    <w:p w14:paraId="354AD018" w14:textId="77777777" w:rsidR="00C72076" w:rsidRDefault="00C72076" w:rsidP="00C72076">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10534"/>
      </w:tblGrid>
      <w:tr w:rsidR="00923609" w:rsidRPr="00923609" w14:paraId="4D59BF3B" w14:textId="77777777" w:rsidTr="00474C43">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4472C4" w:themeFill="accent1"/>
          </w:tcPr>
          <w:p w14:paraId="24D653CE" w14:textId="7071A247" w:rsidR="00923609" w:rsidRPr="00474C43" w:rsidRDefault="00923609" w:rsidP="00474C43">
            <w:pPr>
              <w:spacing w:before="120" w:after="120"/>
              <w:rPr>
                <w:rFonts w:ascii="Arial" w:hAnsi="Arial" w:cs="Arial"/>
                <w:b/>
                <w:color w:val="FFFFFF" w:themeColor="background1"/>
              </w:rPr>
            </w:pPr>
            <w:r w:rsidRPr="00474C43">
              <w:rPr>
                <w:rFonts w:ascii="Arial" w:hAnsi="Arial" w:cs="Arial"/>
                <w:b/>
                <w:color w:val="FFFFFF" w:themeColor="background1"/>
              </w:rPr>
              <w:t xml:space="preserve">Assessment of </w:t>
            </w:r>
            <w:r w:rsidR="00010796">
              <w:rPr>
                <w:rFonts w:ascii="Arial" w:hAnsi="Arial" w:cs="Arial"/>
                <w:b/>
                <w:color w:val="FFFFFF" w:themeColor="background1"/>
              </w:rPr>
              <w:t>c</w:t>
            </w:r>
            <w:r w:rsidRPr="00474C43">
              <w:rPr>
                <w:rFonts w:ascii="Arial" w:hAnsi="Arial" w:cs="Arial"/>
                <w:b/>
                <w:color w:val="FFFFFF" w:themeColor="background1"/>
              </w:rPr>
              <w:t>ompliance</w:t>
            </w:r>
          </w:p>
        </w:tc>
      </w:tr>
      <w:tr w:rsidR="00C72076" w14:paraId="22242D01"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A1985" w14:textId="77777777" w:rsidR="00C72076" w:rsidRPr="00C449F9" w:rsidRDefault="00C72076" w:rsidP="00474C43">
            <w:pPr>
              <w:rPr>
                <w:rFonts w:ascii="Arial" w:hAnsi="Arial" w:cs="Arial"/>
                <w:sz w:val="22"/>
                <w:szCs w:val="28"/>
              </w:rPr>
            </w:pPr>
          </w:p>
          <w:p w14:paraId="2981CA0D" w14:textId="77777777" w:rsidR="00C72076" w:rsidRPr="00C449F9" w:rsidRDefault="00C72076" w:rsidP="00474C43">
            <w:pPr>
              <w:rPr>
                <w:rFonts w:ascii="Arial" w:hAnsi="Arial" w:cs="Arial"/>
                <w:sz w:val="22"/>
                <w:szCs w:val="28"/>
              </w:rPr>
            </w:pPr>
            <w:r w:rsidRPr="00C449F9">
              <w:rPr>
                <w:rFonts w:ascii="Arial" w:hAnsi="Arial" w:cs="Arial"/>
                <w:sz w:val="22"/>
                <w:szCs w:val="28"/>
              </w:rPr>
              <w:t>Has the individual to whom the information relates given consent?</w:t>
            </w:r>
          </w:p>
          <w:p w14:paraId="73311A2E" w14:textId="77777777" w:rsidR="00C72076" w:rsidRPr="00C449F9" w:rsidRDefault="00C72076" w:rsidP="00474C43">
            <w:pPr>
              <w:rPr>
                <w:rFonts w:ascii="Arial" w:hAnsi="Arial" w:cs="Arial"/>
                <w:sz w:val="22"/>
                <w:szCs w:val="28"/>
              </w:rPr>
            </w:pPr>
          </w:p>
          <w:p w14:paraId="3DC63F29"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7971E9D3" w14:textId="77777777" w:rsidR="00C72076" w:rsidRDefault="00C72076" w:rsidP="006616CB">
            <w:pPr>
              <w:rPr>
                <w:rFonts w:ascii="Calibri" w:hAnsi="Calibri" w:cs="Arial"/>
                <w:b/>
              </w:rPr>
            </w:pPr>
          </w:p>
        </w:tc>
      </w:tr>
      <w:tr w:rsidR="00C72076" w14:paraId="18A3791A"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F41D3" w14:textId="77777777" w:rsidR="00C72076" w:rsidRPr="00C449F9" w:rsidRDefault="00C72076" w:rsidP="00474C43">
            <w:pPr>
              <w:rPr>
                <w:rFonts w:ascii="Arial" w:hAnsi="Arial" w:cs="Arial"/>
                <w:sz w:val="22"/>
                <w:szCs w:val="28"/>
              </w:rPr>
            </w:pPr>
          </w:p>
          <w:p w14:paraId="6FED19E9" w14:textId="77777777" w:rsidR="00C72076" w:rsidRPr="00C449F9" w:rsidRDefault="00C72076" w:rsidP="00474C43">
            <w:pPr>
              <w:rPr>
                <w:rFonts w:ascii="Arial" w:hAnsi="Arial" w:cs="Arial"/>
                <w:sz w:val="22"/>
                <w:szCs w:val="28"/>
              </w:rPr>
            </w:pPr>
            <w:r w:rsidRPr="00C449F9">
              <w:rPr>
                <w:rFonts w:ascii="Arial" w:hAnsi="Arial" w:cs="Arial"/>
                <w:sz w:val="22"/>
                <w:szCs w:val="28"/>
              </w:rPr>
              <w:t>Is the disclosure in the overriding public interest?</w:t>
            </w:r>
          </w:p>
          <w:p w14:paraId="7607ECD0" w14:textId="77777777" w:rsidR="00C72076" w:rsidRPr="00C449F9" w:rsidRDefault="00C72076" w:rsidP="00474C43">
            <w:pPr>
              <w:rPr>
                <w:rFonts w:ascii="Arial" w:hAnsi="Arial" w:cs="Arial"/>
                <w:sz w:val="22"/>
                <w:szCs w:val="28"/>
              </w:rPr>
            </w:pPr>
          </w:p>
          <w:p w14:paraId="2914DA6E"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200C72F9" w14:textId="77777777" w:rsidR="00C72076" w:rsidRDefault="00C72076" w:rsidP="006616CB">
            <w:pPr>
              <w:rPr>
                <w:rFonts w:ascii="Calibri" w:hAnsi="Calibri" w:cs="Arial"/>
                <w:b/>
              </w:rPr>
            </w:pPr>
          </w:p>
        </w:tc>
      </w:tr>
      <w:tr w:rsidR="00C72076" w14:paraId="1159CBAD"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69883A" w14:textId="77777777" w:rsidR="00C72076" w:rsidRPr="00C449F9" w:rsidRDefault="00C72076" w:rsidP="00474C43">
            <w:pPr>
              <w:rPr>
                <w:rFonts w:ascii="Arial" w:hAnsi="Arial" w:cs="Arial"/>
                <w:sz w:val="22"/>
                <w:szCs w:val="28"/>
              </w:rPr>
            </w:pPr>
          </w:p>
          <w:p w14:paraId="359BF23C" w14:textId="77777777" w:rsidR="00C72076" w:rsidRPr="00C449F9" w:rsidRDefault="00C72076" w:rsidP="00474C43">
            <w:pPr>
              <w:rPr>
                <w:rFonts w:ascii="Arial" w:hAnsi="Arial" w:cs="Arial"/>
                <w:sz w:val="22"/>
                <w:szCs w:val="28"/>
              </w:rPr>
            </w:pPr>
            <w:r w:rsidRPr="00C449F9">
              <w:rPr>
                <w:rFonts w:ascii="Arial" w:hAnsi="Arial" w:cs="Arial"/>
                <w:sz w:val="22"/>
                <w:szCs w:val="28"/>
              </w:rPr>
              <w:t>Is there a legal duty to do so, for example a court order?</w:t>
            </w:r>
          </w:p>
          <w:p w14:paraId="3AA8C77B" w14:textId="77777777" w:rsidR="00C72076" w:rsidRPr="00C449F9" w:rsidRDefault="00C72076" w:rsidP="00474C43">
            <w:pPr>
              <w:rPr>
                <w:rFonts w:ascii="Arial" w:hAnsi="Arial" w:cs="Arial"/>
                <w:sz w:val="22"/>
                <w:szCs w:val="28"/>
              </w:rPr>
            </w:pPr>
          </w:p>
          <w:p w14:paraId="77F991CC"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3C5B3054" w14:textId="77777777" w:rsidR="00C72076" w:rsidRDefault="00C72076" w:rsidP="006616CB">
            <w:pPr>
              <w:rPr>
                <w:rFonts w:ascii="Calibri" w:hAnsi="Calibri" w:cs="Arial"/>
                <w:b/>
              </w:rPr>
            </w:pPr>
          </w:p>
        </w:tc>
      </w:tr>
      <w:tr w:rsidR="00C72076" w14:paraId="44CBB681" w14:textId="77777777" w:rsidTr="00474C43">
        <w:trPr>
          <w:jc w:val="center"/>
        </w:trPr>
        <w:tc>
          <w:tcPr>
            <w:tcW w:w="12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7786D" w14:textId="77777777" w:rsidR="00C72076" w:rsidRPr="00C449F9" w:rsidRDefault="00C72076" w:rsidP="00474C43">
            <w:pPr>
              <w:rPr>
                <w:rFonts w:ascii="Arial" w:hAnsi="Arial" w:cs="Arial"/>
                <w:sz w:val="22"/>
                <w:szCs w:val="28"/>
              </w:rPr>
            </w:pPr>
          </w:p>
          <w:p w14:paraId="1703B981" w14:textId="77777777" w:rsidR="00C72076" w:rsidRPr="00C449F9" w:rsidRDefault="00C72076" w:rsidP="00474C43">
            <w:pPr>
              <w:rPr>
                <w:rFonts w:ascii="Arial" w:hAnsi="Arial" w:cs="Arial"/>
                <w:sz w:val="22"/>
                <w:szCs w:val="28"/>
              </w:rPr>
            </w:pPr>
            <w:r w:rsidRPr="00C449F9">
              <w:rPr>
                <w:rFonts w:ascii="Arial" w:hAnsi="Arial" w:cs="Arial"/>
                <w:sz w:val="22"/>
                <w:szCs w:val="28"/>
              </w:rPr>
              <w:t>Is there a statutory basis that permits disclosure such as approval under Section 251 of the NHS Act 2006?</w:t>
            </w:r>
          </w:p>
          <w:p w14:paraId="04F03D6B" w14:textId="77777777" w:rsidR="00C72076" w:rsidRPr="00C449F9" w:rsidRDefault="00C72076" w:rsidP="00474C43">
            <w:pPr>
              <w:rPr>
                <w:rFonts w:ascii="Arial" w:hAnsi="Arial" w:cs="Arial"/>
                <w:sz w:val="22"/>
                <w:szCs w:val="28"/>
              </w:rPr>
            </w:pPr>
          </w:p>
          <w:p w14:paraId="0F70E427" w14:textId="77777777" w:rsidR="00C72076" w:rsidRPr="00C449F9" w:rsidRDefault="00C72076" w:rsidP="00474C43">
            <w:pPr>
              <w:rPr>
                <w:rFonts w:ascii="Arial" w:hAnsi="Arial" w:cs="Arial"/>
                <w:sz w:val="22"/>
                <w:szCs w:val="28"/>
              </w:rPr>
            </w:pPr>
          </w:p>
        </w:tc>
        <w:tc>
          <w:tcPr>
            <w:tcW w:w="3781" w:type="pct"/>
            <w:tcBorders>
              <w:top w:val="single" w:sz="4" w:space="0" w:color="auto"/>
              <w:left w:val="single" w:sz="4" w:space="0" w:color="auto"/>
              <w:bottom w:val="single" w:sz="4" w:space="0" w:color="auto"/>
              <w:right w:val="single" w:sz="4" w:space="0" w:color="auto"/>
            </w:tcBorders>
          </w:tcPr>
          <w:p w14:paraId="78ED5B12" w14:textId="77777777" w:rsidR="00C72076" w:rsidRDefault="00C72076" w:rsidP="006616CB">
            <w:pPr>
              <w:rPr>
                <w:rFonts w:ascii="Calibri" w:hAnsi="Calibri" w:cs="Arial"/>
                <w:b/>
              </w:rPr>
            </w:pPr>
          </w:p>
        </w:tc>
      </w:tr>
    </w:tbl>
    <w:p w14:paraId="30CF02C9" w14:textId="77777777" w:rsidR="007E02CD" w:rsidRDefault="007E02CD" w:rsidP="00E33BD6">
      <w:pPr>
        <w:ind w:left="-993"/>
        <w:rPr>
          <w:rFonts w:ascii="Arial" w:hAnsi="Arial" w:cs="Arial"/>
          <w:b/>
          <w:color w:val="0070C0"/>
        </w:rPr>
      </w:pPr>
      <w:bookmarkStart w:id="167" w:name="_Toc179196030"/>
    </w:p>
    <w:p w14:paraId="6D5BC553" w14:textId="12DC8460" w:rsidR="00C72076" w:rsidRPr="00474C43" w:rsidRDefault="00C72076" w:rsidP="00474C43">
      <w:pPr>
        <w:ind w:left="-993" w:firstLine="993"/>
        <w:rPr>
          <w:rFonts w:ascii="Arial" w:hAnsi="Arial" w:cs="Arial"/>
          <w:b/>
        </w:rPr>
      </w:pPr>
      <w:r w:rsidRPr="00474C43">
        <w:rPr>
          <w:rFonts w:ascii="Arial" w:hAnsi="Arial" w:cs="Arial"/>
          <w:b/>
        </w:rPr>
        <w:t>HUMAN RIGHTS ACT 1998</w:t>
      </w:r>
      <w:bookmarkEnd w:id="167"/>
    </w:p>
    <w:p w14:paraId="74ADDFC9" w14:textId="77777777" w:rsidR="00C72076" w:rsidRPr="0090578B" w:rsidRDefault="00C72076" w:rsidP="00E33BD6">
      <w:pPr>
        <w:ind w:left="-993"/>
        <w:rPr>
          <w:rFonts w:ascii="Arial" w:hAnsi="Arial" w:cs="Arial"/>
          <w:b/>
          <w:color w:val="0070C0"/>
        </w:rPr>
      </w:pPr>
    </w:p>
    <w:p w14:paraId="4D6F0BBE" w14:textId="10AAB46F" w:rsidR="00C72076" w:rsidRDefault="00C72076" w:rsidP="00474C43">
      <w:pPr>
        <w:rPr>
          <w:rFonts w:ascii="Arial" w:hAnsi="Arial" w:cs="Arial"/>
          <w:sz w:val="22"/>
          <w:szCs w:val="22"/>
        </w:rPr>
      </w:pPr>
      <w:r w:rsidRPr="00C449F9">
        <w:rPr>
          <w:rFonts w:ascii="Arial" w:hAnsi="Arial" w:cs="Arial"/>
          <w:sz w:val="22"/>
          <w:szCs w:val="22"/>
        </w:rPr>
        <w:t>The Human Rights Act establishes the right to respect for private and family life. Current understanding is that compliance with the Data Protection Act and the common law of confidentiality should satisfy Human Rights requirements.</w:t>
      </w:r>
    </w:p>
    <w:p w14:paraId="38225D41" w14:textId="77777777" w:rsidR="00C72076" w:rsidRDefault="00C72076">
      <w:pPr>
        <w:rPr>
          <w:rFonts w:ascii="Arial" w:hAnsi="Arial"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30"/>
      </w:tblGrid>
      <w:tr w:rsidR="00923609" w:rsidRPr="00923609" w14:paraId="472DC462" w14:textId="77777777" w:rsidTr="00923609">
        <w:trPr>
          <w:jc w:val="center"/>
        </w:trPr>
        <w:tc>
          <w:tcPr>
            <w:tcW w:w="5000" w:type="pct"/>
            <w:tcBorders>
              <w:top w:val="single" w:sz="4" w:space="0" w:color="auto"/>
              <w:left w:val="single" w:sz="4" w:space="0" w:color="auto"/>
              <w:bottom w:val="single" w:sz="4" w:space="0" w:color="auto"/>
              <w:right w:val="single" w:sz="4" w:space="0" w:color="auto"/>
            </w:tcBorders>
            <w:shd w:val="clear" w:color="auto" w:fill="4472C4" w:themeFill="accent1"/>
          </w:tcPr>
          <w:p w14:paraId="1960494D" w14:textId="77777777" w:rsidR="00C72076" w:rsidRPr="00474C43" w:rsidRDefault="00C72076">
            <w:pPr>
              <w:rPr>
                <w:rFonts w:ascii="Arial" w:hAnsi="Arial" w:cs="Arial"/>
                <w:b/>
                <w:color w:val="FFFFFF" w:themeColor="background1"/>
                <w:szCs w:val="32"/>
              </w:rPr>
            </w:pPr>
          </w:p>
          <w:p w14:paraId="09441BBE" w14:textId="47850D07" w:rsidR="00C72076" w:rsidRPr="00474C43" w:rsidRDefault="00C72076">
            <w:pPr>
              <w:rPr>
                <w:rFonts w:ascii="Arial" w:hAnsi="Arial" w:cs="Arial"/>
                <w:b/>
                <w:color w:val="FFFFFF" w:themeColor="background1"/>
                <w:szCs w:val="32"/>
              </w:rPr>
            </w:pPr>
            <w:r w:rsidRPr="00474C43">
              <w:rPr>
                <w:rFonts w:ascii="Arial" w:hAnsi="Arial" w:cs="Arial"/>
                <w:b/>
                <w:color w:val="FFFFFF" w:themeColor="background1"/>
                <w:szCs w:val="32"/>
              </w:rPr>
              <w:t>Will your actions interfere with the right to privacy under Article 8?</w:t>
            </w:r>
            <w:r w:rsidR="00010796">
              <w:rPr>
                <w:rFonts w:ascii="Arial" w:hAnsi="Arial" w:cs="Arial"/>
                <w:b/>
                <w:color w:val="FFFFFF" w:themeColor="background1"/>
                <w:szCs w:val="32"/>
              </w:rPr>
              <w:t xml:space="preserve"> H</w:t>
            </w:r>
            <w:r w:rsidRPr="00474C43">
              <w:rPr>
                <w:rFonts w:ascii="Arial" w:hAnsi="Arial" w:cs="Arial"/>
                <w:b/>
                <w:color w:val="FFFFFF" w:themeColor="background1"/>
                <w:szCs w:val="32"/>
              </w:rPr>
              <w:t>ave you identified the social need and aims of the project?</w:t>
            </w:r>
            <w:r w:rsidR="00923609">
              <w:rPr>
                <w:rFonts w:ascii="Arial" w:hAnsi="Arial" w:cs="Arial"/>
                <w:b/>
                <w:color w:val="FFFFFF" w:themeColor="background1"/>
                <w:szCs w:val="32"/>
              </w:rPr>
              <w:t xml:space="preserve"> </w:t>
            </w:r>
            <w:r w:rsidRPr="00474C43">
              <w:rPr>
                <w:rFonts w:ascii="Arial" w:hAnsi="Arial" w:cs="Arial"/>
                <w:b/>
                <w:color w:val="FFFFFF" w:themeColor="background1"/>
                <w:szCs w:val="32"/>
              </w:rPr>
              <w:t xml:space="preserve">Are your actions a proportionate response to the social need? </w:t>
            </w:r>
          </w:p>
          <w:p w14:paraId="14E8EF37" w14:textId="77777777" w:rsidR="00C72076" w:rsidRPr="00474C43" w:rsidRDefault="00C72076">
            <w:pPr>
              <w:rPr>
                <w:rFonts w:ascii="Arial" w:hAnsi="Arial" w:cs="Arial"/>
                <w:b/>
                <w:color w:val="FFFFFF" w:themeColor="background1"/>
                <w:szCs w:val="32"/>
              </w:rPr>
            </w:pPr>
          </w:p>
        </w:tc>
      </w:tr>
      <w:tr w:rsidR="00C72076" w14:paraId="53235E49" w14:textId="77777777" w:rsidTr="00474C43">
        <w:trPr>
          <w:jc w:val="center"/>
        </w:trPr>
        <w:tc>
          <w:tcPr>
            <w:tcW w:w="5000" w:type="pct"/>
            <w:tcBorders>
              <w:top w:val="single" w:sz="4" w:space="0" w:color="auto"/>
              <w:left w:val="single" w:sz="4" w:space="0" w:color="auto"/>
              <w:bottom w:val="single" w:sz="4" w:space="0" w:color="auto"/>
              <w:right w:val="single" w:sz="4" w:space="0" w:color="auto"/>
            </w:tcBorders>
          </w:tcPr>
          <w:p w14:paraId="41D3AE4E" w14:textId="77777777" w:rsidR="00C72076" w:rsidRDefault="00C72076" w:rsidP="00003771">
            <w:pPr>
              <w:rPr>
                <w:rFonts w:ascii="Arial" w:hAnsi="Arial" w:cs="Arial"/>
                <w:b/>
              </w:rPr>
            </w:pPr>
          </w:p>
          <w:p w14:paraId="70D2C3D8" w14:textId="77777777" w:rsidR="00C72076" w:rsidRDefault="00C72076" w:rsidP="00003771">
            <w:pPr>
              <w:rPr>
                <w:rFonts w:ascii="Arial" w:hAnsi="Arial" w:cs="Arial"/>
                <w:b/>
              </w:rPr>
            </w:pPr>
            <w:r>
              <w:rPr>
                <w:rFonts w:ascii="Calibri" w:hAnsi="Calibri" w:cs="Arial"/>
                <w:b/>
              </w:rPr>
              <w:t xml:space="preserve">  </w:t>
            </w:r>
          </w:p>
          <w:p w14:paraId="60B029AE" w14:textId="77777777" w:rsidR="00C72076" w:rsidRDefault="00C72076" w:rsidP="00814AFD">
            <w:pPr>
              <w:rPr>
                <w:rFonts w:ascii="Arial" w:hAnsi="Arial" w:cs="Arial"/>
                <w:b/>
              </w:rPr>
            </w:pPr>
          </w:p>
          <w:p w14:paraId="24A0F11F" w14:textId="77777777" w:rsidR="00923609" w:rsidRDefault="00923609" w:rsidP="00923609">
            <w:pPr>
              <w:rPr>
                <w:rFonts w:ascii="Arial" w:hAnsi="Arial" w:cs="Arial"/>
                <w:b/>
              </w:rPr>
            </w:pPr>
          </w:p>
          <w:p w14:paraId="613BEDEC" w14:textId="4F9408E2" w:rsidR="00923609" w:rsidRDefault="00923609" w:rsidP="00003771">
            <w:pPr>
              <w:rPr>
                <w:rFonts w:ascii="Arial" w:hAnsi="Arial" w:cs="Arial"/>
                <w:b/>
              </w:rPr>
            </w:pPr>
          </w:p>
        </w:tc>
      </w:tr>
    </w:tbl>
    <w:p w14:paraId="000E094A" w14:textId="4705853F" w:rsidR="00C72076" w:rsidRPr="00474C43" w:rsidRDefault="00C72076" w:rsidP="00474C43">
      <w:pPr>
        <w:rPr>
          <w:rFonts w:ascii="Arial" w:hAnsi="Arial" w:cs="Arial"/>
          <w:b/>
          <w:sz w:val="28"/>
        </w:rPr>
      </w:pPr>
      <w:r w:rsidRPr="00474C43">
        <w:rPr>
          <w:rFonts w:ascii="Arial" w:hAnsi="Arial" w:cs="Arial"/>
          <w:b/>
          <w:sz w:val="28"/>
        </w:rPr>
        <w:t xml:space="preserve">STEP 8 – PRIVACY ISSUES IDENTIFIED AND RISK ANALYSIS </w:t>
      </w:r>
    </w:p>
    <w:p w14:paraId="3586FB94" w14:textId="77777777" w:rsidR="00C72076" w:rsidRPr="00A81AA1" w:rsidRDefault="00C72076" w:rsidP="00474C43">
      <w:pPr>
        <w:rPr>
          <w:szCs w:val="22"/>
        </w:rPr>
      </w:pPr>
    </w:p>
    <w:p w14:paraId="166E303D" w14:textId="77777777" w:rsidR="00C72076" w:rsidRPr="00C449F9" w:rsidRDefault="00C72076" w:rsidP="00474C43">
      <w:pPr>
        <w:rPr>
          <w:rFonts w:ascii="Arial" w:hAnsi="Arial" w:cs="Arial"/>
          <w:sz w:val="22"/>
          <w:szCs w:val="22"/>
        </w:rPr>
      </w:pPr>
      <w:r w:rsidRPr="00C449F9">
        <w:rPr>
          <w:rFonts w:ascii="Arial" w:hAnsi="Arial" w:cs="Arial"/>
          <w:sz w:val="22"/>
          <w:szCs w:val="22"/>
        </w:rPr>
        <w:t xml:space="preserve">Any privacy issues which have been identified during the </w:t>
      </w:r>
      <w:r>
        <w:rPr>
          <w:rFonts w:ascii="Arial" w:hAnsi="Arial" w:cs="Arial"/>
          <w:sz w:val="22"/>
          <w:szCs w:val="22"/>
        </w:rPr>
        <w:t>D</w:t>
      </w:r>
      <w:r w:rsidRPr="00C449F9">
        <w:rPr>
          <w:rFonts w:ascii="Arial" w:hAnsi="Arial" w:cs="Arial"/>
          <w:sz w:val="22"/>
          <w:szCs w:val="22"/>
        </w:rPr>
        <w:t>PIA process (for example: no legal basis for collecting and using the information; lack of security of the information in transit, etc.) should be documented in the risk register template embedded below.  This risk register will enable you to analyse the risks in terms of impact and likelihood and document required action(s) and outcomes.</w:t>
      </w:r>
    </w:p>
    <w:p w14:paraId="1C3D629D" w14:textId="77777777" w:rsidR="00C72076" w:rsidRPr="00C449F9" w:rsidRDefault="00C72076" w:rsidP="00474C43">
      <w:pPr>
        <w:jc w:val="both"/>
        <w:rPr>
          <w:rFonts w:ascii="Arial" w:hAnsi="Arial" w:cs="Arial"/>
          <w:sz w:val="22"/>
          <w:szCs w:val="22"/>
        </w:rPr>
      </w:pPr>
    </w:p>
    <w:p w14:paraId="79FCDB53" w14:textId="77777777" w:rsidR="00C72076" w:rsidRPr="00C449F9" w:rsidRDefault="00C72076" w:rsidP="00474C43">
      <w:pPr>
        <w:rPr>
          <w:rFonts w:ascii="Arial" w:hAnsi="Arial" w:cs="Arial"/>
          <w:sz w:val="22"/>
          <w:szCs w:val="22"/>
        </w:rPr>
      </w:pPr>
      <w:r w:rsidRPr="00C449F9">
        <w:rPr>
          <w:rFonts w:ascii="Arial" w:hAnsi="Arial" w:cs="Arial"/>
          <w:sz w:val="22"/>
          <w:szCs w:val="22"/>
        </w:rPr>
        <w:lastRenderedPageBreak/>
        <w:t>Note that where it is proposed that a privacy risk is to be ‘accepted’, approval for such acceptance should be sought from the Caldicott Guardian where patient data is concerned and the SIRO for all information risks.</w:t>
      </w:r>
    </w:p>
    <w:p w14:paraId="74770B7D" w14:textId="77777777" w:rsidR="00C72076" w:rsidRDefault="00C72076" w:rsidP="00474C43">
      <w:bookmarkStart w:id="168" w:name="_Toc422751300"/>
    </w:p>
    <w:p w14:paraId="1600C2DC" w14:textId="77777777" w:rsidR="00C72076" w:rsidRPr="00003771" w:rsidRDefault="00C72076" w:rsidP="00474C43">
      <w:r w:rsidRPr="00474C43">
        <w:rPr>
          <w:rFonts w:ascii="Arial" w:hAnsi="Arial" w:cs="Arial"/>
          <w:b/>
          <w:sz w:val="28"/>
        </w:rPr>
        <w:t>STEP 9 – DATA PROTECTION PRINCIPLES COMPLIANCE AND AUTHORISATION</w:t>
      </w:r>
    </w:p>
    <w:p w14:paraId="36401C8F" w14:textId="77777777" w:rsidR="00C72076" w:rsidRPr="00D50182" w:rsidRDefault="00C72076" w:rsidP="00474C43">
      <w:pPr>
        <w:rPr>
          <w:rFonts w:ascii="Arial" w:hAnsi="Arial" w:cs="Arial"/>
          <w:b/>
          <w:color w:val="0070C0"/>
          <w:sz w:val="10"/>
        </w:rPr>
      </w:pPr>
    </w:p>
    <w:p w14:paraId="54945AFC" w14:textId="77777777" w:rsidR="00C72076" w:rsidRPr="00C449F9" w:rsidRDefault="00C72076" w:rsidP="00474C43">
      <w:pPr>
        <w:rPr>
          <w:rFonts w:ascii="Arial" w:hAnsi="Arial" w:cs="Arial"/>
          <w:sz w:val="22"/>
          <w:szCs w:val="22"/>
        </w:rPr>
      </w:pPr>
      <w:r w:rsidRPr="00C449F9">
        <w:rPr>
          <w:rFonts w:ascii="Arial" w:hAnsi="Arial" w:cs="Arial"/>
          <w:sz w:val="22"/>
          <w:szCs w:val="22"/>
        </w:rPr>
        <w:t>Please provide a summary of the conclusions that have been reached in relation to this project’s overall compliance with the DPPs. This could include indicating whether some changes or refinements to the project might be warranted.</w:t>
      </w:r>
    </w:p>
    <w:p w14:paraId="5A7368DC" w14:textId="77777777" w:rsidR="00C72076" w:rsidRDefault="00C72076" w:rsidP="00003771">
      <w:pPr>
        <w:rPr>
          <w:rFonts w:ascii="Arial" w:hAnsi="Arial" w:cs="Arial"/>
          <w:b/>
          <w:color w:val="0070C0"/>
          <w:sz w:val="28"/>
        </w:rPr>
      </w:pPr>
    </w:p>
    <w:tbl>
      <w:tblPr>
        <w:tblStyle w:val="TableGrid"/>
        <w:tblW w:w="5000" w:type="pct"/>
        <w:jc w:val="center"/>
        <w:tblLook w:val="04A0" w:firstRow="1" w:lastRow="0" w:firstColumn="1" w:lastColumn="0" w:noHBand="0" w:noVBand="1"/>
      </w:tblPr>
      <w:tblGrid>
        <w:gridCol w:w="4614"/>
        <w:gridCol w:w="9316"/>
      </w:tblGrid>
      <w:tr w:rsidR="00C72076" w:rsidRPr="00C449F9" w14:paraId="10E6FCFC" w14:textId="77777777" w:rsidTr="00474C43">
        <w:trPr>
          <w:jc w:val="center"/>
        </w:trPr>
        <w:tc>
          <w:tcPr>
            <w:tcW w:w="1656" w:type="pct"/>
            <w:vMerge w:val="restart"/>
          </w:tcPr>
          <w:p w14:paraId="188AAEAB" w14:textId="6207A882" w:rsidR="00C72076" w:rsidRPr="00C449F9" w:rsidRDefault="00C72076" w:rsidP="006616CB">
            <w:pPr>
              <w:rPr>
                <w:rFonts w:ascii="Arial" w:hAnsi="Arial" w:cs="Arial"/>
                <w:b/>
                <w:sz w:val="22"/>
                <w:szCs w:val="22"/>
              </w:rPr>
            </w:pPr>
            <w:r w:rsidRPr="00C449F9">
              <w:rPr>
                <w:rFonts w:ascii="Arial" w:hAnsi="Arial" w:cs="Arial"/>
                <w:b/>
                <w:sz w:val="22"/>
                <w:szCs w:val="22"/>
              </w:rPr>
              <w:t xml:space="preserve">Information </w:t>
            </w:r>
            <w:r w:rsidR="00474C43" w:rsidRPr="00C449F9">
              <w:rPr>
                <w:rFonts w:ascii="Arial" w:hAnsi="Arial" w:cs="Arial"/>
                <w:b/>
                <w:sz w:val="22"/>
                <w:szCs w:val="22"/>
              </w:rPr>
              <w:t>asset owner</w:t>
            </w:r>
          </w:p>
        </w:tc>
        <w:tc>
          <w:tcPr>
            <w:tcW w:w="3344" w:type="pct"/>
            <w:vAlign w:val="center"/>
          </w:tcPr>
          <w:p w14:paraId="1B5B9B6F" w14:textId="77777777" w:rsidR="00C72076" w:rsidRPr="00C449F9" w:rsidRDefault="00C72076" w:rsidP="006616CB">
            <w:pPr>
              <w:rPr>
                <w:rFonts w:ascii="Arial" w:hAnsi="Arial" w:cs="Arial"/>
                <w:b/>
                <w:sz w:val="22"/>
                <w:szCs w:val="22"/>
              </w:rPr>
            </w:pPr>
            <w:r w:rsidRPr="00C449F9">
              <w:rPr>
                <w:rFonts w:ascii="Arial" w:hAnsi="Arial" w:cs="Arial"/>
                <w:b/>
                <w:sz w:val="22"/>
                <w:szCs w:val="22"/>
              </w:rPr>
              <w:t>Name:</w:t>
            </w:r>
          </w:p>
          <w:p w14:paraId="2466A57A" w14:textId="77777777" w:rsidR="00C72076" w:rsidRPr="00C449F9" w:rsidRDefault="00C72076" w:rsidP="006616CB">
            <w:pPr>
              <w:rPr>
                <w:rFonts w:ascii="Arial" w:hAnsi="Arial" w:cs="Arial"/>
                <w:b/>
                <w:sz w:val="22"/>
                <w:szCs w:val="22"/>
              </w:rPr>
            </w:pPr>
          </w:p>
        </w:tc>
      </w:tr>
      <w:tr w:rsidR="00C72076" w:rsidRPr="00C449F9" w14:paraId="0D576CF4" w14:textId="77777777" w:rsidTr="00474C43">
        <w:trPr>
          <w:jc w:val="center"/>
        </w:trPr>
        <w:tc>
          <w:tcPr>
            <w:tcW w:w="1656" w:type="pct"/>
            <w:vMerge/>
          </w:tcPr>
          <w:p w14:paraId="088403DA" w14:textId="77777777" w:rsidR="00C72076" w:rsidRPr="00C449F9" w:rsidRDefault="00C72076" w:rsidP="006616CB">
            <w:pPr>
              <w:rPr>
                <w:rFonts w:ascii="Arial" w:hAnsi="Arial" w:cs="Arial"/>
                <w:b/>
                <w:sz w:val="22"/>
                <w:szCs w:val="22"/>
              </w:rPr>
            </w:pPr>
          </w:p>
        </w:tc>
        <w:tc>
          <w:tcPr>
            <w:tcW w:w="3344" w:type="pct"/>
            <w:vAlign w:val="center"/>
          </w:tcPr>
          <w:p w14:paraId="4B946D6E" w14:textId="77777777" w:rsidR="00C72076" w:rsidRDefault="00C72076" w:rsidP="006616CB">
            <w:pPr>
              <w:rPr>
                <w:rFonts w:ascii="Arial" w:hAnsi="Arial" w:cs="Arial"/>
                <w:b/>
                <w:sz w:val="22"/>
                <w:szCs w:val="22"/>
              </w:rPr>
            </w:pPr>
            <w:r>
              <w:rPr>
                <w:rFonts w:ascii="Arial" w:hAnsi="Arial" w:cs="Arial"/>
                <w:b/>
                <w:sz w:val="22"/>
                <w:szCs w:val="22"/>
              </w:rPr>
              <w:t>Date:</w:t>
            </w:r>
          </w:p>
          <w:p w14:paraId="1836E763" w14:textId="77777777" w:rsidR="00C72076" w:rsidRPr="00C449F9" w:rsidRDefault="00C72076" w:rsidP="006616CB">
            <w:pPr>
              <w:rPr>
                <w:rFonts w:ascii="Arial" w:hAnsi="Arial" w:cs="Arial"/>
                <w:b/>
                <w:sz w:val="22"/>
                <w:szCs w:val="22"/>
              </w:rPr>
            </w:pPr>
          </w:p>
        </w:tc>
      </w:tr>
      <w:tr w:rsidR="00C72076" w:rsidRPr="00C449F9" w14:paraId="7C6294EB" w14:textId="77777777" w:rsidTr="00474C43">
        <w:trPr>
          <w:jc w:val="center"/>
        </w:trPr>
        <w:tc>
          <w:tcPr>
            <w:tcW w:w="1656" w:type="pct"/>
            <w:vMerge/>
          </w:tcPr>
          <w:p w14:paraId="6DFB71A7" w14:textId="77777777" w:rsidR="00C72076" w:rsidRPr="00C449F9" w:rsidRDefault="00C72076" w:rsidP="006616CB">
            <w:pPr>
              <w:rPr>
                <w:rFonts w:ascii="Arial" w:hAnsi="Arial" w:cs="Arial"/>
                <w:b/>
                <w:sz w:val="22"/>
                <w:szCs w:val="22"/>
              </w:rPr>
            </w:pPr>
          </w:p>
        </w:tc>
        <w:tc>
          <w:tcPr>
            <w:tcW w:w="3344" w:type="pct"/>
            <w:vAlign w:val="center"/>
          </w:tcPr>
          <w:p w14:paraId="62440987" w14:textId="77777777" w:rsidR="00C72076" w:rsidRDefault="00C72076" w:rsidP="006616CB">
            <w:pPr>
              <w:rPr>
                <w:rFonts w:ascii="Arial" w:hAnsi="Arial" w:cs="Arial"/>
                <w:b/>
                <w:sz w:val="22"/>
                <w:szCs w:val="22"/>
              </w:rPr>
            </w:pPr>
            <w:r>
              <w:rPr>
                <w:rFonts w:ascii="Arial" w:hAnsi="Arial" w:cs="Arial"/>
                <w:b/>
                <w:sz w:val="22"/>
                <w:szCs w:val="22"/>
              </w:rPr>
              <w:t>Signature:</w:t>
            </w:r>
          </w:p>
          <w:p w14:paraId="672E759A" w14:textId="77777777" w:rsidR="00C72076" w:rsidRPr="00C449F9" w:rsidRDefault="00C72076" w:rsidP="006616CB">
            <w:pPr>
              <w:rPr>
                <w:rFonts w:ascii="Arial" w:hAnsi="Arial" w:cs="Arial"/>
                <w:b/>
                <w:sz w:val="22"/>
                <w:szCs w:val="22"/>
              </w:rPr>
            </w:pPr>
          </w:p>
        </w:tc>
      </w:tr>
      <w:tr w:rsidR="00C72076" w:rsidRPr="00C449F9" w14:paraId="01DF781E" w14:textId="77777777" w:rsidTr="00474C43">
        <w:trPr>
          <w:jc w:val="center"/>
        </w:trPr>
        <w:tc>
          <w:tcPr>
            <w:tcW w:w="5000" w:type="pct"/>
            <w:gridSpan w:val="2"/>
          </w:tcPr>
          <w:p w14:paraId="6CF804DD" w14:textId="0835211A" w:rsidR="00923609" w:rsidRPr="001D3710" w:rsidRDefault="00C72076" w:rsidP="00474C43">
            <w:pPr>
              <w:spacing w:before="60" w:after="60"/>
              <w:rPr>
                <w:rFonts w:ascii="Arial" w:hAnsi="Arial" w:cs="Arial"/>
                <w:b/>
                <w:bCs/>
                <w:sz w:val="22"/>
                <w:szCs w:val="22"/>
              </w:rPr>
            </w:pPr>
            <w:r w:rsidRPr="001D3710">
              <w:rPr>
                <w:rFonts w:ascii="Arial" w:hAnsi="Arial" w:cs="Arial"/>
                <w:b/>
                <w:bCs/>
                <w:sz w:val="22"/>
                <w:szCs w:val="22"/>
              </w:rPr>
              <w:t>Reasoning behind the decision to accept or reject the identified privacy risks</w:t>
            </w:r>
          </w:p>
        </w:tc>
      </w:tr>
      <w:tr w:rsidR="00C72076" w:rsidRPr="00C449F9" w14:paraId="4B84B84F" w14:textId="77777777" w:rsidTr="00474C43">
        <w:trPr>
          <w:jc w:val="center"/>
        </w:trPr>
        <w:tc>
          <w:tcPr>
            <w:tcW w:w="5000" w:type="pct"/>
            <w:gridSpan w:val="2"/>
          </w:tcPr>
          <w:p w14:paraId="750FC4AD" w14:textId="77777777" w:rsidR="00C72076" w:rsidRPr="00C449F9" w:rsidRDefault="00C72076" w:rsidP="006616CB">
            <w:pPr>
              <w:rPr>
                <w:rFonts w:ascii="Arial" w:hAnsi="Arial" w:cs="Arial"/>
                <w:sz w:val="22"/>
                <w:szCs w:val="22"/>
              </w:rPr>
            </w:pPr>
          </w:p>
          <w:p w14:paraId="78F92060" w14:textId="77777777" w:rsidR="00C72076" w:rsidRPr="00C449F9" w:rsidRDefault="00C72076" w:rsidP="006616CB">
            <w:pPr>
              <w:rPr>
                <w:rFonts w:ascii="Arial" w:hAnsi="Arial" w:cs="Arial"/>
                <w:sz w:val="22"/>
                <w:szCs w:val="22"/>
              </w:rPr>
            </w:pPr>
          </w:p>
          <w:p w14:paraId="155ED27B" w14:textId="77777777" w:rsidR="00C72076" w:rsidRDefault="00C72076" w:rsidP="006616CB">
            <w:pPr>
              <w:rPr>
                <w:rFonts w:ascii="Arial" w:hAnsi="Arial" w:cs="Arial"/>
                <w:sz w:val="22"/>
                <w:szCs w:val="22"/>
              </w:rPr>
            </w:pPr>
          </w:p>
          <w:p w14:paraId="085BF9A4" w14:textId="1D7B1199" w:rsidR="00923609" w:rsidRPr="00474C43" w:rsidRDefault="00923609" w:rsidP="006616CB">
            <w:pPr>
              <w:rPr>
                <w:rFonts w:ascii="Arial" w:hAnsi="Arial" w:cs="Arial"/>
                <w:sz w:val="16"/>
                <w:szCs w:val="16"/>
              </w:rPr>
            </w:pPr>
          </w:p>
        </w:tc>
      </w:tr>
      <w:tr w:rsidR="00C72076" w:rsidRPr="001D3710" w14:paraId="2A93DB56" w14:textId="77777777" w:rsidTr="00474C43">
        <w:trPr>
          <w:jc w:val="center"/>
        </w:trPr>
        <w:tc>
          <w:tcPr>
            <w:tcW w:w="5000" w:type="pct"/>
            <w:gridSpan w:val="2"/>
            <w:shd w:val="clear" w:color="auto" w:fill="D9D9D9" w:themeFill="background1" w:themeFillShade="D9"/>
          </w:tcPr>
          <w:p w14:paraId="3D9F7D39" w14:textId="77777777" w:rsidR="00C72076" w:rsidRPr="001D3710" w:rsidRDefault="00C72076" w:rsidP="006616CB">
            <w:pPr>
              <w:rPr>
                <w:rFonts w:ascii="Arial" w:hAnsi="Arial" w:cs="Arial"/>
                <w:sz w:val="8"/>
                <w:szCs w:val="8"/>
              </w:rPr>
            </w:pPr>
          </w:p>
        </w:tc>
      </w:tr>
      <w:tr w:rsidR="00C72076" w:rsidRPr="00C449F9" w14:paraId="1DCC267A" w14:textId="77777777" w:rsidTr="00474C43">
        <w:trPr>
          <w:jc w:val="center"/>
        </w:trPr>
        <w:tc>
          <w:tcPr>
            <w:tcW w:w="1656" w:type="pct"/>
            <w:vMerge w:val="restart"/>
          </w:tcPr>
          <w:p w14:paraId="05522DBD" w14:textId="77777777" w:rsidR="00C72076" w:rsidRPr="00C449F9" w:rsidRDefault="00C72076" w:rsidP="006616CB">
            <w:pPr>
              <w:rPr>
                <w:rFonts w:ascii="Arial" w:hAnsi="Arial" w:cs="Arial"/>
                <w:b/>
                <w:sz w:val="22"/>
                <w:szCs w:val="22"/>
              </w:rPr>
            </w:pPr>
            <w:r>
              <w:rPr>
                <w:rFonts w:ascii="Arial" w:hAnsi="Arial" w:cs="Arial"/>
                <w:b/>
                <w:sz w:val="22"/>
                <w:szCs w:val="22"/>
              </w:rPr>
              <w:t>Data Protection Officer/Caldicott Guardian</w:t>
            </w:r>
          </w:p>
          <w:p w14:paraId="3CB167AE" w14:textId="33EE4577" w:rsidR="00C72076" w:rsidRPr="00C449F9" w:rsidRDefault="00C72076" w:rsidP="006616CB">
            <w:pPr>
              <w:rPr>
                <w:rFonts w:ascii="Arial" w:hAnsi="Arial" w:cs="Arial"/>
                <w:i/>
                <w:iCs/>
                <w:sz w:val="22"/>
                <w:szCs w:val="22"/>
              </w:rPr>
            </w:pPr>
            <w:r w:rsidRPr="00C449F9">
              <w:rPr>
                <w:rFonts w:ascii="Arial" w:hAnsi="Arial" w:cs="Arial"/>
                <w:i/>
                <w:iCs/>
                <w:color w:val="0070C0"/>
                <w:sz w:val="20"/>
                <w:szCs w:val="20"/>
              </w:rPr>
              <w:t>(</w:t>
            </w:r>
            <w:r>
              <w:rPr>
                <w:rFonts w:ascii="Arial" w:hAnsi="Arial" w:cs="Arial"/>
                <w:i/>
                <w:iCs/>
                <w:color w:val="0070C0"/>
                <w:sz w:val="20"/>
                <w:szCs w:val="20"/>
              </w:rPr>
              <w:t xml:space="preserve">Caldicott Guardian </w:t>
            </w:r>
            <w:r w:rsidRPr="00C449F9">
              <w:rPr>
                <w:rFonts w:ascii="Arial" w:hAnsi="Arial" w:cs="Arial"/>
                <w:i/>
                <w:iCs/>
                <w:color w:val="0070C0"/>
                <w:sz w:val="20"/>
                <w:szCs w:val="20"/>
              </w:rPr>
              <w:t xml:space="preserve">only where the personal data </w:t>
            </w:r>
            <w:r w:rsidR="00474C43">
              <w:rPr>
                <w:rFonts w:ascii="Arial" w:hAnsi="Arial" w:cs="Arial"/>
                <w:i/>
                <w:iCs/>
                <w:color w:val="0070C0"/>
                <w:sz w:val="20"/>
                <w:szCs w:val="20"/>
              </w:rPr>
              <w:t>is</w:t>
            </w:r>
            <w:r w:rsidRPr="00C449F9">
              <w:rPr>
                <w:rFonts w:ascii="Arial" w:hAnsi="Arial" w:cs="Arial"/>
                <w:i/>
                <w:iCs/>
                <w:color w:val="0070C0"/>
                <w:sz w:val="20"/>
                <w:szCs w:val="20"/>
              </w:rPr>
              <w:t xml:space="preserve"> about patients)</w:t>
            </w:r>
          </w:p>
        </w:tc>
        <w:tc>
          <w:tcPr>
            <w:tcW w:w="3344" w:type="pct"/>
          </w:tcPr>
          <w:p w14:paraId="7CE344A4" w14:textId="77777777" w:rsidR="00C72076" w:rsidRPr="00C449F9" w:rsidRDefault="00C72076" w:rsidP="006616CB">
            <w:pPr>
              <w:rPr>
                <w:rFonts w:ascii="Arial" w:hAnsi="Arial" w:cs="Arial"/>
                <w:b/>
                <w:sz w:val="22"/>
                <w:szCs w:val="22"/>
              </w:rPr>
            </w:pPr>
            <w:r w:rsidRPr="00C449F9">
              <w:rPr>
                <w:rFonts w:ascii="Arial" w:hAnsi="Arial" w:cs="Arial"/>
                <w:b/>
                <w:sz w:val="22"/>
                <w:szCs w:val="22"/>
              </w:rPr>
              <w:t>Name:</w:t>
            </w:r>
          </w:p>
          <w:p w14:paraId="35CD3DE4" w14:textId="77777777" w:rsidR="00C72076" w:rsidRPr="00C449F9" w:rsidRDefault="00C72076" w:rsidP="006616CB">
            <w:pPr>
              <w:rPr>
                <w:rFonts w:ascii="Arial" w:hAnsi="Arial" w:cs="Arial"/>
                <w:b/>
                <w:sz w:val="22"/>
                <w:szCs w:val="22"/>
              </w:rPr>
            </w:pPr>
          </w:p>
        </w:tc>
      </w:tr>
      <w:tr w:rsidR="00C72076" w:rsidRPr="00C449F9" w14:paraId="30F4A0E2" w14:textId="77777777" w:rsidTr="00474C43">
        <w:trPr>
          <w:jc w:val="center"/>
        </w:trPr>
        <w:tc>
          <w:tcPr>
            <w:tcW w:w="1656" w:type="pct"/>
            <w:vMerge/>
          </w:tcPr>
          <w:p w14:paraId="3BECD735" w14:textId="77777777" w:rsidR="00C72076" w:rsidRPr="00C449F9" w:rsidRDefault="00C72076" w:rsidP="006616CB">
            <w:pPr>
              <w:rPr>
                <w:rFonts w:ascii="Arial" w:hAnsi="Arial" w:cs="Arial"/>
                <w:b/>
                <w:sz w:val="22"/>
                <w:szCs w:val="22"/>
              </w:rPr>
            </w:pPr>
          </w:p>
        </w:tc>
        <w:tc>
          <w:tcPr>
            <w:tcW w:w="3344" w:type="pct"/>
          </w:tcPr>
          <w:p w14:paraId="0808F1A3" w14:textId="77777777" w:rsidR="00C72076" w:rsidRDefault="00C72076" w:rsidP="006616CB">
            <w:pPr>
              <w:rPr>
                <w:rFonts w:ascii="Arial" w:hAnsi="Arial" w:cs="Arial"/>
                <w:b/>
                <w:sz w:val="22"/>
                <w:szCs w:val="22"/>
              </w:rPr>
            </w:pPr>
            <w:r>
              <w:rPr>
                <w:rFonts w:ascii="Arial" w:hAnsi="Arial" w:cs="Arial"/>
                <w:b/>
                <w:sz w:val="22"/>
                <w:szCs w:val="22"/>
              </w:rPr>
              <w:t>Date:</w:t>
            </w:r>
          </w:p>
          <w:p w14:paraId="5A2AA479" w14:textId="77777777" w:rsidR="00C72076" w:rsidRPr="00C449F9" w:rsidRDefault="00C72076" w:rsidP="006616CB">
            <w:pPr>
              <w:rPr>
                <w:rFonts w:ascii="Arial" w:hAnsi="Arial" w:cs="Arial"/>
                <w:b/>
                <w:sz w:val="22"/>
                <w:szCs w:val="22"/>
              </w:rPr>
            </w:pPr>
          </w:p>
        </w:tc>
      </w:tr>
      <w:tr w:rsidR="00C72076" w:rsidRPr="00C449F9" w14:paraId="64989860" w14:textId="77777777" w:rsidTr="00474C43">
        <w:trPr>
          <w:jc w:val="center"/>
        </w:trPr>
        <w:tc>
          <w:tcPr>
            <w:tcW w:w="1656" w:type="pct"/>
            <w:vMerge/>
          </w:tcPr>
          <w:p w14:paraId="33CCB94C" w14:textId="77777777" w:rsidR="00C72076" w:rsidRPr="00C449F9" w:rsidRDefault="00C72076" w:rsidP="006616CB">
            <w:pPr>
              <w:rPr>
                <w:rFonts w:ascii="Arial" w:hAnsi="Arial" w:cs="Arial"/>
                <w:b/>
                <w:sz w:val="22"/>
                <w:szCs w:val="22"/>
              </w:rPr>
            </w:pPr>
          </w:p>
        </w:tc>
        <w:tc>
          <w:tcPr>
            <w:tcW w:w="3344" w:type="pct"/>
          </w:tcPr>
          <w:p w14:paraId="4FED5F1E" w14:textId="77777777" w:rsidR="00C72076" w:rsidRDefault="00C72076" w:rsidP="006616CB">
            <w:pPr>
              <w:rPr>
                <w:rFonts w:ascii="Arial" w:hAnsi="Arial" w:cs="Arial"/>
                <w:b/>
                <w:sz w:val="22"/>
                <w:szCs w:val="22"/>
              </w:rPr>
            </w:pPr>
            <w:r>
              <w:rPr>
                <w:rFonts w:ascii="Arial" w:hAnsi="Arial" w:cs="Arial"/>
                <w:b/>
                <w:sz w:val="22"/>
                <w:szCs w:val="22"/>
              </w:rPr>
              <w:t>Signature:</w:t>
            </w:r>
          </w:p>
          <w:p w14:paraId="6066D8D0" w14:textId="77777777" w:rsidR="00C72076" w:rsidRPr="00C449F9" w:rsidRDefault="00C72076" w:rsidP="006616CB">
            <w:pPr>
              <w:rPr>
                <w:rFonts w:ascii="Arial" w:hAnsi="Arial" w:cs="Arial"/>
                <w:b/>
                <w:sz w:val="22"/>
                <w:szCs w:val="22"/>
              </w:rPr>
            </w:pPr>
          </w:p>
        </w:tc>
      </w:tr>
      <w:tr w:rsidR="00C72076" w:rsidRPr="00923609" w14:paraId="0C01F663" w14:textId="77777777" w:rsidTr="00474C43">
        <w:trPr>
          <w:jc w:val="center"/>
        </w:trPr>
        <w:tc>
          <w:tcPr>
            <w:tcW w:w="5000" w:type="pct"/>
            <w:gridSpan w:val="2"/>
          </w:tcPr>
          <w:p w14:paraId="4D1A7B88" w14:textId="4F6A8ED7" w:rsidR="00923609" w:rsidRPr="001D3710" w:rsidRDefault="00C72076" w:rsidP="00474C43">
            <w:pPr>
              <w:spacing w:before="60" w:after="60"/>
              <w:rPr>
                <w:rFonts w:ascii="Arial" w:hAnsi="Arial" w:cs="Arial"/>
                <w:b/>
                <w:bCs/>
                <w:sz w:val="22"/>
                <w:szCs w:val="22"/>
              </w:rPr>
            </w:pPr>
            <w:r w:rsidRPr="001D3710">
              <w:rPr>
                <w:rFonts w:ascii="Arial" w:hAnsi="Arial" w:cs="Arial"/>
                <w:b/>
                <w:bCs/>
                <w:sz w:val="22"/>
                <w:szCs w:val="22"/>
              </w:rPr>
              <w:t>Reasoning behind the decision to accept or reject the identified privacy risks</w:t>
            </w:r>
          </w:p>
        </w:tc>
      </w:tr>
      <w:tr w:rsidR="00C72076" w:rsidRPr="00C449F9" w14:paraId="344C2F0F" w14:textId="77777777" w:rsidTr="00474C43">
        <w:trPr>
          <w:jc w:val="center"/>
        </w:trPr>
        <w:tc>
          <w:tcPr>
            <w:tcW w:w="5000" w:type="pct"/>
            <w:gridSpan w:val="2"/>
          </w:tcPr>
          <w:p w14:paraId="4255EF9C" w14:textId="77777777" w:rsidR="00C72076" w:rsidRPr="00C449F9" w:rsidRDefault="00C72076" w:rsidP="006616CB">
            <w:pPr>
              <w:rPr>
                <w:rFonts w:ascii="Arial" w:hAnsi="Arial" w:cs="Arial"/>
                <w:sz w:val="22"/>
                <w:szCs w:val="22"/>
              </w:rPr>
            </w:pPr>
          </w:p>
          <w:p w14:paraId="75D5FDA0" w14:textId="77777777" w:rsidR="00C72076" w:rsidRPr="00C449F9" w:rsidRDefault="00C72076" w:rsidP="006616CB">
            <w:pPr>
              <w:rPr>
                <w:rFonts w:ascii="Arial" w:hAnsi="Arial" w:cs="Arial"/>
                <w:sz w:val="22"/>
                <w:szCs w:val="22"/>
              </w:rPr>
            </w:pPr>
          </w:p>
          <w:p w14:paraId="2D6FC7AE" w14:textId="45F69BCE" w:rsidR="00923609" w:rsidRPr="00474C43" w:rsidRDefault="00923609" w:rsidP="006616CB">
            <w:pPr>
              <w:rPr>
                <w:rFonts w:ascii="Arial" w:hAnsi="Arial" w:cs="Arial"/>
                <w:sz w:val="32"/>
                <w:szCs w:val="32"/>
              </w:rPr>
            </w:pPr>
          </w:p>
        </w:tc>
      </w:tr>
      <w:tr w:rsidR="00C72076" w:rsidRPr="00C449F9" w14:paraId="15A3BAB4" w14:textId="77777777" w:rsidTr="00474C43">
        <w:trPr>
          <w:jc w:val="center"/>
        </w:trPr>
        <w:tc>
          <w:tcPr>
            <w:tcW w:w="1656" w:type="pct"/>
            <w:vMerge w:val="restart"/>
          </w:tcPr>
          <w:p w14:paraId="2A65E386" w14:textId="77777777" w:rsidR="00C72076" w:rsidRPr="00C449F9" w:rsidRDefault="00C72076" w:rsidP="006616CB">
            <w:pPr>
              <w:rPr>
                <w:rFonts w:ascii="Arial" w:hAnsi="Arial" w:cs="Arial"/>
                <w:b/>
                <w:sz w:val="22"/>
                <w:szCs w:val="22"/>
              </w:rPr>
            </w:pPr>
            <w:r w:rsidRPr="00C449F9">
              <w:rPr>
                <w:rFonts w:ascii="Arial" w:hAnsi="Arial" w:cs="Arial"/>
                <w:b/>
                <w:sz w:val="22"/>
                <w:szCs w:val="22"/>
              </w:rPr>
              <w:t>Senior Information Risk Owner</w:t>
            </w:r>
          </w:p>
          <w:p w14:paraId="21D65809" w14:textId="77777777" w:rsidR="00C72076" w:rsidRPr="00C449F9" w:rsidRDefault="00C72076" w:rsidP="006616CB">
            <w:pPr>
              <w:rPr>
                <w:rFonts w:ascii="Arial" w:hAnsi="Arial" w:cs="Arial"/>
                <w:i/>
                <w:iCs/>
                <w:sz w:val="22"/>
                <w:szCs w:val="22"/>
              </w:rPr>
            </w:pPr>
            <w:r w:rsidRPr="00C449F9">
              <w:rPr>
                <w:rFonts w:ascii="Arial" w:hAnsi="Arial" w:cs="Arial"/>
                <w:i/>
                <w:iCs/>
                <w:color w:val="0070C0"/>
                <w:sz w:val="20"/>
                <w:szCs w:val="20"/>
              </w:rPr>
              <w:lastRenderedPageBreak/>
              <w:t xml:space="preserve">(where the identified privacy risks are significant) </w:t>
            </w:r>
          </w:p>
        </w:tc>
        <w:tc>
          <w:tcPr>
            <w:tcW w:w="3344" w:type="pct"/>
          </w:tcPr>
          <w:p w14:paraId="36FC0845" w14:textId="77777777" w:rsidR="00C72076" w:rsidRPr="00C449F9" w:rsidRDefault="00C72076" w:rsidP="006616CB">
            <w:pPr>
              <w:rPr>
                <w:rFonts w:ascii="Arial" w:hAnsi="Arial" w:cs="Arial"/>
                <w:b/>
                <w:sz w:val="22"/>
                <w:szCs w:val="22"/>
              </w:rPr>
            </w:pPr>
            <w:r w:rsidRPr="00C449F9">
              <w:rPr>
                <w:rFonts w:ascii="Arial" w:hAnsi="Arial" w:cs="Arial"/>
                <w:b/>
                <w:sz w:val="22"/>
                <w:szCs w:val="22"/>
              </w:rPr>
              <w:lastRenderedPageBreak/>
              <w:t>Name:</w:t>
            </w:r>
          </w:p>
          <w:p w14:paraId="7DD5FEFA" w14:textId="77777777" w:rsidR="00C72076" w:rsidRPr="00C449F9" w:rsidRDefault="00C72076" w:rsidP="006616CB">
            <w:pPr>
              <w:rPr>
                <w:rFonts w:ascii="Arial" w:hAnsi="Arial" w:cs="Arial"/>
                <w:b/>
                <w:sz w:val="22"/>
                <w:szCs w:val="22"/>
              </w:rPr>
            </w:pPr>
          </w:p>
        </w:tc>
      </w:tr>
      <w:tr w:rsidR="00C72076" w:rsidRPr="00C449F9" w14:paraId="1254F629" w14:textId="77777777" w:rsidTr="00474C43">
        <w:trPr>
          <w:jc w:val="center"/>
        </w:trPr>
        <w:tc>
          <w:tcPr>
            <w:tcW w:w="1656" w:type="pct"/>
            <w:vMerge/>
          </w:tcPr>
          <w:p w14:paraId="453E44DC" w14:textId="77777777" w:rsidR="00C72076" w:rsidRPr="00C449F9" w:rsidRDefault="00C72076" w:rsidP="006616CB">
            <w:pPr>
              <w:rPr>
                <w:rFonts w:ascii="Arial" w:hAnsi="Arial" w:cs="Arial"/>
                <w:b/>
                <w:sz w:val="22"/>
                <w:szCs w:val="22"/>
              </w:rPr>
            </w:pPr>
          </w:p>
        </w:tc>
        <w:tc>
          <w:tcPr>
            <w:tcW w:w="3344" w:type="pct"/>
          </w:tcPr>
          <w:p w14:paraId="00E491FA" w14:textId="77777777" w:rsidR="00C72076" w:rsidRDefault="00C72076" w:rsidP="006616CB">
            <w:pPr>
              <w:rPr>
                <w:rFonts w:ascii="Arial" w:hAnsi="Arial" w:cs="Arial"/>
                <w:b/>
                <w:sz w:val="22"/>
                <w:szCs w:val="22"/>
              </w:rPr>
            </w:pPr>
            <w:r>
              <w:rPr>
                <w:rFonts w:ascii="Arial" w:hAnsi="Arial" w:cs="Arial"/>
                <w:b/>
                <w:sz w:val="22"/>
                <w:szCs w:val="22"/>
              </w:rPr>
              <w:t>Date:</w:t>
            </w:r>
          </w:p>
          <w:p w14:paraId="5BC0E66E" w14:textId="77777777" w:rsidR="00C72076" w:rsidRPr="00C449F9" w:rsidRDefault="00C72076" w:rsidP="006616CB">
            <w:pPr>
              <w:rPr>
                <w:rFonts w:ascii="Arial" w:hAnsi="Arial" w:cs="Arial"/>
                <w:b/>
                <w:sz w:val="22"/>
                <w:szCs w:val="22"/>
              </w:rPr>
            </w:pPr>
          </w:p>
        </w:tc>
      </w:tr>
      <w:tr w:rsidR="00C72076" w:rsidRPr="00C449F9" w14:paraId="27F3D07D" w14:textId="77777777" w:rsidTr="00474C43">
        <w:trPr>
          <w:jc w:val="center"/>
        </w:trPr>
        <w:tc>
          <w:tcPr>
            <w:tcW w:w="1656" w:type="pct"/>
            <w:vMerge/>
          </w:tcPr>
          <w:p w14:paraId="60744CEC" w14:textId="77777777" w:rsidR="00C72076" w:rsidRPr="00C449F9" w:rsidRDefault="00C72076" w:rsidP="006616CB">
            <w:pPr>
              <w:rPr>
                <w:rFonts w:ascii="Arial" w:hAnsi="Arial" w:cs="Arial"/>
                <w:b/>
                <w:sz w:val="22"/>
                <w:szCs w:val="22"/>
              </w:rPr>
            </w:pPr>
          </w:p>
        </w:tc>
        <w:tc>
          <w:tcPr>
            <w:tcW w:w="3344" w:type="pct"/>
          </w:tcPr>
          <w:p w14:paraId="68B7E541" w14:textId="77777777" w:rsidR="00C72076" w:rsidRDefault="00C72076" w:rsidP="006616CB">
            <w:pPr>
              <w:rPr>
                <w:rFonts w:ascii="Arial" w:hAnsi="Arial" w:cs="Arial"/>
                <w:b/>
                <w:sz w:val="22"/>
                <w:szCs w:val="22"/>
              </w:rPr>
            </w:pPr>
            <w:r>
              <w:rPr>
                <w:rFonts w:ascii="Arial" w:hAnsi="Arial" w:cs="Arial"/>
                <w:b/>
                <w:sz w:val="22"/>
                <w:szCs w:val="22"/>
              </w:rPr>
              <w:t>Signature:</w:t>
            </w:r>
          </w:p>
          <w:p w14:paraId="71E2E18D" w14:textId="77777777" w:rsidR="00C72076" w:rsidRPr="00C449F9" w:rsidRDefault="00C72076" w:rsidP="006616CB">
            <w:pPr>
              <w:rPr>
                <w:rFonts w:ascii="Arial" w:hAnsi="Arial" w:cs="Arial"/>
                <w:b/>
                <w:sz w:val="22"/>
                <w:szCs w:val="22"/>
              </w:rPr>
            </w:pPr>
          </w:p>
        </w:tc>
      </w:tr>
      <w:tr w:rsidR="00C72076" w:rsidRPr="00C449F9" w14:paraId="34B199AA" w14:textId="77777777" w:rsidTr="00474C43">
        <w:trPr>
          <w:jc w:val="center"/>
        </w:trPr>
        <w:tc>
          <w:tcPr>
            <w:tcW w:w="5000" w:type="pct"/>
            <w:gridSpan w:val="2"/>
          </w:tcPr>
          <w:p w14:paraId="4F922566" w14:textId="77777777" w:rsidR="00C72076" w:rsidRPr="001D3710" w:rsidRDefault="00C72076" w:rsidP="006616CB">
            <w:pPr>
              <w:rPr>
                <w:rFonts w:ascii="Arial" w:hAnsi="Arial" w:cs="Arial"/>
                <w:b/>
                <w:bCs/>
                <w:sz w:val="22"/>
                <w:szCs w:val="22"/>
              </w:rPr>
            </w:pPr>
            <w:r w:rsidRPr="001D3710">
              <w:rPr>
                <w:rFonts w:ascii="Arial" w:hAnsi="Arial" w:cs="Arial"/>
                <w:b/>
                <w:bCs/>
                <w:sz w:val="22"/>
                <w:szCs w:val="22"/>
              </w:rPr>
              <w:t xml:space="preserve">Reasoning behind the decision to accept or reject the identified privacy risks </w:t>
            </w:r>
          </w:p>
        </w:tc>
      </w:tr>
      <w:tr w:rsidR="00C72076" w:rsidRPr="00C449F9" w14:paraId="7D4FF710" w14:textId="77777777" w:rsidTr="00474C43">
        <w:trPr>
          <w:trHeight w:val="144"/>
          <w:jc w:val="center"/>
        </w:trPr>
        <w:tc>
          <w:tcPr>
            <w:tcW w:w="5000" w:type="pct"/>
            <w:gridSpan w:val="2"/>
          </w:tcPr>
          <w:p w14:paraId="1C60DFE8" w14:textId="77777777" w:rsidR="00C72076" w:rsidRPr="00C449F9" w:rsidRDefault="00C72076" w:rsidP="006616CB">
            <w:pPr>
              <w:rPr>
                <w:rFonts w:ascii="Arial" w:hAnsi="Arial" w:cs="Arial"/>
                <w:b/>
                <w:sz w:val="22"/>
                <w:szCs w:val="22"/>
              </w:rPr>
            </w:pPr>
          </w:p>
          <w:p w14:paraId="4B7A9641" w14:textId="1EF675DC" w:rsidR="00C72076" w:rsidRDefault="00C72076" w:rsidP="006616CB">
            <w:pPr>
              <w:rPr>
                <w:rFonts w:ascii="Arial" w:hAnsi="Arial" w:cs="Arial"/>
                <w:b/>
                <w:sz w:val="22"/>
                <w:szCs w:val="22"/>
              </w:rPr>
            </w:pPr>
          </w:p>
          <w:p w14:paraId="701434B6" w14:textId="5237285F" w:rsidR="00923609" w:rsidRDefault="00923609" w:rsidP="006616CB">
            <w:pPr>
              <w:rPr>
                <w:rFonts w:ascii="Arial" w:hAnsi="Arial" w:cs="Arial"/>
                <w:b/>
                <w:sz w:val="22"/>
                <w:szCs w:val="22"/>
              </w:rPr>
            </w:pPr>
          </w:p>
          <w:p w14:paraId="38E326B0" w14:textId="77777777" w:rsidR="00C72076" w:rsidRPr="00C449F9" w:rsidRDefault="00C72076" w:rsidP="006616CB">
            <w:pPr>
              <w:rPr>
                <w:rFonts w:ascii="Arial" w:hAnsi="Arial" w:cs="Arial"/>
                <w:b/>
                <w:sz w:val="22"/>
                <w:szCs w:val="22"/>
              </w:rPr>
            </w:pPr>
          </w:p>
        </w:tc>
      </w:tr>
      <w:tr w:rsidR="00C72076" w:rsidRPr="001D3710" w14:paraId="708B5593" w14:textId="77777777" w:rsidTr="00474C43">
        <w:trPr>
          <w:trHeight w:val="142"/>
          <w:jc w:val="center"/>
        </w:trPr>
        <w:tc>
          <w:tcPr>
            <w:tcW w:w="5000" w:type="pct"/>
            <w:gridSpan w:val="2"/>
            <w:shd w:val="clear" w:color="auto" w:fill="D9D9D9" w:themeFill="background1" w:themeFillShade="D9"/>
          </w:tcPr>
          <w:p w14:paraId="7FC62BCD" w14:textId="77777777" w:rsidR="00C72076" w:rsidRPr="001D3710" w:rsidRDefault="00C72076" w:rsidP="006616CB">
            <w:pPr>
              <w:rPr>
                <w:rFonts w:ascii="Arial" w:hAnsi="Arial" w:cs="Arial"/>
                <w:bCs/>
                <w:sz w:val="8"/>
                <w:szCs w:val="8"/>
              </w:rPr>
            </w:pPr>
          </w:p>
        </w:tc>
      </w:tr>
      <w:tr w:rsidR="00C72076" w:rsidRPr="00C449F9" w14:paraId="4E78A9B2" w14:textId="77777777" w:rsidTr="00474C43">
        <w:trPr>
          <w:trHeight w:val="142"/>
          <w:jc w:val="center"/>
        </w:trPr>
        <w:tc>
          <w:tcPr>
            <w:tcW w:w="1656" w:type="pct"/>
            <w:vMerge w:val="restart"/>
          </w:tcPr>
          <w:p w14:paraId="2C5EDD38" w14:textId="77777777" w:rsidR="00C72076" w:rsidRPr="00C449F9" w:rsidRDefault="00C72076" w:rsidP="006616CB">
            <w:pPr>
              <w:rPr>
                <w:rFonts w:ascii="Arial" w:hAnsi="Arial" w:cs="Arial"/>
                <w:b/>
                <w:sz w:val="22"/>
                <w:szCs w:val="22"/>
              </w:rPr>
            </w:pPr>
            <w:r w:rsidRPr="00C449F9">
              <w:rPr>
                <w:rFonts w:ascii="Arial" w:hAnsi="Arial" w:cs="Arial"/>
                <w:b/>
                <w:sz w:val="22"/>
                <w:szCs w:val="22"/>
              </w:rPr>
              <w:t>Information Governance Lead</w:t>
            </w:r>
          </w:p>
        </w:tc>
        <w:tc>
          <w:tcPr>
            <w:tcW w:w="3344" w:type="pct"/>
          </w:tcPr>
          <w:p w14:paraId="4E5967B6" w14:textId="77777777" w:rsidR="00C72076" w:rsidRPr="00C449F9" w:rsidRDefault="00C72076" w:rsidP="006616CB">
            <w:pPr>
              <w:rPr>
                <w:rFonts w:ascii="Arial" w:hAnsi="Arial" w:cs="Arial"/>
                <w:b/>
                <w:sz w:val="22"/>
                <w:szCs w:val="22"/>
              </w:rPr>
            </w:pPr>
            <w:r w:rsidRPr="00C449F9">
              <w:rPr>
                <w:rFonts w:ascii="Arial" w:hAnsi="Arial" w:cs="Arial"/>
                <w:b/>
                <w:sz w:val="22"/>
                <w:szCs w:val="22"/>
              </w:rPr>
              <w:t>Name:</w:t>
            </w:r>
          </w:p>
          <w:p w14:paraId="56EC9E10" w14:textId="77777777" w:rsidR="00C72076" w:rsidRPr="00C449F9" w:rsidRDefault="00C72076" w:rsidP="006616CB">
            <w:pPr>
              <w:rPr>
                <w:rFonts w:ascii="Arial" w:hAnsi="Arial" w:cs="Arial"/>
                <w:b/>
                <w:sz w:val="22"/>
                <w:szCs w:val="22"/>
              </w:rPr>
            </w:pPr>
          </w:p>
        </w:tc>
      </w:tr>
      <w:tr w:rsidR="00C72076" w:rsidRPr="00C449F9" w14:paraId="51C72AF6" w14:textId="77777777" w:rsidTr="00474C43">
        <w:trPr>
          <w:trHeight w:val="142"/>
          <w:jc w:val="center"/>
        </w:trPr>
        <w:tc>
          <w:tcPr>
            <w:tcW w:w="1656" w:type="pct"/>
            <w:vMerge/>
          </w:tcPr>
          <w:p w14:paraId="0613025C" w14:textId="77777777" w:rsidR="00C72076" w:rsidRPr="00C449F9" w:rsidRDefault="00C72076" w:rsidP="006616CB">
            <w:pPr>
              <w:rPr>
                <w:rFonts w:ascii="Arial" w:hAnsi="Arial" w:cs="Arial"/>
                <w:b/>
                <w:sz w:val="22"/>
                <w:szCs w:val="22"/>
              </w:rPr>
            </w:pPr>
          </w:p>
        </w:tc>
        <w:tc>
          <w:tcPr>
            <w:tcW w:w="3344" w:type="pct"/>
          </w:tcPr>
          <w:p w14:paraId="224E3E18" w14:textId="77777777" w:rsidR="00C72076" w:rsidRDefault="00C72076" w:rsidP="006616CB">
            <w:pPr>
              <w:rPr>
                <w:rFonts w:ascii="Arial" w:hAnsi="Arial" w:cs="Arial"/>
                <w:b/>
                <w:sz w:val="22"/>
                <w:szCs w:val="22"/>
              </w:rPr>
            </w:pPr>
            <w:r>
              <w:rPr>
                <w:rFonts w:ascii="Arial" w:hAnsi="Arial" w:cs="Arial"/>
                <w:b/>
                <w:sz w:val="22"/>
                <w:szCs w:val="22"/>
              </w:rPr>
              <w:t>Date:</w:t>
            </w:r>
          </w:p>
          <w:p w14:paraId="2EB0DAD0" w14:textId="77777777" w:rsidR="00C72076" w:rsidRPr="00C449F9" w:rsidRDefault="00C72076" w:rsidP="006616CB">
            <w:pPr>
              <w:rPr>
                <w:rFonts w:ascii="Arial" w:hAnsi="Arial" w:cs="Arial"/>
                <w:b/>
                <w:sz w:val="22"/>
                <w:szCs w:val="22"/>
              </w:rPr>
            </w:pPr>
          </w:p>
        </w:tc>
      </w:tr>
      <w:tr w:rsidR="00C72076" w:rsidRPr="00C449F9" w14:paraId="075753B0" w14:textId="77777777" w:rsidTr="00474C43">
        <w:trPr>
          <w:trHeight w:val="142"/>
          <w:jc w:val="center"/>
        </w:trPr>
        <w:tc>
          <w:tcPr>
            <w:tcW w:w="1656" w:type="pct"/>
            <w:vMerge/>
          </w:tcPr>
          <w:p w14:paraId="60C8118E" w14:textId="77777777" w:rsidR="00C72076" w:rsidRPr="00C449F9" w:rsidRDefault="00C72076" w:rsidP="006616CB">
            <w:pPr>
              <w:rPr>
                <w:rFonts w:ascii="Arial" w:hAnsi="Arial" w:cs="Arial"/>
                <w:b/>
                <w:sz w:val="22"/>
                <w:szCs w:val="22"/>
              </w:rPr>
            </w:pPr>
          </w:p>
        </w:tc>
        <w:tc>
          <w:tcPr>
            <w:tcW w:w="3344" w:type="pct"/>
          </w:tcPr>
          <w:p w14:paraId="76566DE4" w14:textId="77777777" w:rsidR="00C72076" w:rsidRDefault="00C72076" w:rsidP="006616CB">
            <w:pPr>
              <w:rPr>
                <w:rFonts w:ascii="Arial" w:hAnsi="Arial" w:cs="Arial"/>
                <w:b/>
                <w:sz w:val="22"/>
                <w:szCs w:val="22"/>
              </w:rPr>
            </w:pPr>
            <w:r>
              <w:rPr>
                <w:rFonts w:ascii="Arial" w:hAnsi="Arial" w:cs="Arial"/>
                <w:b/>
                <w:sz w:val="22"/>
                <w:szCs w:val="22"/>
              </w:rPr>
              <w:t>Signature:</w:t>
            </w:r>
          </w:p>
          <w:p w14:paraId="6CC2C6F3" w14:textId="77777777" w:rsidR="00C72076" w:rsidRPr="00C449F9" w:rsidRDefault="00C72076" w:rsidP="006616CB">
            <w:pPr>
              <w:rPr>
                <w:rFonts w:ascii="Arial" w:hAnsi="Arial" w:cs="Arial"/>
                <w:b/>
                <w:sz w:val="22"/>
                <w:szCs w:val="22"/>
              </w:rPr>
            </w:pPr>
          </w:p>
        </w:tc>
      </w:tr>
      <w:tr w:rsidR="00C72076" w:rsidRPr="00C449F9" w14:paraId="6EE93B50" w14:textId="77777777" w:rsidTr="00474C43">
        <w:trPr>
          <w:trHeight w:val="242"/>
          <w:jc w:val="center"/>
        </w:trPr>
        <w:tc>
          <w:tcPr>
            <w:tcW w:w="5000" w:type="pct"/>
            <w:gridSpan w:val="2"/>
          </w:tcPr>
          <w:p w14:paraId="3C3240B5" w14:textId="77777777" w:rsidR="00C72076" w:rsidRPr="001D3710" w:rsidRDefault="00C72076" w:rsidP="006616CB">
            <w:pPr>
              <w:rPr>
                <w:rFonts w:ascii="Arial" w:hAnsi="Arial" w:cs="Arial"/>
                <w:b/>
                <w:bCs/>
                <w:sz w:val="22"/>
                <w:szCs w:val="22"/>
              </w:rPr>
            </w:pPr>
            <w:r w:rsidRPr="001D3710">
              <w:rPr>
                <w:rFonts w:ascii="Arial" w:hAnsi="Arial" w:cs="Arial"/>
                <w:b/>
                <w:bCs/>
                <w:sz w:val="22"/>
                <w:szCs w:val="22"/>
              </w:rPr>
              <w:t>Reasoning behind the decision to accept or reject the identified privacy risks</w:t>
            </w:r>
          </w:p>
        </w:tc>
      </w:tr>
      <w:tr w:rsidR="00C72076" w:rsidRPr="00C449F9" w14:paraId="48A23F2B" w14:textId="77777777" w:rsidTr="00474C43">
        <w:trPr>
          <w:trHeight w:val="378"/>
          <w:jc w:val="center"/>
        </w:trPr>
        <w:tc>
          <w:tcPr>
            <w:tcW w:w="5000" w:type="pct"/>
            <w:gridSpan w:val="2"/>
          </w:tcPr>
          <w:p w14:paraId="04956AEC" w14:textId="77777777" w:rsidR="00C72076" w:rsidRPr="00C449F9" w:rsidRDefault="00C72076" w:rsidP="006616CB">
            <w:pPr>
              <w:rPr>
                <w:rFonts w:ascii="Arial" w:hAnsi="Arial" w:cs="Arial"/>
                <w:b/>
                <w:sz w:val="22"/>
                <w:szCs w:val="22"/>
              </w:rPr>
            </w:pPr>
          </w:p>
          <w:p w14:paraId="733380C6" w14:textId="77777777" w:rsidR="00C72076" w:rsidRPr="00C449F9" w:rsidRDefault="00C72076" w:rsidP="006616CB">
            <w:pPr>
              <w:rPr>
                <w:rFonts w:ascii="Arial" w:hAnsi="Arial" w:cs="Arial"/>
                <w:b/>
                <w:sz w:val="22"/>
                <w:szCs w:val="22"/>
              </w:rPr>
            </w:pPr>
          </w:p>
          <w:p w14:paraId="5C6D63D2" w14:textId="77777777" w:rsidR="00C72076" w:rsidRDefault="00C72076" w:rsidP="006616CB">
            <w:pPr>
              <w:rPr>
                <w:rFonts w:ascii="Arial" w:hAnsi="Arial" w:cs="Arial"/>
                <w:b/>
                <w:sz w:val="22"/>
                <w:szCs w:val="22"/>
              </w:rPr>
            </w:pPr>
          </w:p>
          <w:p w14:paraId="3F7C66B8" w14:textId="77777777" w:rsidR="00923609" w:rsidRDefault="00923609" w:rsidP="006616CB">
            <w:pPr>
              <w:rPr>
                <w:rFonts w:ascii="Arial" w:hAnsi="Arial" w:cs="Arial"/>
                <w:b/>
                <w:sz w:val="22"/>
                <w:szCs w:val="22"/>
              </w:rPr>
            </w:pPr>
          </w:p>
          <w:p w14:paraId="19E0301B" w14:textId="6B9B4A40" w:rsidR="00923609" w:rsidRPr="00C449F9" w:rsidRDefault="00923609" w:rsidP="006616CB">
            <w:pPr>
              <w:rPr>
                <w:rFonts w:ascii="Arial" w:hAnsi="Arial" w:cs="Arial"/>
                <w:b/>
                <w:sz w:val="22"/>
                <w:szCs w:val="22"/>
              </w:rPr>
            </w:pPr>
          </w:p>
        </w:tc>
      </w:tr>
      <w:bookmarkEnd w:id="161"/>
      <w:bookmarkEnd w:id="162"/>
      <w:bookmarkEnd w:id="168"/>
    </w:tbl>
    <w:p w14:paraId="4EB3D3F0" w14:textId="77777777" w:rsidR="00923609" w:rsidRDefault="00923609" w:rsidP="00474C43">
      <w:pPr>
        <w:ind w:left="-851" w:firstLine="851"/>
        <w:rPr>
          <w:rFonts w:ascii="Arial" w:hAnsi="Arial" w:cs="Arial"/>
          <w:color w:val="0070C0"/>
        </w:rPr>
        <w:sectPr w:rsidR="00923609" w:rsidSect="00003771">
          <w:pgSz w:w="16820" w:h="11900" w:orient="landscape"/>
          <w:pgMar w:top="1797" w:right="1440" w:bottom="1797" w:left="1440" w:header="709" w:footer="709" w:gutter="0"/>
          <w:cols w:space="708"/>
          <w:docGrid w:linePitch="360"/>
        </w:sectPr>
      </w:pPr>
    </w:p>
    <w:p w14:paraId="16A69B04" w14:textId="77777777" w:rsidR="00C72076" w:rsidRPr="00A81AA1" w:rsidRDefault="00C72076" w:rsidP="00C72076">
      <w:pPr>
        <w:autoSpaceDE w:val="0"/>
        <w:autoSpaceDN w:val="0"/>
        <w:adjustRightInd w:val="0"/>
        <w:rPr>
          <w:rFonts w:ascii="Arial" w:hAnsi="Arial" w:cs="Arial"/>
          <w:color w:val="0070C0"/>
        </w:rPr>
      </w:pPr>
    </w:p>
    <w:p w14:paraId="41001EB9" w14:textId="3FC21F19" w:rsidR="00923609" w:rsidRPr="00474C43" w:rsidRDefault="00003771" w:rsidP="00474C43">
      <w:pPr>
        <w:autoSpaceDE w:val="0"/>
        <w:autoSpaceDN w:val="0"/>
        <w:adjustRightInd w:val="0"/>
        <w:spacing w:after="200"/>
        <w:rPr>
          <w:rFonts w:ascii="Arial" w:hAnsi="Arial" w:cs="Arial"/>
          <w:b/>
          <w:bCs/>
        </w:rPr>
      </w:pPr>
      <w:r w:rsidRPr="00474C43">
        <w:rPr>
          <w:rFonts w:ascii="Arial" w:hAnsi="Arial" w:cs="Arial"/>
          <w:b/>
          <w:bCs/>
        </w:rPr>
        <w:t>REFERENCES</w:t>
      </w:r>
    </w:p>
    <w:p w14:paraId="1095A287" w14:textId="52B977A1"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Data Protection Act 2018</w:t>
      </w:r>
    </w:p>
    <w:p w14:paraId="5788BFC0" w14:textId="77777777"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UK General Data Protection Regulations 2016</w:t>
      </w:r>
    </w:p>
    <w:p w14:paraId="3431171F" w14:textId="56EBC52A"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Caldicott Principles</w:t>
      </w:r>
    </w:p>
    <w:p w14:paraId="5A50C917" w14:textId="2DF7BB6B"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Common Law Duty of Confidentiality</w:t>
      </w:r>
    </w:p>
    <w:p w14:paraId="683F6679" w14:textId="13DDC593"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Freedom of Information Act 2000</w:t>
      </w:r>
    </w:p>
    <w:p w14:paraId="634B181B" w14:textId="3DF159BE"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Mental Capacity Act 2005</w:t>
      </w:r>
    </w:p>
    <w:p w14:paraId="52E8B014" w14:textId="6F0C907B"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Section 251 of the NHS Act 2006 (originally enacted under Section 60 of the Health and Social Care Act 2001)</w:t>
      </w:r>
    </w:p>
    <w:p w14:paraId="43B7DB2A" w14:textId="500FC34E"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Public Health (Control of Disease) Act 1984</w:t>
      </w:r>
    </w:p>
    <w:p w14:paraId="7F5FA34F" w14:textId="07C474A9"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Public Health (Infectious Diseases) Regulations 1988</w:t>
      </w:r>
    </w:p>
    <w:p w14:paraId="130911BA" w14:textId="16BC2B66"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Gender Recognition Act 2004</w:t>
      </w:r>
    </w:p>
    <w:p w14:paraId="5DF9C224" w14:textId="4BD99DC7"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Confidentiality: NHS Code of Practice 2003</w:t>
      </w:r>
    </w:p>
    <w:p w14:paraId="5199DA69" w14:textId="7686BE32"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IGA Records Management Code of Practice for Health and Social Care 2016</w:t>
      </w:r>
    </w:p>
    <w:p w14:paraId="165CC73D" w14:textId="2A3B7B6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Reporting of Injuries, Diseases and Dangerous Occurrences Regulations 2013</w:t>
      </w:r>
    </w:p>
    <w:p w14:paraId="00542184" w14:textId="46F8EB6A"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Abortion Regulations 1991</w:t>
      </w:r>
    </w:p>
    <w:p w14:paraId="36967AD4" w14:textId="566C1DAB"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Road Traffic Act 1988</w:t>
      </w:r>
    </w:p>
    <w:p w14:paraId="45F2E17F" w14:textId="0CBB130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ICO Data Sharing Code of Practice</w:t>
      </w:r>
    </w:p>
    <w:p w14:paraId="11C19C22" w14:textId="7FD48D5C"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Confidentiality and Disclosure of Information Directions 2013</w:t>
      </w:r>
    </w:p>
    <w:p w14:paraId="4B8F7368" w14:textId="184002A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Health and Social Care Act 2012</w:t>
      </w:r>
    </w:p>
    <w:p w14:paraId="594B3951" w14:textId="6AB185D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Criminal Justice Act 2003</w:t>
      </w:r>
    </w:p>
    <w:p w14:paraId="35E2BEC7" w14:textId="37699C5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NHS Information Security Management Code of Practice 2007</w:t>
      </w:r>
    </w:p>
    <w:p w14:paraId="56BDB6C7" w14:textId="69A0B29D"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Computer Misuse Act 1990</w:t>
      </w:r>
    </w:p>
    <w:p w14:paraId="4719CC01" w14:textId="54F12386"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Electronic Communications Act 2000</w:t>
      </w:r>
    </w:p>
    <w:p w14:paraId="43B428CA" w14:textId="41ECBA8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Regulation of Investigatory Powers Act 2000</w:t>
      </w:r>
    </w:p>
    <w:p w14:paraId="718DB2D5" w14:textId="31BB8CC7"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Prevention of Terrorism Act 2005</w:t>
      </w:r>
    </w:p>
    <w:p w14:paraId="64129355" w14:textId="031484B0"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Copyright, Designs and Patents Act 1988</w:t>
      </w:r>
    </w:p>
    <w:p w14:paraId="37AB0AC2" w14:textId="302F4C2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Re-Use of Public Sector Information Regulations 2005</w:t>
      </w:r>
    </w:p>
    <w:p w14:paraId="37C87704" w14:textId="218A61BF"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The Human Rights Act 1998</w:t>
      </w:r>
    </w:p>
    <w:p w14:paraId="208A9352" w14:textId="54D4987A" w:rsidR="00C72076" w:rsidRPr="00474C43" w:rsidRDefault="00C72076" w:rsidP="00C72076">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lastRenderedPageBreak/>
        <w:t>The NHS Care Record Guarantee 2007</w:t>
      </w:r>
    </w:p>
    <w:p w14:paraId="2210C17C" w14:textId="77777777" w:rsidR="00923609" w:rsidRPr="00474C43" w:rsidRDefault="00C72076" w:rsidP="00302B80">
      <w:pPr>
        <w:pStyle w:val="ListParagraph"/>
        <w:numPr>
          <w:ilvl w:val="0"/>
          <w:numId w:val="38"/>
        </w:numPr>
        <w:autoSpaceDE w:val="0"/>
        <w:autoSpaceDN w:val="0"/>
        <w:adjustRightInd w:val="0"/>
        <w:spacing w:after="200"/>
        <w:contextualSpacing w:val="0"/>
        <w:rPr>
          <w:rFonts w:ascii="Arial" w:hAnsi="Arial" w:cs="Arial"/>
        </w:rPr>
      </w:pPr>
      <w:r w:rsidRPr="00474C43">
        <w:rPr>
          <w:rFonts w:ascii="Arial" w:hAnsi="Arial" w:cs="Arial"/>
        </w:rPr>
        <w:t>Anonymisation Standard for Publishing Health and Social Care Data Code of Confidentiality</w:t>
      </w:r>
    </w:p>
    <w:p w14:paraId="00BFEC1A" w14:textId="77777777" w:rsidR="00003771" w:rsidRPr="00474C43" w:rsidRDefault="00003771" w:rsidP="00003771">
      <w:pPr>
        <w:autoSpaceDE w:val="0"/>
        <w:autoSpaceDN w:val="0"/>
        <w:adjustRightInd w:val="0"/>
        <w:spacing w:after="200"/>
        <w:rPr>
          <w:rFonts w:ascii="Arial" w:hAnsi="Arial" w:cs="Arial"/>
        </w:rPr>
      </w:pPr>
    </w:p>
    <w:p w14:paraId="423DD8B6" w14:textId="77777777" w:rsidR="00003771" w:rsidRPr="00474C43" w:rsidRDefault="00003771" w:rsidP="00003771">
      <w:pPr>
        <w:autoSpaceDE w:val="0"/>
        <w:autoSpaceDN w:val="0"/>
        <w:adjustRightInd w:val="0"/>
        <w:spacing w:after="200"/>
        <w:rPr>
          <w:rFonts w:ascii="Arial" w:hAnsi="Arial" w:cs="Arial"/>
        </w:rPr>
      </w:pPr>
    </w:p>
    <w:p w14:paraId="3E9F381C" w14:textId="77777777" w:rsidR="00003771" w:rsidRPr="00474C43" w:rsidRDefault="00003771" w:rsidP="00003771">
      <w:pPr>
        <w:autoSpaceDE w:val="0"/>
        <w:autoSpaceDN w:val="0"/>
        <w:adjustRightInd w:val="0"/>
        <w:spacing w:after="200"/>
        <w:rPr>
          <w:rFonts w:ascii="Arial" w:hAnsi="Arial" w:cs="Arial"/>
        </w:rPr>
      </w:pPr>
    </w:p>
    <w:p w14:paraId="77281B58" w14:textId="77777777" w:rsidR="00003771" w:rsidRPr="00474C43" w:rsidRDefault="00003771" w:rsidP="00003771">
      <w:pPr>
        <w:autoSpaceDE w:val="0"/>
        <w:autoSpaceDN w:val="0"/>
        <w:adjustRightInd w:val="0"/>
        <w:spacing w:after="200"/>
        <w:rPr>
          <w:rFonts w:ascii="Arial" w:hAnsi="Arial" w:cs="Arial"/>
        </w:rPr>
      </w:pPr>
    </w:p>
    <w:p w14:paraId="26F2036C" w14:textId="77777777" w:rsidR="00003771" w:rsidRPr="00474C43" w:rsidRDefault="00003771" w:rsidP="00003771">
      <w:pPr>
        <w:autoSpaceDE w:val="0"/>
        <w:autoSpaceDN w:val="0"/>
        <w:adjustRightInd w:val="0"/>
        <w:spacing w:after="200"/>
        <w:rPr>
          <w:rFonts w:ascii="Arial" w:hAnsi="Arial" w:cs="Arial"/>
        </w:rPr>
      </w:pPr>
    </w:p>
    <w:p w14:paraId="3DEE8FF3" w14:textId="6E550DF4" w:rsidR="00003771" w:rsidRPr="00474C43" w:rsidRDefault="00003771" w:rsidP="00003771">
      <w:pPr>
        <w:autoSpaceDE w:val="0"/>
        <w:autoSpaceDN w:val="0"/>
        <w:adjustRightInd w:val="0"/>
        <w:spacing w:after="200"/>
        <w:rPr>
          <w:rFonts w:ascii="Arial" w:hAnsi="Arial" w:cs="Arial"/>
        </w:rPr>
      </w:pPr>
    </w:p>
    <w:p w14:paraId="500535EA" w14:textId="72F22327" w:rsidR="00003771" w:rsidRPr="00474C43" w:rsidRDefault="00003771" w:rsidP="00003771">
      <w:pPr>
        <w:autoSpaceDE w:val="0"/>
        <w:autoSpaceDN w:val="0"/>
        <w:adjustRightInd w:val="0"/>
        <w:spacing w:after="200"/>
        <w:rPr>
          <w:rFonts w:ascii="Arial" w:hAnsi="Arial" w:cs="Arial"/>
        </w:rPr>
      </w:pPr>
    </w:p>
    <w:p w14:paraId="4E3B8481" w14:textId="5C573416" w:rsidR="00003771" w:rsidRPr="00474C43" w:rsidRDefault="00003771" w:rsidP="00003771">
      <w:pPr>
        <w:autoSpaceDE w:val="0"/>
        <w:autoSpaceDN w:val="0"/>
        <w:adjustRightInd w:val="0"/>
        <w:spacing w:after="200"/>
        <w:rPr>
          <w:rFonts w:ascii="Arial" w:hAnsi="Arial" w:cs="Arial"/>
        </w:rPr>
      </w:pPr>
    </w:p>
    <w:p w14:paraId="18760710" w14:textId="02F9A6D7" w:rsidR="00003771" w:rsidRPr="00474C43" w:rsidRDefault="00003771" w:rsidP="00003771">
      <w:pPr>
        <w:autoSpaceDE w:val="0"/>
        <w:autoSpaceDN w:val="0"/>
        <w:adjustRightInd w:val="0"/>
        <w:spacing w:after="200"/>
        <w:rPr>
          <w:rFonts w:ascii="Arial" w:hAnsi="Arial" w:cs="Arial"/>
        </w:rPr>
      </w:pPr>
    </w:p>
    <w:p w14:paraId="3E823828" w14:textId="24B13D43" w:rsidR="00003771" w:rsidRPr="00474C43" w:rsidRDefault="00003771" w:rsidP="00003771">
      <w:pPr>
        <w:autoSpaceDE w:val="0"/>
        <w:autoSpaceDN w:val="0"/>
        <w:adjustRightInd w:val="0"/>
        <w:spacing w:after="200"/>
        <w:rPr>
          <w:rFonts w:ascii="Arial" w:hAnsi="Arial" w:cs="Arial"/>
        </w:rPr>
      </w:pPr>
    </w:p>
    <w:p w14:paraId="3E87FEF1" w14:textId="024C47F5" w:rsidR="00003771" w:rsidRPr="00474C43" w:rsidRDefault="00003771" w:rsidP="00003771">
      <w:pPr>
        <w:autoSpaceDE w:val="0"/>
        <w:autoSpaceDN w:val="0"/>
        <w:adjustRightInd w:val="0"/>
        <w:spacing w:after="200"/>
        <w:rPr>
          <w:rFonts w:ascii="Arial" w:hAnsi="Arial" w:cs="Arial"/>
        </w:rPr>
      </w:pPr>
    </w:p>
    <w:p w14:paraId="437144C4" w14:textId="6B67E6F9" w:rsidR="00003771" w:rsidRPr="00474C43" w:rsidRDefault="00003771" w:rsidP="00003771">
      <w:pPr>
        <w:autoSpaceDE w:val="0"/>
        <w:autoSpaceDN w:val="0"/>
        <w:adjustRightInd w:val="0"/>
        <w:spacing w:after="200"/>
        <w:rPr>
          <w:rFonts w:ascii="Arial" w:hAnsi="Arial" w:cs="Arial"/>
        </w:rPr>
      </w:pPr>
    </w:p>
    <w:p w14:paraId="0C14D226" w14:textId="15CEC0AB" w:rsidR="00003771" w:rsidRPr="00474C43" w:rsidRDefault="00003771" w:rsidP="00003771">
      <w:pPr>
        <w:autoSpaceDE w:val="0"/>
        <w:autoSpaceDN w:val="0"/>
        <w:adjustRightInd w:val="0"/>
        <w:spacing w:after="200"/>
        <w:rPr>
          <w:rFonts w:ascii="Arial" w:hAnsi="Arial" w:cs="Arial"/>
        </w:rPr>
      </w:pPr>
    </w:p>
    <w:p w14:paraId="37C210D3" w14:textId="2B0C4B0A" w:rsidR="00003771" w:rsidRDefault="00003771" w:rsidP="00003771">
      <w:pPr>
        <w:autoSpaceDE w:val="0"/>
        <w:autoSpaceDN w:val="0"/>
        <w:adjustRightInd w:val="0"/>
        <w:spacing w:after="200"/>
        <w:rPr>
          <w:rFonts w:ascii="ArialMT" w:hAnsi="ArialMT" w:cs="ArialMT"/>
        </w:rPr>
      </w:pPr>
    </w:p>
    <w:p w14:paraId="11A7970D" w14:textId="655A8E16" w:rsidR="00003771" w:rsidRDefault="00003771" w:rsidP="00003771">
      <w:pPr>
        <w:autoSpaceDE w:val="0"/>
        <w:autoSpaceDN w:val="0"/>
        <w:adjustRightInd w:val="0"/>
        <w:spacing w:after="200"/>
        <w:rPr>
          <w:rFonts w:ascii="ArialMT" w:hAnsi="ArialMT" w:cs="ArialMT"/>
        </w:rPr>
      </w:pPr>
    </w:p>
    <w:p w14:paraId="5E09BCF4" w14:textId="36A2CA1D" w:rsidR="00003771" w:rsidRDefault="00003771" w:rsidP="00003771">
      <w:pPr>
        <w:autoSpaceDE w:val="0"/>
        <w:autoSpaceDN w:val="0"/>
        <w:adjustRightInd w:val="0"/>
        <w:spacing w:after="200"/>
        <w:rPr>
          <w:rFonts w:ascii="ArialMT" w:hAnsi="ArialMT" w:cs="ArialMT"/>
        </w:rPr>
      </w:pPr>
    </w:p>
    <w:p w14:paraId="1E307C79" w14:textId="452401CD" w:rsidR="00003771" w:rsidRDefault="00003771" w:rsidP="00003771">
      <w:pPr>
        <w:autoSpaceDE w:val="0"/>
        <w:autoSpaceDN w:val="0"/>
        <w:adjustRightInd w:val="0"/>
        <w:spacing w:after="200"/>
        <w:rPr>
          <w:rFonts w:ascii="ArialMT" w:hAnsi="ArialMT" w:cs="ArialMT"/>
        </w:rPr>
      </w:pPr>
    </w:p>
    <w:p w14:paraId="1165F921" w14:textId="101330CC" w:rsidR="00003771" w:rsidRDefault="00003771" w:rsidP="00003771">
      <w:pPr>
        <w:autoSpaceDE w:val="0"/>
        <w:autoSpaceDN w:val="0"/>
        <w:adjustRightInd w:val="0"/>
        <w:spacing w:after="200"/>
        <w:rPr>
          <w:rFonts w:ascii="ArialMT" w:hAnsi="ArialMT" w:cs="ArialMT"/>
        </w:rPr>
      </w:pPr>
    </w:p>
    <w:p w14:paraId="4B43B25D" w14:textId="77777777" w:rsidR="00003771" w:rsidRDefault="00003771" w:rsidP="00003771">
      <w:pPr>
        <w:autoSpaceDE w:val="0"/>
        <w:autoSpaceDN w:val="0"/>
        <w:adjustRightInd w:val="0"/>
        <w:spacing w:after="200"/>
        <w:rPr>
          <w:rFonts w:ascii="ArialMT" w:hAnsi="ArialMT" w:cs="ArialMT"/>
        </w:rPr>
      </w:pPr>
    </w:p>
    <w:p w14:paraId="3D21295F" w14:textId="77777777" w:rsidR="00003771" w:rsidRDefault="00003771" w:rsidP="00003771">
      <w:pPr>
        <w:autoSpaceDE w:val="0"/>
        <w:autoSpaceDN w:val="0"/>
        <w:adjustRightInd w:val="0"/>
        <w:spacing w:after="200"/>
        <w:rPr>
          <w:rFonts w:ascii="ArialMT" w:hAnsi="ArialMT" w:cs="ArialMT"/>
        </w:rPr>
      </w:pPr>
    </w:p>
    <w:p w14:paraId="0B7212A3" w14:textId="77777777" w:rsidR="00003771" w:rsidRDefault="00003771" w:rsidP="00003771">
      <w:pPr>
        <w:autoSpaceDE w:val="0"/>
        <w:autoSpaceDN w:val="0"/>
        <w:adjustRightInd w:val="0"/>
        <w:spacing w:after="200"/>
        <w:rPr>
          <w:rFonts w:ascii="ArialMT" w:hAnsi="ArialMT" w:cs="ArialMT"/>
        </w:rPr>
      </w:pPr>
    </w:p>
    <w:p w14:paraId="1CA87531" w14:textId="77777777" w:rsidR="00003771" w:rsidRDefault="00003771" w:rsidP="00003771">
      <w:pPr>
        <w:autoSpaceDE w:val="0"/>
        <w:autoSpaceDN w:val="0"/>
        <w:adjustRightInd w:val="0"/>
        <w:spacing w:after="200"/>
        <w:rPr>
          <w:rFonts w:ascii="ArialMT" w:hAnsi="ArialMT" w:cs="ArialMT"/>
        </w:rPr>
      </w:pPr>
    </w:p>
    <w:p w14:paraId="14BA7090" w14:textId="77777777" w:rsidR="00003771" w:rsidRDefault="00003771" w:rsidP="00003771">
      <w:pPr>
        <w:autoSpaceDE w:val="0"/>
        <w:autoSpaceDN w:val="0"/>
        <w:adjustRightInd w:val="0"/>
        <w:spacing w:after="200"/>
        <w:rPr>
          <w:rFonts w:ascii="ArialMT" w:hAnsi="ArialMT" w:cs="ArialMT"/>
        </w:rPr>
      </w:pPr>
    </w:p>
    <w:p w14:paraId="20E3DA72" w14:textId="7900779B" w:rsidR="002A7D6C" w:rsidRDefault="002A7D6C" w:rsidP="002A7D6C">
      <w:pPr>
        <w:pStyle w:val="Heading1"/>
        <w:keepLines/>
        <w:numPr>
          <w:ilvl w:val="0"/>
          <w:numId w:val="0"/>
        </w:numPr>
        <w:pBdr>
          <w:bottom w:val="single" w:sz="4" w:space="1" w:color="595959" w:themeColor="text1" w:themeTint="A6"/>
        </w:pBdr>
        <w:spacing w:before="360" w:after="160" w:line="259" w:lineRule="auto"/>
        <w:rPr>
          <w:sz w:val="28"/>
          <w:szCs w:val="28"/>
        </w:rPr>
      </w:pPr>
      <w:bookmarkStart w:id="169" w:name="_Toc110509222"/>
      <w:r>
        <w:rPr>
          <w:sz w:val="28"/>
          <w:szCs w:val="28"/>
        </w:rPr>
        <w:t>Annex C – UK GDPR checklist</w:t>
      </w:r>
      <w:bookmarkEnd w:id="169"/>
    </w:p>
    <w:p w14:paraId="425A2B55" w14:textId="77777777" w:rsidR="002A7D6C" w:rsidRDefault="002A7D6C" w:rsidP="00003771">
      <w:pPr>
        <w:rPr>
          <w:rFonts w:ascii="Arial" w:hAnsi="Arial" w:cs="Arial"/>
          <w:sz w:val="22"/>
          <w:szCs w:val="22"/>
          <w:lang w:val="en-US" w:eastAsia="en-US"/>
        </w:rPr>
      </w:pPr>
    </w:p>
    <w:p w14:paraId="5A6E46A7" w14:textId="183D435C" w:rsidR="00003771" w:rsidRDefault="00003771" w:rsidP="00003771">
      <w:pPr>
        <w:rPr>
          <w:rFonts w:ascii="Arial" w:hAnsi="Arial" w:cs="Arial"/>
          <w:sz w:val="22"/>
          <w:szCs w:val="22"/>
          <w:lang w:val="en-US" w:eastAsia="en-US"/>
        </w:rPr>
      </w:pPr>
      <w:r>
        <w:rPr>
          <w:rFonts w:ascii="Arial" w:hAnsi="Arial" w:cs="Arial"/>
          <w:sz w:val="22"/>
          <w:szCs w:val="22"/>
          <w:lang w:val="en-US" w:eastAsia="en-US"/>
        </w:rPr>
        <w:lastRenderedPageBreak/>
        <w:t>This checklist has been designed to support managers in ensuring compliance with the UK GDPR.</w:t>
      </w:r>
    </w:p>
    <w:p w14:paraId="53995CD1"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0BB02C10" w14:textId="77777777" w:rsidTr="00003771">
        <w:tc>
          <w:tcPr>
            <w:tcW w:w="9010" w:type="dxa"/>
            <w:gridSpan w:val="2"/>
            <w:shd w:val="clear" w:color="auto" w:fill="4472C4" w:themeFill="accent1"/>
          </w:tcPr>
          <w:p w14:paraId="3D8AAA3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Creating a culture of awareness</w:t>
            </w:r>
          </w:p>
        </w:tc>
      </w:tr>
      <w:tr w:rsidR="00003771" w14:paraId="734657FA" w14:textId="77777777" w:rsidTr="006616CB">
        <w:tc>
          <w:tcPr>
            <w:tcW w:w="9010" w:type="dxa"/>
            <w:gridSpan w:val="2"/>
          </w:tcPr>
          <w:p w14:paraId="00972ADF" w14:textId="77777777" w:rsidR="00003771" w:rsidRDefault="00003771" w:rsidP="006616CB">
            <w:pPr>
              <w:rPr>
                <w:rFonts w:ascii="Arial" w:hAnsi="Arial" w:cs="Arial"/>
                <w:sz w:val="22"/>
                <w:szCs w:val="22"/>
                <w:lang w:val="en-US" w:eastAsia="en-US"/>
              </w:rPr>
            </w:pPr>
            <w:r>
              <w:rPr>
                <w:rFonts w:ascii="Arial" w:hAnsi="Arial" w:cs="Arial"/>
                <w:sz w:val="22"/>
                <w:szCs w:val="22"/>
                <w:lang w:val="en-US" w:eastAsia="en-US"/>
              </w:rPr>
              <w:t xml:space="preserve">All staff need to be aware that the UK GDPR became applicable by law in the UK as of the 1 January 2021  </w:t>
            </w:r>
          </w:p>
          <w:p w14:paraId="4254644F" w14:textId="77777777" w:rsidR="00003771" w:rsidRDefault="00003771" w:rsidP="006616CB">
            <w:pPr>
              <w:rPr>
                <w:rFonts w:ascii="Arial" w:hAnsi="Arial" w:cs="Arial"/>
                <w:sz w:val="22"/>
                <w:szCs w:val="22"/>
                <w:lang w:val="en-US" w:eastAsia="en-US"/>
              </w:rPr>
            </w:pPr>
          </w:p>
          <w:p w14:paraId="3A99067D" w14:textId="77777777" w:rsidR="00003771" w:rsidRDefault="00003771" w:rsidP="006616CB">
            <w:pPr>
              <w:pStyle w:val="ListParagraph"/>
              <w:numPr>
                <w:ilvl w:val="0"/>
                <w:numId w:val="21"/>
              </w:numPr>
              <w:rPr>
                <w:rFonts w:ascii="Arial" w:hAnsi="Arial" w:cs="Arial"/>
                <w:lang w:val="en-US"/>
              </w:rPr>
            </w:pPr>
            <w:r w:rsidRPr="00476F64">
              <w:rPr>
                <w:rFonts w:ascii="Arial" w:hAnsi="Arial" w:cs="Arial"/>
                <w:lang w:val="en-US"/>
              </w:rPr>
              <w:t>It is essential</w:t>
            </w:r>
            <w:r>
              <w:rPr>
                <w:rFonts w:ascii="Arial" w:hAnsi="Arial" w:cs="Arial"/>
                <w:lang w:val="en-US"/>
              </w:rPr>
              <w:t xml:space="preserve"> that</w:t>
            </w:r>
            <w:r w:rsidRPr="00476F64">
              <w:rPr>
                <w:rFonts w:ascii="Arial" w:hAnsi="Arial" w:cs="Arial"/>
                <w:lang w:val="en-US"/>
              </w:rPr>
              <w:t xml:space="preserve"> they </w:t>
            </w:r>
            <w:r>
              <w:rPr>
                <w:rFonts w:ascii="Arial" w:hAnsi="Arial" w:cs="Arial"/>
                <w:lang w:val="en-US"/>
              </w:rPr>
              <w:t>have an understanding of the UK GDPR</w:t>
            </w:r>
          </w:p>
          <w:p w14:paraId="1B9ABBE9" w14:textId="77777777" w:rsidR="00003771" w:rsidRDefault="00003771" w:rsidP="006616CB">
            <w:pPr>
              <w:pStyle w:val="ListParagraph"/>
              <w:rPr>
                <w:rFonts w:ascii="Arial" w:hAnsi="Arial" w:cs="Arial"/>
                <w:lang w:val="en-US"/>
              </w:rPr>
            </w:pPr>
          </w:p>
          <w:p w14:paraId="1A278C99" w14:textId="77777777" w:rsidR="00003771" w:rsidRDefault="00003771" w:rsidP="006616CB">
            <w:pPr>
              <w:pStyle w:val="ListParagraph"/>
              <w:numPr>
                <w:ilvl w:val="0"/>
                <w:numId w:val="21"/>
              </w:numPr>
              <w:rPr>
                <w:rFonts w:ascii="Arial" w:hAnsi="Arial" w:cs="Arial"/>
                <w:lang w:val="en-US"/>
              </w:rPr>
            </w:pPr>
            <w:r>
              <w:rPr>
                <w:rFonts w:ascii="Arial" w:hAnsi="Arial" w:cs="Arial"/>
                <w:lang w:val="en-US"/>
              </w:rPr>
              <w:t xml:space="preserve">Have you shared the organisation’s UK GDPR policy with them or signposted them to further information, i.e., </w:t>
            </w:r>
            <w:hyperlink r:id="rId24" w:history="1">
              <w:r w:rsidRPr="00043801">
                <w:rPr>
                  <w:rStyle w:val="Hyperlink"/>
                  <w:rFonts w:ascii="Arial" w:hAnsi="Arial" w:cs="Arial"/>
                  <w:lang w:val="en-US"/>
                </w:rPr>
                <w:t>ico.org.uk</w:t>
              </w:r>
            </w:hyperlink>
            <w:r>
              <w:rPr>
                <w:rStyle w:val="Hyperlink"/>
                <w:rFonts w:ascii="Arial" w:hAnsi="Arial" w:cs="Arial"/>
                <w:color w:val="auto"/>
                <w:u w:val="none"/>
                <w:lang w:val="en-US"/>
              </w:rPr>
              <w:t>?</w:t>
            </w:r>
            <w:r>
              <w:rPr>
                <w:rFonts w:ascii="Arial" w:hAnsi="Arial" w:cs="Arial"/>
                <w:lang w:val="en-US"/>
              </w:rPr>
              <w:t xml:space="preserve"> </w:t>
            </w:r>
          </w:p>
          <w:p w14:paraId="7A4990D6" w14:textId="77777777" w:rsidR="00003771" w:rsidRPr="00476F64" w:rsidRDefault="00003771" w:rsidP="006616CB">
            <w:pPr>
              <w:pStyle w:val="ListParagraph"/>
              <w:rPr>
                <w:rFonts w:ascii="Arial" w:hAnsi="Arial" w:cs="Arial"/>
                <w:lang w:val="en-US"/>
              </w:rPr>
            </w:pPr>
          </w:p>
        </w:tc>
      </w:tr>
      <w:tr w:rsidR="00003771" w14:paraId="4B723E16" w14:textId="77777777" w:rsidTr="00474C43">
        <w:tc>
          <w:tcPr>
            <w:tcW w:w="8500" w:type="dxa"/>
            <w:shd w:val="clear" w:color="auto" w:fill="FFFFFF" w:themeFill="background1"/>
          </w:tcPr>
          <w:p w14:paraId="6CAA03EF" w14:textId="7C7D627F"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5165DA3D" w14:textId="77777777" w:rsidR="00003771" w:rsidRDefault="00003771" w:rsidP="00474C43">
            <w:pPr>
              <w:spacing w:before="60" w:after="60"/>
              <w:rPr>
                <w:rFonts w:ascii="Arial" w:hAnsi="Arial" w:cs="Arial"/>
                <w:sz w:val="22"/>
                <w:szCs w:val="22"/>
                <w:lang w:val="en-US" w:eastAsia="en-US"/>
              </w:rPr>
            </w:pPr>
          </w:p>
        </w:tc>
      </w:tr>
    </w:tbl>
    <w:p w14:paraId="78C4A95B"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00F311CD" w14:textId="77777777" w:rsidTr="00474C43">
        <w:tc>
          <w:tcPr>
            <w:tcW w:w="9010" w:type="dxa"/>
            <w:gridSpan w:val="2"/>
            <w:shd w:val="clear" w:color="auto" w:fill="4472C4" w:themeFill="accent1"/>
          </w:tcPr>
          <w:p w14:paraId="2BA20052"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Understanding the information flow</w:t>
            </w:r>
          </w:p>
        </w:tc>
      </w:tr>
      <w:tr w:rsidR="00003771" w:rsidRPr="00476F64" w14:paraId="7E9BDFD2" w14:textId="77777777" w:rsidTr="006616CB">
        <w:tc>
          <w:tcPr>
            <w:tcW w:w="9010" w:type="dxa"/>
            <w:gridSpan w:val="2"/>
          </w:tcPr>
          <w:p w14:paraId="07FE87F2" w14:textId="77777777" w:rsidR="00003771" w:rsidRDefault="00003771" w:rsidP="006616CB">
            <w:pPr>
              <w:rPr>
                <w:rFonts w:ascii="Arial" w:hAnsi="Arial" w:cs="Arial"/>
                <w:sz w:val="22"/>
                <w:szCs w:val="22"/>
                <w:lang w:val="en-US" w:eastAsia="en-US"/>
              </w:rPr>
            </w:pPr>
            <w:r>
              <w:rPr>
                <w:rFonts w:ascii="Arial" w:hAnsi="Arial" w:cs="Arial"/>
                <w:sz w:val="22"/>
                <w:szCs w:val="22"/>
                <w:lang w:val="en-US" w:eastAsia="en-US"/>
              </w:rPr>
              <w:t>The organisation must understand why, whose, what, when and where personal data is processed.</w:t>
            </w:r>
          </w:p>
          <w:p w14:paraId="4AB1F14F" w14:textId="77777777" w:rsidR="00003771" w:rsidRDefault="00003771" w:rsidP="006616CB">
            <w:pPr>
              <w:rPr>
                <w:rFonts w:ascii="Arial" w:hAnsi="Arial" w:cs="Arial"/>
                <w:sz w:val="22"/>
                <w:szCs w:val="22"/>
                <w:lang w:val="en-US" w:eastAsia="en-US"/>
              </w:rPr>
            </w:pPr>
          </w:p>
          <w:p w14:paraId="278330FD" w14:textId="77777777" w:rsidR="00003771" w:rsidRDefault="00003771" w:rsidP="006616CB">
            <w:pPr>
              <w:pStyle w:val="ListParagraph"/>
              <w:numPr>
                <w:ilvl w:val="0"/>
                <w:numId w:val="21"/>
              </w:numPr>
              <w:rPr>
                <w:rFonts w:ascii="Arial" w:hAnsi="Arial" w:cs="Arial"/>
                <w:lang w:val="en-US"/>
              </w:rPr>
            </w:pPr>
            <w:r>
              <w:rPr>
                <w:rFonts w:ascii="Arial" w:hAnsi="Arial" w:cs="Arial"/>
                <w:lang w:val="en-US"/>
              </w:rPr>
              <w:t>Conducting a data-mapping exercise will enable organisations to do this</w:t>
            </w:r>
          </w:p>
          <w:p w14:paraId="6EFB2E6D" w14:textId="77777777" w:rsidR="00003771" w:rsidRDefault="00003771" w:rsidP="006616CB">
            <w:pPr>
              <w:pStyle w:val="ListParagraph"/>
              <w:rPr>
                <w:rFonts w:ascii="Arial" w:hAnsi="Arial" w:cs="Arial"/>
                <w:lang w:val="en-US"/>
              </w:rPr>
            </w:pPr>
          </w:p>
          <w:p w14:paraId="3531079B" w14:textId="6DDD62B8" w:rsidR="00003771" w:rsidRDefault="00003771" w:rsidP="006616CB">
            <w:pPr>
              <w:pStyle w:val="ListParagraph"/>
              <w:numPr>
                <w:ilvl w:val="0"/>
                <w:numId w:val="21"/>
              </w:numPr>
              <w:rPr>
                <w:rFonts w:ascii="Arial" w:hAnsi="Arial" w:cs="Arial"/>
                <w:lang w:val="en-US"/>
              </w:rPr>
            </w:pPr>
            <w:r>
              <w:rPr>
                <w:rFonts w:ascii="Arial" w:hAnsi="Arial" w:cs="Arial"/>
                <w:lang w:val="en-US"/>
              </w:rPr>
              <w:t>Data-mapping is not a one-person task; all staff should be involved, enabling the wider gathering of accurate information</w:t>
            </w:r>
          </w:p>
          <w:p w14:paraId="34FD9076" w14:textId="77777777" w:rsidR="00003771" w:rsidRPr="00476F64" w:rsidRDefault="00003771" w:rsidP="006616CB">
            <w:pPr>
              <w:pStyle w:val="ListParagraph"/>
              <w:rPr>
                <w:rFonts w:ascii="Arial" w:hAnsi="Arial" w:cs="Arial"/>
                <w:lang w:val="en-US"/>
              </w:rPr>
            </w:pPr>
          </w:p>
        </w:tc>
      </w:tr>
      <w:tr w:rsidR="00003771" w:rsidRPr="00003771" w14:paraId="63098244" w14:textId="77777777" w:rsidTr="00474C43">
        <w:tc>
          <w:tcPr>
            <w:tcW w:w="8500" w:type="dxa"/>
            <w:shd w:val="clear" w:color="auto" w:fill="FFFFFF" w:themeFill="background1"/>
          </w:tcPr>
          <w:p w14:paraId="3CE67D24"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715B9FAC" w14:textId="77777777" w:rsidR="00003771" w:rsidRPr="00474C43" w:rsidRDefault="00003771" w:rsidP="00474C43">
            <w:pPr>
              <w:spacing w:before="60" w:after="60"/>
              <w:rPr>
                <w:rFonts w:ascii="Arial" w:hAnsi="Arial" w:cs="Arial"/>
                <w:b/>
                <w:sz w:val="22"/>
                <w:szCs w:val="22"/>
                <w:lang w:val="en-US" w:eastAsia="en-US"/>
              </w:rPr>
            </w:pPr>
          </w:p>
        </w:tc>
      </w:tr>
    </w:tbl>
    <w:p w14:paraId="7ED76369"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2E7B681D" w14:textId="77777777" w:rsidTr="00474C43">
        <w:tc>
          <w:tcPr>
            <w:tcW w:w="9010" w:type="dxa"/>
            <w:gridSpan w:val="2"/>
            <w:shd w:val="clear" w:color="auto" w:fill="4472C4" w:themeFill="accent1"/>
          </w:tcPr>
          <w:p w14:paraId="280DA4E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Data Protection Impact Assessment (DPIA)</w:t>
            </w:r>
          </w:p>
        </w:tc>
      </w:tr>
      <w:tr w:rsidR="00003771" w:rsidRPr="00476F64" w14:paraId="164683F1" w14:textId="77777777" w:rsidTr="006616CB">
        <w:tc>
          <w:tcPr>
            <w:tcW w:w="9010" w:type="dxa"/>
            <w:gridSpan w:val="2"/>
          </w:tcPr>
          <w:p w14:paraId="4F55FD98" w14:textId="77777777" w:rsidR="00003771" w:rsidRDefault="00003771" w:rsidP="006616CB">
            <w:pPr>
              <w:rPr>
                <w:rFonts w:ascii="Arial" w:hAnsi="Arial" w:cs="Arial"/>
                <w:sz w:val="22"/>
                <w:szCs w:val="22"/>
                <w:lang w:val="en-US" w:eastAsia="en-US"/>
              </w:rPr>
            </w:pPr>
            <w:r>
              <w:rPr>
                <w:rFonts w:ascii="Arial" w:hAnsi="Arial" w:cs="Arial"/>
                <w:sz w:val="22"/>
                <w:szCs w:val="22"/>
                <w:lang w:val="en-US" w:eastAsia="en-US"/>
              </w:rPr>
              <w:t>The DPIA is the most efficient way for the organisation to meet its data protection obligations. DPIAs are mandatory in accordance with Article 35 of the UK GDPR and should be undertaken when:</w:t>
            </w:r>
          </w:p>
          <w:p w14:paraId="30EEA0FD" w14:textId="77777777" w:rsidR="00003771" w:rsidRPr="008D1D73" w:rsidRDefault="00003771" w:rsidP="006616CB">
            <w:pPr>
              <w:numPr>
                <w:ilvl w:val="0"/>
                <w:numId w:val="14"/>
              </w:numPr>
              <w:spacing w:before="240" w:after="240"/>
              <w:ind w:left="714" w:hanging="357"/>
              <w:textAlignment w:val="baseline"/>
              <w:rPr>
                <w:rFonts w:ascii="Arial" w:hAnsi="Arial" w:cs="Arial"/>
                <w:sz w:val="22"/>
                <w:szCs w:val="22"/>
              </w:rPr>
            </w:pPr>
            <w:r w:rsidRPr="008D1D73">
              <w:rPr>
                <w:rFonts w:ascii="Arial" w:hAnsi="Arial" w:cs="Arial"/>
                <w:sz w:val="22"/>
                <w:szCs w:val="22"/>
              </w:rPr>
              <w:t xml:space="preserve">A type of processing, in particular using new technologies, and taking into account the nature, scope, context and purposes of the processing, is likely to result in a high risk to the rights and freedoms of natural persons; the </w:t>
            </w:r>
            <w:r>
              <w:rPr>
                <w:rFonts w:ascii="Arial" w:hAnsi="Arial" w:cs="Arial"/>
                <w:sz w:val="22"/>
                <w:szCs w:val="22"/>
              </w:rPr>
              <w:t xml:space="preserve">data </w:t>
            </w:r>
            <w:r w:rsidRPr="008D1D73">
              <w:rPr>
                <w:rFonts w:ascii="Arial" w:hAnsi="Arial" w:cs="Arial"/>
                <w:sz w:val="22"/>
                <w:szCs w:val="22"/>
              </w:rPr>
              <w:t>controller shall, prior to the processing, carry out an assessment of the impact of the envisaged processing operations on the protection of personal data. A single assessment may address a set of similar processing operations which present similar high risks</w:t>
            </w:r>
          </w:p>
          <w:p w14:paraId="4DA2CB8C" w14:textId="77777777" w:rsidR="00003771" w:rsidRPr="008D1D73" w:rsidRDefault="00003771" w:rsidP="006616CB">
            <w:pPr>
              <w:numPr>
                <w:ilvl w:val="0"/>
                <w:numId w:val="14"/>
              </w:numPr>
              <w:spacing w:before="240" w:after="240"/>
              <w:ind w:left="714" w:hanging="357"/>
              <w:textAlignment w:val="baseline"/>
              <w:rPr>
                <w:rFonts w:ascii="Arial" w:hAnsi="Arial" w:cs="Arial"/>
                <w:lang w:val="en-US"/>
              </w:rPr>
            </w:pPr>
            <w:r w:rsidRPr="008D1D73">
              <w:rPr>
                <w:rFonts w:ascii="Arial" w:hAnsi="Arial" w:cs="Arial"/>
                <w:sz w:val="22"/>
                <w:szCs w:val="22"/>
              </w:rPr>
              <w:t xml:space="preserve">Extensive processing activities </w:t>
            </w:r>
            <w:r>
              <w:rPr>
                <w:rFonts w:ascii="Arial" w:hAnsi="Arial" w:cs="Arial"/>
                <w:sz w:val="22"/>
                <w:szCs w:val="22"/>
              </w:rPr>
              <w:t xml:space="preserve">are undertaken, including large </w:t>
            </w:r>
            <w:r w:rsidRPr="008D1D73">
              <w:rPr>
                <w:rFonts w:ascii="Arial" w:hAnsi="Arial" w:cs="Arial"/>
                <w:sz w:val="22"/>
                <w:szCs w:val="22"/>
              </w:rPr>
              <w:t>scale processing of personal and/or special data</w:t>
            </w:r>
          </w:p>
          <w:p w14:paraId="79679831" w14:textId="77777777" w:rsidR="00003771" w:rsidRPr="00C77B2E" w:rsidRDefault="00003771" w:rsidP="006616CB">
            <w:pPr>
              <w:spacing w:before="240" w:after="240"/>
              <w:textAlignment w:val="baseline"/>
              <w:rPr>
                <w:rFonts w:ascii="Arial" w:hAnsi="Arial" w:cs="Arial"/>
                <w:lang w:val="en-US"/>
              </w:rPr>
            </w:pPr>
            <w:r w:rsidRPr="008D1D73">
              <w:rPr>
                <w:rFonts w:ascii="Arial" w:hAnsi="Arial" w:cs="Arial"/>
                <w:sz w:val="22"/>
                <w:szCs w:val="22"/>
              </w:rPr>
              <w:t>Have DPIAs been completed? Best practice is to undertake DPIAs for existing processes to ensure that data protection obligations are met.</w:t>
            </w:r>
          </w:p>
        </w:tc>
      </w:tr>
      <w:tr w:rsidR="00003771" w:rsidRPr="00003771" w14:paraId="6C7036C1" w14:textId="77777777" w:rsidTr="00474C43">
        <w:tc>
          <w:tcPr>
            <w:tcW w:w="8500" w:type="dxa"/>
            <w:shd w:val="clear" w:color="auto" w:fill="FFFFFF" w:themeFill="background1"/>
          </w:tcPr>
          <w:p w14:paraId="2A407D02"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07088202" w14:textId="77777777" w:rsidR="00003771" w:rsidRPr="00474C43" w:rsidRDefault="00003771" w:rsidP="00474C43">
            <w:pPr>
              <w:spacing w:before="60" w:after="60"/>
              <w:rPr>
                <w:rFonts w:ascii="Arial" w:hAnsi="Arial" w:cs="Arial"/>
                <w:b/>
                <w:sz w:val="22"/>
                <w:szCs w:val="22"/>
                <w:lang w:val="en-US" w:eastAsia="en-US"/>
              </w:rPr>
            </w:pPr>
          </w:p>
        </w:tc>
      </w:tr>
      <w:tr w:rsidR="00003771" w:rsidRPr="00003771" w14:paraId="6CFDC143" w14:textId="77777777" w:rsidTr="00474C43">
        <w:tc>
          <w:tcPr>
            <w:tcW w:w="8516" w:type="dxa"/>
            <w:gridSpan w:val="2"/>
            <w:shd w:val="clear" w:color="auto" w:fill="4472C4" w:themeFill="accent1"/>
          </w:tcPr>
          <w:p w14:paraId="5EF80C5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Updating privacy information</w:t>
            </w:r>
          </w:p>
        </w:tc>
      </w:tr>
      <w:tr w:rsidR="00003771" w:rsidRPr="00476F64" w14:paraId="2094BAF5" w14:textId="77777777" w:rsidTr="006616CB">
        <w:tc>
          <w:tcPr>
            <w:tcW w:w="8516" w:type="dxa"/>
            <w:gridSpan w:val="2"/>
          </w:tcPr>
          <w:p w14:paraId="5DEC23DF" w14:textId="77777777" w:rsidR="00003771" w:rsidRDefault="00003771" w:rsidP="006616CB">
            <w:pPr>
              <w:rPr>
                <w:rFonts w:ascii="Arial" w:hAnsi="Arial" w:cs="Arial"/>
                <w:sz w:val="22"/>
                <w:szCs w:val="22"/>
                <w:lang w:val="en-US" w:eastAsia="en-US"/>
              </w:rPr>
            </w:pPr>
            <w:r>
              <w:rPr>
                <w:rFonts w:ascii="Arial" w:hAnsi="Arial" w:cs="Arial"/>
                <w:sz w:val="22"/>
                <w:szCs w:val="22"/>
                <w:lang w:val="en-US" w:eastAsia="en-US"/>
              </w:rPr>
              <w:t>All data subjects must understand how their data will be used.</w:t>
            </w:r>
          </w:p>
          <w:p w14:paraId="4728F7A8" w14:textId="77777777" w:rsidR="00003771" w:rsidRDefault="00003771" w:rsidP="006616CB">
            <w:pPr>
              <w:rPr>
                <w:rFonts w:ascii="Arial" w:hAnsi="Arial" w:cs="Arial"/>
                <w:sz w:val="22"/>
                <w:szCs w:val="22"/>
                <w:lang w:val="en-US" w:eastAsia="en-US"/>
              </w:rPr>
            </w:pPr>
          </w:p>
          <w:p w14:paraId="09B1B31D" w14:textId="77777777" w:rsidR="00003771" w:rsidRDefault="00003771" w:rsidP="006616CB">
            <w:pPr>
              <w:pStyle w:val="ListParagraph"/>
              <w:numPr>
                <w:ilvl w:val="0"/>
                <w:numId w:val="21"/>
              </w:numPr>
              <w:rPr>
                <w:rFonts w:ascii="Arial" w:hAnsi="Arial" w:cs="Arial"/>
                <w:lang w:val="en-US"/>
              </w:rPr>
            </w:pPr>
            <w:r>
              <w:rPr>
                <w:rFonts w:ascii="Arial" w:hAnsi="Arial" w:cs="Arial"/>
                <w:lang w:val="en-US"/>
              </w:rPr>
              <w:t>Have you updated your practice privacy notice and are all staff aware of the changes?</w:t>
            </w:r>
          </w:p>
          <w:p w14:paraId="0131132A" w14:textId="77777777" w:rsidR="00003771" w:rsidRDefault="00003771" w:rsidP="006616CB">
            <w:pPr>
              <w:pStyle w:val="ListParagraph"/>
              <w:rPr>
                <w:rFonts w:ascii="Arial" w:hAnsi="Arial" w:cs="Arial"/>
                <w:lang w:val="en-US"/>
              </w:rPr>
            </w:pPr>
          </w:p>
          <w:p w14:paraId="52B8EB81" w14:textId="77777777" w:rsidR="00003771" w:rsidRDefault="00003771" w:rsidP="006616CB">
            <w:pPr>
              <w:pStyle w:val="ListParagraph"/>
              <w:numPr>
                <w:ilvl w:val="0"/>
                <w:numId w:val="21"/>
              </w:numPr>
              <w:rPr>
                <w:rFonts w:ascii="Arial" w:hAnsi="Arial" w:cs="Arial"/>
                <w:lang w:val="en-US"/>
              </w:rPr>
            </w:pPr>
            <w:r>
              <w:rPr>
                <w:rFonts w:ascii="Arial" w:hAnsi="Arial" w:cs="Arial"/>
                <w:lang w:val="en-US"/>
              </w:rPr>
              <w:t>Have you displayed the privacy notice in prominent positions such as the waiting room, consulting rooms and website and updated the organisation’s information leaflet?</w:t>
            </w:r>
          </w:p>
          <w:p w14:paraId="1B2F8504" w14:textId="77777777" w:rsidR="00003771" w:rsidRPr="00953D17" w:rsidRDefault="00003771" w:rsidP="006616CB">
            <w:pPr>
              <w:rPr>
                <w:rFonts w:ascii="Arial" w:hAnsi="Arial" w:cs="Arial"/>
                <w:lang w:val="en-US"/>
              </w:rPr>
            </w:pPr>
          </w:p>
          <w:p w14:paraId="090E9E88" w14:textId="77777777" w:rsidR="00003771" w:rsidRDefault="00003771" w:rsidP="006616CB">
            <w:pPr>
              <w:pStyle w:val="ListParagraph"/>
              <w:numPr>
                <w:ilvl w:val="0"/>
                <w:numId w:val="21"/>
              </w:numPr>
              <w:rPr>
                <w:rFonts w:ascii="Arial" w:hAnsi="Arial" w:cs="Arial"/>
                <w:lang w:val="en-US"/>
              </w:rPr>
            </w:pPr>
            <w:r>
              <w:rPr>
                <w:rFonts w:ascii="Arial" w:hAnsi="Arial" w:cs="Arial"/>
                <w:lang w:val="en-US"/>
              </w:rPr>
              <w:t xml:space="preserve">Is your privacy notice in a language that is understandable to all patients? </w:t>
            </w:r>
          </w:p>
          <w:p w14:paraId="10E4841A" w14:textId="77777777" w:rsidR="00003771" w:rsidRPr="00953D17" w:rsidRDefault="00003771" w:rsidP="006616CB">
            <w:pPr>
              <w:rPr>
                <w:rFonts w:ascii="Arial" w:hAnsi="Arial" w:cs="Arial"/>
                <w:lang w:val="en-US"/>
              </w:rPr>
            </w:pPr>
          </w:p>
          <w:p w14:paraId="29AC91DE" w14:textId="77777777" w:rsidR="00003771" w:rsidRDefault="00003771" w:rsidP="006616CB">
            <w:pPr>
              <w:pStyle w:val="ListParagraph"/>
              <w:numPr>
                <w:ilvl w:val="0"/>
                <w:numId w:val="21"/>
              </w:numPr>
              <w:rPr>
                <w:rFonts w:ascii="Arial" w:hAnsi="Arial" w:cs="Arial"/>
                <w:lang w:val="en-US"/>
              </w:rPr>
            </w:pPr>
            <w:r>
              <w:rPr>
                <w:rFonts w:ascii="Arial" w:hAnsi="Arial" w:cs="Arial"/>
                <w:lang w:val="en-US"/>
              </w:rPr>
              <w:t>Does it comply with Articles 12, 13 and 14 of the UK GDPR?</w:t>
            </w:r>
          </w:p>
          <w:p w14:paraId="5C64C2DF" w14:textId="77777777" w:rsidR="00003771" w:rsidRPr="00476F64" w:rsidRDefault="00003771" w:rsidP="006616CB">
            <w:pPr>
              <w:pStyle w:val="ListParagraph"/>
              <w:rPr>
                <w:rFonts w:ascii="Arial" w:hAnsi="Arial" w:cs="Arial"/>
                <w:lang w:val="en-US"/>
              </w:rPr>
            </w:pPr>
          </w:p>
        </w:tc>
      </w:tr>
      <w:tr w:rsidR="00003771" w:rsidRPr="00003771" w14:paraId="085CFB51" w14:textId="77777777" w:rsidTr="00474C43">
        <w:tc>
          <w:tcPr>
            <w:tcW w:w="8025" w:type="dxa"/>
            <w:shd w:val="clear" w:color="auto" w:fill="FFFFFF" w:themeFill="background1"/>
          </w:tcPr>
          <w:p w14:paraId="04D50999"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lastRenderedPageBreak/>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491" w:type="dxa"/>
            <w:shd w:val="clear" w:color="auto" w:fill="FFFFFF" w:themeFill="background1"/>
          </w:tcPr>
          <w:p w14:paraId="7BDDD5B8" w14:textId="77777777" w:rsidR="00003771" w:rsidRPr="00474C43" w:rsidRDefault="00003771" w:rsidP="00474C43">
            <w:pPr>
              <w:spacing w:before="60" w:after="60"/>
              <w:rPr>
                <w:rFonts w:ascii="Arial" w:hAnsi="Arial" w:cs="Arial"/>
                <w:b/>
                <w:sz w:val="22"/>
                <w:szCs w:val="22"/>
                <w:lang w:val="en-US" w:eastAsia="en-US"/>
              </w:rPr>
            </w:pPr>
          </w:p>
        </w:tc>
      </w:tr>
    </w:tbl>
    <w:p w14:paraId="7222157C"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1475C3A8" w14:textId="77777777" w:rsidTr="00474C43">
        <w:tc>
          <w:tcPr>
            <w:tcW w:w="9010" w:type="dxa"/>
            <w:gridSpan w:val="2"/>
            <w:shd w:val="clear" w:color="auto" w:fill="4472C4" w:themeFill="accent1"/>
          </w:tcPr>
          <w:p w14:paraId="209F25B1"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The rights of the data subject</w:t>
            </w:r>
          </w:p>
        </w:tc>
      </w:tr>
      <w:tr w:rsidR="00003771" w:rsidRPr="00476F64" w14:paraId="4754DD54" w14:textId="77777777" w:rsidTr="006616CB">
        <w:tc>
          <w:tcPr>
            <w:tcW w:w="9010" w:type="dxa"/>
            <w:gridSpan w:val="2"/>
          </w:tcPr>
          <w:p w14:paraId="04DFBB08" w14:textId="77777777" w:rsidR="00003771" w:rsidRDefault="00003771" w:rsidP="006616CB">
            <w:pPr>
              <w:rPr>
                <w:rFonts w:ascii="Arial" w:hAnsi="Arial" w:cs="Arial"/>
                <w:sz w:val="22"/>
                <w:szCs w:val="22"/>
                <w:lang w:val="en-US" w:eastAsia="en-US"/>
              </w:rPr>
            </w:pPr>
            <w:r w:rsidRPr="008D1D73">
              <w:rPr>
                <w:rFonts w:ascii="Arial" w:hAnsi="Arial" w:cs="Arial"/>
                <w:sz w:val="22"/>
                <w:szCs w:val="22"/>
                <w:lang w:val="en-US" w:eastAsia="en-US"/>
              </w:rPr>
              <w:t>All data subjects have rights. Has this been communicated or is information displayed to reflect this, and does it include the:</w:t>
            </w:r>
          </w:p>
          <w:p w14:paraId="1616E1D3" w14:textId="77777777" w:rsidR="00003771" w:rsidRPr="008D1D73" w:rsidRDefault="00003771" w:rsidP="006616CB">
            <w:pPr>
              <w:rPr>
                <w:rFonts w:ascii="Arial" w:hAnsi="Arial" w:cs="Arial"/>
                <w:sz w:val="22"/>
                <w:szCs w:val="22"/>
                <w:lang w:val="en-US" w:eastAsia="en-US"/>
              </w:rPr>
            </w:pPr>
          </w:p>
          <w:p w14:paraId="06E20CCF"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of access</w:t>
            </w:r>
          </w:p>
          <w:p w14:paraId="29121AAC"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to erasure (or right to be forgotten)</w:t>
            </w:r>
          </w:p>
          <w:p w14:paraId="3695F82D"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to data portability</w:t>
            </w:r>
          </w:p>
          <w:p w14:paraId="325E98F6"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to object</w:t>
            </w:r>
          </w:p>
          <w:p w14:paraId="721EDB33"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to rectification</w:t>
            </w:r>
          </w:p>
          <w:p w14:paraId="24CC1875"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to restriction of processing</w:t>
            </w:r>
          </w:p>
          <w:p w14:paraId="44D30DC1"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to notification</w:t>
            </w:r>
          </w:p>
          <w:p w14:paraId="6FC3895D" w14:textId="77777777" w:rsidR="00003771" w:rsidRPr="008D1D73" w:rsidRDefault="00003771" w:rsidP="006616CB">
            <w:pPr>
              <w:pStyle w:val="ListParagraph"/>
              <w:numPr>
                <w:ilvl w:val="0"/>
                <w:numId w:val="22"/>
              </w:numPr>
              <w:rPr>
                <w:rFonts w:ascii="Arial" w:hAnsi="Arial" w:cs="Arial"/>
                <w:lang w:val="en-US"/>
              </w:rPr>
            </w:pPr>
            <w:r w:rsidRPr="008D1D73">
              <w:rPr>
                <w:rFonts w:ascii="Arial" w:hAnsi="Arial" w:cs="Arial"/>
                <w:lang w:val="en-US"/>
              </w:rPr>
              <w:t>Right not to be subject to automated decision-making (including profiling)</w:t>
            </w:r>
          </w:p>
          <w:p w14:paraId="3B79B656" w14:textId="77777777" w:rsidR="00003771" w:rsidRPr="001F3F90" w:rsidRDefault="00003771" w:rsidP="006616CB">
            <w:pPr>
              <w:rPr>
                <w:rFonts w:ascii="Arial" w:hAnsi="Arial" w:cs="Arial"/>
                <w:lang w:val="en-US"/>
              </w:rPr>
            </w:pPr>
          </w:p>
        </w:tc>
      </w:tr>
      <w:tr w:rsidR="00003771" w:rsidRPr="00003771" w14:paraId="773E5117" w14:textId="77777777" w:rsidTr="00474C43">
        <w:tc>
          <w:tcPr>
            <w:tcW w:w="8500" w:type="dxa"/>
            <w:shd w:val="clear" w:color="auto" w:fill="FFFFFF" w:themeFill="background1"/>
          </w:tcPr>
          <w:p w14:paraId="1DBBC26C"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471E7A15" w14:textId="77777777" w:rsidR="00003771" w:rsidRPr="00474C43" w:rsidRDefault="00003771" w:rsidP="00474C43">
            <w:pPr>
              <w:spacing w:before="60" w:after="60"/>
              <w:rPr>
                <w:rFonts w:ascii="Arial" w:hAnsi="Arial" w:cs="Arial"/>
                <w:b/>
                <w:sz w:val="22"/>
                <w:szCs w:val="22"/>
                <w:lang w:val="en-US" w:eastAsia="en-US"/>
              </w:rPr>
            </w:pPr>
          </w:p>
        </w:tc>
      </w:tr>
    </w:tbl>
    <w:p w14:paraId="2CB9DAEA"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0F77E1CE" w14:textId="77777777" w:rsidTr="00474C43">
        <w:tc>
          <w:tcPr>
            <w:tcW w:w="9010" w:type="dxa"/>
            <w:gridSpan w:val="2"/>
            <w:shd w:val="clear" w:color="auto" w:fill="4472C4" w:themeFill="accent1"/>
          </w:tcPr>
          <w:p w14:paraId="71100AB6"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Subject access requests</w:t>
            </w:r>
          </w:p>
        </w:tc>
      </w:tr>
      <w:tr w:rsidR="00003771" w:rsidRPr="001F3F90" w14:paraId="0296116B" w14:textId="77777777" w:rsidTr="006616CB">
        <w:tc>
          <w:tcPr>
            <w:tcW w:w="9010" w:type="dxa"/>
            <w:gridSpan w:val="2"/>
          </w:tcPr>
          <w:p w14:paraId="051E4EB7" w14:textId="77777777" w:rsidR="00003771" w:rsidRDefault="00003771" w:rsidP="006616CB">
            <w:pPr>
              <w:rPr>
                <w:rFonts w:ascii="Arial" w:hAnsi="Arial" w:cs="Arial"/>
                <w:sz w:val="22"/>
                <w:szCs w:val="22"/>
                <w:lang w:val="en-US"/>
              </w:rPr>
            </w:pPr>
            <w:r w:rsidRPr="008D1D73">
              <w:rPr>
                <w:rFonts w:ascii="Arial" w:hAnsi="Arial" w:cs="Arial"/>
                <w:sz w:val="22"/>
                <w:szCs w:val="22"/>
                <w:lang w:val="en-US"/>
              </w:rPr>
              <w:t xml:space="preserve">All data subjects have a right to access their data and any supplementary information held. Does the practice policy reflect the </w:t>
            </w:r>
            <w:r>
              <w:rPr>
                <w:rFonts w:ascii="Arial" w:hAnsi="Arial" w:cs="Arial"/>
                <w:sz w:val="22"/>
                <w:szCs w:val="22"/>
                <w:lang w:val="en-US"/>
              </w:rPr>
              <w:t>UK GDPR</w:t>
            </w:r>
            <w:r w:rsidRPr="008D1D73">
              <w:rPr>
                <w:rFonts w:ascii="Arial" w:hAnsi="Arial" w:cs="Arial"/>
                <w:sz w:val="22"/>
                <w:szCs w:val="22"/>
                <w:lang w:val="en-US"/>
              </w:rPr>
              <w:t xml:space="preserve"> and do staff understand:</w:t>
            </w:r>
          </w:p>
          <w:p w14:paraId="76BE82C4" w14:textId="77777777" w:rsidR="00003771" w:rsidRPr="008D1D73" w:rsidRDefault="00003771" w:rsidP="006616CB">
            <w:pPr>
              <w:rPr>
                <w:rFonts w:ascii="Arial" w:hAnsi="Arial" w:cs="Arial"/>
                <w:sz w:val="22"/>
                <w:szCs w:val="22"/>
                <w:lang w:val="en-US"/>
              </w:rPr>
            </w:pPr>
          </w:p>
          <w:p w14:paraId="2248C69E" w14:textId="4D9F5B93" w:rsidR="00003771" w:rsidRPr="00474C43" w:rsidRDefault="00003771" w:rsidP="00474C43">
            <w:pPr>
              <w:pStyle w:val="ListParagraph"/>
              <w:numPr>
                <w:ilvl w:val="0"/>
                <w:numId w:val="23"/>
              </w:numPr>
              <w:rPr>
                <w:rFonts w:ascii="Arial" w:hAnsi="Arial" w:cs="Arial"/>
                <w:lang w:val="en-US"/>
              </w:rPr>
            </w:pPr>
            <w:r w:rsidRPr="008D1D73">
              <w:rPr>
                <w:rFonts w:ascii="Arial" w:hAnsi="Arial" w:cs="Arial"/>
                <w:lang w:val="en-US"/>
              </w:rPr>
              <w:t xml:space="preserve">There is no fee applicable </w:t>
            </w:r>
            <w:r>
              <w:rPr>
                <w:rFonts w:ascii="Arial" w:hAnsi="Arial" w:cs="Arial"/>
                <w:lang w:val="en-US"/>
              </w:rPr>
              <w:t>for SARs</w:t>
            </w:r>
          </w:p>
          <w:p w14:paraId="401E74B5" w14:textId="758901FF" w:rsidR="00003771" w:rsidRPr="00474C43" w:rsidRDefault="00003771" w:rsidP="00474C43">
            <w:pPr>
              <w:pStyle w:val="ListParagraph"/>
              <w:numPr>
                <w:ilvl w:val="0"/>
                <w:numId w:val="23"/>
              </w:numPr>
              <w:rPr>
                <w:rFonts w:ascii="Arial" w:hAnsi="Arial" w:cs="Arial"/>
                <w:lang w:val="en-US"/>
              </w:rPr>
            </w:pPr>
            <w:r w:rsidRPr="008D1D73">
              <w:rPr>
                <w:rFonts w:ascii="Arial" w:hAnsi="Arial" w:cs="Arial"/>
                <w:lang w:val="en-US"/>
              </w:rPr>
              <w:t>The response time is one calendar month?</w:t>
            </w:r>
          </w:p>
          <w:p w14:paraId="4609CEF4" w14:textId="241E8D8C" w:rsidR="00003771" w:rsidRPr="00474C43" w:rsidRDefault="00003771" w:rsidP="00474C43">
            <w:pPr>
              <w:pStyle w:val="ListParagraph"/>
              <w:numPr>
                <w:ilvl w:val="0"/>
                <w:numId w:val="23"/>
              </w:numPr>
              <w:rPr>
                <w:rFonts w:ascii="Arial" w:hAnsi="Arial" w:cs="Arial"/>
                <w:lang w:val="en-US"/>
              </w:rPr>
            </w:pPr>
            <w:r w:rsidRPr="008D1D73">
              <w:rPr>
                <w:rFonts w:ascii="Arial" w:hAnsi="Arial" w:cs="Arial"/>
                <w:lang w:val="en-US"/>
              </w:rPr>
              <w:t>Requests can be refused, but must be fully justified?</w:t>
            </w:r>
          </w:p>
          <w:p w14:paraId="01553A57" w14:textId="77777777" w:rsidR="00003771" w:rsidRPr="008D1D73" w:rsidRDefault="00003771" w:rsidP="006616CB">
            <w:pPr>
              <w:pStyle w:val="ListParagraph"/>
              <w:numPr>
                <w:ilvl w:val="0"/>
                <w:numId w:val="23"/>
              </w:numPr>
              <w:rPr>
                <w:rFonts w:ascii="Arial" w:hAnsi="Arial" w:cs="Arial"/>
                <w:lang w:val="en-US"/>
              </w:rPr>
            </w:pPr>
            <w:r w:rsidRPr="008D1D73">
              <w:rPr>
                <w:rFonts w:ascii="Arial" w:hAnsi="Arial" w:cs="Arial"/>
                <w:lang w:val="en-US"/>
              </w:rPr>
              <w:t>Requests can be received by email?</w:t>
            </w:r>
          </w:p>
          <w:p w14:paraId="3DABCAF6" w14:textId="77777777" w:rsidR="00003771" w:rsidRPr="001F3F90" w:rsidRDefault="00003771" w:rsidP="006616CB">
            <w:pPr>
              <w:pStyle w:val="ListParagraph"/>
              <w:rPr>
                <w:rFonts w:ascii="Arial" w:hAnsi="Arial" w:cs="Arial"/>
                <w:lang w:val="en-US"/>
              </w:rPr>
            </w:pPr>
          </w:p>
        </w:tc>
      </w:tr>
      <w:tr w:rsidR="00003771" w:rsidRPr="00003771" w14:paraId="7A90ECD2" w14:textId="77777777" w:rsidTr="00474C43">
        <w:tc>
          <w:tcPr>
            <w:tcW w:w="8500" w:type="dxa"/>
            <w:shd w:val="clear" w:color="auto" w:fill="FFFFFF" w:themeFill="background1"/>
          </w:tcPr>
          <w:p w14:paraId="5226F0D7"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03771">
              <w:rPr>
                <w:rFonts w:ascii="Arial" w:hAnsi="Arial" w:cs="Arial"/>
                <w:b/>
                <w:color w:val="70AD47" w:themeColor="accent6"/>
                <w:sz w:val="22"/>
                <w:szCs w:val="22"/>
                <w:lang w:val="en-US" w:eastAsia="en-US"/>
              </w:rPr>
              <w:sym w:font="Wingdings" w:char="F0FC"/>
            </w:r>
            <w:r w:rsidRPr="00474C43">
              <w:rPr>
                <w:rFonts w:ascii="Arial" w:hAnsi="Arial" w:cs="Arial"/>
                <w:b/>
                <w:color w:val="70AD47" w:themeColor="accent6"/>
                <w:sz w:val="22"/>
                <w:szCs w:val="22"/>
                <w:lang w:val="en-US" w:eastAsia="en-US"/>
              </w:rPr>
              <w:t xml:space="preserve"> </w:t>
            </w:r>
            <w:r w:rsidRPr="00043801">
              <w:rPr>
                <w:rFonts w:ascii="Arial" w:hAnsi="Arial" w:cs="Arial"/>
                <w:b/>
                <w:sz w:val="22"/>
                <w:szCs w:val="22"/>
                <w:lang w:val="en-US" w:eastAsia="en-US"/>
              </w:rPr>
              <w:t xml:space="preserve">or </w:t>
            </w:r>
            <w:r w:rsidRPr="0000377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3AF24013" w14:textId="77777777" w:rsidR="00003771" w:rsidRPr="00474C43" w:rsidRDefault="00003771" w:rsidP="00474C43">
            <w:pPr>
              <w:spacing w:before="60" w:after="60"/>
              <w:rPr>
                <w:rFonts w:ascii="Arial" w:hAnsi="Arial" w:cs="Arial"/>
                <w:b/>
                <w:sz w:val="22"/>
                <w:szCs w:val="22"/>
                <w:lang w:val="en-US" w:eastAsia="en-US"/>
              </w:rPr>
            </w:pPr>
          </w:p>
        </w:tc>
      </w:tr>
    </w:tbl>
    <w:p w14:paraId="5DA4B2F2" w14:textId="1271E534" w:rsidR="00003771" w:rsidRDefault="00003771" w:rsidP="00003771">
      <w:pPr>
        <w:rPr>
          <w:rFonts w:ascii="Arial" w:hAnsi="Arial" w:cs="Arial"/>
          <w:sz w:val="22"/>
          <w:szCs w:val="22"/>
          <w:lang w:val="en-US" w:eastAsia="en-US"/>
        </w:rPr>
      </w:pPr>
    </w:p>
    <w:p w14:paraId="3672B5F6" w14:textId="69BB6F70" w:rsidR="00003771" w:rsidRDefault="00003771" w:rsidP="00003771">
      <w:pPr>
        <w:rPr>
          <w:rFonts w:ascii="Arial" w:hAnsi="Arial" w:cs="Arial"/>
          <w:sz w:val="22"/>
          <w:szCs w:val="22"/>
          <w:lang w:val="en-US" w:eastAsia="en-US"/>
        </w:rPr>
      </w:pPr>
    </w:p>
    <w:p w14:paraId="56AF0A0E" w14:textId="77777777" w:rsidR="00003771" w:rsidRDefault="00003771" w:rsidP="00003771">
      <w:pPr>
        <w:rPr>
          <w:rFonts w:ascii="Arial" w:hAnsi="Arial" w:cs="Arial"/>
          <w:sz w:val="22"/>
          <w:szCs w:val="22"/>
          <w:lang w:val="en-US" w:eastAsia="en-US"/>
        </w:rPr>
      </w:pPr>
    </w:p>
    <w:p w14:paraId="6BB8E18D"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792787E9" w14:textId="77777777" w:rsidTr="00003771">
        <w:tc>
          <w:tcPr>
            <w:tcW w:w="9010" w:type="dxa"/>
            <w:gridSpan w:val="2"/>
            <w:shd w:val="clear" w:color="auto" w:fill="4472C4" w:themeFill="accent1"/>
          </w:tcPr>
          <w:p w14:paraId="2EB1E193"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Processing personal data</w:t>
            </w:r>
          </w:p>
        </w:tc>
      </w:tr>
      <w:tr w:rsidR="00003771" w:rsidRPr="001F3F90" w14:paraId="55A4D94B" w14:textId="77777777" w:rsidTr="006616CB">
        <w:tc>
          <w:tcPr>
            <w:tcW w:w="9010" w:type="dxa"/>
            <w:gridSpan w:val="2"/>
          </w:tcPr>
          <w:p w14:paraId="7C95E8BB" w14:textId="134290F3" w:rsidR="00003771" w:rsidRDefault="00003771" w:rsidP="006616CB">
            <w:pPr>
              <w:rPr>
                <w:rFonts w:ascii="Arial" w:hAnsi="Arial" w:cs="Arial"/>
                <w:sz w:val="22"/>
                <w:szCs w:val="22"/>
                <w:lang w:val="en-US"/>
              </w:rPr>
            </w:pPr>
            <w:r w:rsidRPr="008D1D73">
              <w:rPr>
                <w:rFonts w:ascii="Arial" w:hAnsi="Arial" w:cs="Arial"/>
                <w:sz w:val="22"/>
                <w:szCs w:val="22"/>
                <w:lang w:val="en-US"/>
              </w:rPr>
              <w:t>Do data processors within the practice understand that they are responsible for the processing of data on behalf of the data controller? Do all processors know that one of the following must apply</w:t>
            </w:r>
            <w:r w:rsidR="00010796">
              <w:rPr>
                <w:rFonts w:ascii="Arial" w:hAnsi="Arial" w:cs="Arial"/>
                <w:sz w:val="22"/>
                <w:szCs w:val="22"/>
                <w:lang w:val="en-US"/>
              </w:rPr>
              <w:t>?</w:t>
            </w:r>
          </w:p>
          <w:p w14:paraId="1E0E4E23" w14:textId="77777777" w:rsidR="00003771" w:rsidRPr="008D1D73" w:rsidRDefault="00003771" w:rsidP="006616CB">
            <w:pPr>
              <w:rPr>
                <w:rFonts w:ascii="Arial" w:hAnsi="Arial" w:cs="Arial"/>
                <w:sz w:val="22"/>
                <w:szCs w:val="22"/>
                <w:lang w:val="en-US"/>
              </w:rPr>
            </w:pPr>
          </w:p>
          <w:p w14:paraId="25D86677" w14:textId="77777777" w:rsidR="00003771" w:rsidRPr="0068155F" w:rsidRDefault="00003771" w:rsidP="006616CB">
            <w:pPr>
              <w:pStyle w:val="ListParagraph"/>
              <w:numPr>
                <w:ilvl w:val="0"/>
                <w:numId w:val="4"/>
              </w:numPr>
              <w:rPr>
                <w:rFonts w:ascii="Arial" w:eastAsia="Times New Roman" w:hAnsi="Arial" w:cs="Arial"/>
                <w:sz w:val="24"/>
                <w:szCs w:val="24"/>
              </w:rPr>
            </w:pPr>
            <w:r w:rsidRPr="008D1D73">
              <w:rPr>
                <w:rFonts w:ascii="Arial" w:hAnsi="Arial" w:cs="Arial"/>
                <w:shd w:val="clear" w:color="auto" w:fill="FFFFFF"/>
              </w:rPr>
              <w:t>The data subject has given consent to the processing of his/her personal data for one or more specific purposes</w:t>
            </w:r>
          </w:p>
          <w:p w14:paraId="79DF9D39" w14:textId="77777777" w:rsidR="00003771" w:rsidRPr="008D1D73" w:rsidRDefault="00003771" w:rsidP="006616CB">
            <w:pPr>
              <w:pStyle w:val="ListParagraph"/>
              <w:rPr>
                <w:rFonts w:ascii="Arial" w:eastAsia="Times New Roman" w:hAnsi="Arial" w:cs="Arial"/>
                <w:sz w:val="24"/>
                <w:szCs w:val="24"/>
              </w:rPr>
            </w:pPr>
          </w:p>
          <w:p w14:paraId="129F842D" w14:textId="77777777" w:rsidR="00003771" w:rsidRPr="0068155F" w:rsidRDefault="00003771" w:rsidP="006616CB">
            <w:pPr>
              <w:pStyle w:val="ListParagraph"/>
              <w:numPr>
                <w:ilvl w:val="0"/>
                <w:numId w:val="4"/>
              </w:numPr>
              <w:rPr>
                <w:rFonts w:ascii="Arial" w:hAnsi="Arial" w:cs="Arial"/>
                <w:sz w:val="24"/>
                <w:szCs w:val="24"/>
              </w:rPr>
            </w:pPr>
            <w:r w:rsidRPr="008D1D73">
              <w:rPr>
                <w:rFonts w:ascii="Arial" w:hAnsi="Arial" w:cs="Arial"/>
                <w:shd w:val="clear" w:color="auto" w:fill="FFFFFF"/>
              </w:rPr>
              <w:lastRenderedPageBreak/>
              <w:t>Processing is necessary for the performance of a contract to which the data subject is party, or in order to take steps at the request of the data subject prior to entering into a contract</w:t>
            </w:r>
          </w:p>
          <w:p w14:paraId="0C9E7E8E" w14:textId="77777777" w:rsidR="00003771" w:rsidRPr="0068155F" w:rsidRDefault="00003771" w:rsidP="006616CB">
            <w:pPr>
              <w:rPr>
                <w:rFonts w:ascii="Arial" w:hAnsi="Arial" w:cs="Arial"/>
              </w:rPr>
            </w:pPr>
          </w:p>
          <w:p w14:paraId="3769B6A6" w14:textId="77777777" w:rsidR="00003771" w:rsidRPr="0068155F" w:rsidRDefault="00003771" w:rsidP="006616CB">
            <w:pPr>
              <w:pStyle w:val="ListParagraph"/>
              <w:numPr>
                <w:ilvl w:val="0"/>
                <w:numId w:val="4"/>
              </w:numPr>
              <w:rPr>
                <w:rFonts w:ascii="Arial" w:hAnsi="Arial" w:cs="Arial"/>
                <w:sz w:val="24"/>
                <w:szCs w:val="24"/>
              </w:rPr>
            </w:pPr>
            <w:r w:rsidRPr="008D1D73">
              <w:rPr>
                <w:rFonts w:ascii="Arial" w:hAnsi="Arial" w:cs="Arial"/>
                <w:shd w:val="clear" w:color="auto" w:fill="FFFFFF"/>
              </w:rPr>
              <w:t>Processing is necessary for compliance with a legal obligation to which the controller is subject</w:t>
            </w:r>
          </w:p>
          <w:p w14:paraId="6D90C675" w14:textId="77777777" w:rsidR="00003771" w:rsidRPr="0068155F" w:rsidRDefault="00003771" w:rsidP="006616CB">
            <w:pPr>
              <w:rPr>
                <w:rFonts w:ascii="Arial" w:hAnsi="Arial" w:cs="Arial"/>
              </w:rPr>
            </w:pPr>
          </w:p>
          <w:p w14:paraId="661A73A2" w14:textId="77777777" w:rsidR="00003771" w:rsidRPr="0068155F" w:rsidRDefault="00003771" w:rsidP="006616CB">
            <w:pPr>
              <w:pStyle w:val="ListParagraph"/>
              <w:numPr>
                <w:ilvl w:val="0"/>
                <w:numId w:val="4"/>
              </w:numPr>
              <w:rPr>
                <w:rFonts w:ascii="Arial" w:hAnsi="Arial" w:cs="Arial"/>
                <w:sz w:val="24"/>
                <w:szCs w:val="24"/>
              </w:rPr>
            </w:pPr>
            <w:r w:rsidRPr="008D1D73">
              <w:rPr>
                <w:rFonts w:ascii="Arial" w:hAnsi="Arial" w:cs="Arial"/>
                <w:shd w:val="clear" w:color="auto" w:fill="FFFFFF"/>
              </w:rPr>
              <w:t>Processing is necessary in order to</w:t>
            </w:r>
            <w:r>
              <w:rPr>
                <w:rFonts w:ascii="Arial" w:hAnsi="Arial" w:cs="Arial"/>
                <w:shd w:val="clear" w:color="auto" w:fill="FFFFFF"/>
              </w:rPr>
              <w:t xml:space="preserve"> </w:t>
            </w:r>
            <w:r w:rsidRPr="008D1D73">
              <w:rPr>
                <w:rFonts w:ascii="Arial" w:hAnsi="Arial" w:cs="Arial"/>
                <w:shd w:val="clear" w:color="auto" w:fill="FFFFFF"/>
              </w:rPr>
              <w:t>protect the vital interests of the data subject or another natural person</w:t>
            </w:r>
          </w:p>
          <w:p w14:paraId="1FD2F4E1" w14:textId="77777777" w:rsidR="00003771" w:rsidRPr="0068155F" w:rsidRDefault="00003771" w:rsidP="006616CB">
            <w:pPr>
              <w:rPr>
                <w:rFonts w:ascii="Arial" w:hAnsi="Arial" w:cs="Arial"/>
              </w:rPr>
            </w:pPr>
          </w:p>
          <w:p w14:paraId="7B092C35" w14:textId="77777777" w:rsidR="00003771" w:rsidRPr="0068155F" w:rsidRDefault="00003771" w:rsidP="006616CB">
            <w:pPr>
              <w:pStyle w:val="ListParagraph"/>
              <w:numPr>
                <w:ilvl w:val="0"/>
                <w:numId w:val="4"/>
              </w:numPr>
              <w:rPr>
                <w:rFonts w:ascii="Arial" w:hAnsi="Arial" w:cs="Arial"/>
                <w:sz w:val="24"/>
                <w:szCs w:val="24"/>
              </w:rPr>
            </w:pPr>
            <w:r w:rsidRPr="008D1D73">
              <w:rPr>
                <w:rFonts w:ascii="Arial" w:hAnsi="Arial" w:cs="Arial"/>
                <w:shd w:val="clear" w:color="auto" w:fill="FFFFFF"/>
              </w:rPr>
              <w:t xml:space="preserve">Processing is necessary for the performance of a task carried out in the public interest or in the exercise of official authority vested in the </w:t>
            </w:r>
            <w:r>
              <w:rPr>
                <w:rFonts w:ascii="Arial" w:hAnsi="Arial" w:cs="Arial"/>
                <w:shd w:val="clear" w:color="auto" w:fill="FFFFFF"/>
              </w:rPr>
              <w:t xml:space="preserve">data </w:t>
            </w:r>
            <w:r w:rsidRPr="008D1D73">
              <w:rPr>
                <w:rFonts w:ascii="Arial" w:hAnsi="Arial" w:cs="Arial"/>
                <w:shd w:val="clear" w:color="auto" w:fill="FFFFFF"/>
              </w:rPr>
              <w:t>controller</w:t>
            </w:r>
          </w:p>
          <w:p w14:paraId="29F1F09B" w14:textId="77777777" w:rsidR="00003771" w:rsidRPr="0068155F" w:rsidRDefault="00003771" w:rsidP="006616CB">
            <w:pPr>
              <w:rPr>
                <w:rFonts w:ascii="Arial" w:hAnsi="Arial" w:cs="Arial"/>
              </w:rPr>
            </w:pPr>
          </w:p>
          <w:p w14:paraId="41A82DD2" w14:textId="77777777" w:rsidR="00003771" w:rsidRPr="008D1D73" w:rsidRDefault="00003771" w:rsidP="006616CB">
            <w:pPr>
              <w:pStyle w:val="ListParagraph"/>
              <w:numPr>
                <w:ilvl w:val="0"/>
                <w:numId w:val="4"/>
              </w:numPr>
              <w:rPr>
                <w:rFonts w:ascii="Arial" w:hAnsi="Arial" w:cs="Arial"/>
                <w:sz w:val="24"/>
                <w:szCs w:val="24"/>
              </w:rPr>
            </w:pPr>
            <w:r w:rsidRPr="008D1D73">
              <w:rPr>
                <w:rFonts w:ascii="Arial" w:hAnsi="Arial" w:cs="Arial"/>
                <w:shd w:val="clear" w:color="auto" w:fill="FFFFFF"/>
              </w:rPr>
              <w:t>Processing is necessary for the purposes of the legitimate interests pursued by the</w:t>
            </w:r>
            <w:r>
              <w:rPr>
                <w:rFonts w:ascii="Arial" w:hAnsi="Arial" w:cs="Arial"/>
                <w:shd w:val="clear" w:color="auto" w:fill="FFFFFF"/>
              </w:rPr>
              <w:t xml:space="preserve"> data</w:t>
            </w:r>
            <w:r w:rsidRPr="008D1D73">
              <w:rPr>
                <w:rFonts w:ascii="Arial" w:hAnsi="Arial" w:cs="Arial"/>
                <w:shd w:val="clear" w:color="auto" w:fill="FFFFFF"/>
              </w:rPr>
              <w:t xml:space="preserve"> controller or by a third party, except where such interests are overridden by the interests or fundamental rights and freedoms of the data subject which require protection of personal data, in particular where the data subject is a child</w:t>
            </w:r>
          </w:p>
          <w:p w14:paraId="6BF29E03" w14:textId="77777777" w:rsidR="00003771" w:rsidRPr="001F3F90" w:rsidRDefault="00003771" w:rsidP="006616CB">
            <w:pPr>
              <w:pStyle w:val="ListParagraph"/>
              <w:rPr>
                <w:rFonts w:ascii="Arial" w:hAnsi="Arial" w:cs="Arial"/>
                <w:lang w:val="en-US"/>
              </w:rPr>
            </w:pPr>
          </w:p>
        </w:tc>
      </w:tr>
      <w:tr w:rsidR="00003771" w14:paraId="573F7BF4" w14:textId="77777777" w:rsidTr="00474C43">
        <w:tc>
          <w:tcPr>
            <w:tcW w:w="8500" w:type="dxa"/>
            <w:shd w:val="clear" w:color="auto" w:fill="FFFFFF" w:themeFill="background1"/>
          </w:tcPr>
          <w:p w14:paraId="3030E3FF"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lastRenderedPageBreak/>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5EA767A1" w14:textId="77777777" w:rsidR="00003771" w:rsidRDefault="00003771" w:rsidP="00474C43">
            <w:pPr>
              <w:spacing w:before="60" w:after="60"/>
              <w:rPr>
                <w:rFonts w:ascii="Arial" w:hAnsi="Arial" w:cs="Arial"/>
                <w:sz w:val="22"/>
                <w:szCs w:val="22"/>
                <w:lang w:val="en-US" w:eastAsia="en-US"/>
              </w:rPr>
            </w:pPr>
          </w:p>
        </w:tc>
      </w:tr>
    </w:tbl>
    <w:p w14:paraId="39833222" w14:textId="77777777" w:rsidR="00003771" w:rsidRDefault="00003771" w:rsidP="00003771">
      <w:pPr>
        <w:rPr>
          <w:rFonts w:ascii="Arial" w:hAnsi="Arial" w:cs="Arial"/>
          <w:sz w:val="22"/>
          <w:szCs w:val="22"/>
          <w:lang w:val="en-US" w:eastAsia="en-US"/>
        </w:rPr>
      </w:pPr>
    </w:p>
    <w:tbl>
      <w:tblPr>
        <w:tblStyle w:val="TableGrid"/>
        <w:tblW w:w="0" w:type="auto"/>
        <w:tblLook w:val="04A0" w:firstRow="1" w:lastRow="0" w:firstColumn="1" w:lastColumn="0" w:noHBand="0" w:noVBand="1"/>
      </w:tblPr>
      <w:tblGrid>
        <w:gridCol w:w="7807"/>
        <w:gridCol w:w="483"/>
      </w:tblGrid>
      <w:tr w:rsidR="00003771" w:rsidRPr="00003771" w14:paraId="69D67379" w14:textId="77777777" w:rsidTr="00474C43">
        <w:tc>
          <w:tcPr>
            <w:tcW w:w="9010" w:type="dxa"/>
            <w:gridSpan w:val="2"/>
            <w:shd w:val="clear" w:color="auto" w:fill="4472C4" w:themeFill="accent1"/>
          </w:tcPr>
          <w:p w14:paraId="79270ACE"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Consent</w:t>
            </w:r>
          </w:p>
        </w:tc>
      </w:tr>
      <w:tr w:rsidR="00003771" w:rsidRPr="001F3F90" w14:paraId="2C098D22" w14:textId="77777777" w:rsidTr="006616CB">
        <w:tc>
          <w:tcPr>
            <w:tcW w:w="9010" w:type="dxa"/>
            <w:gridSpan w:val="2"/>
          </w:tcPr>
          <w:p w14:paraId="6318E5DC" w14:textId="77777777" w:rsidR="00003771" w:rsidRDefault="00003771" w:rsidP="006616CB">
            <w:pPr>
              <w:pStyle w:val="ListParagraph"/>
              <w:numPr>
                <w:ilvl w:val="0"/>
                <w:numId w:val="24"/>
              </w:numPr>
              <w:rPr>
                <w:rFonts w:ascii="Arial" w:hAnsi="Arial" w:cs="Arial"/>
                <w:lang w:val="en-US"/>
              </w:rPr>
            </w:pPr>
            <w:r w:rsidRPr="008D1D73">
              <w:rPr>
                <w:rFonts w:ascii="Arial" w:hAnsi="Arial" w:cs="Arial"/>
                <w:lang w:val="en-US"/>
              </w:rPr>
              <w:t xml:space="preserve">Do current processes for obtaining consent reflect the </w:t>
            </w:r>
            <w:r>
              <w:rPr>
                <w:rFonts w:ascii="Arial" w:hAnsi="Arial" w:cs="Arial"/>
                <w:lang w:val="en-US"/>
              </w:rPr>
              <w:t xml:space="preserve">UK </w:t>
            </w:r>
            <w:r w:rsidRPr="008D1D73">
              <w:rPr>
                <w:rFonts w:ascii="Arial" w:hAnsi="Arial" w:cs="Arial"/>
                <w:lang w:val="en-US"/>
              </w:rPr>
              <w:t>GDPR?</w:t>
            </w:r>
          </w:p>
          <w:p w14:paraId="4D372142" w14:textId="77777777" w:rsidR="00003771" w:rsidRPr="008D1D73" w:rsidRDefault="00003771" w:rsidP="006616CB">
            <w:pPr>
              <w:pStyle w:val="ListParagraph"/>
              <w:rPr>
                <w:rFonts w:ascii="Arial" w:hAnsi="Arial" w:cs="Arial"/>
                <w:lang w:val="en-US"/>
              </w:rPr>
            </w:pPr>
          </w:p>
          <w:p w14:paraId="5703AFE0" w14:textId="77777777" w:rsidR="00003771" w:rsidRDefault="00003771" w:rsidP="006616CB">
            <w:pPr>
              <w:pStyle w:val="ListParagraph"/>
              <w:numPr>
                <w:ilvl w:val="0"/>
                <w:numId w:val="24"/>
              </w:numPr>
              <w:rPr>
                <w:rFonts w:ascii="Arial" w:hAnsi="Arial" w:cs="Arial"/>
                <w:lang w:val="en-US"/>
              </w:rPr>
            </w:pPr>
            <w:r w:rsidRPr="008D1D73">
              <w:rPr>
                <w:rFonts w:ascii="Arial" w:hAnsi="Arial" w:cs="Arial"/>
                <w:lang w:val="en-US"/>
              </w:rPr>
              <w:t>Do staff know that they must explain to data subjects:</w:t>
            </w:r>
          </w:p>
          <w:p w14:paraId="437F087B" w14:textId="77777777" w:rsidR="00003771" w:rsidRPr="0068155F" w:rsidRDefault="00003771" w:rsidP="006616CB">
            <w:pPr>
              <w:rPr>
                <w:rFonts w:ascii="Arial" w:hAnsi="Arial" w:cs="Arial"/>
                <w:lang w:val="en-US"/>
              </w:rPr>
            </w:pPr>
          </w:p>
          <w:p w14:paraId="7B7523EE" w14:textId="77777777" w:rsidR="00003771" w:rsidRPr="0068155F" w:rsidRDefault="00003771" w:rsidP="006616CB">
            <w:pPr>
              <w:pStyle w:val="ListParagraph"/>
              <w:numPr>
                <w:ilvl w:val="0"/>
                <w:numId w:val="24"/>
              </w:numPr>
              <w:ind w:left="1026"/>
              <w:rPr>
                <w:rFonts w:ascii="Arial" w:hAnsi="Arial" w:cs="Arial"/>
                <w:lang w:val="en-US"/>
              </w:rPr>
            </w:pPr>
            <w:r w:rsidRPr="0068155F">
              <w:rPr>
                <w:rFonts w:ascii="Arial" w:hAnsi="Arial" w:cs="Arial"/>
                <w:lang w:val="en-US"/>
              </w:rPr>
              <w:t>Why the organisation wants the data</w:t>
            </w:r>
          </w:p>
          <w:p w14:paraId="57F06C14" w14:textId="77777777" w:rsidR="00003771" w:rsidRPr="0068155F" w:rsidRDefault="00003771" w:rsidP="006616CB">
            <w:pPr>
              <w:pStyle w:val="ListParagraph"/>
              <w:numPr>
                <w:ilvl w:val="0"/>
                <w:numId w:val="24"/>
              </w:numPr>
              <w:ind w:left="1026"/>
              <w:rPr>
                <w:rFonts w:ascii="Arial" w:hAnsi="Arial" w:cs="Arial"/>
                <w:lang w:val="en-US"/>
              </w:rPr>
            </w:pPr>
            <w:r w:rsidRPr="0068155F">
              <w:rPr>
                <w:rFonts w:ascii="Arial" w:hAnsi="Arial" w:cs="Arial"/>
                <w:lang w:val="en-US"/>
              </w:rPr>
              <w:t>How the data will be used by the organisation</w:t>
            </w:r>
          </w:p>
          <w:p w14:paraId="3D6F169B" w14:textId="77777777" w:rsidR="00003771" w:rsidRDefault="00003771" w:rsidP="006616CB">
            <w:pPr>
              <w:pStyle w:val="ListParagraph"/>
              <w:numPr>
                <w:ilvl w:val="0"/>
                <w:numId w:val="24"/>
              </w:numPr>
              <w:ind w:left="1026"/>
              <w:rPr>
                <w:rFonts w:ascii="Arial" w:hAnsi="Arial" w:cs="Arial"/>
                <w:lang w:val="en-US"/>
              </w:rPr>
            </w:pPr>
            <w:r w:rsidRPr="0068155F">
              <w:rPr>
                <w:rFonts w:ascii="Arial" w:hAnsi="Arial" w:cs="Arial"/>
                <w:lang w:val="en-US"/>
              </w:rPr>
              <w:t>The names of any third party data controllers with whom the data will be shared</w:t>
            </w:r>
          </w:p>
          <w:p w14:paraId="69C2FBE4" w14:textId="77777777" w:rsidR="00003771" w:rsidRDefault="00003771" w:rsidP="006616CB">
            <w:pPr>
              <w:pStyle w:val="ListParagraph"/>
              <w:numPr>
                <w:ilvl w:val="0"/>
                <w:numId w:val="24"/>
              </w:numPr>
              <w:ind w:left="1026"/>
              <w:rPr>
                <w:rFonts w:ascii="Arial" w:hAnsi="Arial" w:cs="Arial"/>
                <w:lang w:val="en-US"/>
              </w:rPr>
            </w:pPr>
            <w:r w:rsidRPr="00681720">
              <w:rPr>
                <w:rFonts w:ascii="Arial" w:hAnsi="Arial" w:cs="Arial"/>
                <w:lang w:val="en-US"/>
              </w:rPr>
              <w:t>Their right to withdraw consent at any time</w:t>
            </w:r>
          </w:p>
          <w:p w14:paraId="784653E2" w14:textId="77777777" w:rsidR="00003771" w:rsidRPr="00681720" w:rsidRDefault="00003771" w:rsidP="006616CB">
            <w:pPr>
              <w:pStyle w:val="ListParagraph"/>
              <w:ind w:left="1026"/>
              <w:rPr>
                <w:rFonts w:ascii="Arial" w:hAnsi="Arial" w:cs="Arial"/>
                <w:lang w:val="en-US"/>
              </w:rPr>
            </w:pPr>
          </w:p>
          <w:p w14:paraId="3D0D012F" w14:textId="77777777" w:rsidR="00003771" w:rsidRPr="008D1D73" w:rsidRDefault="00003771" w:rsidP="006616CB">
            <w:pPr>
              <w:pStyle w:val="ListParagraph"/>
              <w:numPr>
                <w:ilvl w:val="0"/>
                <w:numId w:val="24"/>
              </w:numPr>
              <w:rPr>
                <w:rFonts w:ascii="Arial" w:hAnsi="Arial" w:cs="Arial"/>
                <w:lang w:val="en-US"/>
              </w:rPr>
            </w:pPr>
            <w:r w:rsidRPr="008D1D73">
              <w:rPr>
                <w:rFonts w:ascii="Arial" w:hAnsi="Arial" w:cs="Arial"/>
                <w:lang w:val="en-US"/>
              </w:rPr>
              <w:t xml:space="preserve">Are staff aware that the Data Protection </w:t>
            </w:r>
            <w:r>
              <w:rPr>
                <w:rFonts w:ascii="Arial" w:hAnsi="Arial" w:cs="Arial"/>
                <w:lang w:val="en-US"/>
              </w:rPr>
              <w:t>Act</w:t>
            </w:r>
            <w:r w:rsidRPr="008D1D73">
              <w:rPr>
                <w:rFonts w:ascii="Arial" w:hAnsi="Arial" w:cs="Arial"/>
                <w:lang w:val="en-US"/>
              </w:rPr>
              <w:t xml:space="preserve"> (DPA18) state that parental consent is required for a child under the age of 13; Gillick competence remains unaffected</w:t>
            </w:r>
          </w:p>
          <w:p w14:paraId="36F33A1F" w14:textId="77777777" w:rsidR="00003771" w:rsidRPr="004E1745" w:rsidRDefault="00003771" w:rsidP="006616CB">
            <w:pPr>
              <w:pStyle w:val="ListParagraph"/>
              <w:rPr>
                <w:rFonts w:ascii="Arial" w:hAnsi="Arial" w:cs="Arial"/>
                <w:lang w:val="en-US"/>
              </w:rPr>
            </w:pPr>
          </w:p>
        </w:tc>
      </w:tr>
      <w:tr w:rsidR="00003771" w14:paraId="4D5AC65C" w14:textId="77777777" w:rsidTr="00474C43">
        <w:tc>
          <w:tcPr>
            <w:tcW w:w="8500" w:type="dxa"/>
            <w:shd w:val="clear" w:color="auto" w:fill="FFFFFF" w:themeFill="background1"/>
          </w:tcPr>
          <w:p w14:paraId="05780AFA"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6949C015" w14:textId="77777777" w:rsidR="00003771" w:rsidRDefault="00003771" w:rsidP="00474C43">
            <w:pPr>
              <w:spacing w:before="60" w:after="60"/>
              <w:rPr>
                <w:rFonts w:ascii="Arial" w:hAnsi="Arial" w:cs="Arial"/>
                <w:sz w:val="22"/>
                <w:szCs w:val="22"/>
                <w:lang w:val="en-US" w:eastAsia="en-US"/>
              </w:rPr>
            </w:pPr>
          </w:p>
        </w:tc>
      </w:tr>
      <w:tr w:rsidR="00003771" w:rsidRPr="00003771" w14:paraId="3F4B627E" w14:textId="77777777" w:rsidTr="00474C43">
        <w:tc>
          <w:tcPr>
            <w:tcW w:w="9010" w:type="dxa"/>
            <w:gridSpan w:val="2"/>
            <w:shd w:val="clear" w:color="auto" w:fill="4472C4" w:themeFill="accent1"/>
          </w:tcPr>
          <w:p w14:paraId="17414D9E" w14:textId="77777777" w:rsidR="00003771" w:rsidRPr="00474C43" w:rsidRDefault="00003771" w:rsidP="00474C43">
            <w:pPr>
              <w:spacing w:before="80" w:after="80"/>
              <w:rPr>
                <w:rFonts w:ascii="Arial" w:hAnsi="Arial" w:cs="Arial"/>
                <w:b/>
                <w:color w:val="FFFFFF" w:themeColor="background1"/>
                <w:sz w:val="22"/>
                <w:szCs w:val="22"/>
                <w:lang w:val="en-US" w:eastAsia="en-US"/>
              </w:rPr>
            </w:pPr>
            <w:r w:rsidRPr="00474C43">
              <w:rPr>
                <w:rFonts w:ascii="Arial" w:hAnsi="Arial" w:cs="Arial"/>
                <w:b/>
                <w:color w:val="FFFFFF" w:themeColor="background1"/>
                <w:sz w:val="22"/>
                <w:szCs w:val="22"/>
                <w:lang w:val="en-US" w:eastAsia="en-US"/>
              </w:rPr>
              <w:t>Data breaches</w:t>
            </w:r>
          </w:p>
        </w:tc>
      </w:tr>
      <w:tr w:rsidR="00003771" w:rsidRPr="004E1745" w14:paraId="5CD957A2" w14:textId="77777777" w:rsidTr="006616CB">
        <w:tc>
          <w:tcPr>
            <w:tcW w:w="9010" w:type="dxa"/>
            <w:gridSpan w:val="2"/>
          </w:tcPr>
          <w:p w14:paraId="4A0E492D" w14:textId="77777777" w:rsidR="00003771" w:rsidRDefault="00003771" w:rsidP="006616CB">
            <w:pPr>
              <w:rPr>
                <w:rFonts w:ascii="Arial" w:hAnsi="Arial" w:cs="Arial"/>
                <w:sz w:val="22"/>
                <w:szCs w:val="22"/>
                <w:lang w:val="en-US"/>
              </w:rPr>
            </w:pPr>
            <w:r w:rsidRPr="008D1D73">
              <w:rPr>
                <w:rFonts w:ascii="Arial" w:hAnsi="Arial" w:cs="Arial"/>
                <w:sz w:val="22"/>
                <w:szCs w:val="22"/>
                <w:lang w:val="en-US"/>
              </w:rPr>
              <w:t>What are the current procedures to detect and report data breaches?</w:t>
            </w:r>
          </w:p>
          <w:p w14:paraId="211A0F2D" w14:textId="77777777" w:rsidR="00003771" w:rsidRPr="008D1D73" w:rsidRDefault="00003771" w:rsidP="006616CB">
            <w:pPr>
              <w:rPr>
                <w:rFonts w:ascii="Arial" w:hAnsi="Arial" w:cs="Arial"/>
                <w:sz w:val="22"/>
                <w:szCs w:val="22"/>
                <w:lang w:val="en-US"/>
              </w:rPr>
            </w:pPr>
          </w:p>
          <w:p w14:paraId="44428E02" w14:textId="4328FBB7"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Do staff know what a data breach is?</w:t>
            </w:r>
          </w:p>
          <w:p w14:paraId="0EECE0A1" w14:textId="7BBF8188"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What is the reporting process?</w:t>
            </w:r>
          </w:p>
          <w:p w14:paraId="27772575" w14:textId="4FAC276F"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Is there a process to notify data subjects of a breach affecting them</w:t>
            </w:r>
          </w:p>
          <w:p w14:paraId="02B8493C" w14:textId="1A719A47" w:rsidR="00003771" w:rsidRPr="00474C43" w:rsidRDefault="00003771" w:rsidP="00474C43">
            <w:pPr>
              <w:pStyle w:val="ListParagraph"/>
              <w:numPr>
                <w:ilvl w:val="0"/>
                <w:numId w:val="24"/>
              </w:numPr>
              <w:rPr>
                <w:rFonts w:ascii="Arial" w:hAnsi="Arial" w:cs="Arial"/>
                <w:lang w:val="en-US"/>
              </w:rPr>
            </w:pPr>
            <w:r w:rsidRPr="008D1D73">
              <w:rPr>
                <w:rFonts w:ascii="Arial" w:hAnsi="Arial" w:cs="Arial"/>
                <w:lang w:val="en-US"/>
              </w:rPr>
              <w:t>How are data breaches recorded; who is responsible for this?</w:t>
            </w:r>
          </w:p>
          <w:p w14:paraId="72DE3885" w14:textId="77777777" w:rsidR="00003771" w:rsidRPr="008D1D73" w:rsidRDefault="00003771" w:rsidP="006616CB">
            <w:pPr>
              <w:pStyle w:val="ListParagraph"/>
              <w:numPr>
                <w:ilvl w:val="0"/>
                <w:numId w:val="24"/>
              </w:numPr>
              <w:rPr>
                <w:rFonts w:ascii="Arial" w:hAnsi="Arial" w:cs="Arial"/>
                <w:lang w:val="en-US"/>
              </w:rPr>
            </w:pPr>
            <w:r w:rsidRPr="008D1D73">
              <w:rPr>
                <w:rFonts w:ascii="Arial" w:hAnsi="Arial" w:cs="Arial"/>
                <w:lang w:val="en-US"/>
              </w:rPr>
              <w:t>Does the practice policy include data breaches and responsibilities?</w:t>
            </w:r>
          </w:p>
          <w:p w14:paraId="522B2939" w14:textId="77777777" w:rsidR="00003771" w:rsidRPr="004E1745" w:rsidRDefault="00003771" w:rsidP="006616CB">
            <w:pPr>
              <w:pStyle w:val="ListParagraph"/>
              <w:rPr>
                <w:rFonts w:ascii="Arial" w:hAnsi="Arial" w:cs="Arial"/>
                <w:lang w:val="en-US"/>
              </w:rPr>
            </w:pPr>
          </w:p>
        </w:tc>
      </w:tr>
      <w:tr w:rsidR="00003771" w14:paraId="024FF175" w14:textId="77777777" w:rsidTr="00474C43">
        <w:tc>
          <w:tcPr>
            <w:tcW w:w="8500" w:type="dxa"/>
            <w:shd w:val="clear" w:color="auto" w:fill="FFFFFF" w:themeFill="background1"/>
          </w:tcPr>
          <w:p w14:paraId="1903B938" w14:textId="77777777" w:rsidR="00003771" w:rsidRPr="00043801" w:rsidRDefault="00003771" w:rsidP="00474C43">
            <w:pPr>
              <w:spacing w:before="60" w:after="60"/>
              <w:rPr>
                <w:rFonts w:ascii="Arial" w:hAnsi="Arial" w:cs="Arial"/>
                <w:b/>
                <w:sz w:val="22"/>
                <w:szCs w:val="22"/>
                <w:lang w:val="en-US" w:eastAsia="en-US"/>
              </w:rPr>
            </w:pPr>
            <w:r w:rsidRPr="00043801">
              <w:rPr>
                <w:rFonts w:ascii="Arial" w:hAnsi="Arial" w:cs="Arial"/>
                <w:b/>
                <w:sz w:val="22"/>
                <w:szCs w:val="22"/>
                <w:lang w:val="en-US" w:eastAsia="en-US"/>
              </w:rPr>
              <w:t>Action complete (</w:t>
            </w:r>
            <w:r w:rsidRPr="00043801">
              <w:rPr>
                <w:rFonts w:ascii="Arial" w:hAnsi="Arial" w:cs="Arial"/>
                <w:b/>
                <w:color w:val="70AD47" w:themeColor="accent6"/>
                <w:sz w:val="22"/>
                <w:szCs w:val="22"/>
                <w:lang w:val="en-US" w:eastAsia="en-US"/>
              </w:rPr>
              <w:sym w:font="Wingdings" w:char="F0FC"/>
            </w:r>
            <w:r w:rsidRPr="00043801">
              <w:rPr>
                <w:rFonts w:ascii="Arial" w:hAnsi="Arial" w:cs="Arial"/>
                <w:b/>
                <w:sz w:val="22"/>
                <w:szCs w:val="22"/>
                <w:lang w:val="en-US" w:eastAsia="en-US"/>
              </w:rPr>
              <w:t xml:space="preserve"> or </w:t>
            </w:r>
            <w:r w:rsidRPr="00043801">
              <w:rPr>
                <w:rFonts w:ascii="Arial" w:hAnsi="Arial" w:cs="Arial"/>
                <w:b/>
                <w:color w:val="FF0000"/>
                <w:sz w:val="22"/>
                <w:szCs w:val="22"/>
                <w:lang w:val="en-US" w:eastAsia="en-US"/>
              </w:rPr>
              <w:sym w:font="Wingdings" w:char="F0FB"/>
            </w:r>
            <w:r w:rsidRPr="00043801">
              <w:rPr>
                <w:rFonts w:ascii="Arial" w:hAnsi="Arial" w:cs="Arial"/>
                <w:b/>
                <w:sz w:val="22"/>
                <w:szCs w:val="22"/>
                <w:lang w:val="en-US" w:eastAsia="en-US"/>
              </w:rPr>
              <w:t>)</w:t>
            </w:r>
          </w:p>
        </w:tc>
        <w:tc>
          <w:tcPr>
            <w:tcW w:w="510" w:type="dxa"/>
            <w:shd w:val="clear" w:color="auto" w:fill="FFFFFF" w:themeFill="background1"/>
          </w:tcPr>
          <w:p w14:paraId="3EE56B3E" w14:textId="77777777" w:rsidR="00003771" w:rsidRDefault="00003771" w:rsidP="00474C43">
            <w:pPr>
              <w:spacing w:before="60" w:after="60"/>
              <w:rPr>
                <w:rFonts w:ascii="Arial" w:hAnsi="Arial" w:cs="Arial"/>
                <w:sz w:val="22"/>
                <w:szCs w:val="22"/>
                <w:lang w:val="en-US" w:eastAsia="en-US"/>
              </w:rPr>
            </w:pPr>
          </w:p>
        </w:tc>
      </w:tr>
    </w:tbl>
    <w:p w14:paraId="27AA3290" w14:textId="77777777" w:rsidR="00003771" w:rsidRDefault="00003771" w:rsidP="00003771">
      <w:pPr>
        <w:autoSpaceDE w:val="0"/>
        <w:autoSpaceDN w:val="0"/>
        <w:adjustRightInd w:val="0"/>
        <w:spacing w:after="200"/>
        <w:rPr>
          <w:rFonts w:ascii="ArialMT" w:hAnsi="ArialMT" w:cs="ArialMT"/>
        </w:rPr>
      </w:pPr>
    </w:p>
    <w:p w14:paraId="2C5CE2E0" w14:textId="77777777" w:rsidR="00003771" w:rsidRDefault="00003771" w:rsidP="00003771">
      <w:pPr>
        <w:autoSpaceDE w:val="0"/>
        <w:autoSpaceDN w:val="0"/>
        <w:adjustRightInd w:val="0"/>
        <w:spacing w:after="200"/>
        <w:rPr>
          <w:rFonts w:ascii="ArialMT" w:hAnsi="ArialMT" w:cs="ArialMT"/>
        </w:rPr>
      </w:pPr>
    </w:p>
    <w:p w14:paraId="63BB2ABD" w14:textId="77777777" w:rsidR="00003771" w:rsidRDefault="00003771" w:rsidP="00003771">
      <w:pPr>
        <w:autoSpaceDE w:val="0"/>
        <w:autoSpaceDN w:val="0"/>
        <w:adjustRightInd w:val="0"/>
        <w:spacing w:after="200"/>
        <w:rPr>
          <w:rFonts w:ascii="ArialMT" w:hAnsi="ArialMT" w:cs="ArialMT"/>
        </w:rPr>
      </w:pPr>
    </w:p>
    <w:bookmarkEnd w:id="166"/>
    <w:p w14:paraId="69AF74DC" w14:textId="77777777" w:rsidR="00003771" w:rsidRDefault="00003771" w:rsidP="00003771">
      <w:pPr>
        <w:autoSpaceDE w:val="0"/>
        <w:autoSpaceDN w:val="0"/>
        <w:adjustRightInd w:val="0"/>
        <w:spacing w:after="200"/>
        <w:rPr>
          <w:rFonts w:ascii="ArialMT" w:hAnsi="ArialMT" w:cs="ArialMT"/>
        </w:rPr>
      </w:pPr>
    </w:p>
    <w:sectPr w:rsidR="00003771" w:rsidSect="00474C4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F0BD" w14:textId="77777777" w:rsidR="006616CB" w:rsidRDefault="006616CB" w:rsidP="00D85E4D">
      <w:r>
        <w:separator/>
      </w:r>
    </w:p>
  </w:endnote>
  <w:endnote w:type="continuationSeparator" w:id="0">
    <w:p w14:paraId="39579DF2" w14:textId="77777777" w:rsidR="006616CB" w:rsidRDefault="006616CB" w:rsidP="00D85E4D">
      <w:r>
        <w:continuationSeparator/>
      </w:r>
    </w:p>
  </w:endnote>
  <w:endnote w:type="continuationNotice" w:id="1">
    <w:p w14:paraId="2417C73B" w14:textId="77777777" w:rsidR="00FF4AED" w:rsidRDefault="00FF4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Times New Roman">
    <w:altName w:val="Times New Roman"/>
    <w:panose1 w:val="00000000000000000000"/>
    <w:charset w:val="00"/>
    <w:family w:val="roman"/>
    <w:notTrueType/>
    <w:pitch w:val="default"/>
  </w:font>
  <w:font w:name="ArialMT">
    <w:altName w:val="MS Mincho"/>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6616CB" w:rsidRDefault="006616CB">
    <w:pPr>
      <w:pStyle w:val="Footer"/>
      <w:pBdr>
        <w:top w:val="single" w:sz="4" w:space="1" w:color="D9D9D9" w:themeColor="background1" w:themeShade="D9"/>
      </w:pBdr>
      <w:jc w:val="right"/>
    </w:pPr>
  </w:p>
  <w:p w14:paraId="143EDBEE" w14:textId="0CD57EFD" w:rsidR="006616CB" w:rsidRDefault="006616CB" w:rsidP="003E72F8">
    <w:pPr>
      <w:pStyle w:val="Footer"/>
      <w:rPr>
        <w:rFonts w:ascii="Arial" w:hAnsi="Arial" w:cs="Arial"/>
        <w:sz w:val="16"/>
        <w:szCs w:val="16"/>
      </w:rPr>
    </w:pPr>
    <w:r>
      <w:rPr>
        <w:rFonts w:ascii="Arial" w:hAnsi="Arial" w:cs="Arial"/>
        <w:sz w:val="16"/>
        <w:szCs w:val="16"/>
      </w:rPr>
      <w:tab/>
    </w:r>
  </w:p>
  <w:p w14:paraId="54A9CDA4" w14:textId="29F10DE1" w:rsidR="006616CB" w:rsidRPr="00A721EE" w:rsidRDefault="006616CB"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1</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09BC" w14:textId="77777777" w:rsidR="006616CB" w:rsidRDefault="006616CB" w:rsidP="00D85E4D">
      <w:r>
        <w:separator/>
      </w:r>
    </w:p>
  </w:footnote>
  <w:footnote w:type="continuationSeparator" w:id="0">
    <w:p w14:paraId="377C5EDA" w14:textId="77777777" w:rsidR="006616CB" w:rsidRDefault="006616CB" w:rsidP="00D85E4D">
      <w:r>
        <w:continuationSeparator/>
      </w:r>
    </w:p>
  </w:footnote>
  <w:footnote w:type="continuationNotice" w:id="1">
    <w:p w14:paraId="64B1F188" w14:textId="77777777" w:rsidR="00FF4AED" w:rsidRDefault="00FF4AED"/>
  </w:footnote>
  <w:footnote w:id="2">
    <w:p w14:paraId="203047D9" w14:textId="77FE0271" w:rsidR="006616CB" w:rsidRPr="00F575D6" w:rsidRDefault="006616CB" w:rsidP="00077B69">
      <w:pPr>
        <w:pStyle w:val="FootnoteText"/>
        <w:rPr>
          <w:sz w:val="22"/>
          <w:szCs w:val="22"/>
        </w:rPr>
      </w:pPr>
      <w:r w:rsidRPr="002045B0">
        <w:rPr>
          <w:rStyle w:val="FootnoteReference"/>
          <w:color w:val="4472C4" w:themeColor="accent1"/>
          <w:sz w:val="22"/>
          <w:szCs w:val="22"/>
        </w:rPr>
        <w:footnoteRef/>
      </w:r>
      <w:r w:rsidRPr="002045B0">
        <w:rPr>
          <w:color w:val="4472C4" w:themeColor="accent1"/>
          <w:sz w:val="22"/>
          <w:szCs w:val="22"/>
        </w:rPr>
        <w:t xml:space="preserve"> </w:t>
      </w:r>
      <w:hyperlink r:id="rId1" w:history="1">
        <w:r w:rsidRPr="002045B0">
          <w:rPr>
            <w:rStyle w:val="Hyperlink"/>
            <w:color w:val="4472C4" w:themeColor="accent1"/>
            <w:sz w:val="22"/>
            <w:szCs w:val="22"/>
          </w:rPr>
          <w:t>Network DES specification 2022/23</w:t>
        </w:r>
      </w:hyperlink>
    </w:p>
  </w:footnote>
  <w:footnote w:id="3">
    <w:p w14:paraId="2A770F7B" w14:textId="44473D88" w:rsidR="006616CB" w:rsidRDefault="006616CB">
      <w:pPr>
        <w:pStyle w:val="FootnoteText"/>
      </w:pPr>
      <w:r w:rsidRPr="00610EBB">
        <w:rPr>
          <w:rStyle w:val="FootnoteReference"/>
          <w:sz w:val="22"/>
          <w:szCs w:val="22"/>
        </w:rPr>
        <w:footnoteRef/>
      </w:r>
      <w:r w:rsidRPr="00610EBB">
        <w:rPr>
          <w:sz w:val="22"/>
          <w:szCs w:val="22"/>
        </w:rPr>
        <w:t xml:space="preserve"> </w:t>
      </w:r>
      <w:hyperlink r:id="rId2" w:history="1">
        <w:r w:rsidRPr="00610EBB">
          <w:rPr>
            <w:rStyle w:val="Hyperlink"/>
            <w:sz w:val="22"/>
            <w:szCs w:val="22"/>
          </w:rPr>
          <w:t>Article 4 UK GDPR</w:t>
        </w:r>
      </w:hyperlink>
    </w:p>
  </w:footnote>
  <w:footnote w:id="4">
    <w:p w14:paraId="11EF8D19" w14:textId="074B80CE" w:rsidR="006616CB" w:rsidRPr="00F575D6" w:rsidRDefault="006616CB">
      <w:pPr>
        <w:pStyle w:val="FootnoteText"/>
        <w:rPr>
          <w:sz w:val="22"/>
          <w:szCs w:val="22"/>
        </w:rPr>
      </w:pPr>
      <w:r w:rsidRPr="00F575D6">
        <w:rPr>
          <w:rStyle w:val="FootnoteReference"/>
          <w:sz w:val="22"/>
          <w:szCs w:val="22"/>
        </w:rPr>
        <w:footnoteRef/>
      </w:r>
      <w:r w:rsidRPr="00F575D6">
        <w:rPr>
          <w:sz w:val="22"/>
          <w:szCs w:val="22"/>
        </w:rPr>
        <w:t xml:space="preserve"> </w:t>
      </w:r>
      <w:hyperlink r:id="rId3" w:anchor=":~:text=The%20DPA%202018%20sets%20out%20the%20framework,protection%20law%20in%20the%20UK.&amp;text=It%20also%20sets%20out%20separate,Information%20Commissioner's%20functions%20and%20powers." w:history="1">
        <w:r w:rsidRPr="00F575D6">
          <w:rPr>
            <w:rStyle w:val="Hyperlink"/>
            <w:sz w:val="22"/>
            <w:szCs w:val="22"/>
          </w:rPr>
          <w:t>ICO About the DPA 2018</w:t>
        </w:r>
      </w:hyperlink>
    </w:p>
  </w:footnote>
  <w:footnote w:id="5">
    <w:p w14:paraId="2118F523" w14:textId="75827561" w:rsidR="006616CB" w:rsidRPr="00F575D6" w:rsidRDefault="006616CB">
      <w:pPr>
        <w:pStyle w:val="FootnoteText"/>
        <w:rPr>
          <w:sz w:val="22"/>
          <w:szCs w:val="22"/>
        </w:rPr>
      </w:pPr>
      <w:r w:rsidRPr="00F575D6">
        <w:rPr>
          <w:rStyle w:val="FootnoteReference"/>
          <w:sz w:val="22"/>
          <w:szCs w:val="22"/>
        </w:rPr>
        <w:footnoteRef/>
      </w:r>
      <w:r w:rsidRPr="00F575D6">
        <w:rPr>
          <w:sz w:val="22"/>
          <w:szCs w:val="22"/>
        </w:rPr>
        <w:t xml:space="preserve"> </w:t>
      </w:r>
      <w:hyperlink r:id="rId4" w:history="1">
        <w:r w:rsidRPr="00F575D6">
          <w:rPr>
            <w:rStyle w:val="Hyperlink"/>
            <w:sz w:val="22"/>
            <w:szCs w:val="22"/>
          </w:rPr>
          <w:t>ICO Guide to the UK General Data Protection Regulation</w:t>
        </w:r>
      </w:hyperlink>
      <w:r w:rsidRPr="00F575D6">
        <w:rPr>
          <w:sz w:val="22"/>
          <w:szCs w:val="22"/>
        </w:rPr>
        <w:t xml:space="preserve"> </w:t>
      </w:r>
    </w:p>
  </w:footnote>
  <w:footnote w:id="6">
    <w:p w14:paraId="57AF8F64" w14:textId="5E646FBF" w:rsidR="006616CB" w:rsidRPr="00F575D6" w:rsidRDefault="006616CB">
      <w:pPr>
        <w:pStyle w:val="FootnoteText"/>
        <w:rPr>
          <w:sz w:val="22"/>
          <w:szCs w:val="22"/>
        </w:rPr>
      </w:pPr>
      <w:r w:rsidRPr="00F575D6">
        <w:rPr>
          <w:rStyle w:val="FootnoteReference"/>
          <w:sz w:val="22"/>
          <w:szCs w:val="22"/>
        </w:rPr>
        <w:footnoteRef/>
      </w:r>
      <w:r w:rsidRPr="00F575D6">
        <w:rPr>
          <w:sz w:val="22"/>
          <w:szCs w:val="22"/>
        </w:rPr>
        <w:t xml:space="preserve"> </w:t>
      </w:r>
      <w:hyperlink r:id="rId5" w:anchor=":~:text=Any%20information%20relating%20to%20a,%2C%20genetic%2C%20mental%2C%20economic%2C" w:history="1">
        <w:r w:rsidRPr="00F575D6">
          <w:rPr>
            <w:rStyle w:val="Hyperlink"/>
            <w:sz w:val="22"/>
            <w:szCs w:val="22"/>
          </w:rPr>
          <w:t>ICO Definitions</w:t>
        </w:r>
      </w:hyperlink>
    </w:p>
  </w:footnote>
  <w:footnote w:id="7">
    <w:p w14:paraId="3521F520" w14:textId="3D617223" w:rsidR="006616CB" w:rsidRDefault="006616CB">
      <w:pPr>
        <w:pStyle w:val="FootnoteText"/>
      </w:pPr>
    </w:p>
  </w:footnote>
  <w:footnote w:id="8">
    <w:p w14:paraId="7B51F024" w14:textId="60824ECD" w:rsidR="006616CB" w:rsidRPr="00DD1B49" w:rsidRDefault="006616CB">
      <w:pPr>
        <w:pStyle w:val="FootnoteText"/>
        <w:rPr>
          <w:sz w:val="22"/>
          <w:szCs w:val="22"/>
        </w:rPr>
      </w:pPr>
      <w:r w:rsidRPr="005536AA">
        <w:rPr>
          <w:rStyle w:val="FootnoteReference"/>
          <w:sz w:val="20"/>
          <w:szCs w:val="20"/>
        </w:rPr>
        <w:footnoteRef/>
      </w:r>
      <w:r w:rsidRPr="005536AA">
        <w:rPr>
          <w:sz w:val="20"/>
          <w:szCs w:val="20"/>
        </w:rPr>
        <w:t xml:space="preserve"> </w:t>
      </w:r>
      <w:hyperlink r:id="rId6" w:history="1">
        <w:r w:rsidRPr="00DD1B49">
          <w:rPr>
            <w:rStyle w:val="Hyperlink"/>
            <w:sz w:val="22"/>
            <w:szCs w:val="22"/>
          </w:rPr>
          <w:t>ICO What is personal data</w:t>
        </w:r>
      </w:hyperlink>
    </w:p>
  </w:footnote>
  <w:footnote w:id="9">
    <w:p w14:paraId="0340E5E4" w14:textId="3F20C904" w:rsidR="006616CB" w:rsidRPr="00256CC4" w:rsidRDefault="006616CB">
      <w:pPr>
        <w:pStyle w:val="FootnoteText"/>
        <w:rPr>
          <w:sz w:val="22"/>
          <w:szCs w:val="22"/>
        </w:rPr>
      </w:pPr>
      <w:r w:rsidRPr="00256CC4">
        <w:rPr>
          <w:rStyle w:val="FootnoteReference"/>
          <w:sz w:val="22"/>
          <w:szCs w:val="22"/>
        </w:rPr>
        <w:footnoteRef/>
      </w:r>
      <w:r w:rsidRPr="00256CC4">
        <w:rPr>
          <w:sz w:val="22"/>
          <w:szCs w:val="22"/>
        </w:rPr>
        <w:t xml:space="preserve"> </w:t>
      </w:r>
      <w:hyperlink r:id="rId7" w:history="1">
        <w:r>
          <w:rPr>
            <w:rStyle w:val="Hyperlink"/>
            <w:sz w:val="22"/>
            <w:szCs w:val="22"/>
          </w:rPr>
          <w:t>Article 25 UK GDPR</w:t>
        </w:r>
      </w:hyperlink>
    </w:p>
  </w:footnote>
  <w:footnote w:id="10">
    <w:p w14:paraId="4E2FA2FA" w14:textId="08EF883F" w:rsidR="006616CB" w:rsidRPr="00256CC4" w:rsidRDefault="006616CB">
      <w:pPr>
        <w:pStyle w:val="FootnoteText"/>
        <w:rPr>
          <w:sz w:val="22"/>
          <w:szCs w:val="22"/>
        </w:rPr>
      </w:pPr>
      <w:r w:rsidRPr="00256CC4">
        <w:rPr>
          <w:rStyle w:val="FootnoteReference"/>
          <w:sz w:val="22"/>
          <w:szCs w:val="22"/>
        </w:rPr>
        <w:footnoteRef/>
      </w:r>
      <w:r w:rsidRPr="00256CC4">
        <w:rPr>
          <w:sz w:val="22"/>
          <w:szCs w:val="22"/>
        </w:rPr>
        <w:t xml:space="preserve"> </w:t>
      </w:r>
      <w:hyperlink r:id="rId8" w:history="1">
        <w:r w:rsidRPr="00256CC4">
          <w:rPr>
            <w:rStyle w:val="Hyperlink"/>
            <w:sz w:val="22"/>
            <w:szCs w:val="22"/>
          </w:rPr>
          <w:t>Article 5 Principles relating to processing of personal data</w:t>
        </w:r>
      </w:hyperlink>
    </w:p>
  </w:footnote>
  <w:footnote w:id="11">
    <w:p w14:paraId="6389278B" w14:textId="7C342A10" w:rsidR="006616CB" w:rsidRPr="002638C3" w:rsidRDefault="006616CB">
      <w:pPr>
        <w:pStyle w:val="FootnoteText"/>
        <w:rPr>
          <w:sz w:val="22"/>
          <w:szCs w:val="22"/>
        </w:rPr>
      </w:pPr>
      <w:r w:rsidRPr="00256CC4">
        <w:rPr>
          <w:rStyle w:val="FootnoteReference"/>
          <w:sz w:val="22"/>
          <w:szCs w:val="22"/>
        </w:rPr>
        <w:footnoteRef/>
      </w:r>
      <w:r w:rsidRPr="00256CC4">
        <w:rPr>
          <w:sz w:val="22"/>
          <w:szCs w:val="22"/>
        </w:rPr>
        <w:t xml:space="preserve"> </w:t>
      </w:r>
      <w:hyperlink r:id="rId9" w:history="1">
        <w:r w:rsidRPr="00256CC4">
          <w:rPr>
            <w:rStyle w:val="Hyperlink"/>
            <w:sz w:val="22"/>
            <w:szCs w:val="22"/>
          </w:rPr>
          <w:t>Article 6 Lawfulness of processing</w:t>
        </w:r>
      </w:hyperlink>
    </w:p>
  </w:footnote>
  <w:footnote w:id="12">
    <w:p w14:paraId="2B476DE7" w14:textId="257FE04D" w:rsidR="006616CB" w:rsidRDefault="006616CB">
      <w:pPr>
        <w:pStyle w:val="FootnoteText"/>
      </w:pPr>
      <w:r w:rsidRPr="003628E5">
        <w:rPr>
          <w:rStyle w:val="FootnoteReference"/>
          <w:sz w:val="22"/>
          <w:szCs w:val="22"/>
        </w:rPr>
        <w:footnoteRef/>
      </w:r>
      <w:r w:rsidRPr="003628E5">
        <w:rPr>
          <w:sz w:val="22"/>
          <w:szCs w:val="22"/>
        </w:rPr>
        <w:t xml:space="preserve"> </w:t>
      </w:r>
      <w:hyperlink r:id="rId10" w:history="1">
        <w:r w:rsidRPr="003628E5">
          <w:rPr>
            <w:rStyle w:val="Hyperlink"/>
            <w:sz w:val="22"/>
            <w:szCs w:val="22"/>
          </w:rPr>
          <w:t>ICO - Individual Rights</w:t>
        </w:r>
      </w:hyperlink>
    </w:p>
  </w:footnote>
  <w:footnote w:id="13">
    <w:p w14:paraId="5A213D07" w14:textId="70221145" w:rsidR="006616CB" w:rsidRPr="005536AA" w:rsidRDefault="006616CB">
      <w:pPr>
        <w:pStyle w:val="FootnoteText"/>
        <w:rPr>
          <w:sz w:val="20"/>
          <w:szCs w:val="20"/>
        </w:rPr>
      </w:pPr>
      <w:r>
        <w:rPr>
          <w:rStyle w:val="FootnoteReference"/>
        </w:rPr>
        <w:footnoteRef/>
      </w:r>
      <w:r w:rsidRPr="003C69BA">
        <w:rPr>
          <w:sz w:val="22"/>
          <w:szCs w:val="22"/>
        </w:rPr>
        <w:t xml:space="preserve"> </w:t>
      </w:r>
      <w:hyperlink r:id="rId11" w:history="1">
        <w:r w:rsidRPr="003C69BA">
          <w:rPr>
            <w:rStyle w:val="Hyperlink"/>
            <w:sz w:val="22"/>
            <w:szCs w:val="22"/>
          </w:rPr>
          <w:t>ICO Right of access</w:t>
        </w:r>
      </w:hyperlink>
    </w:p>
  </w:footnote>
  <w:footnote w:id="14">
    <w:p w14:paraId="4DAB799B" w14:textId="5697756F" w:rsidR="006616CB" w:rsidRPr="003C69BA" w:rsidRDefault="006616CB">
      <w:pPr>
        <w:pStyle w:val="FootnoteText"/>
        <w:rPr>
          <w:sz w:val="22"/>
          <w:szCs w:val="22"/>
        </w:rPr>
      </w:pPr>
      <w:r w:rsidRPr="003C69BA">
        <w:rPr>
          <w:rStyle w:val="FootnoteReference"/>
          <w:sz w:val="22"/>
          <w:szCs w:val="22"/>
        </w:rPr>
        <w:footnoteRef/>
      </w:r>
      <w:r w:rsidRPr="003C69BA">
        <w:rPr>
          <w:sz w:val="22"/>
          <w:szCs w:val="22"/>
        </w:rPr>
        <w:t xml:space="preserve"> </w:t>
      </w:r>
      <w:hyperlink r:id="rId12" w:history="1">
        <w:r w:rsidRPr="003C69BA">
          <w:rPr>
            <w:rStyle w:val="Hyperlink"/>
            <w:sz w:val="22"/>
            <w:szCs w:val="22"/>
          </w:rPr>
          <w:t>BMA Guidance – Access to health records</w:t>
        </w:r>
      </w:hyperlink>
    </w:p>
  </w:footnote>
  <w:footnote w:id="15">
    <w:p w14:paraId="0DAFDE1E" w14:textId="1545C66A" w:rsidR="006616CB" w:rsidRPr="003C69BA" w:rsidRDefault="006616CB">
      <w:pPr>
        <w:pStyle w:val="FootnoteText"/>
        <w:rPr>
          <w:sz w:val="22"/>
          <w:szCs w:val="22"/>
        </w:rPr>
      </w:pPr>
      <w:r w:rsidRPr="003C69BA">
        <w:rPr>
          <w:rStyle w:val="FootnoteReference"/>
          <w:sz w:val="22"/>
          <w:szCs w:val="22"/>
        </w:rPr>
        <w:footnoteRef/>
      </w:r>
      <w:r w:rsidRPr="003C69BA">
        <w:rPr>
          <w:sz w:val="22"/>
          <w:szCs w:val="22"/>
        </w:rPr>
        <w:t xml:space="preserve"> </w:t>
      </w:r>
      <w:hyperlink r:id="rId13" w:history="1">
        <w:r w:rsidRPr="003C69BA">
          <w:rPr>
            <w:rStyle w:val="Hyperlink"/>
            <w:sz w:val="22"/>
            <w:szCs w:val="22"/>
          </w:rPr>
          <w:t>BMA Guidance – Fees for insurance reports and certificates</w:t>
        </w:r>
      </w:hyperlink>
    </w:p>
  </w:footnote>
  <w:footnote w:id="16">
    <w:p w14:paraId="1FCE9EFC" w14:textId="2C8B9082" w:rsidR="006616CB" w:rsidRPr="0034794D" w:rsidRDefault="006616CB">
      <w:pPr>
        <w:pStyle w:val="FootnoteText"/>
        <w:rPr>
          <w:sz w:val="22"/>
          <w:szCs w:val="22"/>
        </w:rPr>
      </w:pPr>
      <w:r w:rsidRPr="003C69BA">
        <w:rPr>
          <w:rStyle w:val="FootnoteReference"/>
          <w:sz w:val="22"/>
          <w:szCs w:val="22"/>
        </w:rPr>
        <w:footnoteRef/>
      </w:r>
      <w:r w:rsidRPr="003C69BA">
        <w:rPr>
          <w:sz w:val="22"/>
          <w:szCs w:val="22"/>
        </w:rPr>
        <w:t xml:space="preserve"> </w:t>
      </w:r>
      <w:hyperlink r:id="rId14" w:history="1">
        <w:r w:rsidRPr="003C69BA">
          <w:rPr>
            <w:rStyle w:val="Hyperlink"/>
            <w:sz w:val="22"/>
            <w:szCs w:val="22"/>
          </w:rPr>
          <w:t>ICO – Personal data breaches</w:t>
        </w:r>
      </w:hyperlink>
    </w:p>
  </w:footnote>
  <w:footnote w:id="17">
    <w:p w14:paraId="67DDD234" w14:textId="77777777" w:rsidR="006616CB" w:rsidRPr="008D73AD" w:rsidRDefault="006616CB" w:rsidP="00976282">
      <w:pPr>
        <w:pStyle w:val="FootnoteText"/>
        <w:rPr>
          <w:sz w:val="22"/>
          <w:szCs w:val="22"/>
        </w:rPr>
      </w:pPr>
      <w:r w:rsidRPr="008D73AD">
        <w:rPr>
          <w:rStyle w:val="FootnoteReference"/>
          <w:sz w:val="22"/>
          <w:szCs w:val="22"/>
        </w:rPr>
        <w:footnoteRef/>
      </w:r>
      <w:r w:rsidRPr="008D73AD">
        <w:rPr>
          <w:sz w:val="22"/>
          <w:szCs w:val="22"/>
        </w:rPr>
        <w:t xml:space="preserve"> </w:t>
      </w:r>
      <w:hyperlink r:id="rId15" w:history="1">
        <w:r w:rsidRPr="008D73AD">
          <w:rPr>
            <w:rStyle w:val="Hyperlink"/>
            <w:sz w:val="22"/>
            <w:szCs w:val="22"/>
          </w:rPr>
          <w:t>ICO Consent</w:t>
        </w:r>
      </w:hyperlink>
    </w:p>
  </w:footnote>
  <w:footnote w:id="18">
    <w:p w14:paraId="2260C9F6" w14:textId="77777777" w:rsidR="006616CB" w:rsidRPr="00866B2D" w:rsidRDefault="006616CB" w:rsidP="00474C43">
      <w:pPr>
        <w:pStyle w:val="FootnoteText"/>
        <w:ind w:left="-851"/>
        <w:rPr>
          <w:rFonts w:asciiTheme="majorHAnsi" w:hAnsiTheme="majorHAnsi"/>
          <w:sz w:val="18"/>
          <w:szCs w:val="18"/>
        </w:rPr>
      </w:pPr>
      <w:r w:rsidRPr="00ED0AC8">
        <w:rPr>
          <w:rStyle w:val="FootnoteReference"/>
        </w:rPr>
        <w:footnoteRef/>
      </w:r>
      <w:r w:rsidRPr="00ED0AC8">
        <w:rPr>
          <w:rFonts w:asciiTheme="majorHAnsi" w:hAnsiTheme="majorHAnsi"/>
        </w:rPr>
        <w:t xml:space="preserve"> </w:t>
      </w:r>
      <w:r w:rsidRPr="00ED0AC8">
        <w:rPr>
          <w:rFonts w:asciiTheme="majorHAnsi" w:hAnsiTheme="majorHAnsi" w:cs="Arial"/>
          <w:sz w:val="18"/>
          <w:szCs w:val="18"/>
        </w:rPr>
        <w:t>Intrusion can come in the form of collection of excessive personal information, disclosure of personal information without consent and misuse of such information. It can include the collection of information through the surveillance or monitoring of how people act in public or private spaces and through the monitoring of communications whether by post, phone or online and extends to monitoring the records of senders and recipients as well as the content of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F5DE" w14:textId="77777777" w:rsidR="00E42A86" w:rsidRPr="004342C9" w:rsidRDefault="00E42A86" w:rsidP="00E42A86">
    <w:pPr>
      <w:jc w:val="center"/>
      <w:rPr>
        <w:rFonts w:ascii="Trebuchet MS" w:hAnsi="Trebuchet MS" w:cs="Arial"/>
        <w:b/>
      </w:rPr>
    </w:pPr>
    <w:r w:rsidRPr="004342C9">
      <w:rPr>
        <w:rFonts w:ascii="Trebuchet MS" w:hAnsi="Trebuchet MS" w:cs="Arial"/>
        <w:b/>
      </w:rPr>
      <w:t>THE ELMS MEDICAL PRACTICE</w:t>
    </w:r>
  </w:p>
  <w:p w14:paraId="7751F8D2" w14:textId="77777777" w:rsidR="00E42A86" w:rsidRPr="004342C9" w:rsidRDefault="00E42A86" w:rsidP="00E42A86">
    <w:pPr>
      <w:jc w:val="center"/>
      <w:rPr>
        <w:rFonts w:ascii="Trebuchet MS" w:hAnsi="Trebuchet MS" w:cs="Arial"/>
        <w:bCs/>
        <w:sz w:val="20"/>
        <w:szCs w:val="20"/>
      </w:rPr>
    </w:pPr>
    <w:r w:rsidRPr="004342C9">
      <w:rPr>
        <w:rFonts w:ascii="Trebuchet MS" w:hAnsi="Trebuchet MS" w:cs="Arial"/>
        <w:bCs/>
        <w:sz w:val="20"/>
        <w:szCs w:val="20"/>
      </w:rPr>
      <w:t>16 Derby Street, Ormskirk, L39 2BY     Tel: 01695 588710</w:t>
    </w:r>
  </w:p>
  <w:p w14:paraId="1EC392D1" w14:textId="77777777" w:rsidR="00E42A86" w:rsidRPr="004342C9" w:rsidRDefault="00E42A86" w:rsidP="00E42A86">
    <w:pPr>
      <w:jc w:val="center"/>
      <w:rPr>
        <w:rFonts w:ascii="Trebuchet MS" w:hAnsi="Trebuchet MS" w:cs="Arial"/>
        <w:bCs/>
      </w:rPr>
    </w:pPr>
  </w:p>
  <w:p w14:paraId="4FE41F96" w14:textId="77777777" w:rsidR="00E42A86" w:rsidRPr="004342C9" w:rsidRDefault="00E42A86" w:rsidP="00E42A86">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Dr A. Krishnamurthy. MBBS MRCGP &amp; Dr G. Duddukuri. MBBS MRCGP</w:t>
    </w:r>
  </w:p>
  <w:p w14:paraId="7D9C9827" w14:textId="77777777" w:rsidR="00E42A86" w:rsidRPr="004342C9" w:rsidRDefault="00E42A86" w:rsidP="00E42A86">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Sister Cathy Evans ANP &amp; Sister Paula Tynan</w:t>
    </w:r>
  </w:p>
  <w:p w14:paraId="7B860820" w14:textId="77777777" w:rsidR="00E42A86" w:rsidRPr="00675084" w:rsidRDefault="00E42A86" w:rsidP="00E42A86">
    <w:pPr>
      <w:pStyle w:val="Header"/>
    </w:pPr>
  </w:p>
  <w:p w14:paraId="545418D1" w14:textId="60B2B723" w:rsidR="00E42A86" w:rsidRDefault="00E42A86">
    <w:pPr>
      <w:pStyle w:val="Head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1914"/>
    <w:multiLevelType w:val="hybridMultilevel"/>
    <w:tmpl w:val="9BDE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5450F"/>
    <w:multiLevelType w:val="hybridMultilevel"/>
    <w:tmpl w:val="155A9E32"/>
    <w:lvl w:ilvl="0" w:tplc="36A262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20AFD"/>
    <w:multiLevelType w:val="hybridMultilevel"/>
    <w:tmpl w:val="6DBA034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482775B"/>
    <w:multiLevelType w:val="multilevel"/>
    <w:tmpl w:val="34D6787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F190B"/>
    <w:multiLevelType w:val="hybridMultilevel"/>
    <w:tmpl w:val="E37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6761C"/>
    <w:multiLevelType w:val="hybridMultilevel"/>
    <w:tmpl w:val="8E98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B0486"/>
    <w:multiLevelType w:val="hybridMultilevel"/>
    <w:tmpl w:val="83A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36D88"/>
    <w:multiLevelType w:val="hybridMultilevel"/>
    <w:tmpl w:val="7B92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5A9B31A9"/>
    <w:multiLevelType w:val="hybridMultilevel"/>
    <w:tmpl w:val="B854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A65F4"/>
    <w:multiLevelType w:val="multilevel"/>
    <w:tmpl w:val="136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B228FA"/>
    <w:multiLevelType w:val="hybridMultilevel"/>
    <w:tmpl w:val="752E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7156A"/>
    <w:multiLevelType w:val="hybridMultilevel"/>
    <w:tmpl w:val="69DE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60590"/>
    <w:multiLevelType w:val="hybridMultilevel"/>
    <w:tmpl w:val="3960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5"/>
  </w:num>
  <w:num w:numId="5">
    <w:abstractNumId w:val="7"/>
  </w:num>
  <w:num w:numId="6">
    <w:abstractNumId w:val="29"/>
  </w:num>
  <w:num w:numId="7">
    <w:abstractNumId w:val="5"/>
  </w:num>
  <w:num w:numId="8">
    <w:abstractNumId w:val="23"/>
  </w:num>
  <w:num w:numId="9">
    <w:abstractNumId w:val="13"/>
  </w:num>
  <w:num w:numId="10">
    <w:abstractNumId w:val="11"/>
  </w:num>
  <w:num w:numId="11">
    <w:abstractNumId w:val="30"/>
  </w:num>
  <w:num w:numId="12">
    <w:abstractNumId w:val="26"/>
  </w:num>
  <w:num w:numId="13">
    <w:abstractNumId w:val="25"/>
  </w:num>
  <w:num w:numId="14">
    <w:abstractNumId w:val="20"/>
  </w:num>
  <w:num w:numId="15">
    <w:abstractNumId w:val="33"/>
  </w:num>
  <w:num w:numId="16">
    <w:abstractNumId w:val="17"/>
  </w:num>
  <w:num w:numId="17">
    <w:abstractNumId w:val="8"/>
  </w:num>
  <w:num w:numId="18">
    <w:abstractNumId w:val="6"/>
  </w:num>
  <w:num w:numId="19">
    <w:abstractNumId w:val="34"/>
  </w:num>
  <w:num w:numId="20">
    <w:abstractNumId w:val="19"/>
  </w:num>
  <w:num w:numId="21">
    <w:abstractNumId w:val="35"/>
  </w:num>
  <w:num w:numId="22">
    <w:abstractNumId w:val="14"/>
  </w:num>
  <w:num w:numId="23">
    <w:abstractNumId w:val="12"/>
  </w:num>
  <w:num w:numId="24">
    <w:abstractNumId w:val="10"/>
  </w:num>
  <w:num w:numId="25">
    <w:abstractNumId w:val="9"/>
  </w:num>
  <w:num w:numId="26">
    <w:abstractNumId w:val="4"/>
  </w:num>
  <w:num w:numId="27">
    <w:abstractNumId w:val="4"/>
  </w:num>
  <w:num w:numId="28">
    <w:abstractNumId w:val="4"/>
  </w:num>
  <w:num w:numId="29">
    <w:abstractNumId w:val="27"/>
  </w:num>
  <w:num w:numId="30">
    <w:abstractNumId w:val="22"/>
  </w:num>
  <w:num w:numId="31">
    <w:abstractNumId w:val="21"/>
  </w:num>
  <w:num w:numId="32">
    <w:abstractNumId w:val="32"/>
  </w:num>
  <w:num w:numId="33">
    <w:abstractNumId w:val="28"/>
  </w:num>
  <w:num w:numId="34">
    <w:abstractNumId w:val="16"/>
  </w:num>
  <w:num w:numId="35">
    <w:abstractNumId w:val="1"/>
  </w:num>
  <w:num w:numId="36">
    <w:abstractNumId w:val="3"/>
  </w:num>
  <w:num w:numId="37">
    <w:abstractNumId w:val="2"/>
  </w:num>
  <w:num w:numId="38">
    <w:abstractNumId w:val="24"/>
  </w:num>
  <w:num w:numId="39">
    <w:abstractNumId w:val="4"/>
  </w:num>
  <w:num w:numId="40">
    <w:abstractNumId w:val="4"/>
  </w:num>
  <w:num w:numId="41">
    <w:abstractNumId w:val="4"/>
  </w:num>
  <w:num w:numId="42">
    <w:abstractNumId w:val="4"/>
  </w:num>
  <w:num w:numId="4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771"/>
    <w:rsid w:val="000038FC"/>
    <w:rsid w:val="00004AC3"/>
    <w:rsid w:val="0001030F"/>
    <w:rsid w:val="00010796"/>
    <w:rsid w:val="00010C4B"/>
    <w:rsid w:val="000155E6"/>
    <w:rsid w:val="00015804"/>
    <w:rsid w:val="0002221A"/>
    <w:rsid w:val="00031628"/>
    <w:rsid w:val="00034C0F"/>
    <w:rsid w:val="000353E8"/>
    <w:rsid w:val="000375A3"/>
    <w:rsid w:val="00042369"/>
    <w:rsid w:val="00042B93"/>
    <w:rsid w:val="00043EE9"/>
    <w:rsid w:val="00044905"/>
    <w:rsid w:val="00051899"/>
    <w:rsid w:val="00053733"/>
    <w:rsid w:val="0005465B"/>
    <w:rsid w:val="000606A2"/>
    <w:rsid w:val="00067160"/>
    <w:rsid w:val="00067527"/>
    <w:rsid w:val="00067DD3"/>
    <w:rsid w:val="000705C3"/>
    <w:rsid w:val="00075116"/>
    <w:rsid w:val="00076067"/>
    <w:rsid w:val="00077B69"/>
    <w:rsid w:val="0008472C"/>
    <w:rsid w:val="000850EB"/>
    <w:rsid w:val="000858D5"/>
    <w:rsid w:val="00091880"/>
    <w:rsid w:val="00094747"/>
    <w:rsid w:val="000A0D59"/>
    <w:rsid w:val="000A2B65"/>
    <w:rsid w:val="000A4058"/>
    <w:rsid w:val="000A5A72"/>
    <w:rsid w:val="000B3712"/>
    <w:rsid w:val="000B7E74"/>
    <w:rsid w:val="000C69F7"/>
    <w:rsid w:val="000D0020"/>
    <w:rsid w:val="000D2BB3"/>
    <w:rsid w:val="000E23B0"/>
    <w:rsid w:val="000E586F"/>
    <w:rsid w:val="000F35E7"/>
    <w:rsid w:val="000F4553"/>
    <w:rsid w:val="000F4FBA"/>
    <w:rsid w:val="000F50CE"/>
    <w:rsid w:val="000F5FF7"/>
    <w:rsid w:val="001037C5"/>
    <w:rsid w:val="00105D87"/>
    <w:rsid w:val="00107BC3"/>
    <w:rsid w:val="00110CEF"/>
    <w:rsid w:val="00111E00"/>
    <w:rsid w:val="001128AD"/>
    <w:rsid w:val="00120450"/>
    <w:rsid w:val="00123E8D"/>
    <w:rsid w:val="00125496"/>
    <w:rsid w:val="00135BDF"/>
    <w:rsid w:val="001429C3"/>
    <w:rsid w:val="00144A86"/>
    <w:rsid w:val="001462F2"/>
    <w:rsid w:val="00152800"/>
    <w:rsid w:val="00154D70"/>
    <w:rsid w:val="00160F3C"/>
    <w:rsid w:val="00165B9D"/>
    <w:rsid w:val="00166F39"/>
    <w:rsid w:val="00167C93"/>
    <w:rsid w:val="00172ACD"/>
    <w:rsid w:val="001820F8"/>
    <w:rsid w:val="00182759"/>
    <w:rsid w:val="0018645F"/>
    <w:rsid w:val="001872B9"/>
    <w:rsid w:val="0019060B"/>
    <w:rsid w:val="00190C4A"/>
    <w:rsid w:val="0019118A"/>
    <w:rsid w:val="00193FD6"/>
    <w:rsid w:val="00195FBE"/>
    <w:rsid w:val="00197E1C"/>
    <w:rsid w:val="001A01D7"/>
    <w:rsid w:val="001A145E"/>
    <w:rsid w:val="001A7A41"/>
    <w:rsid w:val="001B15E6"/>
    <w:rsid w:val="001B68C3"/>
    <w:rsid w:val="001C1E10"/>
    <w:rsid w:val="001C2EC0"/>
    <w:rsid w:val="001C6E28"/>
    <w:rsid w:val="001D10A0"/>
    <w:rsid w:val="001D2DE2"/>
    <w:rsid w:val="001E29E7"/>
    <w:rsid w:val="001E6730"/>
    <w:rsid w:val="001F0DF9"/>
    <w:rsid w:val="001F2EBF"/>
    <w:rsid w:val="001F48C2"/>
    <w:rsid w:val="00200002"/>
    <w:rsid w:val="0020058A"/>
    <w:rsid w:val="002045B0"/>
    <w:rsid w:val="00204801"/>
    <w:rsid w:val="00206BA6"/>
    <w:rsid w:val="00217624"/>
    <w:rsid w:val="00222365"/>
    <w:rsid w:val="00223D46"/>
    <w:rsid w:val="00224955"/>
    <w:rsid w:val="00231DAE"/>
    <w:rsid w:val="00232534"/>
    <w:rsid w:val="002360B0"/>
    <w:rsid w:val="00241E23"/>
    <w:rsid w:val="002423C2"/>
    <w:rsid w:val="0024382A"/>
    <w:rsid w:val="00245C51"/>
    <w:rsid w:val="0024704E"/>
    <w:rsid w:val="00253AA8"/>
    <w:rsid w:val="002543AE"/>
    <w:rsid w:val="00256CC4"/>
    <w:rsid w:val="002638C3"/>
    <w:rsid w:val="00265931"/>
    <w:rsid w:val="00271B55"/>
    <w:rsid w:val="002957F7"/>
    <w:rsid w:val="002A7D6C"/>
    <w:rsid w:val="002B437A"/>
    <w:rsid w:val="002B659E"/>
    <w:rsid w:val="002B65D0"/>
    <w:rsid w:val="002C0F0A"/>
    <w:rsid w:val="002C6527"/>
    <w:rsid w:val="002C7287"/>
    <w:rsid w:val="002C7508"/>
    <w:rsid w:val="002C78FF"/>
    <w:rsid w:val="002D18C1"/>
    <w:rsid w:val="002D48FF"/>
    <w:rsid w:val="002D53CC"/>
    <w:rsid w:val="002D53FA"/>
    <w:rsid w:val="002E2B2A"/>
    <w:rsid w:val="002F1096"/>
    <w:rsid w:val="002F4808"/>
    <w:rsid w:val="003000BD"/>
    <w:rsid w:val="00300373"/>
    <w:rsid w:val="00302507"/>
    <w:rsid w:val="00302B80"/>
    <w:rsid w:val="0031325B"/>
    <w:rsid w:val="00321B81"/>
    <w:rsid w:val="003223D3"/>
    <w:rsid w:val="00332780"/>
    <w:rsid w:val="003335E7"/>
    <w:rsid w:val="0033473B"/>
    <w:rsid w:val="003412F1"/>
    <w:rsid w:val="00343E43"/>
    <w:rsid w:val="00343F2F"/>
    <w:rsid w:val="0034794D"/>
    <w:rsid w:val="0035050E"/>
    <w:rsid w:val="0035306F"/>
    <w:rsid w:val="0035600D"/>
    <w:rsid w:val="003562F3"/>
    <w:rsid w:val="00356EA8"/>
    <w:rsid w:val="00357D85"/>
    <w:rsid w:val="00361EBF"/>
    <w:rsid w:val="003628E5"/>
    <w:rsid w:val="00366213"/>
    <w:rsid w:val="00366CEC"/>
    <w:rsid w:val="00367A39"/>
    <w:rsid w:val="00371745"/>
    <w:rsid w:val="00377FB9"/>
    <w:rsid w:val="003833EE"/>
    <w:rsid w:val="003870E1"/>
    <w:rsid w:val="00387D5B"/>
    <w:rsid w:val="00390205"/>
    <w:rsid w:val="00392BD7"/>
    <w:rsid w:val="00395603"/>
    <w:rsid w:val="00397377"/>
    <w:rsid w:val="003A08C7"/>
    <w:rsid w:val="003A44B9"/>
    <w:rsid w:val="003C1644"/>
    <w:rsid w:val="003C4936"/>
    <w:rsid w:val="003C69BA"/>
    <w:rsid w:val="003D4FAE"/>
    <w:rsid w:val="003D648E"/>
    <w:rsid w:val="003D679B"/>
    <w:rsid w:val="003D7BC6"/>
    <w:rsid w:val="003E0122"/>
    <w:rsid w:val="003E3117"/>
    <w:rsid w:val="003E4526"/>
    <w:rsid w:val="003E5B9C"/>
    <w:rsid w:val="003E668B"/>
    <w:rsid w:val="003E72F8"/>
    <w:rsid w:val="003F36B9"/>
    <w:rsid w:val="003F4D58"/>
    <w:rsid w:val="003F6E45"/>
    <w:rsid w:val="00404959"/>
    <w:rsid w:val="00411341"/>
    <w:rsid w:val="00411AF8"/>
    <w:rsid w:val="00413677"/>
    <w:rsid w:val="004163D3"/>
    <w:rsid w:val="004166D9"/>
    <w:rsid w:val="00423FBA"/>
    <w:rsid w:val="00424331"/>
    <w:rsid w:val="00424878"/>
    <w:rsid w:val="00425686"/>
    <w:rsid w:val="0042723D"/>
    <w:rsid w:val="0043549F"/>
    <w:rsid w:val="00436EEE"/>
    <w:rsid w:val="00440983"/>
    <w:rsid w:val="0044220B"/>
    <w:rsid w:val="00442786"/>
    <w:rsid w:val="00442A07"/>
    <w:rsid w:val="00442BCE"/>
    <w:rsid w:val="00453016"/>
    <w:rsid w:val="00453DA5"/>
    <w:rsid w:val="00455E3B"/>
    <w:rsid w:val="00457DFB"/>
    <w:rsid w:val="00460BA9"/>
    <w:rsid w:val="00462DDE"/>
    <w:rsid w:val="00464F50"/>
    <w:rsid w:val="004674C5"/>
    <w:rsid w:val="00474076"/>
    <w:rsid w:val="00474C43"/>
    <w:rsid w:val="004763A7"/>
    <w:rsid w:val="004A2D8A"/>
    <w:rsid w:val="004A50F6"/>
    <w:rsid w:val="004B548E"/>
    <w:rsid w:val="004C0649"/>
    <w:rsid w:val="004C5D83"/>
    <w:rsid w:val="004C604E"/>
    <w:rsid w:val="004D12FF"/>
    <w:rsid w:val="004D4FB9"/>
    <w:rsid w:val="004D5971"/>
    <w:rsid w:val="004D67CA"/>
    <w:rsid w:val="004E0333"/>
    <w:rsid w:val="004E458A"/>
    <w:rsid w:val="004E647A"/>
    <w:rsid w:val="004E7453"/>
    <w:rsid w:val="004F11CB"/>
    <w:rsid w:val="004F122F"/>
    <w:rsid w:val="004F587B"/>
    <w:rsid w:val="005067B1"/>
    <w:rsid w:val="005068EC"/>
    <w:rsid w:val="00506F29"/>
    <w:rsid w:val="00512100"/>
    <w:rsid w:val="00513DE0"/>
    <w:rsid w:val="00515291"/>
    <w:rsid w:val="005174B9"/>
    <w:rsid w:val="005215B9"/>
    <w:rsid w:val="00523A57"/>
    <w:rsid w:val="005263B3"/>
    <w:rsid w:val="00527B68"/>
    <w:rsid w:val="005321E7"/>
    <w:rsid w:val="005407DE"/>
    <w:rsid w:val="00542A01"/>
    <w:rsid w:val="005536AA"/>
    <w:rsid w:val="005629E0"/>
    <w:rsid w:val="00563D1E"/>
    <w:rsid w:val="00574ADC"/>
    <w:rsid w:val="00575886"/>
    <w:rsid w:val="00577116"/>
    <w:rsid w:val="00580FBA"/>
    <w:rsid w:val="005841A2"/>
    <w:rsid w:val="00584FCF"/>
    <w:rsid w:val="005923E7"/>
    <w:rsid w:val="005A2B1C"/>
    <w:rsid w:val="005B058D"/>
    <w:rsid w:val="005B57E4"/>
    <w:rsid w:val="005C0233"/>
    <w:rsid w:val="005E171C"/>
    <w:rsid w:val="005E3A4C"/>
    <w:rsid w:val="005E4FBB"/>
    <w:rsid w:val="005F2BC0"/>
    <w:rsid w:val="00600920"/>
    <w:rsid w:val="00603C03"/>
    <w:rsid w:val="00610EBB"/>
    <w:rsid w:val="0061370C"/>
    <w:rsid w:val="00617DD7"/>
    <w:rsid w:val="0062334A"/>
    <w:rsid w:val="00631A5F"/>
    <w:rsid w:val="00631F81"/>
    <w:rsid w:val="00634F2D"/>
    <w:rsid w:val="00643220"/>
    <w:rsid w:val="00643B50"/>
    <w:rsid w:val="0064450D"/>
    <w:rsid w:val="00650FF6"/>
    <w:rsid w:val="00654A35"/>
    <w:rsid w:val="006616CB"/>
    <w:rsid w:val="00663BAA"/>
    <w:rsid w:val="00674738"/>
    <w:rsid w:val="00674887"/>
    <w:rsid w:val="00675084"/>
    <w:rsid w:val="00677D3D"/>
    <w:rsid w:val="00680162"/>
    <w:rsid w:val="0068155F"/>
    <w:rsid w:val="00681720"/>
    <w:rsid w:val="00681FA6"/>
    <w:rsid w:val="00681FDF"/>
    <w:rsid w:val="00682B45"/>
    <w:rsid w:val="00684F05"/>
    <w:rsid w:val="00685CB4"/>
    <w:rsid w:val="00692ED5"/>
    <w:rsid w:val="006A762A"/>
    <w:rsid w:val="006C213B"/>
    <w:rsid w:val="006C289F"/>
    <w:rsid w:val="006C2D92"/>
    <w:rsid w:val="006C3CFB"/>
    <w:rsid w:val="006C5288"/>
    <w:rsid w:val="006C52A7"/>
    <w:rsid w:val="006C564B"/>
    <w:rsid w:val="006E1BEC"/>
    <w:rsid w:val="006E316E"/>
    <w:rsid w:val="006F64D1"/>
    <w:rsid w:val="006F6E6B"/>
    <w:rsid w:val="00700EC8"/>
    <w:rsid w:val="00713EF4"/>
    <w:rsid w:val="00714860"/>
    <w:rsid w:val="0071583A"/>
    <w:rsid w:val="00730CC3"/>
    <w:rsid w:val="007326E3"/>
    <w:rsid w:val="00736630"/>
    <w:rsid w:val="00737B67"/>
    <w:rsid w:val="00737EBA"/>
    <w:rsid w:val="00741138"/>
    <w:rsid w:val="00746670"/>
    <w:rsid w:val="00753CF3"/>
    <w:rsid w:val="007559A8"/>
    <w:rsid w:val="00760025"/>
    <w:rsid w:val="00761798"/>
    <w:rsid w:val="00761A21"/>
    <w:rsid w:val="0076464D"/>
    <w:rsid w:val="007650FE"/>
    <w:rsid w:val="00771E2E"/>
    <w:rsid w:val="00781E32"/>
    <w:rsid w:val="00783572"/>
    <w:rsid w:val="007869B6"/>
    <w:rsid w:val="00790868"/>
    <w:rsid w:val="00791DD4"/>
    <w:rsid w:val="007941F2"/>
    <w:rsid w:val="00796159"/>
    <w:rsid w:val="007963EF"/>
    <w:rsid w:val="00797147"/>
    <w:rsid w:val="007A0CC9"/>
    <w:rsid w:val="007A445A"/>
    <w:rsid w:val="007B513C"/>
    <w:rsid w:val="007B711A"/>
    <w:rsid w:val="007C2FBE"/>
    <w:rsid w:val="007C4EA7"/>
    <w:rsid w:val="007C657E"/>
    <w:rsid w:val="007C746D"/>
    <w:rsid w:val="007D36E5"/>
    <w:rsid w:val="007D567A"/>
    <w:rsid w:val="007D6780"/>
    <w:rsid w:val="007E02CD"/>
    <w:rsid w:val="007E4E9F"/>
    <w:rsid w:val="007F0769"/>
    <w:rsid w:val="007F1958"/>
    <w:rsid w:val="007F3AE0"/>
    <w:rsid w:val="0080548D"/>
    <w:rsid w:val="0080618C"/>
    <w:rsid w:val="00807595"/>
    <w:rsid w:val="00814AFD"/>
    <w:rsid w:val="00820D27"/>
    <w:rsid w:val="00822048"/>
    <w:rsid w:val="00822E19"/>
    <w:rsid w:val="00837E95"/>
    <w:rsid w:val="00847F9A"/>
    <w:rsid w:val="008570C9"/>
    <w:rsid w:val="008603AE"/>
    <w:rsid w:val="00862EB6"/>
    <w:rsid w:val="00864CB5"/>
    <w:rsid w:val="00873345"/>
    <w:rsid w:val="00876911"/>
    <w:rsid w:val="00876F26"/>
    <w:rsid w:val="00876F46"/>
    <w:rsid w:val="008804AC"/>
    <w:rsid w:val="00890ED5"/>
    <w:rsid w:val="0089467C"/>
    <w:rsid w:val="0089666E"/>
    <w:rsid w:val="00896912"/>
    <w:rsid w:val="008A36FF"/>
    <w:rsid w:val="008A5CCE"/>
    <w:rsid w:val="008A607E"/>
    <w:rsid w:val="008C5B17"/>
    <w:rsid w:val="008C6AD8"/>
    <w:rsid w:val="008D1D73"/>
    <w:rsid w:val="008D5E2A"/>
    <w:rsid w:val="008D73AD"/>
    <w:rsid w:val="008E0624"/>
    <w:rsid w:val="008E10FB"/>
    <w:rsid w:val="008E2975"/>
    <w:rsid w:val="008E5F09"/>
    <w:rsid w:val="008F185C"/>
    <w:rsid w:val="008F4B4C"/>
    <w:rsid w:val="00901F47"/>
    <w:rsid w:val="0090282C"/>
    <w:rsid w:val="00904E91"/>
    <w:rsid w:val="00912FE1"/>
    <w:rsid w:val="009132F2"/>
    <w:rsid w:val="009235C1"/>
    <w:rsid w:val="00923609"/>
    <w:rsid w:val="009242CF"/>
    <w:rsid w:val="009275ED"/>
    <w:rsid w:val="00931791"/>
    <w:rsid w:val="009320AB"/>
    <w:rsid w:val="00940EB7"/>
    <w:rsid w:val="00943551"/>
    <w:rsid w:val="0094362B"/>
    <w:rsid w:val="00943D27"/>
    <w:rsid w:val="00944086"/>
    <w:rsid w:val="009527FE"/>
    <w:rsid w:val="00953D17"/>
    <w:rsid w:val="0095408D"/>
    <w:rsid w:val="009577ED"/>
    <w:rsid w:val="00960DE5"/>
    <w:rsid w:val="00962F38"/>
    <w:rsid w:val="00965FEA"/>
    <w:rsid w:val="00966AC0"/>
    <w:rsid w:val="00967C39"/>
    <w:rsid w:val="00976282"/>
    <w:rsid w:val="00976530"/>
    <w:rsid w:val="009808D7"/>
    <w:rsid w:val="00982EB3"/>
    <w:rsid w:val="009865FC"/>
    <w:rsid w:val="00986B04"/>
    <w:rsid w:val="009934CD"/>
    <w:rsid w:val="009934CF"/>
    <w:rsid w:val="00997576"/>
    <w:rsid w:val="009A603A"/>
    <w:rsid w:val="009B364A"/>
    <w:rsid w:val="009B4415"/>
    <w:rsid w:val="009C12C1"/>
    <w:rsid w:val="009C68FF"/>
    <w:rsid w:val="009D3BBE"/>
    <w:rsid w:val="009D5CCB"/>
    <w:rsid w:val="009E44EC"/>
    <w:rsid w:val="009E4CC3"/>
    <w:rsid w:val="009F3854"/>
    <w:rsid w:val="009F3D5E"/>
    <w:rsid w:val="009F5124"/>
    <w:rsid w:val="009F75EF"/>
    <w:rsid w:val="00A02968"/>
    <w:rsid w:val="00A12A6E"/>
    <w:rsid w:val="00A17072"/>
    <w:rsid w:val="00A25716"/>
    <w:rsid w:val="00A26A10"/>
    <w:rsid w:val="00A40AC9"/>
    <w:rsid w:val="00A41B77"/>
    <w:rsid w:val="00A422BE"/>
    <w:rsid w:val="00A47272"/>
    <w:rsid w:val="00A52401"/>
    <w:rsid w:val="00A54790"/>
    <w:rsid w:val="00A62D77"/>
    <w:rsid w:val="00A636D9"/>
    <w:rsid w:val="00A673D2"/>
    <w:rsid w:val="00A702AA"/>
    <w:rsid w:val="00A721EE"/>
    <w:rsid w:val="00A74D11"/>
    <w:rsid w:val="00A76965"/>
    <w:rsid w:val="00A910EC"/>
    <w:rsid w:val="00A97622"/>
    <w:rsid w:val="00AA0EE2"/>
    <w:rsid w:val="00AA2B1F"/>
    <w:rsid w:val="00AA3D8D"/>
    <w:rsid w:val="00AB3844"/>
    <w:rsid w:val="00AB7728"/>
    <w:rsid w:val="00AC2677"/>
    <w:rsid w:val="00AD232F"/>
    <w:rsid w:val="00AD45AA"/>
    <w:rsid w:val="00AD5AA9"/>
    <w:rsid w:val="00AE091B"/>
    <w:rsid w:val="00AE22ED"/>
    <w:rsid w:val="00AE5E27"/>
    <w:rsid w:val="00AF4808"/>
    <w:rsid w:val="00B045D7"/>
    <w:rsid w:val="00B12D0B"/>
    <w:rsid w:val="00B16F5B"/>
    <w:rsid w:val="00B1777D"/>
    <w:rsid w:val="00B22E1E"/>
    <w:rsid w:val="00B2339A"/>
    <w:rsid w:val="00B2360B"/>
    <w:rsid w:val="00B25B50"/>
    <w:rsid w:val="00B27AE7"/>
    <w:rsid w:val="00B337C9"/>
    <w:rsid w:val="00B34C10"/>
    <w:rsid w:val="00B353C6"/>
    <w:rsid w:val="00B35D79"/>
    <w:rsid w:val="00B5056E"/>
    <w:rsid w:val="00B506CA"/>
    <w:rsid w:val="00B533B3"/>
    <w:rsid w:val="00B53D92"/>
    <w:rsid w:val="00B566D0"/>
    <w:rsid w:val="00B66ACC"/>
    <w:rsid w:val="00B7142C"/>
    <w:rsid w:val="00B74D98"/>
    <w:rsid w:val="00B75EA9"/>
    <w:rsid w:val="00B76523"/>
    <w:rsid w:val="00B947EC"/>
    <w:rsid w:val="00BA02C9"/>
    <w:rsid w:val="00BA2487"/>
    <w:rsid w:val="00BA25E8"/>
    <w:rsid w:val="00BA3514"/>
    <w:rsid w:val="00BB31FA"/>
    <w:rsid w:val="00BB564E"/>
    <w:rsid w:val="00BC02E2"/>
    <w:rsid w:val="00BD7A42"/>
    <w:rsid w:val="00BE003C"/>
    <w:rsid w:val="00BE2434"/>
    <w:rsid w:val="00BE3256"/>
    <w:rsid w:val="00BE4B68"/>
    <w:rsid w:val="00BE5218"/>
    <w:rsid w:val="00BE694D"/>
    <w:rsid w:val="00BF2B7C"/>
    <w:rsid w:val="00BF33F6"/>
    <w:rsid w:val="00BF343F"/>
    <w:rsid w:val="00BF5684"/>
    <w:rsid w:val="00BF5DAF"/>
    <w:rsid w:val="00BF70BB"/>
    <w:rsid w:val="00C0016B"/>
    <w:rsid w:val="00C033F2"/>
    <w:rsid w:val="00C037B7"/>
    <w:rsid w:val="00C03FFA"/>
    <w:rsid w:val="00C069CC"/>
    <w:rsid w:val="00C12C63"/>
    <w:rsid w:val="00C144AF"/>
    <w:rsid w:val="00C14EEA"/>
    <w:rsid w:val="00C1542B"/>
    <w:rsid w:val="00C15E22"/>
    <w:rsid w:val="00C17B1C"/>
    <w:rsid w:val="00C3402A"/>
    <w:rsid w:val="00C35CA3"/>
    <w:rsid w:val="00C414B0"/>
    <w:rsid w:val="00C427C6"/>
    <w:rsid w:val="00C52C2A"/>
    <w:rsid w:val="00C56C06"/>
    <w:rsid w:val="00C67444"/>
    <w:rsid w:val="00C71D01"/>
    <w:rsid w:val="00C72076"/>
    <w:rsid w:val="00C72915"/>
    <w:rsid w:val="00C72CB5"/>
    <w:rsid w:val="00C732B1"/>
    <w:rsid w:val="00C76B7B"/>
    <w:rsid w:val="00C77205"/>
    <w:rsid w:val="00C802F0"/>
    <w:rsid w:val="00C83D4C"/>
    <w:rsid w:val="00C86C72"/>
    <w:rsid w:val="00C91E5D"/>
    <w:rsid w:val="00C931DB"/>
    <w:rsid w:val="00C957F6"/>
    <w:rsid w:val="00C97BA7"/>
    <w:rsid w:val="00CA1A9E"/>
    <w:rsid w:val="00CB39DE"/>
    <w:rsid w:val="00CC18F3"/>
    <w:rsid w:val="00CD2BD0"/>
    <w:rsid w:val="00CD2EBD"/>
    <w:rsid w:val="00CD4001"/>
    <w:rsid w:val="00CD6088"/>
    <w:rsid w:val="00CD7147"/>
    <w:rsid w:val="00CD7AEF"/>
    <w:rsid w:val="00CE1C04"/>
    <w:rsid w:val="00CE2240"/>
    <w:rsid w:val="00CE4FF9"/>
    <w:rsid w:val="00CE51D3"/>
    <w:rsid w:val="00CF23C3"/>
    <w:rsid w:val="00D01D60"/>
    <w:rsid w:val="00D02324"/>
    <w:rsid w:val="00D05574"/>
    <w:rsid w:val="00D11D1B"/>
    <w:rsid w:val="00D133EE"/>
    <w:rsid w:val="00D1420B"/>
    <w:rsid w:val="00D17C03"/>
    <w:rsid w:val="00D20B86"/>
    <w:rsid w:val="00D20E52"/>
    <w:rsid w:val="00D269F4"/>
    <w:rsid w:val="00D30D95"/>
    <w:rsid w:val="00D30FB1"/>
    <w:rsid w:val="00D32C03"/>
    <w:rsid w:val="00D33B30"/>
    <w:rsid w:val="00D432C1"/>
    <w:rsid w:val="00D43D34"/>
    <w:rsid w:val="00D44CB6"/>
    <w:rsid w:val="00D513A5"/>
    <w:rsid w:val="00D55D20"/>
    <w:rsid w:val="00D6351F"/>
    <w:rsid w:val="00D76571"/>
    <w:rsid w:val="00D7710A"/>
    <w:rsid w:val="00D85E4D"/>
    <w:rsid w:val="00D8677B"/>
    <w:rsid w:val="00D87A77"/>
    <w:rsid w:val="00D93001"/>
    <w:rsid w:val="00DA103A"/>
    <w:rsid w:val="00DA16F5"/>
    <w:rsid w:val="00DB0B52"/>
    <w:rsid w:val="00DB182A"/>
    <w:rsid w:val="00DB1EFC"/>
    <w:rsid w:val="00DB5E00"/>
    <w:rsid w:val="00DC26B1"/>
    <w:rsid w:val="00DC2986"/>
    <w:rsid w:val="00DC4668"/>
    <w:rsid w:val="00DD129F"/>
    <w:rsid w:val="00DD1B49"/>
    <w:rsid w:val="00DD209F"/>
    <w:rsid w:val="00DD61BF"/>
    <w:rsid w:val="00DE3FAB"/>
    <w:rsid w:val="00DE3FB6"/>
    <w:rsid w:val="00DE6726"/>
    <w:rsid w:val="00DF2AF5"/>
    <w:rsid w:val="00DF505E"/>
    <w:rsid w:val="00E0556A"/>
    <w:rsid w:val="00E055B9"/>
    <w:rsid w:val="00E06B7E"/>
    <w:rsid w:val="00E102BA"/>
    <w:rsid w:val="00E16317"/>
    <w:rsid w:val="00E22435"/>
    <w:rsid w:val="00E23FDB"/>
    <w:rsid w:val="00E2519D"/>
    <w:rsid w:val="00E2563B"/>
    <w:rsid w:val="00E30399"/>
    <w:rsid w:val="00E31CF4"/>
    <w:rsid w:val="00E3235D"/>
    <w:rsid w:val="00E33BD6"/>
    <w:rsid w:val="00E34625"/>
    <w:rsid w:val="00E35A44"/>
    <w:rsid w:val="00E41DD9"/>
    <w:rsid w:val="00E42A86"/>
    <w:rsid w:val="00E43E96"/>
    <w:rsid w:val="00E45A5F"/>
    <w:rsid w:val="00E52340"/>
    <w:rsid w:val="00E53611"/>
    <w:rsid w:val="00E5412E"/>
    <w:rsid w:val="00E54816"/>
    <w:rsid w:val="00E57B8F"/>
    <w:rsid w:val="00E60F1C"/>
    <w:rsid w:val="00E61E0A"/>
    <w:rsid w:val="00E6518D"/>
    <w:rsid w:val="00E656A3"/>
    <w:rsid w:val="00E65989"/>
    <w:rsid w:val="00E71AA4"/>
    <w:rsid w:val="00E72FAC"/>
    <w:rsid w:val="00E74008"/>
    <w:rsid w:val="00E74EE4"/>
    <w:rsid w:val="00E76417"/>
    <w:rsid w:val="00E80077"/>
    <w:rsid w:val="00E83075"/>
    <w:rsid w:val="00E85096"/>
    <w:rsid w:val="00E9196C"/>
    <w:rsid w:val="00E956F7"/>
    <w:rsid w:val="00EB1CEF"/>
    <w:rsid w:val="00EB54C4"/>
    <w:rsid w:val="00EB64C5"/>
    <w:rsid w:val="00EB767F"/>
    <w:rsid w:val="00EC4224"/>
    <w:rsid w:val="00EC74F5"/>
    <w:rsid w:val="00ED0EA9"/>
    <w:rsid w:val="00ED50F0"/>
    <w:rsid w:val="00ED6B79"/>
    <w:rsid w:val="00ED6D03"/>
    <w:rsid w:val="00EE0FE3"/>
    <w:rsid w:val="00EE7A75"/>
    <w:rsid w:val="00EF414B"/>
    <w:rsid w:val="00EF5331"/>
    <w:rsid w:val="00EF5D9D"/>
    <w:rsid w:val="00F021B5"/>
    <w:rsid w:val="00F12236"/>
    <w:rsid w:val="00F209F4"/>
    <w:rsid w:val="00F20CCA"/>
    <w:rsid w:val="00F26CA6"/>
    <w:rsid w:val="00F405F7"/>
    <w:rsid w:val="00F41F59"/>
    <w:rsid w:val="00F42E08"/>
    <w:rsid w:val="00F454D3"/>
    <w:rsid w:val="00F54189"/>
    <w:rsid w:val="00F575D6"/>
    <w:rsid w:val="00F6534B"/>
    <w:rsid w:val="00F77CE0"/>
    <w:rsid w:val="00F814C7"/>
    <w:rsid w:val="00F822BB"/>
    <w:rsid w:val="00F91A74"/>
    <w:rsid w:val="00FA0622"/>
    <w:rsid w:val="00FA0D52"/>
    <w:rsid w:val="00FA37A7"/>
    <w:rsid w:val="00FB2959"/>
    <w:rsid w:val="00FB407F"/>
    <w:rsid w:val="00FD32BD"/>
    <w:rsid w:val="00FE082F"/>
    <w:rsid w:val="00FE37C6"/>
    <w:rsid w:val="00FE4C60"/>
    <w:rsid w:val="00FE6F53"/>
    <w:rsid w:val="00FE7AE4"/>
    <w:rsid w:val="00FF3141"/>
    <w:rsid w:val="00FF4AED"/>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C66E3AFF-B84B-CA4F-BABA-C767E36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ACC"/>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2957F7"/>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 w:type="character" w:customStyle="1" w:styleId="UnresolvedMention3">
    <w:name w:val="Unresolved Mention3"/>
    <w:basedOn w:val="DefaultParagraphFont"/>
    <w:uiPriority w:val="99"/>
    <w:semiHidden/>
    <w:unhideWhenUsed/>
    <w:rsid w:val="00077B69"/>
    <w:rPr>
      <w:color w:val="605E5C"/>
      <w:shd w:val="clear" w:color="auto" w:fill="E1DFDD"/>
    </w:rPr>
  </w:style>
  <w:style w:type="character" w:customStyle="1" w:styleId="UnresolvedMention4">
    <w:name w:val="Unresolved Mention4"/>
    <w:basedOn w:val="DefaultParagraphFont"/>
    <w:rsid w:val="00663BAA"/>
    <w:rPr>
      <w:color w:val="605E5C"/>
      <w:shd w:val="clear" w:color="auto" w:fill="E1DFDD"/>
    </w:rPr>
  </w:style>
  <w:style w:type="character" w:styleId="Strong">
    <w:name w:val="Strong"/>
    <w:basedOn w:val="DefaultParagraphFont"/>
    <w:uiPriority w:val="22"/>
    <w:qFormat/>
    <w:rsid w:val="005321E7"/>
    <w:rPr>
      <w:b/>
      <w:bCs/>
    </w:rPr>
  </w:style>
  <w:style w:type="character" w:customStyle="1" w:styleId="UnresolvedMention5">
    <w:name w:val="Unresolved Mention5"/>
    <w:basedOn w:val="DefaultParagraphFont"/>
    <w:uiPriority w:val="99"/>
    <w:semiHidden/>
    <w:unhideWhenUsed/>
    <w:rsid w:val="00790868"/>
    <w:rPr>
      <w:color w:val="605E5C"/>
      <w:shd w:val="clear" w:color="auto" w:fill="E1DFDD"/>
    </w:rPr>
  </w:style>
  <w:style w:type="character" w:styleId="UnresolvedMention">
    <w:name w:val="Unresolved Mention"/>
    <w:basedOn w:val="DefaultParagraphFont"/>
    <w:uiPriority w:val="99"/>
    <w:semiHidden/>
    <w:unhideWhenUsed/>
    <w:rsid w:val="00A673D2"/>
    <w:rPr>
      <w:color w:val="605E5C"/>
      <w:shd w:val="clear" w:color="auto" w:fill="E1DFDD"/>
    </w:rPr>
  </w:style>
  <w:style w:type="character" w:customStyle="1" w:styleId="ListParagraphChar">
    <w:name w:val="List Paragraph Char"/>
    <w:basedOn w:val="DefaultParagraphFont"/>
    <w:link w:val="ListParagraph"/>
    <w:uiPriority w:val="34"/>
    <w:rsid w:val="00C72076"/>
    <w:rPr>
      <w:rFonts w:asciiTheme="minorHAnsi" w:eastAsiaTheme="minorHAnsi" w:hAnsiTheme="minorHAnsi" w:cstheme="minorBidi"/>
      <w:sz w:val="22"/>
      <w:szCs w:val="22"/>
      <w:lang w:val="en-GB"/>
    </w:rPr>
  </w:style>
  <w:style w:type="paragraph" w:styleId="NoSpacing">
    <w:name w:val="No Spacing"/>
    <w:uiPriority w:val="1"/>
    <w:qFormat/>
    <w:rsid w:val="00C72076"/>
    <w:rPr>
      <w:rFonts w:asciiTheme="minorHAnsi" w:eastAsiaTheme="minorHAnsi" w:hAnsiTheme="minorHAnsi" w:cstheme="minorBidi"/>
      <w:sz w:val="22"/>
      <w:szCs w:val="22"/>
      <w:lang w:val="en-GB"/>
    </w:rPr>
  </w:style>
  <w:style w:type="paragraph" w:styleId="Revision">
    <w:name w:val="Revision"/>
    <w:hidden/>
    <w:uiPriority w:val="99"/>
    <w:semiHidden/>
    <w:rsid w:val="002957F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279">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78143946">
      <w:bodyDiv w:val="1"/>
      <w:marLeft w:val="0"/>
      <w:marRight w:val="0"/>
      <w:marTop w:val="0"/>
      <w:marBottom w:val="0"/>
      <w:divBdr>
        <w:top w:val="none" w:sz="0" w:space="0" w:color="auto"/>
        <w:left w:val="none" w:sz="0" w:space="0" w:color="auto"/>
        <w:bottom w:val="none" w:sz="0" w:space="0" w:color="auto"/>
        <w:right w:val="none" w:sz="0" w:space="0" w:color="auto"/>
      </w:divBdr>
    </w:div>
    <w:div w:id="561326940">
      <w:bodyDiv w:val="1"/>
      <w:marLeft w:val="0"/>
      <w:marRight w:val="0"/>
      <w:marTop w:val="0"/>
      <w:marBottom w:val="0"/>
      <w:divBdr>
        <w:top w:val="none" w:sz="0" w:space="0" w:color="auto"/>
        <w:left w:val="none" w:sz="0" w:space="0" w:color="auto"/>
        <w:bottom w:val="none" w:sz="0" w:space="0" w:color="auto"/>
        <w:right w:val="none" w:sz="0" w:space="0" w:color="auto"/>
      </w:divBdr>
    </w:div>
    <w:div w:id="584611039">
      <w:bodyDiv w:val="1"/>
      <w:marLeft w:val="0"/>
      <w:marRight w:val="0"/>
      <w:marTop w:val="0"/>
      <w:marBottom w:val="0"/>
      <w:divBdr>
        <w:top w:val="none" w:sz="0" w:space="0" w:color="auto"/>
        <w:left w:val="none" w:sz="0" w:space="0" w:color="auto"/>
        <w:bottom w:val="none" w:sz="0" w:space="0" w:color="auto"/>
        <w:right w:val="none" w:sz="0" w:space="0" w:color="auto"/>
      </w:divBdr>
    </w:div>
    <w:div w:id="604383441">
      <w:bodyDiv w:val="1"/>
      <w:marLeft w:val="0"/>
      <w:marRight w:val="0"/>
      <w:marTop w:val="0"/>
      <w:marBottom w:val="0"/>
      <w:divBdr>
        <w:top w:val="none" w:sz="0" w:space="0" w:color="auto"/>
        <w:left w:val="none" w:sz="0" w:space="0" w:color="auto"/>
        <w:bottom w:val="none" w:sz="0" w:space="0" w:color="auto"/>
        <w:right w:val="none" w:sz="0" w:space="0" w:color="auto"/>
      </w:divBdr>
    </w:div>
    <w:div w:id="63494380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872619587">
      <w:bodyDiv w:val="1"/>
      <w:marLeft w:val="0"/>
      <w:marRight w:val="0"/>
      <w:marTop w:val="0"/>
      <w:marBottom w:val="0"/>
      <w:divBdr>
        <w:top w:val="none" w:sz="0" w:space="0" w:color="auto"/>
        <w:left w:val="none" w:sz="0" w:space="0" w:color="auto"/>
        <w:bottom w:val="none" w:sz="0" w:space="0" w:color="auto"/>
        <w:right w:val="none" w:sz="0" w:space="0" w:color="auto"/>
      </w:divBdr>
    </w:div>
    <w:div w:id="923805880">
      <w:bodyDiv w:val="1"/>
      <w:marLeft w:val="0"/>
      <w:marRight w:val="0"/>
      <w:marTop w:val="0"/>
      <w:marBottom w:val="0"/>
      <w:divBdr>
        <w:top w:val="none" w:sz="0" w:space="0" w:color="auto"/>
        <w:left w:val="none" w:sz="0" w:space="0" w:color="auto"/>
        <w:bottom w:val="none" w:sz="0" w:space="0" w:color="auto"/>
        <w:right w:val="none" w:sz="0" w:space="0" w:color="auto"/>
      </w:divBdr>
      <w:divsChild>
        <w:div w:id="1022903452">
          <w:marLeft w:val="0"/>
          <w:marRight w:val="0"/>
          <w:marTop w:val="0"/>
          <w:marBottom w:val="0"/>
          <w:divBdr>
            <w:top w:val="none" w:sz="0" w:space="0" w:color="auto"/>
            <w:left w:val="none" w:sz="0" w:space="0" w:color="auto"/>
            <w:bottom w:val="none" w:sz="0" w:space="0" w:color="auto"/>
            <w:right w:val="none" w:sz="0" w:space="0" w:color="auto"/>
          </w:divBdr>
          <w:divsChild>
            <w:div w:id="152381114">
              <w:marLeft w:val="0"/>
              <w:marRight w:val="0"/>
              <w:marTop w:val="0"/>
              <w:marBottom w:val="0"/>
              <w:divBdr>
                <w:top w:val="none" w:sz="0" w:space="0" w:color="auto"/>
                <w:left w:val="none" w:sz="0" w:space="0" w:color="auto"/>
                <w:bottom w:val="none" w:sz="0" w:space="0" w:color="auto"/>
                <w:right w:val="none" w:sz="0" w:space="0" w:color="auto"/>
              </w:divBdr>
              <w:divsChild>
                <w:div w:id="731538593">
                  <w:marLeft w:val="0"/>
                  <w:marRight w:val="0"/>
                  <w:marTop w:val="0"/>
                  <w:marBottom w:val="0"/>
                  <w:divBdr>
                    <w:top w:val="none" w:sz="0" w:space="0" w:color="auto"/>
                    <w:left w:val="none" w:sz="0" w:space="0" w:color="auto"/>
                    <w:bottom w:val="none" w:sz="0" w:space="0" w:color="auto"/>
                    <w:right w:val="none" w:sz="0" w:space="0" w:color="auto"/>
                  </w:divBdr>
                  <w:divsChild>
                    <w:div w:id="3807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2677">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62963156">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520575">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8_YmW14v3AhUOXMAKHeI2CH4QFnoECAcQAQ&amp;url=https%3A%2F%2Fwww.legislation.gov.uk%2Fukpga%2F2010%2F15%2Fcontents&amp;usg=AOvVaw1-uAQWChhT_Ound-oBWwmB" TargetMode="External"/><Relationship Id="rId13" Type="http://schemas.openxmlformats.org/officeDocument/2006/relationships/hyperlink" Target="https://ico.org.uk/for-organisations/guide-to-data-protection/guide-to-the-general-data-protection-regulation-gdpr/individual-rights/right-to-object/" TargetMode="External"/><Relationship Id="rId18" Type="http://schemas.openxmlformats.org/officeDocument/2006/relationships/hyperlink" Target="https://practiceindex.co.uk/gp/forum/resources/data-flow-mapping-register.18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acticeindex.co.uk/gp/forum/resources/information-asset-register.1895/" TargetMode="External"/><Relationship Id="rId7" Type="http://schemas.openxmlformats.org/officeDocument/2006/relationships/endnotes" Target="endnotes.xml"/><Relationship Id="rId12" Type="http://schemas.openxmlformats.org/officeDocument/2006/relationships/hyperlink" Target="https://ico.org.uk/for-organisations/guide-to-data-protection/guide-to-the-general-data-protection-regulation-gdpr/individual-rights/right-to-erasure/" TargetMode="External"/><Relationship Id="rId17" Type="http://schemas.openxmlformats.org/officeDocument/2006/relationships/hyperlink" Target="https://practiceindex.co.uk/gp/forum/resources/consent.7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sptoolkit.nhs.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media/1868/bma-access-to-health-records-nov-19.pdf" TargetMode="External"/><Relationship Id="rId24"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hyperlink" Target="https://ico.org.uk/for-organisations/report-a-breach/personal-data-breach/personal-data-breach-examples/" TargetMode="External"/><Relationship Id="rId23" Type="http://schemas.openxmlformats.org/officeDocument/2006/relationships/header" Target="header1.xml"/><Relationship Id="rId10" Type="http://schemas.openxmlformats.org/officeDocument/2006/relationships/hyperlink" Target="https://ico.org.uk/your-data-matters/your-right-to-get-your-data-corrected/" TargetMode="External"/><Relationship Id="rId19" Type="http://schemas.openxmlformats.org/officeDocument/2006/relationships/hyperlink" Target="https://www.legislation.gov.uk/eur/2016/679/article/35" TargetMode="Externa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practiceindex.co.uk/gp/forum/resources/access-to-medical-records-policy.1702/"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eur/2016/679/article/5" TargetMode="External"/><Relationship Id="rId13" Type="http://schemas.openxmlformats.org/officeDocument/2006/relationships/hyperlink" Target="https://www.bma.org.uk/pay-and-contracts/fees/fees-for-gps/fees-when-providing-insurance-reports-and-certificates" TargetMode="External"/><Relationship Id="rId3" Type="http://schemas.openxmlformats.org/officeDocument/2006/relationships/hyperlink" Target="https://ico.org.uk/for-organisations/guide-to-data-protection/introduction-to-data-protection/about-the-dpa-2018/" TargetMode="External"/><Relationship Id="rId7" Type="http://schemas.openxmlformats.org/officeDocument/2006/relationships/hyperlink" Target="https://www.legislation.gov.uk/eur/2016/679/article/25" TargetMode="External"/><Relationship Id="rId12" Type="http://schemas.openxmlformats.org/officeDocument/2006/relationships/hyperlink" Target="https://www.bma.org.uk/advice-and-support/ethics/confidentiality-and-health-records/access-to-health-records" TargetMode="External"/><Relationship Id="rId2" Type="http://schemas.openxmlformats.org/officeDocument/2006/relationships/hyperlink" Target="https://www.legislation.gov.uk/eur/2016/679/article/4" TargetMode="External"/><Relationship Id="rId1" Type="http://schemas.openxmlformats.org/officeDocument/2006/relationships/hyperlink" Target="https://www.england.nhs.uk/wp-content/uploads/2022/03/B1357-Network-Contract-Directed-Enhanced-Service-contract-specification-2022-23-primary-care-network-requireme.pdf" TargetMode="External"/><Relationship Id="rId6" Type="http://schemas.openxmlformats.org/officeDocument/2006/relationships/hyperlink" Target="https://ico.org.uk/for-organisations/guide-to-data-protection/guide-to-the-general-data-protection-regulation-gdpr/what-is-personal-data/what-is-personal-data/" TargetMode="External"/><Relationship Id="rId11" Type="http://schemas.openxmlformats.org/officeDocument/2006/relationships/hyperlink" Target="https://ico.org.uk/for-organisations/guide-to-data-protection/guide-to-the-general-data-protection-regulation-gdpr/right-of-access/what-should-we-consider-when-responding-to-a-request/" TargetMode="External"/><Relationship Id="rId5" Type="http://schemas.openxmlformats.org/officeDocument/2006/relationships/hyperlink" Target="https://ico.org.uk/for-organisations/data-protection-fee/legal-definitions-fees/" TargetMode="External"/><Relationship Id="rId15" Type="http://schemas.openxmlformats.org/officeDocument/2006/relationships/hyperlink" Target="https://ico.org.uk/for-organisations/guide-to-the-general-data-protection-regulation-gdpr/lawful-basis-for-processing/consent/" TargetMode="External"/><Relationship Id="rId10" Type="http://schemas.openxmlformats.org/officeDocument/2006/relationships/hyperlink" Target="https://ico.org.uk/for-organisations/guide-to-data-protection/guide-to-the-general-data-protection-regulation-gdpr/individual-rights/" TargetMode="External"/><Relationship Id="rId4" Type="http://schemas.openxmlformats.org/officeDocument/2006/relationships/hyperlink" Target="https://ico.org.uk/for-organisations/guide-to-data-protection/guide-to-the-general-data-protection-regulation-gdpr/" TargetMode="External"/><Relationship Id="rId9" Type="http://schemas.openxmlformats.org/officeDocument/2006/relationships/hyperlink" Target="https://www.legislation.gov.uk/eur/2016/679/article/6" TargetMode="External"/><Relationship Id="rId14" Type="http://schemas.openxmlformats.org/officeDocument/2006/relationships/hyperlink" Target="https://ico.org.uk/for-organisations/guide-to-the-general-data-protection-regulation-gdpr/personal-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6922A-FDAA-4ECE-89E5-A8B8C9D5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8404</Words>
  <Characters>50609</Characters>
  <Application>Microsoft Office Word</Application>
  <DocSecurity>0</DocSecurity>
  <Lines>421</Lines>
  <Paragraphs>117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MCILROY, Paula (THE ELMS PRACTICE - P81045)</cp:lastModifiedBy>
  <cp:revision>3</cp:revision>
  <cp:lastPrinted>2017-09-20T11:53:00Z</cp:lastPrinted>
  <dcterms:created xsi:type="dcterms:W3CDTF">2022-08-15T11:18:00Z</dcterms:created>
  <dcterms:modified xsi:type="dcterms:W3CDTF">2022-09-02T09:27:00Z</dcterms:modified>
</cp:coreProperties>
</file>