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530A" w14:textId="34B0F3D4" w:rsidR="007C6EEF" w:rsidRPr="007C6EEF" w:rsidRDefault="007C6EEF" w:rsidP="007C6EEF">
      <w:pPr>
        <w:pStyle w:val="NormalWeb"/>
        <w:rPr>
          <w:rFonts w:ascii="Arial" w:hAnsi="Arial" w:cs="Arial"/>
          <w:color w:val="000000"/>
        </w:rPr>
      </w:pPr>
      <w:r w:rsidRPr="007C6EEF">
        <w:rPr>
          <w:rStyle w:val="Strong"/>
          <w:rFonts w:ascii="Arial" w:eastAsiaTheme="majorEastAsia" w:hAnsi="Arial" w:cs="Arial"/>
          <w:color w:val="000000"/>
        </w:rPr>
        <w:t>Important Update on Test Results</w:t>
      </w:r>
    </w:p>
    <w:p w14:paraId="301D4CB3" w14:textId="53D10FDE" w:rsidR="007C6EEF" w:rsidRPr="007C6EEF" w:rsidRDefault="007C6EEF" w:rsidP="007C6EEF">
      <w:pPr>
        <w:pStyle w:val="NormalWeb"/>
        <w:rPr>
          <w:rFonts w:ascii="Arial" w:hAnsi="Arial" w:cs="Arial"/>
          <w:color w:val="000000"/>
        </w:rPr>
      </w:pPr>
      <w:r w:rsidRPr="007C6EEF">
        <w:rPr>
          <w:rFonts w:ascii="Arial" w:hAnsi="Arial" w:cs="Arial"/>
          <w:color w:val="000000"/>
        </w:rPr>
        <w:t>We w</w:t>
      </w:r>
      <w:r w:rsidR="00590A95">
        <w:rPr>
          <w:rFonts w:ascii="Arial" w:hAnsi="Arial" w:cs="Arial"/>
          <w:color w:val="000000"/>
        </w:rPr>
        <w:t>ish</w:t>
      </w:r>
      <w:r w:rsidRPr="007C6EEF">
        <w:rPr>
          <w:rFonts w:ascii="Arial" w:hAnsi="Arial" w:cs="Arial"/>
          <w:color w:val="000000"/>
        </w:rPr>
        <w:t xml:space="preserve"> to inform our patients about </w:t>
      </w:r>
      <w:r w:rsidR="00590A95">
        <w:rPr>
          <w:rFonts w:ascii="Arial" w:hAnsi="Arial" w:cs="Arial"/>
          <w:color w:val="000000"/>
        </w:rPr>
        <w:t>a significant inci</w:t>
      </w:r>
      <w:r w:rsidR="00440405">
        <w:rPr>
          <w:rFonts w:ascii="Arial" w:hAnsi="Arial" w:cs="Arial"/>
          <w:color w:val="000000"/>
        </w:rPr>
        <w:t xml:space="preserve">dent and </w:t>
      </w:r>
      <w:r w:rsidRPr="007C6EEF">
        <w:rPr>
          <w:rFonts w:ascii="Arial" w:hAnsi="Arial" w:cs="Arial"/>
          <w:color w:val="000000"/>
        </w:rPr>
        <w:t xml:space="preserve">ongoing technical issues </w:t>
      </w:r>
      <w:r w:rsidR="00440405">
        <w:rPr>
          <w:rFonts w:ascii="Arial" w:hAnsi="Arial" w:cs="Arial"/>
          <w:color w:val="000000"/>
        </w:rPr>
        <w:t xml:space="preserve">that have occurred </w:t>
      </w:r>
      <w:r w:rsidRPr="007C6EEF">
        <w:rPr>
          <w:rFonts w:ascii="Arial" w:hAnsi="Arial" w:cs="Arial"/>
          <w:color w:val="000000"/>
        </w:rPr>
        <w:t>at the laboratories of Leeds Teaching Hospitals NHS Trust, which have impacted</w:t>
      </w:r>
      <w:r w:rsidR="00440405">
        <w:rPr>
          <w:rFonts w:ascii="Arial" w:hAnsi="Arial" w:cs="Arial"/>
          <w:color w:val="000000"/>
        </w:rPr>
        <w:t xml:space="preserve"> bot</w:t>
      </w:r>
      <w:r w:rsidR="00A56447">
        <w:rPr>
          <w:rFonts w:ascii="Arial" w:hAnsi="Arial" w:cs="Arial"/>
          <w:color w:val="000000"/>
        </w:rPr>
        <w:t>h</w:t>
      </w:r>
      <w:r w:rsidRPr="007C6EEF">
        <w:rPr>
          <w:rFonts w:ascii="Arial" w:hAnsi="Arial" w:cs="Arial"/>
          <w:color w:val="000000"/>
        </w:rPr>
        <w:t xml:space="preserve"> the digital upload of</w:t>
      </w:r>
      <w:r w:rsidR="00A56447">
        <w:rPr>
          <w:rFonts w:ascii="Arial" w:hAnsi="Arial" w:cs="Arial"/>
          <w:color w:val="000000"/>
        </w:rPr>
        <w:t xml:space="preserve"> and processing of</w:t>
      </w:r>
      <w:r w:rsidRPr="007C6EEF">
        <w:rPr>
          <w:rFonts w:ascii="Arial" w:hAnsi="Arial" w:cs="Arial"/>
          <w:color w:val="000000"/>
        </w:rPr>
        <w:t xml:space="preserve"> test results to GP IT systems in Leeds and Bradford.</w:t>
      </w:r>
    </w:p>
    <w:p w14:paraId="466286DB" w14:textId="034381E2" w:rsidR="000A6F78" w:rsidRDefault="007C6EEF" w:rsidP="007C6EEF">
      <w:pPr>
        <w:pStyle w:val="NormalWeb"/>
        <w:rPr>
          <w:rFonts w:ascii="Arial" w:hAnsi="Arial" w:cs="Arial"/>
          <w:color w:val="000000"/>
        </w:rPr>
      </w:pPr>
      <w:r w:rsidRPr="007C6EEF">
        <w:rPr>
          <w:rFonts w:ascii="Arial" w:hAnsi="Arial" w:cs="Arial"/>
          <w:color w:val="000000"/>
        </w:rPr>
        <w:t xml:space="preserve">If you </w:t>
      </w:r>
      <w:r w:rsidR="00A070BD">
        <w:rPr>
          <w:rFonts w:ascii="Arial" w:hAnsi="Arial" w:cs="Arial"/>
          <w:color w:val="000000"/>
        </w:rPr>
        <w:t xml:space="preserve">have </w:t>
      </w:r>
      <w:r w:rsidRPr="007C6EEF">
        <w:rPr>
          <w:rFonts w:ascii="Arial" w:hAnsi="Arial" w:cs="Arial"/>
          <w:color w:val="000000"/>
        </w:rPr>
        <w:t xml:space="preserve">had blood tests </w:t>
      </w:r>
      <w:r w:rsidR="00A070BD">
        <w:rPr>
          <w:rFonts w:ascii="Arial" w:hAnsi="Arial" w:cs="Arial"/>
          <w:color w:val="000000"/>
        </w:rPr>
        <w:t xml:space="preserve">from </w:t>
      </w:r>
      <w:r w:rsidR="00F0278F">
        <w:rPr>
          <w:rFonts w:ascii="Arial" w:hAnsi="Arial" w:cs="Arial"/>
          <w:color w:val="000000"/>
        </w:rPr>
        <w:t xml:space="preserve">the </w:t>
      </w:r>
      <w:proofErr w:type="gramStart"/>
      <w:r w:rsidR="00F0278F">
        <w:rPr>
          <w:rFonts w:ascii="Arial" w:hAnsi="Arial" w:cs="Arial"/>
          <w:color w:val="000000"/>
        </w:rPr>
        <w:t>3</w:t>
      </w:r>
      <w:r w:rsidR="00F0278F" w:rsidRPr="00E846D2">
        <w:rPr>
          <w:rFonts w:ascii="Arial" w:hAnsi="Arial" w:cs="Arial"/>
          <w:color w:val="000000"/>
          <w:vertAlign w:val="superscript"/>
        </w:rPr>
        <w:t>rd</w:t>
      </w:r>
      <w:proofErr w:type="gramEnd"/>
      <w:r w:rsidRPr="007C6EEF">
        <w:rPr>
          <w:rFonts w:ascii="Arial" w:hAnsi="Arial" w:cs="Arial"/>
          <w:color w:val="000000"/>
        </w:rPr>
        <w:t xml:space="preserve"> December 2024, you may </w:t>
      </w:r>
      <w:r w:rsidR="00A070BD">
        <w:rPr>
          <w:rFonts w:ascii="Arial" w:hAnsi="Arial" w:cs="Arial"/>
          <w:color w:val="000000"/>
        </w:rPr>
        <w:t>impacted</w:t>
      </w:r>
      <w:r w:rsidRPr="007C6EEF">
        <w:rPr>
          <w:rFonts w:ascii="Arial" w:hAnsi="Arial" w:cs="Arial"/>
          <w:color w:val="000000"/>
        </w:rPr>
        <w:t xml:space="preserve"> by this issue. We</w:t>
      </w:r>
      <w:r w:rsidR="00F0278F">
        <w:rPr>
          <w:rFonts w:ascii="Arial" w:hAnsi="Arial" w:cs="Arial"/>
          <w:color w:val="000000"/>
        </w:rPr>
        <w:t xml:space="preserve"> would</w:t>
      </w:r>
      <w:r w:rsidRPr="007C6EEF">
        <w:rPr>
          <w:rFonts w:ascii="Arial" w:hAnsi="Arial" w:cs="Arial"/>
          <w:color w:val="000000"/>
        </w:rPr>
        <w:t xml:space="preserve"> encourage you to check the NHS App</w:t>
      </w:r>
      <w:r w:rsidR="000A6F78">
        <w:rPr>
          <w:rFonts w:ascii="Arial" w:hAnsi="Arial" w:cs="Arial"/>
          <w:color w:val="000000"/>
        </w:rPr>
        <w:t xml:space="preserve"> or your online records</w:t>
      </w:r>
      <w:r w:rsidRPr="007C6EEF">
        <w:rPr>
          <w:rFonts w:ascii="Arial" w:hAnsi="Arial" w:cs="Arial"/>
          <w:color w:val="000000"/>
        </w:rPr>
        <w:t xml:space="preserve"> to see if the results you were expecting are available. </w:t>
      </w:r>
    </w:p>
    <w:p w14:paraId="6F142CFE" w14:textId="53750CC4" w:rsidR="007C6EEF" w:rsidRPr="007C6EEF" w:rsidRDefault="007C6EEF" w:rsidP="007C6EEF">
      <w:pPr>
        <w:pStyle w:val="NormalWeb"/>
        <w:rPr>
          <w:rFonts w:ascii="Arial" w:hAnsi="Arial" w:cs="Arial"/>
          <w:color w:val="000000"/>
        </w:rPr>
      </w:pPr>
      <w:r w:rsidRPr="007C6EEF">
        <w:rPr>
          <w:rFonts w:ascii="Arial" w:hAnsi="Arial" w:cs="Arial"/>
          <w:color w:val="000000"/>
        </w:rPr>
        <w:t xml:space="preserve">If </w:t>
      </w:r>
      <w:r w:rsidR="00A76322">
        <w:rPr>
          <w:rFonts w:ascii="Arial" w:hAnsi="Arial" w:cs="Arial"/>
          <w:color w:val="000000"/>
        </w:rPr>
        <w:t xml:space="preserve">you are concerned </w:t>
      </w:r>
      <w:r w:rsidR="000A6F78">
        <w:rPr>
          <w:rFonts w:ascii="Arial" w:hAnsi="Arial" w:cs="Arial"/>
          <w:color w:val="000000"/>
        </w:rPr>
        <w:t xml:space="preserve">that </w:t>
      </w:r>
      <w:r w:rsidRPr="007C6EEF">
        <w:rPr>
          <w:rFonts w:ascii="Arial" w:hAnsi="Arial" w:cs="Arial"/>
          <w:color w:val="000000"/>
        </w:rPr>
        <w:t xml:space="preserve">any results are missing, please contact </w:t>
      </w:r>
      <w:r w:rsidR="000A6F78">
        <w:rPr>
          <w:rFonts w:ascii="Arial" w:hAnsi="Arial" w:cs="Arial"/>
          <w:color w:val="000000"/>
        </w:rPr>
        <w:t>the</w:t>
      </w:r>
      <w:r w:rsidRPr="007C6EEF">
        <w:rPr>
          <w:rFonts w:ascii="Arial" w:hAnsi="Arial" w:cs="Arial"/>
          <w:color w:val="000000"/>
        </w:rPr>
        <w:t xml:space="preserve"> practice, and we will liaise with the laboratories at Leeds Teaching Hospitals NHS Trust on your behalf to resolve the issue.</w:t>
      </w:r>
    </w:p>
    <w:p w14:paraId="336195CD" w14:textId="5143E6A4" w:rsidR="00DF2A05" w:rsidRPr="00DF2A05" w:rsidRDefault="007C6EEF" w:rsidP="00DF2A05">
      <w:pPr>
        <w:pStyle w:val="NormalWeb"/>
        <w:rPr>
          <w:rFonts w:ascii="Arial" w:hAnsi="Arial" w:cs="Arial"/>
          <w:color w:val="000000" w:themeColor="text1"/>
        </w:rPr>
      </w:pPr>
      <w:r w:rsidRPr="007C6EEF">
        <w:rPr>
          <w:rFonts w:ascii="Arial" w:hAnsi="Arial" w:cs="Arial"/>
          <w:color w:val="000000"/>
        </w:rPr>
        <w:t>We understand that this may cause frustration or concern, and we sincerely apologi</w:t>
      </w:r>
      <w:r w:rsidR="00C51A28">
        <w:rPr>
          <w:rFonts w:ascii="Arial" w:hAnsi="Arial" w:cs="Arial"/>
          <w:color w:val="000000"/>
        </w:rPr>
        <w:t xml:space="preserve">se </w:t>
      </w:r>
      <w:r w:rsidRPr="007C6EEF">
        <w:rPr>
          <w:rFonts w:ascii="Arial" w:hAnsi="Arial" w:cs="Arial"/>
          <w:color w:val="000000"/>
        </w:rPr>
        <w:t>for any inconvenience caused</w:t>
      </w:r>
      <w:r w:rsidR="00FC4B29">
        <w:rPr>
          <w:rFonts w:ascii="Arial" w:hAnsi="Arial" w:cs="Arial"/>
          <w:color w:val="000000"/>
        </w:rPr>
        <w:t xml:space="preserve">. </w:t>
      </w:r>
      <w:r w:rsidR="00FD0991">
        <w:rPr>
          <w:rFonts w:ascii="Arial" w:hAnsi="Arial" w:cs="Arial"/>
          <w:color w:val="000000"/>
        </w:rPr>
        <w:t xml:space="preserve"> This is outwith the practices control</w:t>
      </w:r>
      <w:r w:rsidRPr="007C6EEF">
        <w:rPr>
          <w:rFonts w:ascii="Arial" w:hAnsi="Arial" w:cs="Arial"/>
          <w:color w:val="000000"/>
        </w:rPr>
        <w:t xml:space="preserve">. If you have been affected and wish to escalate your concerns </w:t>
      </w:r>
      <w:r w:rsidR="00CB68CB">
        <w:rPr>
          <w:rFonts w:ascii="Arial" w:hAnsi="Arial" w:cs="Arial"/>
          <w:color w:val="000000"/>
        </w:rPr>
        <w:t xml:space="preserve">please contact the Patient Advice and Liaison Service (PALS) by </w:t>
      </w:r>
      <w:r w:rsidRPr="007C6EEF">
        <w:rPr>
          <w:rFonts w:ascii="Arial" w:hAnsi="Arial" w:cs="Arial"/>
          <w:color w:val="000000"/>
        </w:rPr>
        <w:t>emai</w:t>
      </w:r>
      <w:r w:rsidR="00C47142">
        <w:rPr>
          <w:rFonts w:ascii="Arial" w:hAnsi="Arial" w:cs="Arial"/>
          <w:color w:val="000000"/>
        </w:rPr>
        <w:t xml:space="preserve">l: </w:t>
      </w:r>
      <w:hyperlink r:id="rId4" w:history="1">
        <w:r w:rsidR="00DF2A05" w:rsidRPr="00DF2A05">
          <w:rPr>
            <w:rStyle w:val="Hyperlink"/>
            <w:rFonts w:ascii="Arial" w:hAnsi="Arial" w:cs="Arial"/>
            <w:b/>
            <w:bCs/>
          </w:rPr>
          <w:t>patientexperience.leedsth@nhs.net</w:t>
        </w:r>
      </w:hyperlink>
      <w:r w:rsidR="00DF2A05" w:rsidRPr="00DF2A05">
        <w:rPr>
          <w:rFonts w:ascii="Arial" w:hAnsi="Arial" w:cs="Arial"/>
          <w:color w:val="000000"/>
        </w:rPr>
        <w:t>,</w:t>
      </w:r>
      <w:r w:rsidR="00DF2A05">
        <w:rPr>
          <w:rFonts w:ascii="Arial" w:hAnsi="Arial" w:cs="Arial"/>
          <w:color w:val="000000"/>
        </w:rPr>
        <w:t xml:space="preserve"> </w:t>
      </w:r>
      <w:r w:rsidR="00C47142">
        <w:rPr>
          <w:rFonts w:ascii="Arial" w:hAnsi="Arial" w:cs="Arial"/>
          <w:color w:val="000000"/>
        </w:rPr>
        <w:t xml:space="preserve"> </w:t>
      </w:r>
      <w:r w:rsidR="00CB68CB">
        <w:rPr>
          <w:rFonts w:ascii="Arial" w:hAnsi="Arial" w:cs="Arial"/>
          <w:color w:val="000000"/>
        </w:rPr>
        <w:t xml:space="preserve"> Tel: </w:t>
      </w:r>
      <w:r w:rsidR="00CB68CB" w:rsidRPr="00CB68CB">
        <w:rPr>
          <w:rFonts w:ascii="Arial" w:hAnsi="Arial" w:cs="Arial"/>
          <w:color w:val="000000" w:themeColor="text1"/>
        </w:rPr>
        <w:t>0</w:t>
      </w:r>
      <w:r w:rsidR="00C47142">
        <w:rPr>
          <w:rFonts w:ascii="Arial" w:hAnsi="Arial" w:cs="Arial"/>
          <w:color w:val="000000" w:themeColor="text1"/>
        </w:rPr>
        <w:t>113 2066261</w:t>
      </w:r>
      <w:r w:rsidR="00DF2A05">
        <w:rPr>
          <w:rFonts w:ascii="Arial" w:hAnsi="Arial" w:cs="Arial"/>
          <w:color w:val="000000" w:themeColor="text1"/>
        </w:rPr>
        <w:t xml:space="preserve"> or post: </w:t>
      </w:r>
      <w:r w:rsidR="00DF2A05" w:rsidRPr="00DF2A05">
        <w:rPr>
          <w:rFonts w:ascii="Arial" w:hAnsi="Arial" w:cs="Arial"/>
          <w:color w:val="000000" w:themeColor="text1"/>
        </w:rPr>
        <w:t>Patient Experience Department Trust Headquarters</w:t>
      </w:r>
      <w:r w:rsidR="00DF2A05" w:rsidRPr="00DF2A05">
        <w:rPr>
          <w:rFonts w:ascii="Arial" w:hAnsi="Arial" w:cs="Arial"/>
          <w:color w:val="000000" w:themeColor="text1"/>
        </w:rPr>
        <w:br/>
        <w:t>St James’s Hospital, Leeds, LS9 7TF</w:t>
      </w:r>
      <w:r w:rsidR="00DF2A05" w:rsidRPr="00DF2A0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F504238" w14:textId="50A66A3B" w:rsidR="007C6EEF" w:rsidRPr="007C6EEF" w:rsidRDefault="007C6EEF" w:rsidP="007C6EEF">
      <w:pPr>
        <w:pStyle w:val="NormalWeb"/>
        <w:rPr>
          <w:rFonts w:ascii="Arial" w:hAnsi="Arial" w:cs="Arial"/>
          <w:color w:val="000000"/>
        </w:rPr>
      </w:pPr>
      <w:r w:rsidRPr="007C6EEF">
        <w:rPr>
          <w:rFonts w:ascii="Arial" w:hAnsi="Arial" w:cs="Arial"/>
          <w:color w:val="000000"/>
        </w:rPr>
        <w:t>Thank you for your understanding and patience as we work with the</w:t>
      </w:r>
      <w:r w:rsidR="00FC4B29">
        <w:rPr>
          <w:rFonts w:ascii="Arial" w:hAnsi="Arial" w:cs="Arial"/>
          <w:color w:val="000000"/>
        </w:rPr>
        <w:t xml:space="preserve"> hospital</w:t>
      </w:r>
      <w:r w:rsidRPr="007C6EEF">
        <w:rPr>
          <w:rFonts w:ascii="Arial" w:hAnsi="Arial" w:cs="Arial"/>
          <w:color w:val="000000"/>
        </w:rPr>
        <w:t xml:space="preserve"> laboratories to address this matter.</w:t>
      </w:r>
    </w:p>
    <w:p w14:paraId="4B677446" w14:textId="77777777" w:rsidR="00F0065B" w:rsidRDefault="00F0065B"/>
    <w:sectPr w:rsidR="00F00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EF"/>
    <w:rsid w:val="000A6F78"/>
    <w:rsid w:val="00413B32"/>
    <w:rsid w:val="00440405"/>
    <w:rsid w:val="004F49F3"/>
    <w:rsid w:val="00590A95"/>
    <w:rsid w:val="006C6559"/>
    <w:rsid w:val="006E03BD"/>
    <w:rsid w:val="007C6EEF"/>
    <w:rsid w:val="00A070BD"/>
    <w:rsid w:val="00A56447"/>
    <w:rsid w:val="00A76322"/>
    <w:rsid w:val="00B047AB"/>
    <w:rsid w:val="00B065ED"/>
    <w:rsid w:val="00C47142"/>
    <w:rsid w:val="00C51A28"/>
    <w:rsid w:val="00C72AF4"/>
    <w:rsid w:val="00CB68CB"/>
    <w:rsid w:val="00D61ABE"/>
    <w:rsid w:val="00DF2A05"/>
    <w:rsid w:val="00E846D2"/>
    <w:rsid w:val="00EE43C5"/>
    <w:rsid w:val="00F0065B"/>
    <w:rsid w:val="00F0278F"/>
    <w:rsid w:val="00F92F53"/>
    <w:rsid w:val="00FC4B29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EE9C"/>
  <w15:chartTrackingRefBased/>
  <w15:docId w15:val="{C5EEDA1F-BA80-1B4C-942E-3645C2D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E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C6EEF"/>
    <w:rPr>
      <w:b/>
      <w:bCs/>
    </w:rPr>
  </w:style>
  <w:style w:type="character" w:styleId="Hyperlink">
    <w:name w:val="Hyperlink"/>
    <w:basedOn w:val="DefaultParagraphFont"/>
    <w:uiPriority w:val="99"/>
    <w:unhideWhenUsed/>
    <w:rsid w:val="00CB6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8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71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ientexperience.leedst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elias</dc:creator>
  <cp:keywords/>
  <dc:description/>
  <cp:lastModifiedBy>PAXMAN, Nicola (LEEDS STUDENT MEDICAL PRACTICE)</cp:lastModifiedBy>
  <cp:revision>2</cp:revision>
  <dcterms:created xsi:type="dcterms:W3CDTF">2025-01-29T15:26:00Z</dcterms:created>
  <dcterms:modified xsi:type="dcterms:W3CDTF">2025-01-29T15:26:00Z</dcterms:modified>
</cp:coreProperties>
</file>