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BB3F" w14:textId="77777777" w:rsidR="00D807C5" w:rsidRPr="000358A4" w:rsidRDefault="00D807C5" w:rsidP="00EF270A">
      <w:pPr>
        <w:ind w:left="0"/>
        <w:jc w:val="center"/>
        <w:rPr>
          <w:rFonts w:ascii="Arial" w:hAnsi="Arial" w:cs="Arial"/>
          <w:bCs/>
          <w:sz w:val="24"/>
          <w:szCs w:val="24"/>
        </w:rPr>
      </w:pPr>
    </w:p>
    <w:p w14:paraId="2D55573E" w14:textId="1786DF5D" w:rsidR="004F1161" w:rsidRPr="000358A4" w:rsidRDefault="007F14EF" w:rsidP="00EF270A">
      <w:pPr>
        <w:ind w:left="0"/>
        <w:jc w:val="center"/>
        <w:rPr>
          <w:rFonts w:ascii="Arial" w:hAnsi="Arial" w:cs="Arial"/>
          <w:bCs/>
          <w:sz w:val="24"/>
          <w:szCs w:val="24"/>
        </w:rPr>
      </w:pPr>
      <w:r w:rsidRPr="000358A4">
        <w:rPr>
          <w:rFonts w:ascii="Arial" w:hAnsi="Arial" w:cs="Arial"/>
          <w:bCs/>
          <w:sz w:val="24"/>
          <w:szCs w:val="24"/>
        </w:rPr>
        <w:t>B</w:t>
      </w:r>
      <w:r w:rsidR="00F564BE" w:rsidRPr="000358A4">
        <w:rPr>
          <w:rFonts w:ascii="Arial" w:hAnsi="Arial" w:cs="Arial"/>
          <w:bCs/>
          <w:sz w:val="24"/>
          <w:szCs w:val="24"/>
        </w:rPr>
        <w:t>HG</w:t>
      </w:r>
      <w:r w:rsidR="00B529B6" w:rsidRPr="000358A4">
        <w:rPr>
          <w:rFonts w:ascii="Arial" w:hAnsi="Arial" w:cs="Arial"/>
          <w:bCs/>
          <w:sz w:val="24"/>
          <w:szCs w:val="24"/>
        </w:rPr>
        <w:t xml:space="preserve"> </w:t>
      </w:r>
      <w:r w:rsidR="001E79DE">
        <w:rPr>
          <w:rFonts w:ascii="Arial" w:hAnsi="Arial" w:cs="Arial"/>
          <w:bCs/>
          <w:sz w:val="24"/>
          <w:szCs w:val="24"/>
        </w:rPr>
        <w:t xml:space="preserve">Annual General and </w:t>
      </w:r>
      <w:r w:rsidR="00B529B6" w:rsidRPr="000358A4">
        <w:rPr>
          <w:rFonts w:ascii="Arial" w:hAnsi="Arial" w:cs="Arial"/>
          <w:bCs/>
          <w:sz w:val="24"/>
          <w:szCs w:val="24"/>
        </w:rPr>
        <w:t>PPG Meeting</w:t>
      </w:r>
    </w:p>
    <w:p w14:paraId="3C8F31E8" w14:textId="555280F7" w:rsidR="002E7F10" w:rsidRPr="000358A4" w:rsidRDefault="0034691A" w:rsidP="00CF0D8B">
      <w:pPr>
        <w:ind w:left="0"/>
        <w:jc w:val="center"/>
        <w:rPr>
          <w:rFonts w:ascii="Arial" w:hAnsi="Arial" w:cs="Arial"/>
          <w:bCs/>
          <w:sz w:val="24"/>
          <w:szCs w:val="24"/>
        </w:rPr>
      </w:pPr>
      <w:r w:rsidRPr="000358A4">
        <w:rPr>
          <w:rFonts w:ascii="Arial" w:hAnsi="Arial" w:cs="Arial"/>
          <w:bCs/>
          <w:sz w:val="24"/>
          <w:szCs w:val="24"/>
        </w:rPr>
        <w:t xml:space="preserve">Minutes of the meeting held on </w:t>
      </w:r>
      <w:r w:rsidR="005A733E">
        <w:rPr>
          <w:rFonts w:ascii="Arial" w:hAnsi="Arial" w:cs="Arial"/>
          <w:bCs/>
          <w:sz w:val="24"/>
          <w:szCs w:val="24"/>
        </w:rPr>
        <w:t>2 September</w:t>
      </w:r>
      <w:r w:rsidR="00D22B04" w:rsidRPr="000358A4">
        <w:rPr>
          <w:rFonts w:ascii="Arial" w:hAnsi="Arial" w:cs="Arial"/>
          <w:bCs/>
          <w:sz w:val="24"/>
          <w:szCs w:val="24"/>
        </w:rPr>
        <w:t xml:space="preserve"> 202</w:t>
      </w:r>
      <w:r w:rsidR="00A079FA">
        <w:rPr>
          <w:rFonts w:ascii="Arial" w:hAnsi="Arial" w:cs="Arial"/>
          <w:bCs/>
          <w:sz w:val="24"/>
          <w:szCs w:val="24"/>
        </w:rPr>
        <w:t>5</w:t>
      </w:r>
      <w:r w:rsidR="00152A0A" w:rsidRPr="000358A4">
        <w:rPr>
          <w:rFonts w:ascii="Arial" w:hAnsi="Arial" w:cs="Arial"/>
          <w:bCs/>
          <w:sz w:val="24"/>
          <w:szCs w:val="24"/>
        </w:rPr>
        <w:t xml:space="preserve"> - 2</w:t>
      </w:r>
      <w:r w:rsidR="00CF0D8B" w:rsidRPr="000358A4">
        <w:rPr>
          <w:rFonts w:ascii="Arial" w:hAnsi="Arial" w:cs="Arial"/>
          <w:bCs/>
          <w:sz w:val="24"/>
          <w:szCs w:val="24"/>
        </w:rPr>
        <w:t>.00pm – 4.00pm in the Meeting Room, Cotgrave Hub</w:t>
      </w:r>
      <w:r w:rsidR="00B529B6" w:rsidRPr="000358A4">
        <w:rPr>
          <w:rFonts w:ascii="Arial" w:hAnsi="Arial" w:cs="Arial"/>
          <w:bCs/>
          <w:sz w:val="24"/>
          <w:szCs w:val="24"/>
        </w:rPr>
        <w:t xml:space="preserve"> </w:t>
      </w:r>
      <w:r w:rsidR="00387245" w:rsidRPr="000358A4">
        <w:rPr>
          <w:rFonts w:ascii="Arial" w:hAnsi="Arial" w:cs="Arial"/>
          <w:bCs/>
          <w:sz w:val="24"/>
          <w:szCs w:val="24"/>
        </w:rPr>
        <w:t xml:space="preserve">     </w:t>
      </w:r>
    </w:p>
    <w:p w14:paraId="5C7A7143" w14:textId="77777777" w:rsidR="002E7F10" w:rsidRPr="000358A4" w:rsidRDefault="002E7F10" w:rsidP="002E7F10">
      <w:pPr>
        <w:ind w:left="0"/>
        <w:rPr>
          <w:rFonts w:ascii="Arial" w:hAnsi="Arial" w:cs="Arial"/>
          <w:bCs/>
          <w:sz w:val="24"/>
          <w:szCs w:val="24"/>
        </w:rPr>
      </w:pPr>
      <w:r w:rsidRPr="000358A4">
        <w:rPr>
          <w:rFonts w:ascii="Arial" w:hAnsi="Arial" w:cs="Arial"/>
          <w:bCs/>
          <w:sz w:val="24"/>
          <w:szCs w:val="24"/>
        </w:rPr>
        <w:tab/>
      </w:r>
      <w:r w:rsidR="005229C6" w:rsidRPr="000358A4">
        <w:rPr>
          <w:rFonts w:ascii="Arial" w:hAnsi="Arial" w:cs="Arial"/>
          <w:bCs/>
          <w:sz w:val="24"/>
          <w:szCs w:val="24"/>
        </w:rPr>
        <w:tab/>
      </w:r>
      <w:r w:rsidRPr="000358A4">
        <w:rPr>
          <w:rFonts w:ascii="Arial" w:hAnsi="Arial" w:cs="Arial"/>
          <w:bCs/>
          <w:sz w:val="24"/>
          <w:szCs w:val="24"/>
        </w:rPr>
        <w:t xml:space="preserve">                                                              </w:t>
      </w:r>
      <w:r w:rsidRPr="000358A4">
        <w:rPr>
          <w:rFonts w:ascii="Arial" w:hAnsi="Arial" w:cs="Arial"/>
          <w:bCs/>
          <w:sz w:val="24"/>
          <w:szCs w:val="24"/>
        </w:rPr>
        <w:tab/>
      </w:r>
      <w:r w:rsidRPr="000358A4">
        <w:rPr>
          <w:rFonts w:ascii="Arial" w:hAnsi="Arial" w:cs="Arial"/>
          <w:bCs/>
          <w:sz w:val="24"/>
          <w:szCs w:val="24"/>
        </w:rPr>
        <w:tab/>
      </w:r>
      <w:r w:rsidRPr="000358A4">
        <w:rPr>
          <w:rFonts w:ascii="Arial" w:hAnsi="Arial" w:cs="Arial"/>
          <w:bCs/>
          <w:sz w:val="24"/>
          <w:szCs w:val="24"/>
        </w:rPr>
        <w:tab/>
      </w:r>
    </w:p>
    <w:tbl>
      <w:tblPr>
        <w:tblStyle w:val="TableGrid"/>
        <w:tblW w:w="14914" w:type="dxa"/>
        <w:tblInd w:w="-176" w:type="dxa"/>
        <w:tblLook w:val="04A0" w:firstRow="1" w:lastRow="0" w:firstColumn="1" w:lastColumn="0" w:noHBand="0" w:noVBand="1"/>
      </w:tblPr>
      <w:tblGrid>
        <w:gridCol w:w="29"/>
        <w:gridCol w:w="8222"/>
        <w:gridCol w:w="2410"/>
        <w:gridCol w:w="4253"/>
      </w:tblGrid>
      <w:tr w:rsidR="00EE0750" w:rsidRPr="000358A4" w14:paraId="15403BD6" w14:textId="77777777" w:rsidTr="00921548">
        <w:trPr>
          <w:gridBefore w:val="1"/>
          <w:wBefore w:w="29" w:type="dxa"/>
          <w:trHeight w:val="281"/>
        </w:trPr>
        <w:tc>
          <w:tcPr>
            <w:tcW w:w="8222" w:type="dxa"/>
          </w:tcPr>
          <w:p w14:paraId="60580B54" w14:textId="77777777" w:rsidR="00EE0750" w:rsidRPr="000358A4" w:rsidRDefault="00EE0750" w:rsidP="002E7F10">
            <w:pPr>
              <w:ind w:left="0"/>
              <w:rPr>
                <w:rFonts w:ascii="Arial" w:hAnsi="Arial" w:cs="Arial"/>
                <w:bCs/>
                <w:sz w:val="24"/>
                <w:szCs w:val="24"/>
              </w:rPr>
            </w:pPr>
            <w:proofErr w:type="gramStart"/>
            <w:r w:rsidRPr="000358A4">
              <w:rPr>
                <w:rFonts w:ascii="Arial" w:hAnsi="Arial" w:cs="Arial"/>
                <w:bCs/>
                <w:sz w:val="24"/>
                <w:szCs w:val="24"/>
              </w:rPr>
              <w:t>Attendees:-</w:t>
            </w:r>
            <w:proofErr w:type="gramEnd"/>
          </w:p>
        </w:tc>
        <w:tc>
          <w:tcPr>
            <w:tcW w:w="6663" w:type="dxa"/>
            <w:gridSpan w:val="2"/>
          </w:tcPr>
          <w:p w14:paraId="2CB77640" w14:textId="7AB2CD2C" w:rsidR="00EE0750" w:rsidRPr="000358A4" w:rsidRDefault="00EE0750" w:rsidP="002E7F10">
            <w:pPr>
              <w:ind w:left="0"/>
              <w:rPr>
                <w:rFonts w:ascii="Arial" w:hAnsi="Arial" w:cs="Arial"/>
                <w:bCs/>
                <w:sz w:val="24"/>
                <w:szCs w:val="24"/>
              </w:rPr>
            </w:pPr>
          </w:p>
        </w:tc>
      </w:tr>
      <w:tr w:rsidR="002E7F10" w:rsidRPr="000358A4" w14:paraId="36D5DD40" w14:textId="77777777" w:rsidTr="00921548">
        <w:trPr>
          <w:gridBefore w:val="1"/>
          <w:wBefore w:w="29" w:type="dxa"/>
          <w:trHeight w:val="3979"/>
        </w:trPr>
        <w:tc>
          <w:tcPr>
            <w:tcW w:w="8222" w:type="dxa"/>
          </w:tcPr>
          <w:p w14:paraId="5598B16C" w14:textId="1E9AF547" w:rsidR="003A21A6" w:rsidRPr="000358A4" w:rsidRDefault="003A21A6" w:rsidP="002E7F10">
            <w:pPr>
              <w:ind w:left="0"/>
              <w:rPr>
                <w:rFonts w:ascii="Arial" w:hAnsi="Arial" w:cs="Arial"/>
                <w:bCs/>
                <w:sz w:val="24"/>
                <w:szCs w:val="24"/>
              </w:rPr>
            </w:pPr>
            <w:r w:rsidRPr="000358A4">
              <w:rPr>
                <w:rFonts w:ascii="Arial" w:hAnsi="Arial" w:cs="Arial"/>
                <w:bCs/>
                <w:sz w:val="24"/>
                <w:szCs w:val="24"/>
              </w:rPr>
              <w:t>Sally Bates - Chair</w:t>
            </w:r>
          </w:p>
          <w:p w14:paraId="72913AF0" w14:textId="39C070C5" w:rsidR="00322A12" w:rsidRPr="000358A4" w:rsidRDefault="002E7F10" w:rsidP="002E7F10">
            <w:pPr>
              <w:ind w:left="0"/>
              <w:rPr>
                <w:rFonts w:ascii="Arial" w:hAnsi="Arial" w:cs="Arial"/>
                <w:bCs/>
                <w:sz w:val="24"/>
                <w:szCs w:val="24"/>
              </w:rPr>
            </w:pPr>
            <w:r w:rsidRPr="000358A4">
              <w:rPr>
                <w:rFonts w:ascii="Arial" w:hAnsi="Arial" w:cs="Arial"/>
                <w:bCs/>
                <w:sz w:val="24"/>
                <w:szCs w:val="24"/>
              </w:rPr>
              <w:t xml:space="preserve">Helen Monday - Minutes </w:t>
            </w:r>
          </w:p>
          <w:p w14:paraId="76722345" w14:textId="51373607" w:rsidR="003A21A6" w:rsidRDefault="003A21A6" w:rsidP="003A21A6">
            <w:pPr>
              <w:ind w:left="0"/>
              <w:rPr>
                <w:rFonts w:ascii="Arial" w:hAnsi="Arial" w:cs="Arial"/>
                <w:bCs/>
                <w:sz w:val="24"/>
                <w:szCs w:val="24"/>
              </w:rPr>
            </w:pPr>
            <w:r w:rsidRPr="000358A4">
              <w:rPr>
                <w:rFonts w:ascii="Arial" w:hAnsi="Arial" w:cs="Arial"/>
                <w:bCs/>
                <w:sz w:val="24"/>
                <w:szCs w:val="24"/>
              </w:rPr>
              <w:t>David Adams</w:t>
            </w:r>
          </w:p>
          <w:p w14:paraId="72E82F49" w14:textId="51536D81" w:rsidR="003A601E" w:rsidRPr="000358A4" w:rsidRDefault="003A601E" w:rsidP="003A21A6">
            <w:pPr>
              <w:ind w:left="0"/>
              <w:rPr>
                <w:rFonts w:ascii="Arial" w:hAnsi="Arial" w:cs="Arial"/>
                <w:bCs/>
                <w:sz w:val="24"/>
                <w:szCs w:val="24"/>
              </w:rPr>
            </w:pPr>
            <w:r>
              <w:rPr>
                <w:rFonts w:ascii="Arial" w:hAnsi="Arial" w:cs="Arial"/>
                <w:bCs/>
                <w:sz w:val="24"/>
                <w:szCs w:val="24"/>
              </w:rPr>
              <w:t>Gill Handcock</w:t>
            </w:r>
          </w:p>
          <w:p w14:paraId="0F8ADCBA" w14:textId="77777777" w:rsidR="00C15127" w:rsidRPr="000358A4" w:rsidRDefault="00C15127" w:rsidP="00C15127">
            <w:pPr>
              <w:ind w:left="0"/>
              <w:rPr>
                <w:rFonts w:ascii="Arial" w:hAnsi="Arial" w:cs="Arial"/>
                <w:bCs/>
                <w:sz w:val="24"/>
                <w:szCs w:val="24"/>
              </w:rPr>
            </w:pPr>
            <w:r w:rsidRPr="000358A4">
              <w:rPr>
                <w:rFonts w:ascii="Arial" w:hAnsi="Arial" w:cs="Arial"/>
                <w:bCs/>
                <w:sz w:val="24"/>
                <w:szCs w:val="24"/>
              </w:rPr>
              <w:t>Sheila Markham</w:t>
            </w:r>
          </w:p>
          <w:p w14:paraId="08F7024B" w14:textId="77777777" w:rsidR="00D22B04" w:rsidRPr="000358A4" w:rsidRDefault="00D22B04" w:rsidP="00D22B04">
            <w:pPr>
              <w:ind w:left="0"/>
              <w:rPr>
                <w:rFonts w:ascii="Arial" w:hAnsi="Arial" w:cs="Arial"/>
                <w:bCs/>
                <w:sz w:val="24"/>
                <w:szCs w:val="24"/>
              </w:rPr>
            </w:pPr>
            <w:r w:rsidRPr="000358A4">
              <w:rPr>
                <w:rFonts w:ascii="Arial" w:hAnsi="Arial" w:cs="Arial"/>
                <w:bCs/>
                <w:sz w:val="24"/>
                <w:szCs w:val="24"/>
              </w:rPr>
              <w:t>Pat Baxter</w:t>
            </w:r>
          </w:p>
          <w:p w14:paraId="55FA58E7" w14:textId="238D329E" w:rsidR="00B7411E" w:rsidRPr="000358A4" w:rsidRDefault="00B7411E" w:rsidP="00C15127">
            <w:pPr>
              <w:ind w:left="0"/>
              <w:rPr>
                <w:rFonts w:ascii="Arial" w:hAnsi="Arial" w:cs="Arial"/>
                <w:bCs/>
                <w:sz w:val="24"/>
                <w:szCs w:val="24"/>
              </w:rPr>
            </w:pPr>
            <w:r w:rsidRPr="000358A4">
              <w:rPr>
                <w:rFonts w:ascii="Arial" w:hAnsi="Arial" w:cs="Arial"/>
                <w:bCs/>
                <w:sz w:val="24"/>
                <w:szCs w:val="24"/>
              </w:rPr>
              <w:t>Deborah Brambill</w:t>
            </w:r>
            <w:r w:rsidR="005E48E5">
              <w:rPr>
                <w:rFonts w:ascii="Arial" w:hAnsi="Arial" w:cs="Arial"/>
                <w:bCs/>
                <w:sz w:val="24"/>
                <w:szCs w:val="24"/>
              </w:rPr>
              <w:t xml:space="preserve"> </w:t>
            </w:r>
          </w:p>
          <w:p w14:paraId="2F77E2BD" w14:textId="77777777" w:rsidR="0062425F" w:rsidRDefault="001E79DE" w:rsidP="0062425F">
            <w:pPr>
              <w:ind w:left="0"/>
              <w:rPr>
                <w:rFonts w:ascii="Arial" w:hAnsi="Arial" w:cs="Arial"/>
                <w:bCs/>
                <w:sz w:val="24"/>
                <w:szCs w:val="24"/>
              </w:rPr>
            </w:pPr>
            <w:r w:rsidRPr="000358A4">
              <w:rPr>
                <w:rFonts w:ascii="Arial" w:hAnsi="Arial" w:cs="Arial"/>
                <w:bCs/>
                <w:sz w:val="24"/>
                <w:szCs w:val="24"/>
              </w:rPr>
              <w:t xml:space="preserve">Norma Furnell </w:t>
            </w:r>
          </w:p>
          <w:p w14:paraId="2F9CFD88" w14:textId="25423FE8" w:rsidR="001E79DE" w:rsidRDefault="0062425F" w:rsidP="001E79DE">
            <w:pPr>
              <w:ind w:left="0"/>
              <w:rPr>
                <w:rFonts w:ascii="Arial" w:hAnsi="Arial" w:cs="Arial"/>
                <w:bCs/>
                <w:sz w:val="24"/>
                <w:szCs w:val="24"/>
              </w:rPr>
            </w:pPr>
            <w:r w:rsidRPr="000358A4">
              <w:rPr>
                <w:rFonts w:ascii="Arial" w:hAnsi="Arial" w:cs="Arial"/>
                <w:bCs/>
                <w:sz w:val="24"/>
                <w:szCs w:val="24"/>
              </w:rPr>
              <w:t>Pauline Silvester</w:t>
            </w:r>
          </w:p>
          <w:p w14:paraId="21F8F4A6" w14:textId="77777777" w:rsidR="000F33A1" w:rsidRDefault="00A9586B" w:rsidP="000F33A1">
            <w:pPr>
              <w:ind w:left="0"/>
              <w:rPr>
                <w:rFonts w:ascii="Arial" w:hAnsi="Arial" w:cs="Arial"/>
                <w:bCs/>
                <w:sz w:val="24"/>
                <w:szCs w:val="24"/>
              </w:rPr>
            </w:pPr>
            <w:r w:rsidRPr="000358A4">
              <w:rPr>
                <w:rFonts w:ascii="Arial" w:hAnsi="Arial" w:cs="Arial"/>
                <w:bCs/>
                <w:sz w:val="24"/>
                <w:szCs w:val="24"/>
              </w:rPr>
              <w:t>Sue Knowles</w:t>
            </w:r>
          </w:p>
          <w:p w14:paraId="7DFAEF15" w14:textId="159FA762" w:rsidR="00A9586B" w:rsidRDefault="000F33A1" w:rsidP="00A9586B">
            <w:pPr>
              <w:ind w:left="0"/>
              <w:rPr>
                <w:rFonts w:ascii="Arial" w:hAnsi="Arial" w:cs="Arial"/>
                <w:bCs/>
                <w:sz w:val="24"/>
                <w:szCs w:val="24"/>
              </w:rPr>
            </w:pPr>
            <w:r>
              <w:rPr>
                <w:rFonts w:ascii="Arial" w:hAnsi="Arial" w:cs="Arial"/>
                <w:bCs/>
                <w:sz w:val="24"/>
                <w:szCs w:val="24"/>
              </w:rPr>
              <w:t xml:space="preserve">Mike Cox </w:t>
            </w:r>
          </w:p>
          <w:p w14:paraId="796AA3A1" w14:textId="63B0D115" w:rsidR="000F33A1" w:rsidRPr="000358A4" w:rsidRDefault="000F33A1" w:rsidP="00A9586B">
            <w:pPr>
              <w:ind w:left="0"/>
              <w:rPr>
                <w:rFonts w:ascii="Arial" w:hAnsi="Arial" w:cs="Arial"/>
                <w:bCs/>
                <w:sz w:val="24"/>
                <w:szCs w:val="24"/>
              </w:rPr>
            </w:pPr>
            <w:r>
              <w:rPr>
                <w:rFonts w:ascii="Arial" w:hAnsi="Arial" w:cs="Arial"/>
                <w:bCs/>
                <w:sz w:val="24"/>
                <w:szCs w:val="24"/>
              </w:rPr>
              <w:t>Sandra Bes</w:t>
            </w:r>
            <w:r w:rsidR="000165A9">
              <w:rPr>
                <w:rFonts w:ascii="Arial" w:hAnsi="Arial" w:cs="Arial"/>
                <w:bCs/>
                <w:sz w:val="24"/>
                <w:szCs w:val="24"/>
              </w:rPr>
              <w:t>s</w:t>
            </w:r>
            <w:r>
              <w:rPr>
                <w:rFonts w:ascii="Arial" w:hAnsi="Arial" w:cs="Arial"/>
                <w:bCs/>
                <w:sz w:val="24"/>
                <w:szCs w:val="24"/>
              </w:rPr>
              <w:t>on</w:t>
            </w:r>
          </w:p>
          <w:p w14:paraId="650C4A59" w14:textId="202E297B" w:rsidR="000F33A1" w:rsidRDefault="000F33A1" w:rsidP="000F33A1">
            <w:pPr>
              <w:ind w:left="0"/>
              <w:rPr>
                <w:rFonts w:ascii="Arial" w:hAnsi="Arial" w:cs="Arial"/>
                <w:bCs/>
                <w:sz w:val="24"/>
                <w:szCs w:val="24"/>
              </w:rPr>
            </w:pPr>
            <w:r>
              <w:rPr>
                <w:rFonts w:ascii="Arial" w:hAnsi="Arial" w:cs="Arial"/>
                <w:bCs/>
                <w:sz w:val="24"/>
                <w:szCs w:val="24"/>
              </w:rPr>
              <w:t>Helena Pomeroy – Belvoir Health Group Operations Manager</w:t>
            </w:r>
          </w:p>
          <w:p w14:paraId="7BA5CCAA" w14:textId="0BB4CCA8" w:rsidR="005E755D" w:rsidRPr="000358A4" w:rsidRDefault="000F33A1" w:rsidP="000F33A1">
            <w:pPr>
              <w:ind w:left="0"/>
              <w:rPr>
                <w:rFonts w:ascii="Arial" w:hAnsi="Arial" w:cs="Arial"/>
                <w:bCs/>
                <w:sz w:val="24"/>
                <w:szCs w:val="24"/>
              </w:rPr>
            </w:pPr>
            <w:r>
              <w:rPr>
                <w:rFonts w:ascii="Arial" w:hAnsi="Arial" w:cs="Arial"/>
                <w:bCs/>
                <w:sz w:val="24"/>
                <w:szCs w:val="24"/>
              </w:rPr>
              <w:t>Mandy Edwards – Community Health Coordinator</w:t>
            </w:r>
          </w:p>
        </w:tc>
        <w:tc>
          <w:tcPr>
            <w:tcW w:w="6663" w:type="dxa"/>
            <w:gridSpan w:val="2"/>
          </w:tcPr>
          <w:p w14:paraId="34DA0186" w14:textId="733BEF09" w:rsidR="00C15127" w:rsidRPr="000358A4" w:rsidRDefault="00320DCA" w:rsidP="00C15127">
            <w:pPr>
              <w:ind w:left="0"/>
              <w:rPr>
                <w:rFonts w:ascii="Arial" w:hAnsi="Arial" w:cs="Arial"/>
                <w:bCs/>
                <w:sz w:val="24"/>
                <w:szCs w:val="24"/>
              </w:rPr>
            </w:pPr>
            <w:r w:rsidRPr="000358A4">
              <w:rPr>
                <w:rFonts w:ascii="Arial" w:hAnsi="Arial" w:cs="Arial"/>
                <w:bCs/>
                <w:sz w:val="24"/>
                <w:szCs w:val="24"/>
              </w:rPr>
              <w:t>Apologies</w:t>
            </w:r>
            <w:r w:rsidR="00B75D1A" w:rsidRPr="000358A4">
              <w:rPr>
                <w:rFonts w:ascii="Arial" w:hAnsi="Arial" w:cs="Arial"/>
                <w:bCs/>
                <w:sz w:val="24"/>
                <w:szCs w:val="24"/>
              </w:rPr>
              <w:t xml:space="preserve"> </w:t>
            </w:r>
            <w:r w:rsidR="00C15127" w:rsidRPr="000358A4">
              <w:rPr>
                <w:rFonts w:ascii="Arial" w:hAnsi="Arial" w:cs="Arial"/>
                <w:bCs/>
                <w:sz w:val="24"/>
                <w:szCs w:val="24"/>
              </w:rPr>
              <w:t xml:space="preserve"> </w:t>
            </w:r>
          </w:p>
          <w:p w14:paraId="59B26FC3" w14:textId="77777777" w:rsidR="0062425F" w:rsidRPr="000358A4" w:rsidRDefault="0062425F" w:rsidP="0062425F">
            <w:pPr>
              <w:ind w:left="0"/>
              <w:rPr>
                <w:rFonts w:ascii="Arial" w:hAnsi="Arial" w:cs="Arial"/>
                <w:bCs/>
                <w:sz w:val="24"/>
                <w:szCs w:val="24"/>
              </w:rPr>
            </w:pPr>
            <w:r w:rsidRPr="000358A4">
              <w:rPr>
                <w:rFonts w:ascii="Arial" w:hAnsi="Arial" w:cs="Arial"/>
                <w:bCs/>
                <w:sz w:val="24"/>
                <w:szCs w:val="24"/>
              </w:rPr>
              <w:t xml:space="preserve">Heather </w:t>
            </w:r>
            <w:proofErr w:type="spellStart"/>
            <w:r>
              <w:rPr>
                <w:rFonts w:ascii="Arial" w:hAnsi="Arial" w:cs="Arial"/>
                <w:bCs/>
                <w:sz w:val="24"/>
                <w:szCs w:val="24"/>
              </w:rPr>
              <w:t>Whatnall</w:t>
            </w:r>
            <w:proofErr w:type="spellEnd"/>
          </w:p>
          <w:p w14:paraId="3ED55F6D" w14:textId="77777777" w:rsidR="000F33A1" w:rsidRDefault="000F33A1" w:rsidP="000F33A1">
            <w:pPr>
              <w:ind w:left="0"/>
              <w:rPr>
                <w:rFonts w:ascii="Arial" w:hAnsi="Arial" w:cs="Arial"/>
                <w:bCs/>
                <w:sz w:val="24"/>
                <w:szCs w:val="24"/>
              </w:rPr>
            </w:pPr>
            <w:r>
              <w:rPr>
                <w:rFonts w:ascii="Arial" w:hAnsi="Arial" w:cs="Arial"/>
                <w:bCs/>
                <w:sz w:val="24"/>
                <w:szCs w:val="24"/>
              </w:rPr>
              <w:t>Dennis Quinton</w:t>
            </w:r>
          </w:p>
          <w:p w14:paraId="1ABAA6FA" w14:textId="77777777" w:rsidR="000F33A1" w:rsidRDefault="000F33A1" w:rsidP="000F33A1">
            <w:pPr>
              <w:ind w:left="0"/>
              <w:rPr>
                <w:rFonts w:ascii="Arial" w:hAnsi="Arial" w:cs="Arial"/>
                <w:bCs/>
                <w:sz w:val="24"/>
                <w:szCs w:val="24"/>
              </w:rPr>
            </w:pPr>
            <w:r>
              <w:rPr>
                <w:rFonts w:ascii="Arial" w:hAnsi="Arial" w:cs="Arial"/>
                <w:bCs/>
                <w:sz w:val="24"/>
                <w:szCs w:val="24"/>
              </w:rPr>
              <w:t>Jo Jackson</w:t>
            </w:r>
          </w:p>
          <w:p w14:paraId="1473BAE7" w14:textId="2304D41C" w:rsidR="00537750" w:rsidRPr="000358A4" w:rsidRDefault="00537750" w:rsidP="00A9586B">
            <w:pPr>
              <w:ind w:left="0"/>
              <w:rPr>
                <w:rFonts w:ascii="Arial" w:hAnsi="Arial" w:cs="Arial"/>
                <w:bCs/>
                <w:sz w:val="24"/>
                <w:szCs w:val="24"/>
              </w:rPr>
            </w:pPr>
          </w:p>
        </w:tc>
      </w:tr>
      <w:tr w:rsidR="007D1319" w:rsidRPr="000358A4" w14:paraId="3742372E" w14:textId="77777777" w:rsidTr="00944129">
        <w:tc>
          <w:tcPr>
            <w:tcW w:w="10661" w:type="dxa"/>
            <w:gridSpan w:val="3"/>
          </w:tcPr>
          <w:p w14:paraId="1BCEE3F3" w14:textId="22E66E6A" w:rsidR="007D1319" w:rsidRPr="000358A4" w:rsidRDefault="002E7F10">
            <w:pPr>
              <w:pStyle w:val="ListParagraph"/>
              <w:numPr>
                <w:ilvl w:val="0"/>
                <w:numId w:val="2"/>
              </w:numPr>
              <w:rPr>
                <w:rFonts w:ascii="Arial" w:hAnsi="Arial" w:cs="Arial"/>
                <w:b/>
                <w:sz w:val="24"/>
                <w:szCs w:val="24"/>
              </w:rPr>
            </w:pPr>
            <w:r w:rsidRPr="000358A4">
              <w:rPr>
                <w:rFonts w:ascii="Arial" w:hAnsi="Arial" w:cs="Arial"/>
                <w:bCs/>
                <w:sz w:val="24"/>
                <w:szCs w:val="24"/>
              </w:rPr>
              <w:t xml:space="preserve">  </w:t>
            </w:r>
            <w:r w:rsidR="008C2214" w:rsidRPr="000358A4">
              <w:rPr>
                <w:rFonts w:ascii="Arial" w:hAnsi="Arial" w:cs="Arial"/>
                <w:b/>
                <w:sz w:val="24"/>
                <w:szCs w:val="24"/>
              </w:rPr>
              <w:t>Welcome and apologies</w:t>
            </w:r>
          </w:p>
        </w:tc>
        <w:tc>
          <w:tcPr>
            <w:tcW w:w="4253" w:type="dxa"/>
          </w:tcPr>
          <w:p w14:paraId="6B0B9AE5" w14:textId="77777777" w:rsidR="007D1319" w:rsidRPr="000358A4" w:rsidRDefault="007D1319" w:rsidP="007D1319">
            <w:pPr>
              <w:ind w:left="0"/>
              <w:jc w:val="center"/>
              <w:rPr>
                <w:rFonts w:ascii="Arial" w:hAnsi="Arial" w:cs="Arial"/>
                <w:bCs/>
                <w:sz w:val="24"/>
                <w:szCs w:val="24"/>
              </w:rPr>
            </w:pPr>
            <w:r w:rsidRPr="000358A4">
              <w:rPr>
                <w:rFonts w:ascii="Arial" w:hAnsi="Arial" w:cs="Arial"/>
                <w:bCs/>
                <w:sz w:val="24"/>
                <w:szCs w:val="24"/>
              </w:rPr>
              <w:t>ACTIONS</w:t>
            </w:r>
          </w:p>
        </w:tc>
      </w:tr>
      <w:tr w:rsidR="008C2214" w:rsidRPr="000358A4" w14:paraId="36F9F98B" w14:textId="77777777" w:rsidTr="00944129">
        <w:tc>
          <w:tcPr>
            <w:tcW w:w="10661" w:type="dxa"/>
            <w:gridSpan w:val="3"/>
          </w:tcPr>
          <w:p w14:paraId="6EC6275B" w14:textId="03BC2262" w:rsidR="009472A1" w:rsidRPr="00467243" w:rsidRDefault="008C2214" w:rsidP="00D6530D">
            <w:pPr>
              <w:pStyle w:val="ListParagraph"/>
              <w:numPr>
                <w:ilvl w:val="0"/>
                <w:numId w:val="3"/>
              </w:numPr>
              <w:rPr>
                <w:rFonts w:ascii="Arial" w:hAnsi="Arial" w:cs="Arial"/>
                <w:bCs/>
                <w:sz w:val="24"/>
                <w:szCs w:val="24"/>
              </w:rPr>
            </w:pPr>
            <w:r w:rsidRPr="00467243">
              <w:rPr>
                <w:rFonts w:ascii="Arial" w:hAnsi="Arial" w:cs="Arial"/>
                <w:bCs/>
                <w:sz w:val="24"/>
                <w:szCs w:val="24"/>
              </w:rPr>
              <w:t>Sally opened the meeting</w:t>
            </w:r>
            <w:r w:rsidR="00C456CE" w:rsidRPr="00467243">
              <w:rPr>
                <w:rFonts w:ascii="Arial" w:hAnsi="Arial" w:cs="Arial"/>
                <w:bCs/>
                <w:sz w:val="24"/>
                <w:szCs w:val="24"/>
              </w:rPr>
              <w:t>, welcoming everyone</w:t>
            </w:r>
            <w:r w:rsidRPr="00467243">
              <w:rPr>
                <w:rFonts w:ascii="Arial" w:hAnsi="Arial" w:cs="Arial"/>
                <w:bCs/>
                <w:sz w:val="24"/>
                <w:szCs w:val="24"/>
              </w:rPr>
              <w:t xml:space="preserve"> and round the table introductions were made.</w:t>
            </w:r>
            <w:r w:rsidR="003F486D" w:rsidRPr="00467243">
              <w:rPr>
                <w:rFonts w:ascii="Arial" w:hAnsi="Arial" w:cs="Arial"/>
                <w:bCs/>
                <w:sz w:val="24"/>
                <w:szCs w:val="24"/>
              </w:rPr>
              <w:t xml:space="preserve"> Apologies were noted.</w:t>
            </w:r>
          </w:p>
          <w:p w14:paraId="77114297" w14:textId="4A260A3B" w:rsidR="003F486D" w:rsidRPr="000358A4" w:rsidRDefault="003F486D" w:rsidP="00125908">
            <w:pPr>
              <w:pStyle w:val="ListParagraph"/>
              <w:ind w:left="846"/>
              <w:rPr>
                <w:rFonts w:ascii="Arial" w:hAnsi="Arial" w:cs="Arial"/>
                <w:bCs/>
                <w:sz w:val="24"/>
                <w:szCs w:val="24"/>
              </w:rPr>
            </w:pPr>
          </w:p>
        </w:tc>
        <w:tc>
          <w:tcPr>
            <w:tcW w:w="4253" w:type="dxa"/>
          </w:tcPr>
          <w:p w14:paraId="6C348C5F" w14:textId="77777777" w:rsidR="008C2214" w:rsidRPr="000358A4" w:rsidRDefault="008C2214" w:rsidP="007D1319">
            <w:pPr>
              <w:ind w:left="0"/>
              <w:jc w:val="center"/>
              <w:rPr>
                <w:rFonts w:ascii="Arial" w:hAnsi="Arial" w:cs="Arial"/>
                <w:bCs/>
                <w:sz w:val="24"/>
                <w:szCs w:val="24"/>
              </w:rPr>
            </w:pPr>
          </w:p>
        </w:tc>
      </w:tr>
      <w:tr w:rsidR="00945905" w:rsidRPr="000358A4" w14:paraId="5E34F379" w14:textId="77777777" w:rsidTr="00944129">
        <w:trPr>
          <w:trHeight w:val="425"/>
        </w:trPr>
        <w:tc>
          <w:tcPr>
            <w:tcW w:w="10661" w:type="dxa"/>
            <w:gridSpan w:val="3"/>
          </w:tcPr>
          <w:p w14:paraId="0D2E640F" w14:textId="3287A4CC" w:rsidR="00E84006" w:rsidRPr="00944129" w:rsidRDefault="005E48E5" w:rsidP="00944129">
            <w:pPr>
              <w:pStyle w:val="ListParagraph"/>
              <w:numPr>
                <w:ilvl w:val="0"/>
                <w:numId w:val="2"/>
              </w:numPr>
              <w:rPr>
                <w:rFonts w:ascii="Arial" w:hAnsi="Arial" w:cs="Arial"/>
                <w:b/>
                <w:sz w:val="24"/>
                <w:szCs w:val="24"/>
              </w:rPr>
            </w:pPr>
            <w:r>
              <w:rPr>
                <w:rFonts w:ascii="Arial" w:hAnsi="Arial" w:cs="Arial"/>
                <w:b/>
                <w:sz w:val="24"/>
                <w:szCs w:val="24"/>
              </w:rPr>
              <w:t xml:space="preserve">Surgery update </w:t>
            </w:r>
            <w:r w:rsidR="000F33A1">
              <w:rPr>
                <w:rFonts w:ascii="Arial" w:hAnsi="Arial" w:cs="Arial"/>
                <w:b/>
                <w:sz w:val="24"/>
                <w:szCs w:val="24"/>
              </w:rPr>
              <w:t>–</w:t>
            </w:r>
            <w:r w:rsidR="00125908">
              <w:rPr>
                <w:rFonts w:ascii="Arial" w:hAnsi="Arial" w:cs="Arial"/>
                <w:b/>
                <w:sz w:val="24"/>
                <w:szCs w:val="24"/>
              </w:rPr>
              <w:t xml:space="preserve"> </w:t>
            </w:r>
            <w:r w:rsidR="000F33A1">
              <w:rPr>
                <w:rFonts w:ascii="Arial" w:hAnsi="Arial" w:cs="Arial"/>
                <w:b/>
                <w:sz w:val="24"/>
                <w:szCs w:val="24"/>
              </w:rPr>
              <w:t>Helena Pomeroy</w:t>
            </w:r>
          </w:p>
        </w:tc>
        <w:tc>
          <w:tcPr>
            <w:tcW w:w="4253" w:type="dxa"/>
          </w:tcPr>
          <w:p w14:paraId="47C1505E" w14:textId="161001BF" w:rsidR="00E708C1" w:rsidRPr="000358A4" w:rsidRDefault="00E708C1" w:rsidP="00C84812">
            <w:pPr>
              <w:ind w:left="0"/>
              <w:rPr>
                <w:rFonts w:ascii="Arial" w:hAnsi="Arial" w:cs="Arial"/>
                <w:bCs/>
                <w:sz w:val="24"/>
                <w:szCs w:val="24"/>
              </w:rPr>
            </w:pPr>
          </w:p>
        </w:tc>
      </w:tr>
      <w:tr w:rsidR="00944129" w:rsidRPr="000358A4" w14:paraId="0E4B7F7D" w14:textId="77777777" w:rsidTr="00944129">
        <w:trPr>
          <w:trHeight w:val="425"/>
        </w:trPr>
        <w:tc>
          <w:tcPr>
            <w:tcW w:w="10661" w:type="dxa"/>
            <w:gridSpan w:val="3"/>
          </w:tcPr>
          <w:p w14:paraId="6701F68F" w14:textId="77777777" w:rsidR="001C0401" w:rsidRDefault="000F33A1" w:rsidP="00D6530D">
            <w:pPr>
              <w:pStyle w:val="ListParagraph"/>
              <w:numPr>
                <w:ilvl w:val="0"/>
                <w:numId w:val="3"/>
              </w:numPr>
              <w:rPr>
                <w:rFonts w:ascii="Arial" w:hAnsi="Arial" w:cs="Arial"/>
                <w:bCs/>
                <w:sz w:val="24"/>
                <w:szCs w:val="24"/>
              </w:rPr>
            </w:pPr>
            <w:r>
              <w:rPr>
                <w:rFonts w:ascii="Arial" w:hAnsi="Arial" w:cs="Arial"/>
                <w:bCs/>
                <w:sz w:val="24"/>
                <w:szCs w:val="24"/>
              </w:rPr>
              <w:t>Congratulations to Helena for being appointed the Belvoir Health Group Operations Manager.</w:t>
            </w:r>
          </w:p>
          <w:p w14:paraId="5369AE57" w14:textId="037853E2" w:rsidR="005A733E" w:rsidRDefault="005A733E" w:rsidP="00D6530D">
            <w:pPr>
              <w:pStyle w:val="ListParagraph"/>
              <w:numPr>
                <w:ilvl w:val="0"/>
                <w:numId w:val="3"/>
              </w:numPr>
              <w:rPr>
                <w:rFonts w:ascii="Arial" w:hAnsi="Arial" w:cs="Arial"/>
                <w:bCs/>
                <w:sz w:val="24"/>
                <w:szCs w:val="24"/>
              </w:rPr>
            </w:pPr>
            <w:r>
              <w:rPr>
                <w:rFonts w:ascii="Arial" w:hAnsi="Arial" w:cs="Arial"/>
                <w:bCs/>
                <w:sz w:val="24"/>
                <w:szCs w:val="24"/>
              </w:rPr>
              <w:t xml:space="preserve">Helena gave an update on the </w:t>
            </w:r>
            <w:proofErr w:type="gramStart"/>
            <w:r>
              <w:rPr>
                <w:rFonts w:ascii="Arial" w:hAnsi="Arial" w:cs="Arial"/>
                <w:bCs/>
                <w:sz w:val="24"/>
                <w:szCs w:val="24"/>
              </w:rPr>
              <w:t>changes</w:t>
            </w:r>
            <w:proofErr w:type="gramEnd"/>
            <w:r>
              <w:rPr>
                <w:rFonts w:ascii="Arial" w:hAnsi="Arial" w:cs="Arial"/>
                <w:bCs/>
                <w:sz w:val="24"/>
                <w:szCs w:val="24"/>
              </w:rPr>
              <w:t xml:space="preserve"> admin wise across the three practices.</w:t>
            </w:r>
            <w:r w:rsidR="00831C9F">
              <w:rPr>
                <w:rFonts w:ascii="Arial" w:hAnsi="Arial" w:cs="Arial"/>
                <w:bCs/>
                <w:sz w:val="24"/>
                <w:szCs w:val="24"/>
              </w:rPr>
              <w:t xml:space="preserve"> Should be up to full complement by the end of September.</w:t>
            </w:r>
          </w:p>
          <w:p w14:paraId="1918D53C" w14:textId="083B62E4" w:rsidR="00794F38" w:rsidRPr="00831C9F" w:rsidRDefault="00831C9F" w:rsidP="00D6530D">
            <w:pPr>
              <w:pStyle w:val="ListParagraph"/>
              <w:numPr>
                <w:ilvl w:val="0"/>
                <w:numId w:val="3"/>
              </w:numPr>
              <w:rPr>
                <w:rFonts w:ascii="Arial" w:hAnsi="Arial" w:cs="Arial"/>
                <w:bCs/>
                <w:sz w:val="24"/>
                <w:szCs w:val="24"/>
              </w:rPr>
            </w:pPr>
            <w:r w:rsidRPr="00831C9F">
              <w:rPr>
                <w:rFonts w:ascii="Arial" w:hAnsi="Arial" w:cs="Arial"/>
                <w:bCs/>
                <w:sz w:val="24"/>
                <w:szCs w:val="24"/>
              </w:rPr>
              <w:t xml:space="preserve">GP detail as </w:t>
            </w:r>
            <w:proofErr w:type="gramStart"/>
            <w:r w:rsidRPr="00831C9F">
              <w:rPr>
                <w:rFonts w:ascii="Arial" w:hAnsi="Arial" w:cs="Arial"/>
                <w:bCs/>
                <w:sz w:val="24"/>
                <w:szCs w:val="24"/>
              </w:rPr>
              <w:t>follows:-</w:t>
            </w:r>
            <w:proofErr w:type="gramEnd"/>
          </w:p>
          <w:p w14:paraId="028896B5"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New GP Partners</w:t>
            </w:r>
          </w:p>
          <w:p w14:paraId="4D0A435E"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Rajiv Wijesuriya ‘Jeeves’ - Cotgrave</w:t>
            </w:r>
          </w:p>
          <w:p w14:paraId="1DC74E09"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Dinara Adamo - Bingham</w:t>
            </w:r>
          </w:p>
          <w:p w14:paraId="0209746F"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Audrey Lacey – Cotgrave</w:t>
            </w:r>
          </w:p>
          <w:p w14:paraId="3FC46C8A"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 </w:t>
            </w:r>
          </w:p>
          <w:p w14:paraId="6D84B609"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Salaried GPs</w:t>
            </w:r>
          </w:p>
          <w:p w14:paraId="17486830"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Maddalena D'Ambruoso</w:t>
            </w:r>
          </w:p>
          <w:p w14:paraId="4FD1C916"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Aimee Palace</w:t>
            </w:r>
          </w:p>
          <w:p w14:paraId="3E1C2E0E" w14:textId="77777777" w:rsidR="00794F38" w:rsidRPr="00794F38" w:rsidRDefault="00794F38" w:rsidP="00794F38">
            <w:pPr>
              <w:shd w:val="clear" w:color="auto" w:fill="FFFFFF"/>
              <w:ind w:left="1053"/>
              <w:rPr>
                <w:rFonts w:ascii="Arial" w:eastAsia="Times New Roman" w:hAnsi="Arial" w:cs="Arial"/>
                <w:color w:val="555555"/>
                <w:sz w:val="24"/>
                <w:szCs w:val="24"/>
                <w:lang w:val="en-US"/>
              </w:rPr>
            </w:pPr>
            <w:r w:rsidRPr="00794F38">
              <w:rPr>
                <w:rFonts w:ascii="Arial" w:eastAsia="Times New Roman" w:hAnsi="Arial" w:cs="Arial"/>
                <w:color w:val="555555"/>
                <w:sz w:val="24"/>
                <w:szCs w:val="24"/>
                <w:lang w:val="en-US"/>
              </w:rPr>
              <w:t>Dr Nicole Beer</w:t>
            </w:r>
          </w:p>
          <w:p w14:paraId="64D2818E" w14:textId="56BE0EB9" w:rsidR="00794F38" w:rsidRDefault="00831C9F" w:rsidP="00D6530D">
            <w:pPr>
              <w:pStyle w:val="ListParagraph"/>
              <w:numPr>
                <w:ilvl w:val="0"/>
                <w:numId w:val="3"/>
              </w:numPr>
              <w:rPr>
                <w:rFonts w:ascii="Arial" w:hAnsi="Arial" w:cs="Arial"/>
                <w:bCs/>
                <w:sz w:val="24"/>
                <w:szCs w:val="24"/>
              </w:rPr>
            </w:pPr>
            <w:r>
              <w:rPr>
                <w:rFonts w:ascii="Arial" w:hAnsi="Arial" w:cs="Arial"/>
                <w:bCs/>
                <w:sz w:val="24"/>
                <w:szCs w:val="24"/>
              </w:rPr>
              <w:t xml:space="preserve">Helena confirmed that the </w:t>
            </w:r>
            <w:r w:rsidR="001E69FC">
              <w:rPr>
                <w:rFonts w:ascii="Arial" w:hAnsi="Arial" w:cs="Arial"/>
                <w:bCs/>
                <w:sz w:val="24"/>
                <w:szCs w:val="24"/>
              </w:rPr>
              <w:t xml:space="preserve">appointment </w:t>
            </w:r>
            <w:r>
              <w:rPr>
                <w:rFonts w:ascii="Arial" w:hAnsi="Arial" w:cs="Arial"/>
                <w:bCs/>
                <w:sz w:val="24"/>
                <w:szCs w:val="24"/>
              </w:rPr>
              <w:t>triage system timings at present were 7pm till 12 noon</w:t>
            </w:r>
            <w:r w:rsidR="00146708">
              <w:rPr>
                <w:rFonts w:ascii="Arial" w:hAnsi="Arial" w:cs="Arial"/>
                <w:bCs/>
                <w:sz w:val="24"/>
                <w:szCs w:val="24"/>
              </w:rPr>
              <w:t xml:space="preserve"> everyday except for weekends and bank holidays. Over weekends the system is off from 12pm on Friday and reopens at 7pm on Sunday evening.</w:t>
            </w:r>
          </w:p>
          <w:p w14:paraId="1615AD7E" w14:textId="77777777" w:rsidR="00794F38" w:rsidRDefault="00794F38" w:rsidP="00794F38">
            <w:pPr>
              <w:pStyle w:val="ListParagraph"/>
              <w:ind w:left="846"/>
              <w:rPr>
                <w:rFonts w:ascii="Arial" w:hAnsi="Arial" w:cs="Arial"/>
                <w:bCs/>
                <w:sz w:val="24"/>
                <w:szCs w:val="24"/>
              </w:rPr>
            </w:pPr>
          </w:p>
          <w:p w14:paraId="6BA7A450" w14:textId="1F5FF51A" w:rsidR="005A733E" w:rsidRDefault="005A733E" w:rsidP="00D6530D">
            <w:pPr>
              <w:pStyle w:val="ListParagraph"/>
              <w:numPr>
                <w:ilvl w:val="0"/>
                <w:numId w:val="3"/>
              </w:numPr>
              <w:rPr>
                <w:rFonts w:ascii="Arial" w:hAnsi="Arial" w:cs="Arial"/>
                <w:bCs/>
                <w:sz w:val="24"/>
                <w:szCs w:val="24"/>
              </w:rPr>
            </w:pPr>
            <w:r>
              <w:rPr>
                <w:rFonts w:ascii="Arial" w:hAnsi="Arial" w:cs="Arial"/>
                <w:bCs/>
                <w:sz w:val="24"/>
                <w:szCs w:val="24"/>
              </w:rPr>
              <w:t>The dispensary in Bingham was proving to be a challenge. Medication had been pulled out of Bingham and moved over to Cropwell. Pressure was being put on the Cropwell surgery which was causing a few problems</w:t>
            </w:r>
            <w:r w:rsidR="000318FD">
              <w:rPr>
                <w:rFonts w:ascii="Arial" w:hAnsi="Arial" w:cs="Arial"/>
                <w:bCs/>
                <w:sz w:val="24"/>
                <w:szCs w:val="24"/>
              </w:rPr>
              <w:t xml:space="preserve"> with patients having to queue.</w:t>
            </w:r>
          </w:p>
          <w:p w14:paraId="2FABBA1E" w14:textId="77777777" w:rsidR="005A733E" w:rsidRDefault="005A733E" w:rsidP="00D6530D">
            <w:pPr>
              <w:pStyle w:val="ListParagraph"/>
              <w:numPr>
                <w:ilvl w:val="0"/>
                <w:numId w:val="3"/>
              </w:numPr>
              <w:rPr>
                <w:rFonts w:ascii="Arial" w:hAnsi="Arial" w:cs="Arial"/>
                <w:bCs/>
                <w:sz w:val="24"/>
                <w:szCs w:val="24"/>
              </w:rPr>
            </w:pPr>
            <w:r>
              <w:rPr>
                <w:rFonts w:ascii="Arial" w:hAnsi="Arial" w:cs="Arial"/>
                <w:bCs/>
                <w:sz w:val="24"/>
                <w:szCs w:val="24"/>
              </w:rPr>
              <w:t>The dispensary hatch timings at Cropwell were presently 9am – 12noon and 2.30pm – 5.30pm. This was proving difficult for some people and the matter was being worked on so the timings could be extended.</w:t>
            </w:r>
            <w:r w:rsidR="00816044">
              <w:rPr>
                <w:rFonts w:ascii="Arial" w:hAnsi="Arial" w:cs="Arial"/>
                <w:bCs/>
                <w:sz w:val="24"/>
                <w:szCs w:val="24"/>
              </w:rPr>
              <w:t xml:space="preserve"> It was requested that more information be put on-line so that patients were aware of the </w:t>
            </w:r>
            <w:proofErr w:type="gramStart"/>
            <w:r w:rsidR="00816044">
              <w:rPr>
                <w:rFonts w:ascii="Arial" w:hAnsi="Arial" w:cs="Arial"/>
                <w:bCs/>
                <w:sz w:val="24"/>
                <w:szCs w:val="24"/>
              </w:rPr>
              <w:t>up to date</w:t>
            </w:r>
            <w:proofErr w:type="gramEnd"/>
            <w:r w:rsidR="00816044">
              <w:rPr>
                <w:rFonts w:ascii="Arial" w:hAnsi="Arial" w:cs="Arial"/>
                <w:bCs/>
                <w:sz w:val="24"/>
                <w:szCs w:val="24"/>
              </w:rPr>
              <w:t xml:space="preserve"> position.</w:t>
            </w:r>
            <w:r>
              <w:rPr>
                <w:rFonts w:ascii="Arial" w:hAnsi="Arial" w:cs="Arial"/>
                <w:bCs/>
                <w:sz w:val="24"/>
                <w:szCs w:val="24"/>
              </w:rPr>
              <w:t xml:space="preserve"> </w:t>
            </w:r>
          </w:p>
          <w:p w14:paraId="1206EB97" w14:textId="17510514" w:rsidR="00A06FDE" w:rsidRDefault="00A06FDE" w:rsidP="00D6530D">
            <w:pPr>
              <w:pStyle w:val="ListParagraph"/>
              <w:numPr>
                <w:ilvl w:val="0"/>
                <w:numId w:val="3"/>
              </w:numPr>
              <w:rPr>
                <w:rFonts w:ascii="Arial" w:hAnsi="Arial" w:cs="Arial"/>
                <w:bCs/>
                <w:sz w:val="24"/>
                <w:szCs w:val="24"/>
              </w:rPr>
            </w:pPr>
            <w:r>
              <w:rPr>
                <w:rFonts w:ascii="Arial" w:hAnsi="Arial" w:cs="Arial"/>
                <w:bCs/>
                <w:sz w:val="24"/>
                <w:szCs w:val="24"/>
              </w:rPr>
              <w:t>The Flu and Covid Clinics had been confirmed as per the detail below. PPG volunteers requested.</w:t>
            </w:r>
          </w:p>
          <w:p w14:paraId="0B35B617" w14:textId="77777777" w:rsidR="00A06FDE" w:rsidRPr="00A06FDE" w:rsidRDefault="00A06FDE" w:rsidP="00A06FDE">
            <w:pPr>
              <w:rPr>
                <w:rFonts w:ascii="Arial" w:hAnsi="Arial" w:cs="Arial"/>
                <w:bCs/>
                <w:sz w:val="24"/>
                <w:szCs w:val="24"/>
              </w:rPr>
            </w:pPr>
          </w:p>
          <w:p w14:paraId="2B15A3C5" w14:textId="77777777" w:rsidR="000318FD" w:rsidRDefault="000318FD" w:rsidP="000318FD">
            <w:pPr>
              <w:rPr>
                <w:rFonts w:ascii="Arial" w:hAnsi="Arial" w:cs="Arial"/>
                <w:bCs/>
                <w:sz w:val="24"/>
                <w:szCs w:val="24"/>
              </w:rPr>
            </w:pPr>
          </w:p>
          <w:p w14:paraId="0C608D6C" w14:textId="7273C97F" w:rsidR="000318FD" w:rsidRDefault="00A06FDE" w:rsidP="00A06FDE">
            <w:pPr>
              <w:pStyle w:val="ListParagraph"/>
              <w:ind w:left="846"/>
              <w:rPr>
                <w:rFonts w:ascii="Arial" w:hAnsi="Arial" w:cs="Arial"/>
                <w:bCs/>
                <w:sz w:val="24"/>
                <w:szCs w:val="24"/>
              </w:rPr>
            </w:pPr>
            <w:r>
              <w:rPr>
                <w:rFonts w:ascii="Arial" w:hAnsi="Arial" w:cs="Arial"/>
                <w:b/>
                <w:sz w:val="24"/>
                <w:szCs w:val="24"/>
              </w:rPr>
              <w:t xml:space="preserve">                              </w:t>
            </w:r>
            <w:r w:rsidR="000318FD" w:rsidRPr="000318FD">
              <w:rPr>
                <w:rFonts w:ascii="Arial" w:hAnsi="Arial" w:cs="Arial"/>
                <w:b/>
                <w:sz w:val="24"/>
                <w:szCs w:val="24"/>
              </w:rPr>
              <w:t>Belvoir Health Group Flu and Covid Clinics 2025</w:t>
            </w:r>
            <w:r w:rsidR="000318FD">
              <w:rPr>
                <w:rFonts w:ascii="Arial" w:hAnsi="Arial" w:cs="Arial"/>
                <w:bCs/>
                <w:sz w:val="24"/>
                <w:szCs w:val="24"/>
              </w:rPr>
              <w:t xml:space="preserve"> –</w:t>
            </w:r>
          </w:p>
          <w:p w14:paraId="7A0417FB" w14:textId="77777777" w:rsidR="000318FD" w:rsidRPr="000318FD" w:rsidRDefault="000318FD" w:rsidP="000318FD">
            <w:pPr>
              <w:pStyle w:val="ListParagraph"/>
              <w:rPr>
                <w:rFonts w:ascii="Arial" w:hAnsi="Arial" w:cs="Arial"/>
                <w:bCs/>
                <w:sz w:val="24"/>
                <w:szCs w:val="24"/>
              </w:rPr>
            </w:pPr>
          </w:p>
          <w:p w14:paraId="666DB99B" w14:textId="77777777" w:rsidR="000318FD" w:rsidRDefault="000318FD" w:rsidP="000318FD">
            <w:pPr>
              <w:pStyle w:val="ListParagraph"/>
              <w:ind w:left="846"/>
              <w:jc w:val="center"/>
              <w:rPr>
                <w:rFonts w:ascii="Arial" w:hAnsi="Arial" w:cs="Arial"/>
                <w:b/>
                <w:sz w:val="24"/>
                <w:szCs w:val="24"/>
              </w:rPr>
            </w:pPr>
            <w:r>
              <w:rPr>
                <w:rFonts w:ascii="Arial" w:hAnsi="Arial" w:cs="Arial"/>
                <w:b/>
                <w:sz w:val="24"/>
                <w:szCs w:val="24"/>
              </w:rPr>
              <w:t>Bingham – Saturday 4 October – 8.30 -13.30</w:t>
            </w:r>
          </w:p>
          <w:p w14:paraId="25E4C38B" w14:textId="77777777" w:rsidR="000318FD" w:rsidRDefault="000318FD" w:rsidP="000318FD">
            <w:pPr>
              <w:pStyle w:val="ListParagraph"/>
              <w:ind w:left="846"/>
              <w:jc w:val="center"/>
              <w:rPr>
                <w:rFonts w:ascii="Arial" w:hAnsi="Arial" w:cs="Arial"/>
                <w:b/>
                <w:sz w:val="24"/>
                <w:szCs w:val="24"/>
              </w:rPr>
            </w:pPr>
            <w:r>
              <w:rPr>
                <w:rFonts w:ascii="Arial" w:hAnsi="Arial" w:cs="Arial"/>
                <w:b/>
                <w:sz w:val="24"/>
                <w:szCs w:val="24"/>
              </w:rPr>
              <w:t>Cotgrave – Wednesday 8 October – 8.30 – 12.30</w:t>
            </w:r>
          </w:p>
          <w:p w14:paraId="521CE290" w14:textId="77777777" w:rsidR="000318FD" w:rsidRDefault="000318FD" w:rsidP="000318FD">
            <w:pPr>
              <w:pStyle w:val="ListParagraph"/>
              <w:ind w:left="846"/>
              <w:jc w:val="center"/>
              <w:rPr>
                <w:rFonts w:ascii="Arial" w:hAnsi="Arial" w:cs="Arial"/>
                <w:b/>
                <w:sz w:val="24"/>
                <w:szCs w:val="24"/>
              </w:rPr>
            </w:pPr>
            <w:r>
              <w:rPr>
                <w:rFonts w:ascii="Arial" w:hAnsi="Arial" w:cs="Arial"/>
                <w:b/>
                <w:sz w:val="24"/>
                <w:szCs w:val="24"/>
              </w:rPr>
              <w:t>Bingham -14 October – 8.30 – 12.30</w:t>
            </w:r>
          </w:p>
          <w:p w14:paraId="7AB57137" w14:textId="77777777" w:rsidR="000318FD" w:rsidRDefault="000318FD" w:rsidP="000318FD">
            <w:pPr>
              <w:pStyle w:val="ListParagraph"/>
              <w:ind w:left="846"/>
              <w:jc w:val="center"/>
              <w:rPr>
                <w:rFonts w:ascii="Arial" w:hAnsi="Arial" w:cs="Arial"/>
                <w:b/>
                <w:sz w:val="24"/>
                <w:szCs w:val="24"/>
              </w:rPr>
            </w:pPr>
          </w:p>
          <w:p w14:paraId="36BC6668" w14:textId="77777777" w:rsidR="000318FD" w:rsidRDefault="000318FD" w:rsidP="000318FD">
            <w:pPr>
              <w:pStyle w:val="ListParagraph"/>
              <w:ind w:left="846"/>
              <w:jc w:val="center"/>
              <w:rPr>
                <w:rFonts w:ascii="Arial" w:hAnsi="Arial" w:cs="Arial"/>
                <w:b/>
                <w:sz w:val="24"/>
                <w:szCs w:val="24"/>
              </w:rPr>
            </w:pPr>
          </w:p>
          <w:p w14:paraId="59B11CF9" w14:textId="04E4938E" w:rsidR="000318FD" w:rsidRDefault="000318FD" w:rsidP="000318FD">
            <w:pPr>
              <w:pStyle w:val="ListParagraph"/>
              <w:ind w:left="846"/>
              <w:jc w:val="center"/>
              <w:rPr>
                <w:rFonts w:ascii="Arial" w:hAnsi="Arial" w:cs="Arial"/>
                <w:b/>
                <w:sz w:val="24"/>
                <w:szCs w:val="24"/>
              </w:rPr>
            </w:pPr>
            <w:r>
              <w:rPr>
                <w:rFonts w:ascii="Arial" w:hAnsi="Arial" w:cs="Arial"/>
                <w:b/>
                <w:sz w:val="24"/>
                <w:szCs w:val="24"/>
              </w:rPr>
              <w:t xml:space="preserve">Patients will be invited to attend via booking link sent by </w:t>
            </w:r>
            <w:proofErr w:type="gramStart"/>
            <w:r>
              <w:rPr>
                <w:rFonts w:ascii="Arial" w:hAnsi="Arial" w:cs="Arial"/>
                <w:b/>
                <w:sz w:val="24"/>
                <w:szCs w:val="24"/>
              </w:rPr>
              <w:t>e-mail  or</w:t>
            </w:r>
            <w:proofErr w:type="gramEnd"/>
            <w:r>
              <w:rPr>
                <w:rFonts w:ascii="Arial" w:hAnsi="Arial" w:cs="Arial"/>
                <w:b/>
                <w:sz w:val="24"/>
                <w:szCs w:val="24"/>
              </w:rPr>
              <w:t xml:space="preserve"> text</w:t>
            </w:r>
          </w:p>
          <w:p w14:paraId="47CFE42A" w14:textId="475AFBBE" w:rsidR="000318FD" w:rsidRDefault="000318FD" w:rsidP="000318FD">
            <w:pPr>
              <w:pStyle w:val="ListParagraph"/>
              <w:ind w:left="846"/>
              <w:rPr>
                <w:rFonts w:ascii="Arial" w:hAnsi="Arial" w:cs="Arial"/>
                <w:bCs/>
                <w:sz w:val="24"/>
                <w:szCs w:val="24"/>
              </w:rPr>
            </w:pPr>
          </w:p>
          <w:p w14:paraId="0F660C21" w14:textId="35FB3017" w:rsidR="000318FD" w:rsidRPr="000318FD" w:rsidRDefault="000318FD" w:rsidP="000318FD">
            <w:pPr>
              <w:pStyle w:val="ListParagraph"/>
              <w:ind w:left="846"/>
              <w:rPr>
                <w:rFonts w:ascii="Arial" w:hAnsi="Arial" w:cs="Arial"/>
                <w:b/>
                <w:sz w:val="24"/>
                <w:szCs w:val="24"/>
              </w:rPr>
            </w:pPr>
            <w:r w:rsidRPr="000318FD">
              <w:rPr>
                <w:rFonts w:ascii="Arial" w:hAnsi="Arial" w:cs="Arial"/>
                <w:b/>
                <w:sz w:val="24"/>
                <w:szCs w:val="24"/>
              </w:rPr>
              <w:t>Who is eligible for the Autumn 2025 Covid-19 vaccination programme?</w:t>
            </w:r>
          </w:p>
          <w:p w14:paraId="7C1F47CE" w14:textId="77777777" w:rsidR="000318FD" w:rsidRPr="000318FD" w:rsidRDefault="000318FD" w:rsidP="000318FD">
            <w:pPr>
              <w:pStyle w:val="ListParagraph"/>
              <w:ind w:left="846"/>
              <w:rPr>
                <w:rFonts w:ascii="Arial" w:hAnsi="Arial" w:cs="Arial"/>
                <w:b/>
                <w:sz w:val="24"/>
                <w:szCs w:val="24"/>
              </w:rPr>
            </w:pPr>
          </w:p>
          <w:p w14:paraId="7F437F3F" w14:textId="7B2D87F0" w:rsidR="000318FD" w:rsidRDefault="000318FD" w:rsidP="00D6530D">
            <w:pPr>
              <w:pStyle w:val="ListParagraph"/>
              <w:numPr>
                <w:ilvl w:val="0"/>
                <w:numId w:val="3"/>
              </w:numPr>
              <w:rPr>
                <w:rFonts w:ascii="Arial" w:hAnsi="Arial" w:cs="Arial"/>
                <w:bCs/>
                <w:sz w:val="24"/>
                <w:szCs w:val="24"/>
              </w:rPr>
            </w:pPr>
            <w:r>
              <w:rPr>
                <w:rFonts w:ascii="Arial" w:hAnsi="Arial" w:cs="Arial"/>
                <w:bCs/>
                <w:sz w:val="24"/>
                <w:szCs w:val="24"/>
              </w:rPr>
              <w:t>Older adults – everyone aged 75 years and over</w:t>
            </w:r>
          </w:p>
          <w:p w14:paraId="4E247AA0" w14:textId="3B839823" w:rsidR="000318FD" w:rsidRDefault="000318FD" w:rsidP="00D6530D">
            <w:pPr>
              <w:pStyle w:val="ListParagraph"/>
              <w:numPr>
                <w:ilvl w:val="0"/>
                <w:numId w:val="3"/>
              </w:numPr>
              <w:rPr>
                <w:rFonts w:ascii="Arial" w:hAnsi="Arial" w:cs="Arial"/>
                <w:bCs/>
                <w:sz w:val="24"/>
                <w:szCs w:val="24"/>
              </w:rPr>
            </w:pPr>
            <w:r>
              <w:rPr>
                <w:rFonts w:ascii="Arial" w:hAnsi="Arial" w:cs="Arial"/>
                <w:bCs/>
                <w:sz w:val="24"/>
                <w:szCs w:val="24"/>
              </w:rPr>
              <w:t>Care home residents – people living in care homes for older adults</w:t>
            </w:r>
          </w:p>
          <w:p w14:paraId="696D6DA7" w14:textId="200E1702" w:rsidR="000318FD" w:rsidRDefault="000318FD" w:rsidP="00D6530D">
            <w:pPr>
              <w:pStyle w:val="ListParagraph"/>
              <w:numPr>
                <w:ilvl w:val="0"/>
                <w:numId w:val="3"/>
              </w:numPr>
              <w:rPr>
                <w:rFonts w:ascii="Arial" w:hAnsi="Arial" w:cs="Arial"/>
                <w:bCs/>
                <w:sz w:val="24"/>
                <w:szCs w:val="24"/>
              </w:rPr>
            </w:pPr>
            <w:r>
              <w:rPr>
                <w:rFonts w:ascii="Arial" w:hAnsi="Arial" w:cs="Arial"/>
                <w:bCs/>
                <w:sz w:val="24"/>
                <w:szCs w:val="24"/>
              </w:rPr>
              <w:t xml:space="preserve">Immunocompromised individuals – patients aged six months and over who are </w:t>
            </w:r>
            <w:r w:rsidR="000734AA">
              <w:rPr>
                <w:rFonts w:ascii="Arial" w:hAnsi="Arial" w:cs="Arial"/>
                <w:bCs/>
                <w:sz w:val="24"/>
                <w:szCs w:val="24"/>
              </w:rPr>
              <w:t>immunosuppressed (have a weakened immune system)</w:t>
            </w:r>
          </w:p>
          <w:p w14:paraId="1A738D90" w14:textId="77777777" w:rsidR="000734AA" w:rsidRDefault="000734AA" w:rsidP="000734AA">
            <w:pPr>
              <w:pStyle w:val="ListParagraph"/>
              <w:ind w:left="846"/>
              <w:rPr>
                <w:rFonts w:ascii="Arial" w:hAnsi="Arial" w:cs="Arial"/>
                <w:bCs/>
                <w:sz w:val="24"/>
                <w:szCs w:val="24"/>
              </w:rPr>
            </w:pPr>
          </w:p>
          <w:p w14:paraId="545D52A8" w14:textId="30F2BAC2" w:rsidR="000734AA" w:rsidRDefault="000734AA" w:rsidP="000734AA">
            <w:pPr>
              <w:pStyle w:val="ListParagraph"/>
              <w:ind w:left="846"/>
              <w:rPr>
                <w:rFonts w:ascii="Arial" w:hAnsi="Arial" w:cs="Arial"/>
                <w:b/>
                <w:sz w:val="24"/>
                <w:szCs w:val="24"/>
              </w:rPr>
            </w:pPr>
            <w:r>
              <w:rPr>
                <w:rFonts w:ascii="Arial" w:hAnsi="Arial" w:cs="Arial"/>
                <w:b/>
                <w:sz w:val="24"/>
                <w:szCs w:val="24"/>
              </w:rPr>
              <w:t>Who is eligible for the Autumn 2025 influenza vaccination programme?</w:t>
            </w:r>
          </w:p>
          <w:p w14:paraId="16BC93A5" w14:textId="4AE105BE"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Individuals aged 65 and over</w:t>
            </w:r>
          </w:p>
          <w:p w14:paraId="52EBF5C6" w14:textId="6A9AF85E"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Pregnant women can receive the vaccine at any stage of their pregnancy</w:t>
            </w:r>
          </w:p>
          <w:p w14:paraId="1D368D2A" w14:textId="2DF7319E"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People aged 18 to 64 in a clinical risk group such as those with chronic conditions like asthma, diabetes, heart, kidney, liver, brain or nerve conditions, or a weakened immune system</w:t>
            </w:r>
          </w:p>
          <w:p w14:paraId="0482C98F" w14:textId="060D4FC5"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Household contacts of immunocompromised individuals</w:t>
            </w:r>
          </w:p>
          <w:p w14:paraId="79C02122" w14:textId="19B5D16C"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Carers - in receipt of carer’s allowance or who are the main carer of an older or disable person</w:t>
            </w:r>
          </w:p>
          <w:p w14:paraId="1C005F99" w14:textId="1161969F"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Frontline health and social care staff</w:t>
            </w:r>
          </w:p>
          <w:p w14:paraId="01232B6B" w14:textId="42B095C4" w:rsidR="000734AA" w:rsidRDefault="000734AA" w:rsidP="00D6530D">
            <w:pPr>
              <w:pStyle w:val="ListParagraph"/>
              <w:numPr>
                <w:ilvl w:val="0"/>
                <w:numId w:val="3"/>
              </w:numPr>
              <w:rPr>
                <w:rFonts w:ascii="Arial" w:hAnsi="Arial" w:cs="Arial"/>
                <w:bCs/>
                <w:sz w:val="24"/>
                <w:szCs w:val="24"/>
              </w:rPr>
            </w:pPr>
            <w:r>
              <w:rPr>
                <w:rFonts w:ascii="Arial" w:hAnsi="Arial" w:cs="Arial"/>
                <w:bCs/>
                <w:sz w:val="24"/>
                <w:szCs w:val="24"/>
              </w:rPr>
              <w:t>Those living in long-stay residential care homes</w:t>
            </w:r>
          </w:p>
          <w:p w14:paraId="246CDF11" w14:textId="77777777" w:rsidR="000734AA" w:rsidRDefault="000734AA" w:rsidP="000734AA">
            <w:pPr>
              <w:pStyle w:val="ListParagraph"/>
              <w:ind w:left="846"/>
              <w:rPr>
                <w:rFonts w:ascii="Arial" w:hAnsi="Arial" w:cs="Arial"/>
                <w:bCs/>
                <w:sz w:val="24"/>
                <w:szCs w:val="24"/>
              </w:rPr>
            </w:pPr>
          </w:p>
          <w:p w14:paraId="21103CA1" w14:textId="20507D3B" w:rsidR="000734AA" w:rsidRDefault="000734AA" w:rsidP="000734AA">
            <w:pPr>
              <w:pStyle w:val="ListParagraph"/>
              <w:ind w:left="846"/>
              <w:rPr>
                <w:rFonts w:ascii="Arial" w:hAnsi="Arial" w:cs="Arial"/>
                <w:bCs/>
                <w:sz w:val="24"/>
                <w:szCs w:val="24"/>
              </w:rPr>
            </w:pPr>
            <w:r>
              <w:rPr>
                <w:rFonts w:ascii="Arial" w:hAnsi="Arial" w:cs="Arial"/>
                <w:b/>
                <w:sz w:val="24"/>
                <w:szCs w:val="24"/>
              </w:rPr>
              <w:t xml:space="preserve">Children – </w:t>
            </w:r>
            <w:r w:rsidRPr="000734AA">
              <w:rPr>
                <w:rFonts w:ascii="Arial" w:hAnsi="Arial" w:cs="Arial"/>
                <w:bCs/>
                <w:sz w:val="24"/>
                <w:szCs w:val="24"/>
              </w:rPr>
              <w:t>aged two or three on 31 August 2025</w:t>
            </w:r>
          </w:p>
          <w:p w14:paraId="6FD9E9C3" w14:textId="77777777" w:rsidR="001E69FC" w:rsidRDefault="001E69FC" w:rsidP="000734AA">
            <w:pPr>
              <w:pStyle w:val="ListParagraph"/>
              <w:ind w:left="846"/>
              <w:rPr>
                <w:rFonts w:ascii="Arial" w:hAnsi="Arial" w:cs="Arial"/>
                <w:b/>
                <w:sz w:val="24"/>
                <w:szCs w:val="24"/>
              </w:rPr>
            </w:pPr>
          </w:p>
          <w:p w14:paraId="472C06DA" w14:textId="77777777" w:rsidR="001E69FC" w:rsidRDefault="001E69FC" w:rsidP="000734AA">
            <w:pPr>
              <w:pStyle w:val="ListParagraph"/>
              <w:ind w:left="846"/>
              <w:rPr>
                <w:rFonts w:ascii="Arial" w:hAnsi="Arial" w:cs="Arial"/>
                <w:b/>
                <w:sz w:val="24"/>
                <w:szCs w:val="24"/>
              </w:rPr>
            </w:pPr>
          </w:p>
          <w:p w14:paraId="161DEB6C" w14:textId="77777777" w:rsidR="001E69FC" w:rsidRDefault="001E69FC" w:rsidP="000734AA">
            <w:pPr>
              <w:pStyle w:val="ListParagraph"/>
              <w:ind w:left="846"/>
              <w:rPr>
                <w:rFonts w:ascii="Arial" w:hAnsi="Arial" w:cs="Arial"/>
                <w:b/>
                <w:sz w:val="24"/>
                <w:szCs w:val="24"/>
              </w:rPr>
            </w:pPr>
          </w:p>
          <w:p w14:paraId="080EEAB5" w14:textId="77777777" w:rsidR="001E69FC" w:rsidRDefault="001E69FC" w:rsidP="000734AA">
            <w:pPr>
              <w:pStyle w:val="ListParagraph"/>
              <w:ind w:left="846"/>
              <w:rPr>
                <w:rFonts w:ascii="Arial" w:hAnsi="Arial" w:cs="Arial"/>
                <w:b/>
                <w:sz w:val="24"/>
                <w:szCs w:val="24"/>
              </w:rPr>
            </w:pPr>
          </w:p>
          <w:tbl>
            <w:tblPr>
              <w:tblStyle w:val="TableGrid"/>
              <w:tblW w:w="0" w:type="auto"/>
              <w:tblInd w:w="764" w:type="dxa"/>
              <w:tblLook w:val="04A0" w:firstRow="1" w:lastRow="0" w:firstColumn="1" w:lastColumn="0" w:noHBand="0" w:noVBand="1"/>
            </w:tblPr>
            <w:tblGrid>
              <w:gridCol w:w="4536"/>
              <w:gridCol w:w="4536"/>
            </w:tblGrid>
            <w:tr w:rsidR="001E69FC" w14:paraId="2E85EF97" w14:textId="77777777" w:rsidTr="001E69FC">
              <w:tc>
                <w:tcPr>
                  <w:tcW w:w="4536" w:type="dxa"/>
                </w:tcPr>
                <w:p w14:paraId="45E06B15" w14:textId="77777777" w:rsidR="001E69FC" w:rsidRDefault="001E69FC" w:rsidP="001E69FC">
                  <w:pPr>
                    <w:ind w:left="0"/>
                    <w:jc w:val="center"/>
                    <w:rPr>
                      <w:rFonts w:ascii="Arial" w:hAnsi="Arial" w:cs="Arial"/>
                      <w:b/>
                      <w:sz w:val="24"/>
                      <w:szCs w:val="24"/>
                    </w:rPr>
                  </w:pPr>
                  <w:r>
                    <w:rPr>
                      <w:rFonts w:ascii="Arial" w:hAnsi="Arial" w:cs="Arial"/>
                      <w:b/>
                      <w:sz w:val="24"/>
                      <w:szCs w:val="24"/>
                    </w:rPr>
                    <w:t>Activity data</w:t>
                  </w:r>
                </w:p>
              </w:tc>
              <w:tc>
                <w:tcPr>
                  <w:tcW w:w="4536" w:type="dxa"/>
                </w:tcPr>
                <w:p w14:paraId="4D78CE0F" w14:textId="67A4AA23" w:rsidR="001E69FC" w:rsidRDefault="001E69FC" w:rsidP="001E69FC">
                  <w:pPr>
                    <w:ind w:left="0"/>
                    <w:jc w:val="center"/>
                    <w:rPr>
                      <w:rFonts w:ascii="Arial" w:hAnsi="Arial" w:cs="Arial"/>
                      <w:b/>
                      <w:sz w:val="24"/>
                      <w:szCs w:val="24"/>
                    </w:rPr>
                  </w:pPr>
                  <w:r>
                    <w:rPr>
                      <w:rFonts w:ascii="Arial" w:hAnsi="Arial" w:cs="Arial"/>
                      <w:b/>
                      <w:sz w:val="24"/>
                      <w:szCs w:val="24"/>
                    </w:rPr>
                    <w:t>July 2025</w:t>
                  </w:r>
                </w:p>
              </w:tc>
            </w:tr>
            <w:tr w:rsidR="001E69FC" w14:paraId="20EBF8DC" w14:textId="77777777" w:rsidTr="001E69FC">
              <w:tc>
                <w:tcPr>
                  <w:tcW w:w="4536" w:type="dxa"/>
                </w:tcPr>
                <w:p w14:paraId="63453B09" w14:textId="77777777" w:rsidR="001E69FC" w:rsidRDefault="001E69FC" w:rsidP="001E69FC">
                  <w:pPr>
                    <w:ind w:left="0"/>
                    <w:jc w:val="center"/>
                    <w:rPr>
                      <w:rFonts w:ascii="Arial" w:hAnsi="Arial" w:cs="Arial"/>
                      <w:b/>
                      <w:sz w:val="24"/>
                      <w:szCs w:val="24"/>
                    </w:rPr>
                  </w:pPr>
                  <w:r>
                    <w:rPr>
                      <w:rFonts w:ascii="Arial" w:hAnsi="Arial" w:cs="Arial"/>
                      <w:b/>
                      <w:sz w:val="24"/>
                      <w:szCs w:val="24"/>
                    </w:rPr>
                    <w:t>Inbound calls handled by reception</w:t>
                  </w:r>
                </w:p>
              </w:tc>
              <w:tc>
                <w:tcPr>
                  <w:tcW w:w="4536" w:type="dxa"/>
                </w:tcPr>
                <w:p w14:paraId="71F6B789" w14:textId="2F422C5C" w:rsidR="001E69FC" w:rsidRDefault="001E69FC" w:rsidP="001E69FC">
                  <w:pPr>
                    <w:ind w:left="0"/>
                    <w:jc w:val="center"/>
                    <w:rPr>
                      <w:rFonts w:ascii="Arial" w:hAnsi="Arial" w:cs="Arial"/>
                      <w:b/>
                      <w:sz w:val="24"/>
                      <w:szCs w:val="24"/>
                    </w:rPr>
                  </w:pPr>
                  <w:r>
                    <w:rPr>
                      <w:rFonts w:ascii="Arial" w:hAnsi="Arial" w:cs="Arial"/>
                      <w:b/>
                      <w:sz w:val="24"/>
                      <w:szCs w:val="24"/>
                    </w:rPr>
                    <w:t>7,568</w:t>
                  </w:r>
                </w:p>
              </w:tc>
            </w:tr>
            <w:tr w:rsidR="001E69FC" w14:paraId="3F188717" w14:textId="77777777" w:rsidTr="001E69FC">
              <w:tc>
                <w:tcPr>
                  <w:tcW w:w="4536" w:type="dxa"/>
                </w:tcPr>
                <w:p w14:paraId="17B6CD97" w14:textId="77777777" w:rsidR="001E69FC" w:rsidRDefault="001E69FC" w:rsidP="001E69FC">
                  <w:pPr>
                    <w:ind w:left="0"/>
                    <w:jc w:val="center"/>
                    <w:rPr>
                      <w:rFonts w:ascii="Arial" w:hAnsi="Arial" w:cs="Arial"/>
                      <w:b/>
                      <w:sz w:val="24"/>
                      <w:szCs w:val="24"/>
                    </w:rPr>
                  </w:pPr>
                  <w:r>
                    <w:rPr>
                      <w:rFonts w:ascii="Arial" w:hAnsi="Arial" w:cs="Arial"/>
                      <w:b/>
                      <w:sz w:val="24"/>
                      <w:szCs w:val="24"/>
                    </w:rPr>
                    <w:t>Medications issues</w:t>
                  </w:r>
                </w:p>
              </w:tc>
              <w:tc>
                <w:tcPr>
                  <w:tcW w:w="4536" w:type="dxa"/>
                </w:tcPr>
                <w:p w14:paraId="5AF9E023" w14:textId="75E87A3C" w:rsidR="001E69FC" w:rsidRDefault="001E69FC" w:rsidP="001E69FC">
                  <w:pPr>
                    <w:ind w:left="0"/>
                    <w:jc w:val="center"/>
                    <w:rPr>
                      <w:rFonts w:ascii="Arial" w:hAnsi="Arial" w:cs="Arial"/>
                      <w:b/>
                      <w:sz w:val="24"/>
                      <w:szCs w:val="24"/>
                    </w:rPr>
                  </w:pPr>
                  <w:r>
                    <w:rPr>
                      <w:rFonts w:ascii="Arial" w:hAnsi="Arial" w:cs="Arial"/>
                      <w:b/>
                      <w:sz w:val="24"/>
                      <w:szCs w:val="24"/>
                    </w:rPr>
                    <w:t>13,354</w:t>
                  </w:r>
                </w:p>
              </w:tc>
            </w:tr>
            <w:tr w:rsidR="001E69FC" w14:paraId="34B54DB6" w14:textId="77777777" w:rsidTr="001E69FC">
              <w:tc>
                <w:tcPr>
                  <w:tcW w:w="4536" w:type="dxa"/>
                </w:tcPr>
                <w:p w14:paraId="2B03582C" w14:textId="77777777" w:rsidR="001E69FC" w:rsidRDefault="001E69FC" w:rsidP="001E69FC">
                  <w:pPr>
                    <w:ind w:left="0"/>
                    <w:jc w:val="center"/>
                    <w:rPr>
                      <w:rFonts w:ascii="Arial" w:hAnsi="Arial" w:cs="Arial"/>
                      <w:b/>
                      <w:sz w:val="24"/>
                      <w:szCs w:val="24"/>
                    </w:rPr>
                  </w:pPr>
                  <w:r>
                    <w:rPr>
                      <w:rFonts w:ascii="Arial" w:hAnsi="Arial" w:cs="Arial"/>
                      <w:b/>
                      <w:sz w:val="24"/>
                      <w:szCs w:val="24"/>
                    </w:rPr>
                    <w:t>Consultations</w:t>
                  </w:r>
                </w:p>
              </w:tc>
              <w:tc>
                <w:tcPr>
                  <w:tcW w:w="4536" w:type="dxa"/>
                </w:tcPr>
                <w:p w14:paraId="3A5A4928" w14:textId="07CFA5B4" w:rsidR="001E69FC" w:rsidRDefault="001E69FC" w:rsidP="001E69FC">
                  <w:pPr>
                    <w:ind w:left="0"/>
                    <w:jc w:val="center"/>
                    <w:rPr>
                      <w:rFonts w:ascii="Arial" w:hAnsi="Arial" w:cs="Arial"/>
                      <w:b/>
                      <w:sz w:val="24"/>
                      <w:szCs w:val="24"/>
                    </w:rPr>
                  </w:pPr>
                  <w:r>
                    <w:rPr>
                      <w:rFonts w:ascii="Arial" w:hAnsi="Arial" w:cs="Arial"/>
                      <w:b/>
                      <w:sz w:val="24"/>
                      <w:szCs w:val="24"/>
                    </w:rPr>
                    <w:t>12,123</w:t>
                  </w:r>
                </w:p>
              </w:tc>
            </w:tr>
            <w:tr w:rsidR="001E69FC" w14:paraId="46A9CC14" w14:textId="77777777" w:rsidTr="001E69FC">
              <w:tc>
                <w:tcPr>
                  <w:tcW w:w="4536" w:type="dxa"/>
                </w:tcPr>
                <w:p w14:paraId="2A731237" w14:textId="77777777" w:rsidR="001E69FC" w:rsidRDefault="001E69FC" w:rsidP="001E69FC">
                  <w:pPr>
                    <w:ind w:left="0"/>
                    <w:jc w:val="center"/>
                    <w:rPr>
                      <w:rFonts w:ascii="Arial" w:hAnsi="Arial" w:cs="Arial"/>
                      <w:b/>
                      <w:sz w:val="24"/>
                      <w:szCs w:val="24"/>
                    </w:rPr>
                  </w:pPr>
                  <w:r>
                    <w:rPr>
                      <w:rFonts w:ascii="Arial" w:hAnsi="Arial" w:cs="Arial"/>
                      <w:b/>
                      <w:sz w:val="24"/>
                      <w:szCs w:val="24"/>
                    </w:rPr>
                    <w:t>Patient referrals/ letters</w:t>
                  </w:r>
                </w:p>
              </w:tc>
              <w:tc>
                <w:tcPr>
                  <w:tcW w:w="4536" w:type="dxa"/>
                </w:tcPr>
                <w:p w14:paraId="1B8E8C51" w14:textId="7EABF41C" w:rsidR="001E69FC" w:rsidRDefault="001E69FC" w:rsidP="001E69FC">
                  <w:pPr>
                    <w:ind w:left="0"/>
                    <w:jc w:val="center"/>
                    <w:rPr>
                      <w:rFonts w:ascii="Arial" w:hAnsi="Arial" w:cs="Arial"/>
                      <w:b/>
                      <w:sz w:val="24"/>
                      <w:szCs w:val="24"/>
                    </w:rPr>
                  </w:pPr>
                  <w:r>
                    <w:rPr>
                      <w:rFonts w:ascii="Arial" w:hAnsi="Arial" w:cs="Arial"/>
                      <w:b/>
                      <w:sz w:val="24"/>
                      <w:szCs w:val="24"/>
                    </w:rPr>
                    <w:t>1,236</w:t>
                  </w:r>
                </w:p>
              </w:tc>
            </w:tr>
            <w:tr w:rsidR="001E69FC" w14:paraId="67D07650" w14:textId="77777777" w:rsidTr="001E69FC">
              <w:tc>
                <w:tcPr>
                  <w:tcW w:w="4536" w:type="dxa"/>
                </w:tcPr>
                <w:p w14:paraId="7B06EE22" w14:textId="77777777" w:rsidR="001E69FC" w:rsidRDefault="001E69FC" w:rsidP="001E69FC">
                  <w:pPr>
                    <w:ind w:left="0"/>
                    <w:jc w:val="center"/>
                    <w:rPr>
                      <w:rFonts w:ascii="Arial" w:hAnsi="Arial" w:cs="Arial"/>
                      <w:b/>
                      <w:sz w:val="24"/>
                      <w:szCs w:val="24"/>
                    </w:rPr>
                  </w:pPr>
                  <w:r>
                    <w:rPr>
                      <w:rFonts w:ascii="Arial" w:hAnsi="Arial" w:cs="Arial"/>
                      <w:b/>
                      <w:sz w:val="24"/>
                      <w:szCs w:val="24"/>
                    </w:rPr>
                    <w:t>Did not attend</w:t>
                  </w:r>
                </w:p>
              </w:tc>
              <w:tc>
                <w:tcPr>
                  <w:tcW w:w="4536" w:type="dxa"/>
                </w:tcPr>
                <w:p w14:paraId="53EA8A82" w14:textId="6A1F1F1C" w:rsidR="001E69FC" w:rsidRDefault="001E69FC" w:rsidP="001E69FC">
                  <w:pPr>
                    <w:spacing w:line="360" w:lineRule="auto"/>
                    <w:ind w:left="0"/>
                    <w:jc w:val="center"/>
                    <w:rPr>
                      <w:rFonts w:ascii="Arial" w:hAnsi="Arial" w:cs="Arial"/>
                      <w:b/>
                      <w:sz w:val="24"/>
                      <w:szCs w:val="24"/>
                    </w:rPr>
                  </w:pPr>
                  <w:r>
                    <w:rPr>
                      <w:rFonts w:ascii="Arial" w:hAnsi="Arial" w:cs="Arial"/>
                      <w:b/>
                      <w:sz w:val="24"/>
                      <w:szCs w:val="24"/>
                    </w:rPr>
                    <w:t>457 – 4.47%</w:t>
                  </w:r>
                </w:p>
              </w:tc>
            </w:tr>
          </w:tbl>
          <w:p w14:paraId="4C1823F8" w14:textId="77777777" w:rsidR="001E69FC" w:rsidRPr="000734AA" w:rsidRDefault="001E69FC" w:rsidP="000734AA">
            <w:pPr>
              <w:pStyle w:val="ListParagraph"/>
              <w:ind w:left="846"/>
              <w:rPr>
                <w:rFonts w:ascii="Arial" w:hAnsi="Arial" w:cs="Arial"/>
                <w:b/>
                <w:sz w:val="24"/>
                <w:szCs w:val="24"/>
              </w:rPr>
            </w:pPr>
          </w:p>
          <w:p w14:paraId="28FEF944" w14:textId="09724DA7" w:rsidR="000318FD" w:rsidRPr="000318FD" w:rsidRDefault="000318FD" w:rsidP="000318FD">
            <w:pPr>
              <w:pStyle w:val="ListParagraph"/>
              <w:ind w:left="846"/>
              <w:jc w:val="center"/>
              <w:rPr>
                <w:rFonts w:ascii="Arial" w:hAnsi="Arial" w:cs="Arial"/>
                <w:b/>
                <w:sz w:val="24"/>
                <w:szCs w:val="24"/>
              </w:rPr>
            </w:pPr>
          </w:p>
        </w:tc>
        <w:tc>
          <w:tcPr>
            <w:tcW w:w="4253" w:type="dxa"/>
          </w:tcPr>
          <w:p w14:paraId="47669317" w14:textId="77777777" w:rsidR="000318FD" w:rsidRDefault="000318FD" w:rsidP="000318FD">
            <w:pPr>
              <w:ind w:left="0"/>
              <w:rPr>
                <w:rFonts w:ascii="Arial" w:hAnsi="Arial" w:cs="Arial"/>
                <w:bCs/>
                <w:sz w:val="24"/>
                <w:szCs w:val="24"/>
              </w:rPr>
            </w:pPr>
          </w:p>
          <w:p w14:paraId="552F961E" w14:textId="77777777" w:rsidR="00A06FDE" w:rsidRDefault="00A06FDE" w:rsidP="000318FD">
            <w:pPr>
              <w:ind w:left="0"/>
              <w:rPr>
                <w:rFonts w:ascii="Arial" w:hAnsi="Arial" w:cs="Arial"/>
                <w:bCs/>
                <w:sz w:val="24"/>
                <w:szCs w:val="24"/>
              </w:rPr>
            </w:pPr>
          </w:p>
          <w:p w14:paraId="708A0EE0" w14:textId="77777777" w:rsidR="00A06FDE" w:rsidRDefault="00A06FDE" w:rsidP="000318FD">
            <w:pPr>
              <w:ind w:left="0"/>
              <w:rPr>
                <w:rFonts w:ascii="Arial" w:hAnsi="Arial" w:cs="Arial"/>
                <w:bCs/>
                <w:sz w:val="24"/>
                <w:szCs w:val="24"/>
              </w:rPr>
            </w:pPr>
          </w:p>
          <w:p w14:paraId="1BE7B1A0" w14:textId="77777777" w:rsidR="00A06FDE" w:rsidRDefault="00A06FDE" w:rsidP="000318FD">
            <w:pPr>
              <w:ind w:left="0"/>
              <w:rPr>
                <w:rFonts w:ascii="Arial" w:hAnsi="Arial" w:cs="Arial"/>
                <w:bCs/>
                <w:sz w:val="24"/>
                <w:szCs w:val="24"/>
              </w:rPr>
            </w:pPr>
          </w:p>
          <w:p w14:paraId="71D513EC" w14:textId="77777777" w:rsidR="00A06FDE" w:rsidRDefault="00A06FDE" w:rsidP="000318FD">
            <w:pPr>
              <w:ind w:left="0"/>
              <w:rPr>
                <w:rFonts w:ascii="Arial" w:hAnsi="Arial" w:cs="Arial"/>
                <w:bCs/>
                <w:sz w:val="24"/>
                <w:szCs w:val="24"/>
              </w:rPr>
            </w:pPr>
          </w:p>
          <w:p w14:paraId="0217E8A7" w14:textId="77777777" w:rsidR="00A06FDE" w:rsidRDefault="00A06FDE" w:rsidP="000318FD">
            <w:pPr>
              <w:ind w:left="0"/>
              <w:rPr>
                <w:rFonts w:ascii="Arial" w:hAnsi="Arial" w:cs="Arial"/>
                <w:bCs/>
                <w:sz w:val="24"/>
                <w:szCs w:val="24"/>
              </w:rPr>
            </w:pPr>
          </w:p>
          <w:p w14:paraId="717099A5" w14:textId="77777777" w:rsidR="00A06FDE" w:rsidRDefault="00A06FDE" w:rsidP="000318FD">
            <w:pPr>
              <w:ind w:left="0"/>
              <w:rPr>
                <w:rFonts w:ascii="Arial" w:hAnsi="Arial" w:cs="Arial"/>
                <w:bCs/>
                <w:sz w:val="24"/>
                <w:szCs w:val="24"/>
              </w:rPr>
            </w:pPr>
          </w:p>
          <w:p w14:paraId="668D008E" w14:textId="77777777" w:rsidR="00A06FDE" w:rsidRDefault="00A06FDE" w:rsidP="000318FD">
            <w:pPr>
              <w:ind w:left="0"/>
              <w:rPr>
                <w:rFonts w:ascii="Arial" w:hAnsi="Arial" w:cs="Arial"/>
                <w:bCs/>
                <w:sz w:val="24"/>
                <w:szCs w:val="24"/>
              </w:rPr>
            </w:pPr>
          </w:p>
          <w:p w14:paraId="271AED61" w14:textId="77777777" w:rsidR="00A06FDE" w:rsidRDefault="00A06FDE" w:rsidP="000318FD">
            <w:pPr>
              <w:ind w:left="0"/>
              <w:rPr>
                <w:rFonts w:ascii="Arial" w:hAnsi="Arial" w:cs="Arial"/>
                <w:bCs/>
                <w:sz w:val="24"/>
                <w:szCs w:val="24"/>
              </w:rPr>
            </w:pPr>
          </w:p>
          <w:p w14:paraId="6CAC7E9E" w14:textId="77777777" w:rsidR="00A06FDE" w:rsidRDefault="00A06FDE" w:rsidP="000318FD">
            <w:pPr>
              <w:ind w:left="0"/>
              <w:rPr>
                <w:rFonts w:ascii="Arial" w:hAnsi="Arial" w:cs="Arial"/>
                <w:bCs/>
                <w:sz w:val="24"/>
                <w:szCs w:val="24"/>
              </w:rPr>
            </w:pPr>
          </w:p>
          <w:p w14:paraId="5B21649C" w14:textId="77777777" w:rsidR="00831C9F" w:rsidRDefault="00831C9F" w:rsidP="000318FD">
            <w:pPr>
              <w:ind w:left="0"/>
              <w:rPr>
                <w:rFonts w:ascii="Arial" w:hAnsi="Arial" w:cs="Arial"/>
                <w:bCs/>
                <w:sz w:val="24"/>
                <w:szCs w:val="24"/>
              </w:rPr>
            </w:pPr>
          </w:p>
          <w:p w14:paraId="2C85D480" w14:textId="77777777" w:rsidR="00831C9F" w:rsidRDefault="00831C9F" w:rsidP="000318FD">
            <w:pPr>
              <w:ind w:left="0"/>
              <w:rPr>
                <w:rFonts w:ascii="Arial" w:hAnsi="Arial" w:cs="Arial"/>
                <w:bCs/>
                <w:sz w:val="24"/>
                <w:szCs w:val="24"/>
              </w:rPr>
            </w:pPr>
          </w:p>
          <w:p w14:paraId="20B02EE4" w14:textId="77777777" w:rsidR="00831C9F" w:rsidRDefault="00831C9F" w:rsidP="000318FD">
            <w:pPr>
              <w:ind w:left="0"/>
              <w:rPr>
                <w:rFonts w:ascii="Arial" w:hAnsi="Arial" w:cs="Arial"/>
                <w:bCs/>
                <w:sz w:val="24"/>
                <w:szCs w:val="24"/>
              </w:rPr>
            </w:pPr>
          </w:p>
          <w:p w14:paraId="7F65BA1B" w14:textId="77777777" w:rsidR="00831C9F" w:rsidRDefault="00831C9F" w:rsidP="000318FD">
            <w:pPr>
              <w:ind w:left="0"/>
              <w:rPr>
                <w:rFonts w:ascii="Arial" w:hAnsi="Arial" w:cs="Arial"/>
                <w:bCs/>
                <w:sz w:val="24"/>
                <w:szCs w:val="24"/>
              </w:rPr>
            </w:pPr>
          </w:p>
          <w:p w14:paraId="5FD2E3DA" w14:textId="77777777" w:rsidR="00831C9F" w:rsidRDefault="00831C9F" w:rsidP="000318FD">
            <w:pPr>
              <w:ind w:left="0"/>
              <w:rPr>
                <w:rFonts w:ascii="Arial" w:hAnsi="Arial" w:cs="Arial"/>
                <w:bCs/>
                <w:sz w:val="24"/>
                <w:szCs w:val="24"/>
              </w:rPr>
            </w:pPr>
          </w:p>
          <w:p w14:paraId="09A2DE60" w14:textId="77777777" w:rsidR="00831C9F" w:rsidRDefault="00831C9F" w:rsidP="000318FD">
            <w:pPr>
              <w:ind w:left="0"/>
              <w:rPr>
                <w:rFonts w:ascii="Arial" w:hAnsi="Arial" w:cs="Arial"/>
                <w:bCs/>
                <w:sz w:val="24"/>
                <w:szCs w:val="24"/>
              </w:rPr>
            </w:pPr>
          </w:p>
          <w:p w14:paraId="678EB64D" w14:textId="77777777" w:rsidR="00831C9F" w:rsidRDefault="00831C9F" w:rsidP="000318FD">
            <w:pPr>
              <w:ind w:left="0"/>
              <w:rPr>
                <w:rFonts w:ascii="Arial" w:hAnsi="Arial" w:cs="Arial"/>
                <w:bCs/>
                <w:sz w:val="24"/>
                <w:szCs w:val="24"/>
              </w:rPr>
            </w:pPr>
          </w:p>
          <w:p w14:paraId="083E8D90" w14:textId="77777777" w:rsidR="00831C9F" w:rsidRDefault="00831C9F" w:rsidP="000318FD">
            <w:pPr>
              <w:ind w:left="0"/>
              <w:rPr>
                <w:rFonts w:ascii="Arial" w:hAnsi="Arial" w:cs="Arial"/>
                <w:bCs/>
                <w:sz w:val="24"/>
                <w:szCs w:val="24"/>
              </w:rPr>
            </w:pPr>
          </w:p>
          <w:p w14:paraId="6A04F888" w14:textId="77777777" w:rsidR="00831C9F" w:rsidRDefault="00831C9F" w:rsidP="000318FD">
            <w:pPr>
              <w:ind w:left="0"/>
              <w:rPr>
                <w:rFonts w:ascii="Arial" w:hAnsi="Arial" w:cs="Arial"/>
                <w:bCs/>
                <w:sz w:val="24"/>
                <w:szCs w:val="24"/>
              </w:rPr>
            </w:pPr>
          </w:p>
          <w:p w14:paraId="59927F66" w14:textId="77777777" w:rsidR="00831C9F" w:rsidRDefault="00831C9F" w:rsidP="000318FD">
            <w:pPr>
              <w:ind w:left="0"/>
              <w:rPr>
                <w:rFonts w:ascii="Arial" w:hAnsi="Arial" w:cs="Arial"/>
                <w:bCs/>
                <w:sz w:val="24"/>
                <w:szCs w:val="24"/>
              </w:rPr>
            </w:pPr>
          </w:p>
          <w:p w14:paraId="5E0E35EE" w14:textId="77777777" w:rsidR="00831C9F" w:rsidRDefault="00831C9F" w:rsidP="000318FD">
            <w:pPr>
              <w:ind w:left="0"/>
              <w:rPr>
                <w:rFonts w:ascii="Arial" w:hAnsi="Arial" w:cs="Arial"/>
                <w:bCs/>
                <w:sz w:val="24"/>
                <w:szCs w:val="24"/>
              </w:rPr>
            </w:pPr>
          </w:p>
          <w:p w14:paraId="14A97DD5" w14:textId="77777777" w:rsidR="00831C9F" w:rsidRDefault="00831C9F" w:rsidP="000318FD">
            <w:pPr>
              <w:ind w:left="0"/>
              <w:rPr>
                <w:rFonts w:ascii="Arial" w:hAnsi="Arial" w:cs="Arial"/>
                <w:bCs/>
                <w:sz w:val="24"/>
                <w:szCs w:val="24"/>
              </w:rPr>
            </w:pPr>
          </w:p>
          <w:p w14:paraId="37C8A782" w14:textId="77777777" w:rsidR="00831C9F" w:rsidRDefault="00831C9F" w:rsidP="000318FD">
            <w:pPr>
              <w:ind w:left="0"/>
              <w:rPr>
                <w:rFonts w:ascii="Arial" w:hAnsi="Arial" w:cs="Arial"/>
                <w:bCs/>
                <w:sz w:val="24"/>
                <w:szCs w:val="24"/>
              </w:rPr>
            </w:pPr>
          </w:p>
          <w:p w14:paraId="47D2C56C" w14:textId="77777777" w:rsidR="00831C9F" w:rsidRDefault="00831C9F" w:rsidP="000318FD">
            <w:pPr>
              <w:ind w:left="0"/>
              <w:rPr>
                <w:rFonts w:ascii="Arial" w:hAnsi="Arial" w:cs="Arial"/>
                <w:bCs/>
                <w:sz w:val="24"/>
                <w:szCs w:val="24"/>
              </w:rPr>
            </w:pPr>
          </w:p>
          <w:p w14:paraId="58AD6012" w14:textId="27CEE924" w:rsidR="00A06FDE" w:rsidRPr="000318FD" w:rsidRDefault="00A06FDE" w:rsidP="000318FD">
            <w:pPr>
              <w:ind w:left="0"/>
              <w:rPr>
                <w:rFonts w:ascii="Arial" w:hAnsi="Arial" w:cs="Arial"/>
                <w:bCs/>
                <w:sz w:val="24"/>
                <w:szCs w:val="24"/>
              </w:rPr>
            </w:pPr>
            <w:r>
              <w:rPr>
                <w:rFonts w:ascii="Arial" w:hAnsi="Arial" w:cs="Arial"/>
                <w:bCs/>
                <w:sz w:val="24"/>
                <w:szCs w:val="24"/>
              </w:rPr>
              <w:t>Sally to organise the volunteer rota for the respective clinics.</w:t>
            </w:r>
          </w:p>
        </w:tc>
      </w:tr>
      <w:tr w:rsidR="00944129" w:rsidRPr="000358A4" w14:paraId="7DB80953" w14:textId="77777777" w:rsidTr="00944129">
        <w:trPr>
          <w:trHeight w:val="425"/>
        </w:trPr>
        <w:tc>
          <w:tcPr>
            <w:tcW w:w="10661" w:type="dxa"/>
            <w:gridSpan w:val="3"/>
          </w:tcPr>
          <w:p w14:paraId="2C32AB9A" w14:textId="42F8B60E" w:rsidR="00944129" w:rsidRDefault="00A06FDE" w:rsidP="00125908">
            <w:pPr>
              <w:pStyle w:val="ListParagraph"/>
              <w:numPr>
                <w:ilvl w:val="0"/>
                <w:numId w:val="2"/>
              </w:numPr>
              <w:rPr>
                <w:rFonts w:ascii="Arial" w:hAnsi="Arial" w:cs="Arial"/>
                <w:b/>
                <w:sz w:val="24"/>
                <w:szCs w:val="24"/>
              </w:rPr>
            </w:pPr>
            <w:r>
              <w:rPr>
                <w:rFonts w:ascii="Arial" w:hAnsi="Arial" w:cs="Arial"/>
                <w:b/>
                <w:sz w:val="24"/>
                <w:szCs w:val="24"/>
              </w:rPr>
              <w:lastRenderedPageBreak/>
              <w:t>Mandy Edwards – Community Development Coordinator - ~Integrated Wellbeing Service</w:t>
            </w:r>
          </w:p>
        </w:tc>
        <w:tc>
          <w:tcPr>
            <w:tcW w:w="4253" w:type="dxa"/>
          </w:tcPr>
          <w:p w14:paraId="2EEE0EBC" w14:textId="77777777" w:rsidR="00944129" w:rsidRPr="000358A4" w:rsidRDefault="00944129" w:rsidP="00C84812">
            <w:pPr>
              <w:ind w:left="0"/>
              <w:rPr>
                <w:rFonts w:ascii="Arial" w:hAnsi="Arial" w:cs="Arial"/>
                <w:bCs/>
                <w:sz w:val="24"/>
                <w:szCs w:val="24"/>
              </w:rPr>
            </w:pPr>
          </w:p>
        </w:tc>
      </w:tr>
      <w:tr w:rsidR="006B2FEA" w:rsidRPr="000358A4" w14:paraId="2C9F0532" w14:textId="77777777" w:rsidTr="00944129">
        <w:trPr>
          <w:trHeight w:val="425"/>
        </w:trPr>
        <w:tc>
          <w:tcPr>
            <w:tcW w:w="10661" w:type="dxa"/>
            <w:gridSpan w:val="3"/>
          </w:tcPr>
          <w:p w14:paraId="06E239AD" w14:textId="77777777" w:rsidR="00831C9F" w:rsidRDefault="00A06FDE" w:rsidP="00D6530D">
            <w:pPr>
              <w:pStyle w:val="ListParagraph"/>
              <w:numPr>
                <w:ilvl w:val="0"/>
                <w:numId w:val="3"/>
              </w:numPr>
              <w:rPr>
                <w:rFonts w:ascii="Arial" w:hAnsi="Arial" w:cs="Arial"/>
                <w:bCs/>
                <w:sz w:val="24"/>
                <w:szCs w:val="24"/>
              </w:rPr>
            </w:pPr>
            <w:r>
              <w:rPr>
                <w:rFonts w:ascii="Arial" w:hAnsi="Arial" w:cs="Arial"/>
                <w:bCs/>
                <w:sz w:val="24"/>
                <w:szCs w:val="24"/>
              </w:rPr>
              <w:t xml:space="preserve">Mandy showed a </w:t>
            </w:r>
            <w:proofErr w:type="spellStart"/>
            <w:r>
              <w:rPr>
                <w:rFonts w:ascii="Arial" w:hAnsi="Arial" w:cs="Arial"/>
                <w:bCs/>
                <w:sz w:val="24"/>
                <w:szCs w:val="24"/>
              </w:rPr>
              <w:t>powerpoint</w:t>
            </w:r>
            <w:proofErr w:type="spellEnd"/>
            <w:r>
              <w:rPr>
                <w:rFonts w:ascii="Arial" w:hAnsi="Arial" w:cs="Arial"/>
                <w:bCs/>
                <w:sz w:val="24"/>
                <w:szCs w:val="24"/>
              </w:rPr>
              <w:t xml:space="preserve"> presentation giving detail of the services </w:t>
            </w:r>
            <w:r w:rsidR="00831C9F">
              <w:rPr>
                <w:rFonts w:ascii="Arial" w:hAnsi="Arial" w:cs="Arial"/>
                <w:bCs/>
                <w:sz w:val="24"/>
                <w:szCs w:val="24"/>
              </w:rPr>
              <w:t>commissioned</w:t>
            </w:r>
            <w:r>
              <w:rPr>
                <w:rFonts w:ascii="Arial" w:hAnsi="Arial" w:cs="Arial"/>
                <w:bCs/>
                <w:sz w:val="24"/>
                <w:szCs w:val="24"/>
              </w:rPr>
              <w:t xml:space="preserve"> by Nottinghamshire County Council </w:t>
            </w:r>
            <w:r w:rsidR="00831C9F">
              <w:rPr>
                <w:rFonts w:ascii="Arial" w:hAnsi="Arial" w:cs="Arial"/>
                <w:bCs/>
                <w:sz w:val="24"/>
                <w:szCs w:val="24"/>
              </w:rPr>
              <w:t xml:space="preserve">offering a range of services which </w:t>
            </w:r>
            <w:proofErr w:type="gramStart"/>
            <w:r w:rsidR="00831C9F">
              <w:rPr>
                <w:rFonts w:ascii="Arial" w:hAnsi="Arial" w:cs="Arial"/>
                <w:bCs/>
                <w:sz w:val="24"/>
                <w:szCs w:val="24"/>
              </w:rPr>
              <w:t>include:-</w:t>
            </w:r>
            <w:proofErr w:type="gramEnd"/>
          </w:p>
          <w:p w14:paraId="3ED7382F" w14:textId="77777777" w:rsidR="00831C9F" w:rsidRDefault="00831C9F" w:rsidP="00831C9F">
            <w:pPr>
              <w:pStyle w:val="ListParagraph"/>
              <w:ind w:left="846"/>
              <w:rPr>
                <w:rFonts w:ascii="Arial" w:hAnsi="Arial" w:cs="Arial"/>
                <w:bCs/>
                <w:sz w:val="24"/>
                <w:szCs w:val="24"/>
              </w:rPr>
            </w:pPr>
            <w:r>
              <w:rPr>
                <w:rFonts w:ascii="Arial" w:hAnsi="Arial" w:cs="Arial"/>
                <w:bCs/>
                <w:sz w:val="24"/>
                <w:szCs w:val="24"/>
              </w:rPr>
              <w:t>Weight management</w:t>
            </w:r>
          </w:p>
          <w:p w14:paraId="7B7CCD11" w14:textId="77777777" w:rsidR="00831C9F" w:rsidRDefault="00831C9F" w:rsidP="00831C9F">
            <w:pPr>
              <w:pStyle w:val="ListParagraph"/>
              <w:ind w:left="846"/>
              <w:rPr>
                <w:rFonts w:ascii="Arial" w:hAnsi="Arial" w:cs="Arial"/>
                <w:bCs/>
                <w:sz w:val="24"/>
                <w:szCs w:val="24"/>
              </w:rPr>
            </w:pPr>
            <w:r>
              <w:rPr>
                <w:rFonts w:ascii="Arial" w:hAnsi="Arial" w:cs="Arial"/>
                <w:bCs/>
                <w:sz w:val="24"/>
                <w:szCs w:val="24"/>
              </w:rPr>
              <w:t>Smoking Cessation</w:t>
            </w:r>
          </w:p>
          <w:p w14:paraId="34BADDA7" w14:textId="77777777" w:rsidR="00831C9F" w:rsidRDefault="00831C9F" w:rsidP="00831C9F">
            <w:pPr>
              <w:pStyle w:val="ListParagraph"/>
              <w:ind w:left="846"/>
              <w:rPr>
                <w:rFonts w:ascii="Arial" w:hAnsi="Arial" w:cs="Arial"/>
                <w:bCs/>
                <w:sz w:val="24"/>
                <w:szCs w:val="24"/>
              </w:rPr>
            </w:pPr>
            <w:r>
              <w:rPr>
                <w:rFonts w:ascii="Arial" w:hAnsi="Arial" w:cs="Arial"/>
                <w:bCs/>
                <w:sz w:val="24"/>
                <w:szCs w:val="24"/>
              </w:rPr>
              <w:t>Improve Strength and Balance</w:t>
            </w:r>
          </w:p>
          <w:p w14:paraId="0F43E870" w14:textId="77777777" w:rsidR="006314EE" w:rsidRDefault="006314EE" w:rsidP="00831C9F">
            <w:pPr>
              <w:pStyle w:val="ListParagraph"/>
              <w:ind w:left="846"/>
              <w:rPr>
                <w:rFonts w:ascii="Arial" w:hAnsi="Arial" w:cs="Arial"/>
                <w:bCs/>
                <w:sz w:val="24"/>
                <w:szCs w:val="24"/>
              </w:rPr>
            </w:pPr>
            <w:r>
              <w:rPr>
                <w:rFonts w:ascii="Arial" w:hAnsi="Arial" w:cs="Arial"/>
                <w:bCs/>
                <w:sz w:val="24"/>
                <w:szCs w:val="24"/>
              </w:rPr>
              <w:t>Healthy Families</w:t>
            </w:r>
          </w:p>
          <w:p w14:paraId="43479861" w14:textId="631DF715" w:rsidR="006314EE" w:rsidRDefault="006314EE" w:rsidP="00831C9F">
            <w:pPr>
              <w:pStyle w:val="ListParagraph"/>
              <w:ind w:left="846"/>
              <w:rPr>
                <w:rFonts w:ascii="Arial" w:hAnsi="Arial" w:cs="Arial"/>
                <w:bCs/>
                <w:sz w:val="24"/>
                <w:szCs w:val="24"/>
              </w:rPr>
            </w:pPr>
            <w:r>
              <w:rPr>
                <w:rFonts w:ascii="Arial" w:hAnsi="Arial" w:cs="Arial"/>
                <w:bCs/>
                <w:sz w:val="24"/>
                <w:szCs w:val="24"/>
              </w:rPr>
              <w:t xml:space="preserve">Further information can be found on line – </w:t>
            </w:r>
            <w:hyperlink r:id="rId6" w:history="1">
              <w:r w:rsidRPr="000D641A">
                <w:rPr>
                  <w:rStyle w:val="Hyperlink"/>
                  <w:rFonts w:ascii="Arial" w:hAnsi="Arial" w:cs="Arial"/>
                  <w:bCs/>
                  <w:sz w:val="24"/>
                  <w:szCs w:val="24"/>
                </w:rPr>
                <w:t>www.yourhealthnotts.co.uk</w:t>
              </w:r>
            </w:hyperlink>
          </w:p>
          <w:p w14:paraId="0CD5A4E8" w14:textId="77777777" w:rsidR="006314EE" w:rsidRDefault="006314EE" w:rsidP="00831C9F">
            <w:pPr>
              <w:pStyle w:val="ListParagraph"/>
              <w:ind w:left="846"/>
              <w:rPr>
                <w:rFonts w:ascii="Arial" w:hAnsi="Arial" w:cs="Arial"/>
                <w:bCs/>
                <w:sz w:val="24"/>
                <w:szCs w:val="24"/>
              </w:rPr>
            </w:pPr>
          </w:p>
          <w:p w14:paraId="23DA691C" w14:textId="3A9A2FEB" w:rsidR="00A06FDE" w:rsidRDefault="006314EE" w:rsidP="00A06FDE">
            <w:pPr>
              <w:pStyle w:val="ListParagraph"/>
              <w:ind w:left="846"/>
              <w:rPr>
                <w:rFonts w:ascii="Arial" w:hAnsi="Arial" w:cs="Arial"/>
                <w:bCs/>
                <w:sz w:val="24"/>
                <w:szCs w:val="24"/>
              </w:rPr>
            </w:pPr>
            <w:r>
              <w:rPr>
                <w:rFonts w:ascii="Arial" w:hAnsi="Arial" w:cs="Arial"/>
                <w:bCs/>
                <w:sz w:val="24"/>
                <w:szCs w:val="24"/>
              </w:rPr>
              <w:t>A</w:t>
            </w:r>
            <w:r w:rsidR="00A06FDE">
              <w:rPr>
                <w:rFonts w:ascii="Arial" w:hAnsi="Arial" w:cs="Arial"/>
                <w:bCs/>
                <w:sz w:val="24"/>
                <w:szCs w:val="24"/>
              </w:rPr>
              <w:t xml:space="preserve"> copy of the presentation </w:t>
            </w:r>
            <w:r w:rsidR="00831C9F">
              <w:rPr>
                <w:rFonts w:ascii="Arial" w:hAnsi="Arial" w:cs="Arial"/>
                <w:bCs/>
                <w:sz w:val="24"/>
                <w:szCs w:val="24"/>
              </w:rPr>
              <w:t>to be forwarded when received.</w:t>
            </w:r>
          </w:p>
          <w:p w14:paraId="6CC8CA41" w14:textId="130C2BFC" w:rsidR="00A06FDE" w:rsidRPr="00A06FDE" w:rsidRDefault="00A06FDE" w:rsidP="00A06FDE">
            <w:pPr>
              <w:pStyle w:val="ListParagraph"/>
              <w:ind w:left="846"/>
              <w:rPr>
                <w:rFonts w:ascii="Arial" w:hAnsi="Arial" w:cs="Arial"/>
                <w:bCs/>
                <w:sz w:val="24"/>
                <w:szCs w:val="24"/>
              </w:rPr>
            </w:pPr>
          </w:p>
        </w:tc>
        <w:tc>
          <w:tcPr>
            <w:tcW w:w="4253" w:type="dxa"/>
          </w:tcPr>
          <w:p w14:paraId="6E040E21" w14:textId="77777777" w:rsidR="006B2FEA" w:rsidRPr="000358A4" w:rsidRDefault="006B2FEA" w:rsidP="00C84812">
            <w:pPr>
              <w:ind w:left="0"/>
              <w:rPr>
                <w:rFonts w:ascii="Arial" w:hAnsi="Arial" w:cs="Arial"/>
                <w:bCs/>
                <w:sz w:val="24"/>
                <w:szCs w:val="24"/>
              </w:rPr>
            </w:pPr>
          </w:p>
        </w:tc>
      </w:tr>
      <w:tr w:rsidR="00090E90" w:rsidRPr="000358A4" w14:paraId="4A1E0BB7" w14:textId="77777777" w:rsidTr="00944129">
        <w:trPr>
          <w:trHeight w:val="365"/>
        </w:trPr>
        <w:tc>
          <w:tcPr>
            <w:tcW w:w="10661" w:type="dxa"/>
            <w:gridSpan w:val="3"/>
          </w:tcPr>
          <w:p w14:paraId="0FC84964" w14:textId="5A055DF9" w:rsidR="00090E90" w:rsidRPr="000358A4" w:rsidRDefault="00090E90" w:rsidP="00090E90">
            <w:pPr>
              <w:pStyle w:val="yiv9353940819p1"/>
              <w:numPr>
                <w:ilvl w:val="0"/>
                <w:numId w:val="2"/>
              </w:numPr>
              <w:shd w:val="clear" w:color="auto" w:fill="FFFFFF"/>
              <w:spacing w:before="0" w:beforeAutospacing="0" w:after="45" w:afterAutospacing="0"/>
              <w:rPr>
                <w:rFonts w:ascii="Arial" w:hAnsi="Arial" w:cs="Arial"/>
                <w:b/>
              </w:rPr>
            </w:pPr>
            <w:r>
              <w:rPr>
                <w:rFonts w:ascii="Arial" w:hAnsi="Arial" w:cs="Arial"/>
                <w:b/>
              </w:rPr>
              <w:t xml:space="preserve">Dementia Event update – Gill Handcock </w:t>
            </w:r>
          </w:p>
        </w:tc>
        <w:tc>
          <w:tcPr>
            <w:tcW w:w="4253" w:type="dxa"/>
          </w:tcPr>
          <w:p w14:paraId="11B439E7" w14:textId="77777777" w:rsidR="00090E90" w:rsidRPr="000358A4" w:rsidRDefault="00090E90" w:rsidP="00090E90">
            <w:pPr>
              <w:ind w:left="0"/>
              <w:rPr>
                <w:rFonts w:ascii="Arial" w:hAnsi="Arial" w:cs="Arial"/>
                <w:bCs/>
                <w:sz w:val="24"/>
                <w:szCs w:val="24"/>
              </w:rPr>
            </w:pPr>
          </w:p>
        </w:tc>
      </w:tr>
      <w:tr w:rsidR="00090E90" w:rsidRPr="000358A4" w14:paraId="7326C846" w14:textId="77777777" w:rsidTr="00944129">
        <w:trPr>
          <w:trHeight w:val="401"/>
        </w:trPr>
        <w:tc>
          <w:tcPr>
            <w:tcW w:w="10661" w:type="dxa"/>
            <w:gridSpan w:val="3"/>
          </w:tcPr>
          <w:p w14:paraId="1FD07FAB" w14:textId="1151F889" w:rsidR="000734AA" w:rsidRDefault="000734AA" w:rsidP="00D6530D">
            <w:pPr>
              <w:pStyle w:val="ListParagraph"/>
              <w:numPr>
                <w:ilvl w:val="0"/>
                <w:numId w:val="3"/>
              </w:numPr>
              <w:shd w:val="clear" w:color="auto" w:fill="FFFFFF"/>
              <w:rPr>
                <w:rFonts w:ascii="Arial" w:hAnsi="Arial" w:cs="Arial"/>
                <w:bCs/>
                <w:sz w:val="24"/>
                <w:szCs w:val="24"/>
              </w:rPr>
            </w:pPr>
            <w:r>
              <w:rPr>
                <w:rFonts w:ascii="Arial" w:hAnsi="Arial" w:cs="Arial"/>
                <w:bCs/>
                <w:sz w:val="24"/>
                <w:szCs w:val="24"/>
              </w:rPr>
              <w:t>Gill gave an update on the</w:t>
            </w:r>
            <w:r w:rsidR="00090E90" w:rsidRPr="000734AA">
              <w:rPr>
                <w:rFonts w:ascii="Arial" w:hAnsi="Arial" w:cs="Arial"/>
                <w:bCs/>
                <w:sz w:val="24"/>
                <w:szCs w:val="24"/>
              </w:rPr>
              <w:t xml:space="preserve"> event</w:t>
            </w:r>
            <w:r>
              <w:rPr>
                <w:rFonts w:ascii="Arial" w:hAnsi="Arial" w:cs="Arial"/>
                <w:bCs/>
                <w:sz w:val="24"/>
                <w:szCs w:val="24"/>
              </w:rPr>
              <w:t xml:space="preserve"> which</w:t>
            </w:r>
            <w:r w:rsidR="00090E90" w:rsidRPr="000734AA">
              <w:rPr>
                <w:rFonts w:ascii="Arial" w:hAnsi="Arial" w:cs="Arial"/>
                <w:bCs/>
                <w:sz w:val="24"/>
                <w:szCs w:val="24"/>
              </w:rPr>
              <w:t xml:space="preserve"> is scheduled to be held on 8 September 2025 – 2pm – 4pm in the Cotgrave Methodist Church Hall. </w:t>
            </w:r>
          </w:p>
          <w:p w14:paraId="5234991D" w14:textId="59757799" w:rsidR="000734AA" w:rsidRDefault="000734AA" w:rsidP="00D6530D">
            <w:pPr>
              <w:pStyle w:val="ListParagraph"/>
              <w:numPr>
                <w:ilvl w:val="0"/>
                <w:numId w:val="3"/>
              </w:numPr>
              <w:shd w:val="clear" w:color="auto" w:fill="FFFFFF"/>
              <w:rPr>
                <w:rFonts w:ascii="Arial" w:hAnsi="Arial" w:cs="Arial"/>
                <w:bCs/>
                <w:sz w:val="24"/>
                <w:szCs w:val="24"/>
              </w:rPr>
            </w:pPr>
            <w:r>
              <w:rPr>
                <w:rFonts w:ascii="Arial" w:hAnsi="Arial" w:cs="Arial"/>
                <w:bCs/>
                <w:sz w:val="24"/>
                <w:szCs w:val="24"/>
              </w:rPr>
              <w:t>The Hall will be open from 1pm for the set</w:t>
            </w:r>
            <w:r w:rsidR="00A06FDE">
              <w:rPr>
                <w:rFonts w:ascii="Arial" w:hAnsi="Arial" w:cs="Arial"/>
                <w:bCs/>
                <w:sz w:val="24"/>
                <w:szCs w:val="24"/>
              </w:rPr>
              <w:t xml:space="preserve">ting </w:t>
            </w:r>
            <w:r>
              <w:rPr>
                <w:rFonts w:ascii="Arial" w:hAnsi="Arial" w:cs="Arial"/>
                <w:bCs/>
                <w:sz w:val="24"/>
                <w:szCs w:val="24"/>
              </w:rPr>
              <w:t>up of the event</w:t>
            </w:r>
            <w:r w:rsidR="00A06FDE">
              <w:rPr>
                <w:rFonts w:ascii="Arial" w:hAnsi="Arial" w:cs="Arial"/>
                <w:bCs/>
                <w:sz w:val="24"/>
                <w:szCs w:val="24"/>
              </w:rPr>
              <w:t xml:space="preserve"> – and between 4 and 5 to clear everything up.</w:t>
            </w:r>
          </w:p>
          <w:p w14:paraId="05E6D8F8" w14:textId="69395A88" w:rsidR="00A06FDE" w:rsidRDefault="00A06FDE" w:rsidP="00D6530D">
            <w:pPr>
              <w:pStyle w:val="ListParagraph"/>
              <w:numPr>
                <w:ilvl w:val="0"/>
                <w:numId w:val="3"/>
              </w:numPr>
              <w:shd w:val="clear" w:color="auto" w:fill="FFFFFF"/>
              <w:rPr>
                <w:rFonts w:ascii="Arial" w:hAnsi="Arial" w:cs="Arial"/>
                <w:bCs/>
                <w:sz w:val="24"/>
                <w:szCs w:val="24"/>
              </w:rPr>
            </w:pPr>
            <w:r>
              <w:rPr>
                <w:rFonts w:ascii="Arial" w:hAnsi="Arial" w:cs="Arial"/>
                <w:bCs/>
                <w:sz w:val="24"/>
                <w:szCs w:val="24"/>
              </w:rPr>
              <w:t>Volunteers to assist on the day would be greatly appreciated.</w:t>
            </w:r>
          </w:p>
          <w:p w14:paraId="6821CA57" w14:textId="42AFCB37" w:rsidR="00196C8B" w:rsidRDefault="00196C8B" w:rsidP="00D6530D">
            <w:pPr>
              <w:pStyle w:val="ListParagraph"/>
              <w:numPr>
                <w:ilvl w:val="0"/>
                <w:numId w:val="3"/>
              </w:numPr>
              <w:shd w:val="clear" w:color="auto" w:fill="FFFFFF"/>
              <w:rPr>
                <w:rFonts w:ascii="Arial" w:hAnsi="Arial" w:cs="Arial"/>
                <w:bCs/>
                <w:sz w:val="24"/>
                <w:szCs w:val="24"/>
              </w:rPr>
            </w:pPr>
            <w:r>
              <w:rPr>
                <w:rFonts w:ascii="Arial" w:hAnsi="Arial" w:cs="Arial"/>
                <w:bCs/>
                <w:sz w:val="24"/>
                <w:szCs w:val="24"/>
              </w:rPr>
              <w:t>Registration sheet for attendees considered a good idea.</w:t>
            </w:r>
          </w:p>
          <w:p w14:paraId="05AB93F2" w14:textId="2D03EB39" w:rsidR="00196C8B" w:rsidRDefault="00196C8B" w:rsidP="00D6530D">
            <w:pPr>
              <w:pStyle w:val="ListParagraph"/>
              <w:numPr>
                <w:ilvl w:val="0"/>
                <w:numId w:val="3"/>
              </w:numPr>
              <w:shd w:val="clear" w:color="auto" w:fill="FFFFFF"/>
              <w:rPr>
                <w:rFonts w:ascii="Arial" w:hAnsi="Arial" w:cs="Arial"/>
                <w:bCs/>
                <w:sz w:val="24"/>
                <w:szCs w:val="24"/>
              </w:rPr>
            </w:pPr>
            <w:r>
              <w:rPr>
                <w:rFonts w:ascii="Arial" w:hAnsi="Arial" w:cs="Arial"/>
                <w:bCs/>
                <w:sz w:val="24"/>
                <w:szCs w:val="24"/>
              </w:rPr>
              <w:t>Reminder e-mail to be sent out as discussed at the last PPG meeting</w:t>
            </w:r>
          </w:p>
          <w:p w14:paraId="6433D8BF" w14:textId="041E6409" w:rsidR="001A5E52" w:rsidRDefault="001A5E52" w:rsidP="001A5E52">
            <w:pPr>
              <w:pStyle w:val="ListParagraph"/>
              <w:shd w:val="clear" w:color="auto" w:fill="FFFFFF"/>
              <w:ind w:left="846"/>
              <w:rPr>
                <w:rFonts w:ascii="Arial" w:hAnsi="Arial" w:cs="Arial"/>
                <w:bCs/>
                <w:sz w:val="24"/>
                <w:szCs w:val="24"/>
              </w:rPr>
            </w:pPr>
          </w:p>
          <w:p w14:paraId="5D4F9AA3" w14:textId="70120B6C" w:rsidR="001A5E52" w:rsidRPr="001A5E52" w:rsidRDefault="001A5E52" w:rsidP="001A5E52">
            <w:pPr>
              <w:pStyle w:val="ListParagraph"/>
              <w:shd w:val="clear" w:color="auto" w:fill="FFFFFF"/>
              <w:ind w:left="846"/>
              <w:rPr>
                <w:rFonts w:ascii="Arial" w:hAnsi="Arial" w:cs="Arial"/>
                <w:bCs/>
                <w:sz w:val="24"/>
                <w:szCs w:val="24"/>
              </w:rPr>
            </w:pPr>
          </w:p>
        </w:tc>
        <w:tc>
          <w:tcPr>
            <w:tcW w:w="4253" w:type="dxa"/>
          </w:tcPr>
          <w:p w14:paraId="3043442E" w14:textId="77777777" w:rsidR="001A5E52" w:rsidRDefault="001A5E52" w:rsidP="00090E90">
            <w:pPr>
              <w:ind w:left="0"/>
              <w:rPr>
                <w:rFonts w:ascii="Arial" w:hAnsi="Arial" w:cs="Arial"/>
                <w:b/>
                <w:sz w:val="24"/>
                <w:szCs w:val="24"/>
              </w:rPr>
            </w:pPr>
          </w:p>
          <w:p w14:paraId="26CBDC53" w14:textId="77777777" w:rsidR="00196C8B" w:rsidRDefault="00196C8B" w:rsidP="00090E90">
            <w:pPr>
              <w:ind w:left="0"/>
              <w:rPr>
                <w:rFonts w:ascii="Arial" w:hAnsi="Arial" w:cs="Arial"/>
                <w:b/>
                <w:sz w:val="24"/>
                <w:szCs w:val="24"/>
              </w:rPr>
            </w:pPr>
          </w:p>
          <w:p w14:paraId="4A7B7F15" w14:textId="77777777" w:rsidR="00196C8B" w:rsidRDefault="00196C8B" w:rsidP="00090E90">
            <w:pPr>
              <w:ind w:left="0"/>
              <w:rPr>
                <w:rFonts w:ascii="Arial" w:hAnsi="Arial" w:cs="Arial"/>
                <w:b/>
                <w:sz w:val="24"/>
                <w:szCs w:val="24"/>
              </w:rPr>
            </w:pPr>
          </w:p>
          <w:p w14:paraId="382BEB25" w14:textId="77777777" w:rsidR="00196C8B" w:rsidRDefault="00196C8B" w:rsidP="00090E90">
            <w:pPr>
              <w:ind w:left="0"/>
              <w:rPr>
                <w:rFonts w:ascii="Arial" w:hAnsi="Arial" w:cs="Arial"/>
                <w:b/>
                <w:sz w:val="24"/>
                <w:szCs w:val="24"/>
              </w:rPr>
            </w:pPr>
          </w:p>
          <w:p w14:paraId="08F541DD" w14:textId="77777777" w:rsidR="00196C8B" w:rsidRDefault="00196C8B" w:rsidP="00090E90">
            <w:pPr>
              <w:ind w:left="0"/>
              <w:rPr>
                <w:rFonts w:ascii="Arial" w:hAnsi="Arial" w:cs="Arial"/>
                <w:b/>
                <w:sz w:val="24"/>
                <w:szCs w:val="24"/>
              </w:rPr>
            </w:pPr>
          </w:p>
          <w:p w14:paraId="2E2156B9" w14:textId="77777777" w:rsidR="00196C8B" w:rsidRDefault="00196C8B" w:rsidP="00090E90">
            <w:pPr>
              <w:ind w:left="0"/>
              <w:rPr>
                <w:rFonts w:ascii="Arial" w:hAnsi="Arial" w:cs="Arial"/>
                <w:b/>
                <w:sz w:val="24"/>
                <w:szCs w:val="24"/>
              </w:rPr>
            </w:pPr>
          </w:p>
          <w:p w14:paraId="51EC5933" w14:textId="1EA58F8A" w:rsidR="00196C8B" w:rsidRPr="006338E5" w:rsidRDefault="00196C8B" w:rsidP="00090E90">
            <w:pPr>
              <w:ind w:left="0"/>
              <w:rPr>
                <w:rFonts w:ascii="Arial" w:hAnsi="Arial" w:cs="Arial"/>
                <w:b/>
                <w:sz w:val="24"/>
                <w:szCs w:val="24"/>
              </w:rPr>
            </w:pPr>
            <w:r>
              <w:rPr>
                <w:rFonts w:ascii="Arial" w:hAnsi="Arial" w:cs="Arial"/>
                <w:b/>
                <w:sz w:val="24"/>
                <w:szCs w:val="24"/>
              </w:rPr>
              <w:t xml:space="preserve">Helena to check </w:t>
            </w:r>
            <w:r w:rsidR="006314EE">
              <w:rPr>
                <w:rFonts w:ascii="Arial" w:hAnsi="Arial" w:cs="Arial"/>
                <w:b/>
                <w:sz w:val="24"/>
                <w:szCs w:val="24"/>
              </w:rPr>
              <w:t>this was being distributed as discussed.</w:t>
            </w:r>
          </w:p>
        </w:tc>
      </w:tr>
      <w:tr w:rsidR="00090E90" w:rsidRPr="000358A4" w14:paraId="07859AC2" w14:textId="77777777" w:rsidTr="00944129">
        <w:trPr>
          <w:trHeight w:val="365"/>
        </w:trPr>
        <w:tc>
          <w:tcPr>
            <w:tcW w:w="10661" w:type="dxa"/>
            <w:gridSpan w:val="3"/>
          </w:tcPr>
          <w:p w14:paraId="3E29935A" w14:textId="3AB625F2" w:rsidR="00090E90" w:rsidRPr="00BF26E3" w:rsidRDefault="000B64B2" w:rsidP="00090E90">
            <w:pPr>
              <w:pStyle w:val="ListParagraph"/>
              <w:numPr>
                <w:ilvl w:val="0"/>
                <w:numId w:val="2"/>
              </w:numPr>
              <w:rPr>
                <w:rFonts w:ascii="Arial" w:hAnsi="Arial" w:cs="Arial"/>
                <w:b/>
                <w:sz w:val="24"/>
                <w:szCs w:val="24"/>
              </w:rPr>
            </w:pPr>
            <w:r>
              <w:rPr>
                <w:rFonts w:ascii="Arial" w:hAnsi="Arial" w:cs="Arial"/>
                <w:b/>
                <w:sz w:val="24"/>
                <w:szCs w:val="24"/>
              </w:rPr>
              <w:t>Our Future Health – Norma Furnell</w:t>
            </w:r>
          </w:p>
        </w:tc>
        <w:tc>
          <w:tcPr>
            <w:tcW w:w="4253" w:type="dxa"/>
          </w:tcPr>
          <w:p w14:paraId="5C06AF72" w14:textId="77777777" w:rsidR="00090E90" w:rsidRPr="000358A4" w:rsidRDefault="00090E90" w:rsidP="00090E90">
            <w:pPr>
              <w:ind w:left="0"/>
              <w:rPr>
                <w:rFonts w:ascii="Arial" w:hAnsi="Arial" w:cs="Arial"/>
                <w:bCs/>
                <w:sz w:val="24"/>
                <w:szCs w:val="24"/>
              </w:rPr>
            </w:pPr>
          </w:p>
        </w:tc>
      </w:tr>
      <w:tr w:rsidR="00090E90" w:rsidRPr="000358A4" w14:paraId="183E4C99" w14:textId="77777777" w:rsidTr="00944129">
        <w:trPr>
          <w:trHeight w:val="365"/>
        </w:trPr>
        <w:tc>
          <w:tcPr>
            <w:tcW w:w="10661" w:type="dxa"/>
            <w:gridSpan w:val="3"/>
          </w:tcPr>
          <w:p w14:paraId="13842A0B" w14:textId="530ECA8B" w:rsidR="00090E90" w:rsidRDefault="000B64B2" w:rsidP="00D6530D">
            <w:pPr>
              <w:pStyle w:val="ListParagraph"/>
              <w:numPr>
                <w:ilvl w:val="0"/>
                <w:numId w:val="3"/>
              </w:numPr>
              <w:rPr>
                <w:rFonts w:ascii="Arial" w:hAnsi="Arial" w:cs="Arial"/>
                <w:bCs/>
                <w:sz w:val="24"/>
                <w:szCs w:val="24"/>
              </w:rPr>
            </w:pPr>
            <w:r>
              <w:rPr>
                <w:rFonts w:ascii="Arial" w:hAnsi="Arial" w:cs="Arial"/>
                <w:bCs/>
                <w:sz w:val="24"/>
                <w:szCs w:val="24"/>
              </w:rPr>
              <w:t>Norma explained the research workings of this organisation.</w:t>
            </w:r>
            <w:r w:rsidR="00327386">
              <w:rPr>
                <w:rFonts w:ascii="Arial" w:hAnsi="Arial" w:cs="Arial"/>
                <w:bCs/>
                <w:sz w:val="24"/>
                <w:szCs w:val="24"/>
              </w:rPr>
              <w:t xml:space="preserve"> They collect information from volunteers to help researchers find ways to prevent, detect and treat diseases early. </w:t>
            </w:r>
            <w:r>
              <w:rPr>
                <w:rFonts w:ascii="Arial" w:hAnsi="Arial" w:cs="Arial"/>
                <w:bCs/>
                <w:sz w:val="24"/>
                <w:szCs w:val="24"/>
              </w:rPr>
              <w:t xml:space="preserve"> Further information is available on-line if anyone is interested in signing up</w:t>
            </w:r>
            <w:r w:rsidR="00327386">
              <w:rPr>
                <w:rFonts w:ascii="Arial" w:hAnsi="Arial" w:cs="Arial"/>
                <w:bCs/>
                <w:sz w:val="24"/>
                <w:szCs w:val="24"/>
              </w:rPr>
              <w:t>.</w:t>
            </w:r>
          </w:p>
          <w:p w14:paraId="39D9DB05" w14:textId="20DF6D8D" w:rsidR="000B64B2" w:rsidRPr="00CF195C" w:rsidRDefault="000B64B2" w:rsidP="00D6530D">
            <w:pPr>
              <w:pStyle w:val="ListParagraph"/>
              <w:numPr>
                <w:ilvl w:val="0"/>
                <w:numId w:val="3"/>
              </w:numPr>
              <w:rPr>
                <w:rFonts w:ascii="Arial" w:hAnsi="Arial" w:cs="Arial"/>
                <w:bCs/>
                <w:sz w:val="24"/>
                <w:szCs w:val="24"/>
              </w:rPr>
            </w:pPr>
          </w:p>
        </w:tc>
        <w:tc>
          <w:tcPr>
            <w:tcW w:w="4253" w:type="dxa"/>
          </w:tcPr>
          <w:p w14:paraId="75B412B3" w14:textId="640E1157" w:rsidR="000B5233" w:rsidRPr="000B5233" w:rsidRDefault="000B5233" w:rsidP="00090E90">
            <w:pPr>
              <w:ind w:left="0"/>
              <w:rPr>
                <w:rFonts w:ascii="Arial" w:hAnsi="Arial" w:cs="Arial"/>
                <w:b/>
                <w:sz w:val="24"/>
                <w:szCs w:val="24"/>
              </w:rPr>
            </w:pPr>
          </w:p>
        </w:tc>
      </w:tr>
      <w:tr w:rsidR="00090E90" w:rsidRPr="000358A4" w14:paraId="5DF35C9D" w14:textId="77777777" w:rsidTr="00944129">
        <w:trPr>
          <w:trHeight w:val="365"/>
        </w:trPr>
        <w:tc>
          <w:tcPr>
            <w:tcW w:w="10661" w:type="dxa"/>
            <w:gridSpan w:val="3"/>
          </w:tcPr>
          <w:p w14:paraId="49FCB403" w14:textId="57C6E9DD" w:rsidR="00090E90" w:rsidRDefault="000B5233" w:rsidP="00090E90">
            <w:pPr>
              <w:pStyle w:val="ListParagraph"/>
              <w:numPr>
                <w:ilvl w:val="0"/>
                <w:numId w:val="2"/>
              </w:numPr>
              <w:rPr>
                <w:rFonts w:ascii="Arial" w:hAnsi="Arial" w:cs="Arial"/>
                <w:b/>
                <w:sz w:val="24"/>
                <w:szCs w:val="24"/>
              </w:rPr>
            </w:pPr>
            <w:r>
              <w:rPr>
                <w:rFonts w:ascii="Arial" w:hAnsi="Arial" w:cs="Arial"/>
                <w:b/>
              </w:rPr>
              <w:t>Minutes of the previous meeting</w:t>
            </w:r>
          </w:p>
        </w:tc>
        <w:tc>
          <w:tcPr>
            <w:tcW w:w="4253" w:type="dxa"/>
          </w:tcPr>
          <w:p w14:paraId="7E92B9EB" w14:textId="77777777" w:rsidR="00090E90" w:rsidRPr="000358A4" w:rsidRDefault="00090E90" w:rsidP="00090E90">
            <w:pPr>
              <w:ind w:left="0"/>
              <w:rPr>
                <w:rFonts w:ascii="Arial" w:hAnsi="Arial" w:cs="Arial"/>
                <w:bCs/>
                <w:sz w:val="24"/>
                <w:szCs w:val="24"/>
              </w:rPr>
            </w:pPr>
          </w:p>
        </w:tc>
      </w:tr>
      <w:tr w:rsidR="00090E90" w:rsidRPr="000358A4" w14:paraId="4A37C4F6" w14:textId="77777777" w:rsidTr="00944129">
        <w:trPr>
          <w:trHeight w:val="365"/>
        </w:trPr>
        <w:tc>
          <w:tcPr>
            <w:tcW w:w="10661" w:type="dxa"/>
            <w:gridSpan w:val="3"/>
          </w:tcPr>
          <w:p w14:paraId="207D620B" w14:textId="77777777" w:rsidR="00090E90" w:rsidRDefault="000B5233" w:rsidP="00D6530D">
            <w:pPr>
              <w:pStyle w:val="ListParagraph"/>
              <w:numPr>
                <w:ilvl w:val="0"/>
                <w:numId w:val="3"/>
              </w:numPr>
              <w:rPr>
                <w:rFonts w:ascii="Arial" w:hAnsi="Arial" w:cs="Arial"/>
                <w:bCs/>
                <w:sz w:val="24"/>
                <w:szCs w:val="24"/>
              </w:rPr>
            </w:pPr>
            <w:r>
              <w:rPr>
                <w:rFonts w:ascii="Arial" w:hAnsi="Arial" w:cs="Arial"/>
                <w:bCs/>
                <w:sz w:val="24"/>
                <w:szCs w:val="24"/>
              </w:rPr>
              <w:t>The minutes of the previous meeting were discussed</w:t>
            </w:r>
            <w:r w:rsidR="00327386">
              <w:rPr>
                <w:rFonts w:ascii="Arial" w:hAnsi="Arial" w:cs="Arial"/>
                <w:bCs/>
                <w:sz w:val="24"/>
                <w:szCs w:val="24"/>
              </w:rPr>
              <w:t>. There were several items awaiting response from Jon and this would be on the next agenda - 7 October.</w:t>
            </w:r>
          </w:p>
          <w:p w14:paraId="1D71C1C2" w14:textId="593C80C0" w:rsidR="00EB6F84" w:rsidRPr="00867E50" w:rsidRDefault="00EB6F84" w:rsidP="00EB6F84">
            <w:pPr>
              <w:pStyle w:val="ListParagraph"/>
              <w:ind w:left="846"/>
              <w:rPr>
                <w:rFonts w:ascii="Arial" w:hAnsi="Arial" w:cs="Arial"/>
                <w:bCs/>
                <w:sz w:val="24"/>
                <w:szCs w:val="24"/>
              </w:rPr>
            </w:pPr>
          </w:p>
        </w:tc>
        <w:tc>
          <w:tcPr>
            <w:tcW w:w="4253" w:type="dxa"/>
          </w:tcPr>
          <w:p w14:paraId="6135FD07" w14:textId="77777777" w:rsidR="00090E90" w:rsidRDefault="00090E90" w:rsidP="00090E90">
            <w:pPr>
              <w:ind w:left="0"/>
              <w:rPr>
                <w:rFonts w:ascii="Arial" w:hAnsi="Arial" w:cs="Arial"/>
                <w:bCs/>
                <w:sz w:val="24"/>
                <w:szCs w:val="24"/>
              </w:rPr>
            </w:pPr>
          </w:p>
          <w:p w14:paraId="30230306" w14:textId="3CA1D925" w:rsidR="00327386" w:rsidRPr="00327386" w:rsidRDefault="00327386" w:rsidP="00090E90">
            <w:pPr>
              <w:ind w:left="0"/>
              <w:rPr>
                <w:rFonts w:ascii="Arial" w:hAnsi="Arial" w:cs="Arial"/>
                <w:b/>
                <w:sz w:val="24"/>
                <w:szCs w:val="24"/>
              </w:rPr>
            </w:pPr>
            <w:r>
              <w:rPr>
                <w:rFonts w:ascii="Arial" w:hAnsi="Arial" w:cs="Arial"/>
                <w:b/>
                <w:sz w:val="24"/>
                <w:szCs w:val="24"/>
              </w:rPr>
              <w:t>Sally to put on next agenda</w:t>
            </w:r>
          </w:p>
        </w:tc>
      </w:tr>
      <w:tr w:rsidR="0051629F" w:rsidRPr="000358A4" w14:paraId="672AF0CB" w14:textId="77777777" w:rsidTr="00944129">
        <w:trPr>
          <w:trHeight w:val="365"/>
        </w:trPr>
        <w:tc>
          <w:tcPr>
            <w:tcW w:w="10661" w:type="dxa"/>
            <w:gridSpan w:val="3"/>
          </w:tcPr>
          <w:p w14:paraId="2615B75E" w14:textId="1A2C7524" w:rsidR="0051629F" w:rsidRPr="00232419" w:rsidRDefault="006314EE" w:rsidP="0051629F">
            <w:pPr>
              <w:pStyle w:val="ListParagraph"/>
              <w:numPr>
                <w:ilvl w:val="0"/>
                <w:numId w:val="2"/>
              </w:numPr>
              <w:rPr>
                <w:rFonts w:ascii="Arial" w:hAnsi="Arial" w:cs="Arial"/>
                <w:b/>
                <w:sz w:val="24"/>
                <w:szCs w:val="24"/>
              </w:rPr>
            </w:pPr>
            <w:r>
              <w:rPr>
                <w:rFonts w:ascii="Arial" w:hAnsi="Arial" w:cs="Arial"/>
                <w:b/>
                <w:sz w:val="24"/>
                <w:szCs w:val="24"/>
              </w:rPr>
              <w:lastRenderedPageBreak/>
              <w:t>Social Prescribers Report</w:t>
            </w:r>
          </w:p>
        </w:tc>
        <w:tc>
          <w:tcPr>
            <w:tcW w:w="4253" w:type="dxa"/>
          </w:tcPr>
          <w:p w14:paraId="2A284D51" w14:textId="77777777" w:rsidR="0051629F" w:rsidRPr="000358A4" w:rsidRDefault="0051629F" w:rsidP="0051629F">
            <w:pPr>
              <w:ind w:left="0"/>
              <w:rPr>
                <w:rFonts w:ascii="Arial" w:hAnsi="Arial" w:cs="Arial"/>
                <w:b/>
                <w:sz w:val="24"/>
                <w:szCs w:val="24"/>
              </w:rPr>
            </w:pPr>
          </w:p>
        </w:tc>
      </w:tr>
      <w:tr w:rsidR="0051629F" w:rsidRPr="000358A4" w14:paraId="547CFCD2" w14:textId="77777777" w:rsidTr="00944129">
        <w:trPr>
          <w:trHeight w:val="365"/>
        </w:trPr>
        <w:tc>
          <w:tcPr>
            <w:tcW w:w="10661" w:type="dxa"/>
            <w:gridSpan w:val="3"/>
          </w:tcPr>
          <w:p w14:paraId="3463BCF3" w14:textId="2EDCABFF" w:rsidR="0051629F" w:rsidRPr="00232419" w:rsidRDefault="006314EE" w:rsidP="00D6530D">
            <w:pPr>
              <w:pStyle w:val="ListParagraph"/>
              <w:numPr>
                <w:ilvl w:val="0"/>
                <w:numId w:val="3"/>
              </w:numPr>
              <w:rPr>
                <w:rFonts w:ascii="Arial" w:hAnsi="Arial" w:cs="Arial"/>
                <w:bCs/>
                <w:sz w:val="24"/>
                <w:szCs w:val="24"/>
              </w:rPr>
            </w:pPr>
            <w:r>
              <w:rPr>
                <w:rFonts w:ascii="Arial" w:hAnsi="Arial" w:cs="Arial"/>
                <w:bCs/>
                <w:sz w:val="24"/>
                <w:szCs w:val="24"/>
              </w:rPr>
              <w:t>The Social Prescriber covering Cotgrave had been appointed and was due to start in September.</w:t>
            </w:r>
          </w:p>
        </w:tc>
        <w:tc>
          <w:tcPr>
            <w:tcW w:w="4253" w:type="dxa"/>
          </w:tcPr>
          <w:p w14:paraId="71549249" w14:textId="433190D4" w:rsidR="0051629F" w:rsidRPr="000358A4" w:rsidRDefault="0051629F" w:rsidP="0051629F">
            <w:pPr>
              <w:ind w:left="0"/>
              <w:rPr>
                <w:rFonts w:ascii="Arial" w:hAnsi="Arial" w:cs="Arial"/>
                <w:b/>
                <w:sz w:val="24"/>
                <w:szCs w:val="24"/>
              </w:rPr>
            </w:pPr>
          </w:p>
        </w:tc>
      </w:tr>
      <w:tr w:rsidR="0051629F" w:rsidRPr="000358A4" w14:paraId="3A2D173E" w14:textId="77777777" w:rsidTr="00944129">
        <w:trPr>
          <w:trHeight w:val="365"/>
        </w:trPr>
        <w:tc>
          <w:tcPr>
            <w:tcW w:w="10661" w:type="dxa"/>
            <w:gridSpan w:val="3"/>
          </w:tcPr>
          <w:p w14:paraId="2CC973BB" w14:textId="133F6FB5" w:rsidR="0051629F" w:rsidRPr="00210250" w:rsidRDefault="0051629F" w:rsidP="0051629F">
            <w:pPr>
              <w:pStyle w:val="ListParagraph"/>
              <w:numPr>
                <w:ilvl w:val="0"/>
                <w:numId w:val="2"/>
              </w:numPr>
              <w:rPr>
                <w:rFonts w:ascii="Arial" w:hAnsi="Arial" w:cs="Arial"/>
                <w:bCs/>
                <w:sz w:val="24"/>
                <w:szCs w:val="24"/>
              </w:rPr>
            </w:pPr>
            <w:r>
              <w:rPr>
                <w:rFonts w:ascii="Arial" w:hAnsi="Arial" w:cs="Arial"/>
                <w:b/>
                <w:sz w:val="24"/>
                <w:szCs w:val="24"/>
              </w:rPr>
              <w:t>Any other business</w:t>
            </w:r>
          </w:p>
        </w:tc>
        <w:tc>
          <w:tcPr>
            <w:tcW w:w="4253" w:type="dxa"/>
          </w:tcPr>
          <w:p w14:paraId="4769A007" w14:textId="77777777" w:rsidR="0051629F" w:rsidRDefault="0051629F" w:rsidP="0051629F">
            <w:pPr>
              <w:ind w:left="0"/>
              <w:rPr>
                <w:rFonts w:ascii="Arial" w:hAnsi="Arial" w:cs="Arial"/>
                <w:b/>
                <w:sz w:val="24"/>
                <w:szCs w:val="24"/>
              </w:rPr>
            </w:pPr>
          </w:p>
        </w:tc>
      </w:tr>
      <w:tr w:rsidR="0051629F" w:rsidRPr="000358A4" w14:paraId="3EC81D15" w14:textId="77777777" w:rsidTr="00145F7D">
        <w:trPr>
          <w:trHeight w:val="2117"/>
        </w:trPr>
        <w:tc>
          <w:tcPr>
            <w:tcW w:w="10661" w:type="dxa"/>
            <w:gridSpan w:val="3"/>
          </w:tcPr>
          <w:p w14:paraId="222BAAE6" w14:textId="77777777" w:rsidR="00C134A7" w:rsidRPr="00C134A7" w:rsidRDefault="006314EE" w:rsidP="00D6530D">
            <w:pPr>
              <w:pStyle w:val="ListParagraph"/>
              <w:numPr>
                <w:ilvl w:val="0"/>
                <w:numId w:val="3"/>
              </w:numPr>
              <w:rPr>
                <w:rFonts w:ascii="Arial" w:hAnsi="Arial" w:cs="Arial"/>
                <w:b/>
                <w:sz w:val="24"/>
                <w:szCs w:val="24"/>
              </w:rPr>
            </w:pPr>
            <w:r>
              <w:rPr>
                <w:rFonts w:ascii="Arial" w:hAnsi="Arial" w:cs="Arial"/>
                <w:b/>
                <w:sz w:val="24"/>
                <w:szCs w:val="24"/>
              </w:rPr>
              <w:t xml:space="preserve">Rapid Group Feedback – </w:t>
            </w:r>
            <w:r w:rsidRPr="00C134A7">
              <w:rPr>
                <w:rFonts w:ascii="Arial" w:hAnsi="Arial" w:cs="Arial"/>
                <w:bCs/>
                <w:sz w:val="24"/>
                <w:szCs w:val="24"/>
              </w:rPr>
              <w:t>Sally gave an update following</w:t>
            </w:r>
            <w:r w:rsidR="00C134A7">
              <w:rPr>
                <w:rFonts w:ascii="Arial" w:hAnsi="Arial" w:cs="Arial"/>
                <w:b/>
                <w:sz w:val="24"/>
                <w:szCs w:val="24"/>
              </w:rPr>
              <w:t xml:space="preserve"> </w:t>
            </w:r>
            <w:r w:rsidR="00C134A7">
              <w:rPr>
                <w:rFonts w:ascii="Arial" w:hAnsi="Arial" w:cs="Arial"/>
                <w:bCs/>
                <w:sz w:val="24"/>
                <w:szCs w:val="24"/>
              </w:rPr>
              <w:t xml:space="preserve">the meeting. </w:t>
            </w:r>
          </w:p>
          <w:p w14:paraId="4AB3886F" w14:textId="55B49039" w:rsidR="00C134A7" w:rsidRPr="00C134A7" w:rsidRDefault="00C134A7" w:rsidP="00C134A7">
            <w:pPr>
              <w:pStyle w:val="ListParagraph"/>
              <w:ind w:left="846"/>
              <w:rPr>
                <w:rFonts w:ascii="Arial" w:hAnsi="Arial" w:cs="Arial"/>
                <w:bCs/>
                <w:sz w:val="24"/>
                <w:szCs w:val="24"/>
              </w:rPr>
            </w:pPr>
            <w:r>
              <w:rPr>
                <w:rFonts w:ascii="Arial" w:hAnsi="Arial" w:cs="Arial"/>
                <w:bCs/>
                <w:sz w:val="24"/>
                <w:szCs w:val="24"/>
              </w:rPr>
              <w:t>Paul Midgeley was stepping down as Chair –</w:t>
            </w:r>
            <w:r>
              <w:rPr>
                <w:rFonts w:ascii="Arial" w:hAnsi="Arial" w:cs="Arial"/>
                <w:b/>
                <w:sz w:val="24"/>
                <w:szCs w:val="24"/>
              </w:rPr>
              <w:t xml:space="preserve"> </w:t>
            </w:r>
            <w:r>
              <w:rPr>
                <w:rFonts w:ascii="Arial" w:hAnsi="Arial" w:cs="Arial"/>
                <w:bCs/>
                <w:sz w:val="24"/>
                <w:szCs w:val="24"/>
              </w:rPr>
              <w:t xml:space="preserve">If anyone is interested in taking up this position Sally will </w:t>
            </w:r>
            <w:r w:rsidR="00145F7D">
              <w:rPr>
                <w:rFonts w:ascii="Arial" w:hAnsi="Arial" w:cs="Arial"/>
                <w:bCs/>
                <w:sz w:val="24"/>
                <w:szCs w:val="24"/>
              </w:rPr>
              <w:t>circulate</w:t>
            </w:r>
            <w:r>
              <w:rPr>
                <w:rFonts w:ascii="Arial" w:hAnsi="Arial" w:cs="Arial"/>
                <w:bCs/>
                <w:sz w:val="24"/>
                <w:szCs w:val="24"/>
              </w:rPr>
              <w:t xml:space="preserve"> the required information</w:t>
            </w:r>
          </w:p>
          <w:p w14:paraId="1BD78587" w14:textId="6E7278ED" w:rsidR="0051629F" w:rsidRPr="00C134A7" w:rsidRDefault="00D01370" w:rsidP="00D6530D">
            <w:pPr>
              <w:pStyle w:val="ListParagraph"/>
              <w:numPr>
                <w:ilvl w:val="0"/>
                <w:numId w:val="3"/>
              </w:numPr>
              <w:rPr>
                <w:rFonts w:ascii="Arial" w:hAnsi="Arial" w:cs="Arial"/>
                <w:bCs/>
                <w:sz w:val="24"/>
                <w:szCs w:val="24"/>
              </w:rPr>
            </w:pPr>
            <w:r w:rsidRPr="00C134A7">
              <w:rPr>
                <w:rFonts w:ascii="Arial" w:hAnsi="Arial" w:cs="Arial"/>
                <w:bCs/>
                <w:sz w:val="24"/>
                <w:szCs w:val="24"/>
              </w:rPr>
              <w:t xml:space="preserve">All Party Pharmacy Group Report – David </w:t>
            </w:r>
            <w:r w:rsidR="00C134A7">
              <w:rPr>
                <w:rFonts w:ascii="Arial" w:hAnsi="Arial" w:cs="Arial"/>
                <w:bCs/>
                <w:sz w:val="24"/>
                <w:szCs w:val="24"/>
              </w:rPr>
              <w:t xml:space="preserve">gave an update on </w:t>
            </w:r>
            <w:proofErr w:type="gramStart"/>
            <w:r w:rsidR="00C134A7">
              <w:rPr>
                <w:rFonts w:ascii="Arial" w:hAnsi="Arial" w:cs="Arial"/>
                <w:bCs/>
                <w:sz w:val="24"/>
                <w:szCs w:val="24"/>
              </w:rPr>
              <w:t>the  APPG</w:t>
            </w:r>
            <w:proofErr w:type="gramEnd"/>
            <w:r w:rsidR="00C134A7">
              <w:rPr>
                <w:rFonts w:ascii="Arial" w:hAnsi="Arial" w:cs="Arial"/>
                <w:bCs/>
                <w:sz w:val="24"/>
                <w:szCs w:val="24"/>
              </w:rPr>
              <w:t xml:space="preserve"> report. There were still a lot of queries regarding the supply of medication and this</w:t>
            </w:r>
            <w:r w:rsidR="00145F7D">
              <w:rPr>
                <w:rFonts w:ascii="Arial" w:hAnsi="Arial" w:cs="Arial"/>
                <w:bCs/>
                <w:sz w:val="24"/>
                <w:szCs w:val="24"/>
              </w:rPr>
              <w:t>,</w:t>
            </w:r>
            <w:r w:rsidR="00C134A7">
              <w:rPr>
                <w:rFonts w:ascii="Arial" w:hAnsi="Arial" w:cs="Arial"/>
                <w:bCs/>
                <w:sz w:val="24"/>
                <w:szCs w:val="24"/>
              </w:rPr>
              <w:t xml:space="preserve"> it seems</w:t>
            </w:r>
            <w:r w:rsidR="00145F7D">
              <w:rPr>
                <w:rFonts w:ascii="Arial" w:hAnsi="Arial" w:cs="Arial"/>
                <w:bCs/>
                <w:sz w:val="24"/>
                <w:szCs w:val="24"/>
              </w:rPr>
              <w:t>,</w:t>
            </w:r>
            <w:r w:rsidR="00C134A7">
              <w:rPr>
                <w:rFonts w:ascii="Arial" w:hAnsi="Arial" w:cs="Arial"/>
                <w:bCs/>
                <w:sz w:val="24"/>
                <w:szCs w:val="24"/>
              </w:rPr>
              <w:t xml:space="preserve"> will continue especially with the increase in price of the weight control medication and the change in tariffs that is coming into place. Further news awaited and will be reported in future meetings.</w:t>
            </w:r>
          </w:p>
          <w:p w14:paraId="1E99BF2F" w14:textId="537E2BB3" w:rsidR="00A4413A" w:rsidRDefault="00A4413A" w:rsidP="00D6530D">
            <w:pPr>
              <w:pStyle w:val="ListParagraph"/>
              <w:numPr>
                <w:ilvl w:val="0"/>
                <w:numId w:val="3"/>
              </w:numPr>
              <w:rPr>
                <w:rFonts w:ascii="Arial" w:hAnsi="Arial" w:cs="Arial"/>
                <w:bCs/>
                <w:color w:val="000000" w:themeColor="text1"/>
                <w:sz w:val="24"/>
                <w:szCs w:val="24"/>
              </w:rPr>
            </w:pPr>
            <w:r w:rsidRPr="00145F7D">
              <w:rPr>
                <w:rFonts w:ascii="Arial" w:hAnsi="Arial" w:cs="Arial"/>
                <w:bCs/>
                <w:color w:val="000000" w:themeColor="text1"/>
                <w:sz w:val="24"/>
                <w:szCs w:val="24"/>
              </w:rPr>
              <w:t xml:space="preserve">Community Directory Project </w:t>
            </w:r>
            <w:r w:rsidR="00145F7D">
              <w:rPr>
                <w:rFonts w:ascii="Arial" w:hAnsi="Arial" w:cs="Arial"/>
                <w:bCs/>
                <w:color w:val="000000" w:themeColor="text1"/>
                <w:sz w:val="24"/>
                <w:szCs w:val="24"/>
              </w:rPr>
              <w:t xml:space="preserve">– Kai had reported that work was progressing on this project and the </w:t>
            </w:r>
            <w:proofErr w:type="gramStart"/>
            <w:r w:rsidR="00145F7D">
              <w:rPr>
                <w:rFonts w:ascii="Arial" w:hAnsi="Arial" w:cs="Arial"/>
                <w:bCs/>
                <w:color w:val="000000" w:themeColor="text1"/>
                <w:sz w:val="24"/>
                <w:szCs w:val="24"/>
              </w:rPr>
              <w:t>up to date</w:t>
            </w:r>
            <w:proofErr w:type="gramEnd"/>
            <w:r w:rsidR="00145F7D">
              <w:rPr>
                <w:rFonts w:ascii="Arial" w:hAnsi="Arial" w:cs="Arial"/>
                <w:bCs/>
                <w:color w:val="000000" w:themeColor="text1"/>
                <w:sz w:val="24"/>
                <w:szCs w:val="24"/>
              </w:rPr>
              <w:t xml:space="preserve"> position can be found on line – </w:t>
            </w:r>
            <w:hyperlink r:id="rId7" w:history="1">
              <w:r w:rsidR="00145F7D" w:rsidRPr="000D641A">
                <w:rPr>
                  <w:rStyle w:val="Hyperlink"/>
                  <w:rFonts w:ascii="Arial" w:hAnsi="Arial" w:cs="Arial"/>
                  <w:bCs/>
                  <w:sz w:val="24"/>
                  <w:szCs w:val="24"/>
                </w:rPr>
                <w:t>communitydirectoryproject@nottscc.gov.uk</w:t>
              </w:r>
            </w:hyperlink>
          </w:p>
          <w:p w14:paraId="15002D37" w14:textId="5F2F134B" w:rsidR="00A4413A" w:rsidRPr="00A4413A" w:rsidRDefault="00A4413A" w:rsidP="00A4413A">
            <w:pPr>
              <w:pStyle w:val="ListParagraph"/>
              <w:ind w:left="846"/>
              <w:rPr>
                <w:rFonts w:ascii="Arial" w:hAnsi="Arial" w:cs="Arial"/>
                <w:bCs/>
                <w:sz w:val="24"/>
                <w:szCs w:val="24"/>
              </w:rPr>
            </w:pPr>
          </w:p>
        </w:tc>
        <w:tc>
          <w:tcPr>
            <w:tcW w:w="4253" w:type="dxa"/>
          </w:tcPr>
          <w:p w14:paraId="73F962DD" w14:textId="77777777" w:rsidR="0051629F" w:rsidRDefault="0051629F" w:rsidP="0051629F">
            <w:pPr>
              <w:ind w:left="0"/>
              <w:rPr>
                <w:rFonts w:ascii="Arial" w:hAnsi="Arial" w:cs="Arial"/>
                <w:b/>
                <w:sz w:val="24"/>
                <w:szCs w:val="24"/>
              </w:rPr>
            </w:pPr>
          </w:p>
          <w:p w14:paraId="7EDA96D6" w14:textId="57C47345" w:rsidR="00C134A7" w:rsidRDefault="00C134A7" w:rsidP="0051629F">
            <w:pPr>
              <w:ind w:left="0"/>
              <w:rPr>
                <w:rFonts w:ascii="Arial" w:hAnsi="Arial" w:cs="Arial"/>
                <w:b/>
                <w:sz w:val="24"/>
                <w:szCs w:val="24"/>
              </w:rPr>
            </w:pPr>
            <w:r>
              <w:rPr>
                <w:rFonts w:ascii="Arial" w:hAnsi="Arial" w:cs="Arial"/>
                <w:b/>
                <w:sz w:val="24"/>
                <w:szCs w:val="24"/>
              </w:rPr>
              <w:t>Sally to email Chair responsibilities detail</w:t>
            </w:r>
          </w:p>
          <w:p w14:paraId="1C06B5F9" w14:textId="77777777" w:rsidR="00A4413A" w:rsidRDefault="00A4413A" w:rsidP="0051629F">
            <w:pPr>
              <w:ind w:left="0"/>
              <w:rPr>
                <w:rFonts w:ascii="Arial" w:hAnsi="Arial" w:cs="Arial"/>
                <w:b/>
                <w:sz w:val="24"/>
                <w:szCs w:val="24"/>
              </w:rPr>
            </w:pPr>
          </w:p>
          <w:p w14:paraId="69792D92" w14:textId="77777777" w:rsidR="00A4413A" w:rsidRDefault="00A4413A" w:rsidP="0051629F">
            <w:pPr>
              <w:ind w:left="0"/>
              <w:rPr>
                <w:rFonts w:ascii="Arial" w:hAnsi="Arial" w:cs="Arial"/>
                <w:b/>
                <w:sz w:val="24"/>
                <w:szCs w:val="24"/>
              </w:rPr>
            </w:pPr>
          </w:p>
          <w:p w14:paraId="7B156A41" w14:textId="77777777" w:rsidR="00A4413A" w:rsidRDefault="00A4413A" w:rsidP="0051629F">
            <w:pPr>
              <w:ind w:left="0"/>
              <w:rPr>
                <w:rFonts w:ascii="Arial" w:hAnsi="Arial" w:cs="Arial"/>
                <w:b/>
                <w:sz w:val="24"/>
                <w:szCs w:val="24"/>
              </w:rPr>
            </w:pPr>
          </w:p>
          <w:p w14:paraId="5D46D2CF" w14:textId="77777777" w:rsidR="00A4413A" w:rsidRDefault="00A4413A" w:rsidP="0051629F">
            <w:pPr>
              <w:ind w:left="0"/>
              <w:rPr>
                <w:rFonts w:ascii="Arial" w:hAnsi="Arial" w:cs="Arial"/>
                <w:b/>
                <w:sz w:val="24"/>
                <w:szCs w:val="24"/>
              </w:rPr>
            </w:pPr>
          </w:p>
          <w:p w14:paraId="33ED9194" w14:textId="77777777" w:rsidR="00A4413A" w:rsidRDefault="00A4413A" w:rsidP="0051629F">
            <w:pPr>
              <w:ind w:left="0"/>
              <w:rPr>
                <w:rFonts w:ascii="Arial" w:hAnsi="Arial" w:cs="Arial"/>
                <w:b/>
                <w:sz w:val="24"/>
                <w:szCs w:val="24"/>
              </w:rPr>
            </w:pPr>
          </w:p>
          <w:p w14:paraId="42D349EF" w14:textId="3EAA76E2" w:rsidR="00A4413A" w:rsidRDefault="00A4413A" w:rsidP="0051629F">
            <w:pPr>
              <w:ind w:left="0"/>
              <w:rPr>
                <w:rFonts w:ascii="Arial" w:hAnsi="Arial" w:cs="Arial"/>
                <w:b/>
                <w:sz w:val="24"/>
                <w:szCs w:val="24"/>
              </w:rPr>
            </w:pPr>
          </w:p>
        </w:tc>
      </w:tr>
      <w:tr w:rsidR="0051629F" w:rsidRPr="000358A4" w14:paraId="475D307E" w14:textId="77777777" w:rsidTr="00944129">
        <w:trPr>
          <w:trHeight w:val="365"/>
        </w:trPr>
        <w:tc>
          <w:tcPr>
            <w:tcW w:w="10661" w:type="dxa"/>
            <w:gridSpan w:val="3"/>
          </w:tcPr>
          <w:p w14:paraId="54930991" w14:textId="052E28CC" w:rsidR="0051629F" w:rsidRPr="0065597F" w:rsidRDefault="0051629F" w:rsidP="0051629F">
            <w:pPr>
              <w:pStyle w:val="ListParagraph"/>
              <w:numPr>
                <w:ilvl w:val="0"/>
                <w:numId w:val="2"/>
              </w:numPr>
              <w:rPr>
                <w:rFonts w:ascii="Arial" w:hAnsi="Arial" w:cs="Arial"/>
                <w:b/>
                <w:sz w:val="24"/>
                <w:szCs w:val="24"/>
              </w:rPr>
            </w:pPr>
            <w:r>
              <w:rPr>
                <w:rFonts w:ascii="Arial" w:hAnsi="Arial" w:cs="Arial"/>
                <w:b/>
                <w:sz w:val="24"/>
                <w:szCs w:val="24"/>
              </w:rPr>
              <w:t>Date of next meeting</w:t>
            </w:r>
          </w:p>
        </w:tc>
        <w:tc>
          <w:tcPr>
            <w:tcW w:w="4253" w:type="dxa"/>
          </w:tcPr>
          <w:p w14:paraId="27E2EAFA" w14:textId="77777777" w:rsidR="0051629F" w:rsidRDefault="0051629F" w:rsidP="0051629F">
            <w:pPr>
              <w:ind w:left="0"/>
              <w:rPr>
                <w:rFonts w:ascii="Arial" w:hAnsi="Arial" w:cs="Arial"/>
                <w:b/>
                <w:sz w:val="24"/>
                <w:szCs w:val="24"/>
              </w:rPr>
            </w:pPr>
          </w:p>
        </w:tc>
      </w:tr>
      <w:tr w:rsidR="0051629F" w:rsidRPr="000358A4" w14:paraId="1A9333A1" w14:textId="77777777" w:rsidTr="00944129">
        <w:trPr>
          <w:trHeight w:val="365"/>
        </w:trPr>
        <w:tc>
          <w:tcPr>
            <w:tcW w:w="10661" w:type="dxa"/>
            <w:gridSpan w:val="3"/>
          </w:tcPr>
          <w:p w14:paraId="65CB3E9D" w14:textId="77777777" w:rsidR="0051629F" w:rsidRDefault="0051629F" w:rsidP="0051629F">
            <w:pPr>
              <w:pStyle w:val="ListParagraph"/>
              <w:ind w:left="360"/>
              <w:rPr>
                <w:rFonts w:ascii="Arial" w:hAnsi="Arial" w:cs="Arial"/>
                <w:bCs/>
                <w:sz w:val="24"/>
                <w:szCs w:val="24"/>
              </w:rPr>
            </w:pPr>
            <w:r>
              <w:rPr>
                <w:rFonts w:ascii="Arial" w:hAnsi="Arial" w:cs="Arial"/>
                <w:bCs/>
                <w:sz w:val="24"/>
                <w:szCs w:val="24"/>
              </w:rPr>
              <w:t>The next meeting of the PPG will be held on</w:t>
            </w:r>
          </w:p>
          <w:p w14:paraId="7F3099DB" w14:textId="0F9F37E5" w:rsidR="0051629F" w:rsidRDefault="0051629F" w:rsidP="0051629F">
            <w:pPr>
              <w:pStyle w:val="ListParagraph"/>
              <w:ind w:left="360"/>
              <w:rPr>
                <w:rFonts w:ascii="Arial" w:hAnsi="Arial" w:cs="Arial"/>
                <w:b/>
                <w:sz w:val="24"/>
                <w:szCs w:val="24"/>
              </w:rPr>
            </w:pPr>
          </w:p>
          <w:p w14:paraId="267AAA97" w14:textId="17399DC5" w:rsidR="0051629F" w:rsidRDefault="00EB6F84" w:rsidP="0051629F">
            <w:pPr>
              <w:pStyle w:val="ListParagraph"/>
              <w:ind w:left="360"/>
              <w:jc w:val="center"/>
              <w:rPr>
                <w:rFonts w:ascii="Arial" w:hAnsi="Arial" w:cs="Arial"/>
                <w:b/>
                <w:sz w:val="24"/>
                <w:szCs w:val="24"/>
              </w:rPr>
            </w:pPr>
            <w:r>
              <w:rPr>
                <w:rFonts w:ascii="Arial" w:hAnsi="Arial" w:cs="Arial"/>
                <w:b/>
                <w:sz w:val="24"/>
                <w:szCs w:val="24"/>
              </w:rPr>
              <w:t>7 October</w:t>
            </w:r>
            <w:r w:rsidR="0051629F">
              <w:rPr>
                <w:rFonts w:ascii="Arial" w:hAnsi="Arial" w:cs="Arial"/>
                <w:b/>
                <w:sz w:val="24"/>
                <w:szCs w:val="24"/>
              </w:rPr>
              <w:t xml:space="preserve"> 2025 at the Cotgrave Hub, Cotgrave 2.00pm – 4.00pm</w:t>
            </w:r>
          </w:p>
          <w:p w14:paraId="6A3C733F" w14:textId="336E268C" w:rsidR="0051629F" w:rsidRDefault="0051629F" w:rsidP="0051629F">
            <w:pPr>
              <w:pStyle w:val="ListParagraph"/>
              <w:ind w:left="360"/>
              <w:jc w:val="center"/>
              <w:rPr>
                <w:rFonts w:ascii="Arial" w:hAnsi="Arial" w:cs="Arial"/>
                <w:b/>
                <w:sz w:val="24"/>
                <w:szCs w:val="24"/>
              </w:rPr>
            </w:pPr>
          </w:p>
          <w:p w14:paraId="56E70B1C" w14:textId="77777777" w:rsidR="0051629F" w:rsidRDefault="0051629F" w:rsidP="0051629F">
            <w:pPr>
              <w:pStyle w:val="ListParagraph"/>
              <w:ind w:left="360"/>
              <w:jc w:val="center"/>
              <w:rPr>
                <w:rFonts w:ascii="Arial" w:hAnsi="Arial" w:cs="Arial"/>
                <w:b/>
                <w:sz w:val="24"/>
                <w:szCs w:val="24"/>
              </w:rPr>
            </w:pPr>
          </w:p>
          <w:p w14:paraId="2E8DDAD8" w14:textId="7DE296EA" w:rsidR="0051629F" w:rsidRPr="0065597F" w:rsidRDefault="0051629F" w:rsidP="0051629F">
            <w:pPr>
              <w:pStyle w:val="ListParagraph"/>
              <w:ind w:left="360"/>
              <w:jc w:val="center"/>
              <w:rPr>
                <w:rFonts w:ascii="Arial" w:hAnsi="Arial" w:cs="Arial"/>
                <w:b/>
                <w:sz w:val="24"/>
                <w:szCs w:val="24"/>
              </w:rPr>
            </w:pPr>
          </w:p>
        </w:tc>
        <w:tc>
          <w:tcPr>
            <w:tcW w:w="4253" w:type="dxa"/>
          </w:tcPr>
          <w:p w14:paraId="13115269" w14:textId="77777777" w:rsidR="0051629F" w:rsidRDefault="0051629F" w:rsidP="0051629F">
            <w:pPr>
              <w:ind w:left="0"/>
              <w:rPr>
                <w:rFonts w:ascii="Arial" w:hAnsi="Arial" w:cs="Arial"/>
                <w:b/>
                <w:sz w:val="24"/>
                <w:szCs w:val="24"/>
              </w:rPr>
            </w:pPr>
          </w:p>
        </w:tc>
      </w:tr>
    </w:tbl>
    <w:p w14:paraId="1BF71471" w14:textId="2EFE735A" w:rsidR="006B7C66" w:rsidRPr="000358A4" w:rsidRDefault="006B7C66" w:rsidP="00DC7F0A">
      <w:pPr>
        <w:rPr>
          <w:rFonts w:ascii="Arial" w:hAnsi="Arial" w:cs="Arial"/>
          <w:bCs/>
          <w:sz w:val="24"/>
          <w:szCs w:val="24"/>
        </w:rPr>
      </w:pPr>
    </w:p>
    <w:sectPr w:rsidR="006B7C66" w:rsidRPr="000358A4" w:rsidSect="00E6609C">
      <w:pgSz w:w="16838" w:h="11906" w:orient="landscape"/>
      <w:pgMar w:top="0" w:right="1245"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39044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68B6CE1"/>
    <w:multiLevelType w:val="hybridMultilevel"/>
    <w:tmpl w:val="D5E8A0B0"/>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7F6E66"/>
    <w:multiLevelType w:val="hybridMultilevel"/>
    <w:tmpl w:val="96CA7250"/>
    <w:lvl w:ilvl="0" w:tplc="499AF2C8">
      <w:start w:val="82"/>
      <w:numFmt w:val="bullet"/>
      <w:lvlText w:val="-"/>
      <w:lvlJc w:val="left"/>
      <w:pPr>
        <w:ind w:left="846" w:hanging="360"/>
      </w:pPr>
      <w:rPr>
        <w:rFonts w:ascii="Arial" w:eastAsiaTheme="minorHAnsi" w:hAnsi="Arial" w:cs="Aria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num w:numId="1" w16cid:durableId="662667139">
    <w:abstractNumId w:val="0"/>
  </w:num>
  <w:num w:numId="2" w16cid:durableId="1324896029">
    <w:abstractNumId w:val="1"/>
  </w:num>
  <w:num w:numId="3" w16cid:durableId="173234320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61"/>
    <w:rsid w:val="000034EB"/>
    <w:rsid w:val="0001412D"/>
    <w:rsid w:val="00014448"/>
    <w:rsid w:val="000165A9"/>
    <w:rsid w:val="00024DD3"/>
    <w:rsid w:val="00024F62"/>
    <w:rsid w:val="00025745"/>
    <w:rsid w:val="00026292"/>
    <w:rsid w:val="00026998"/>
    <w:rsid w:val="00026B38"/>
    <w:rsid w:val="000276FA"/>
    <w:rsid w:val="00027F24"/>
    <w:rsid w:val="00030041"/>
    <w:rsid w:val="000318FD"/>
    <w:rsid w:val="00031DAB"/>
    <w:rsid w:val="00034865"/>
    <w:rsid w:val="00034DEF"/>
    <w:rsid w:val="000358A4"/>
    <w:rsid w:val="00050084"/>
    <w:rsid w:val="00051024"/>
    <w:rsid w:val="00054E6F"/>
    <w:rsid w:val="00054F76"/>
    <w:rsid w:val="00054FA9"/>
    <w:rsid w:val="00055465"/>
    <w:rsid w:val="00057503"/>
    <w:rsid w:val="000603E0"/>
    <w:rsid w:val="00063815"/>
    <w:rsid w:val="00066EEE"/>
    <w:rsid w:val="00071E12"/>
    <w:rsid w:val="00071E62"/>
    <w:rsid w:val="00072FF8"/>
    <w:rsid w:val="000734AA"/>
    <w:rsid w:val="0007593E"/>
    <w:rsid w:val="00076D42"/>
    <w:rsid w:val="000813BD"/>
    <w:rsid w:val="000859CE"/>
    <w:rsid w:val="000863C2"/>
    <w:rsid w:val="00087B23"/>
    <w:rsid w:val="00090E90"/>
    <w:rsid w:val="0009157B"/>
    <w:rsid w:val="00091E12"/>
    <w:rsid w:val="00092A50"/>
    <w:rsid w:val="00093A84"/>
    <w:rsid w:val="00097B18"/>
    <w:rsid w:val="000A026F"/>
    <w:rsid w:val="000A1457"/>
    <w:rsid w:val="000A17C8"/>
    <w:rsid w:val="000A2C83"/>
    <w:rsid w:val="000A72F0"/>
    <w:rsid w:val="000A78E3"/>
    <w:rsid w:val="000A7CCC"/>
    <w:rsid w:val="000A7E3D"/>
    <w:rsid w:val="000B1A67"/>
    <w:rsid w:val="000B2CF3"/>
    <w:rsid w:val="000B5042"/>
    <w:rsid w:val="000B5233"/>
    <w:rsid w:val="000B58AB"/>
    <w:rsid w:val="000B64B2"/>
    <w:rsid w:val="000C3FAD"/>
    <w:rsid w:val="000C4B44"/>
    <w:rsid w:val="000C6F55"/>
    <w:rsid w:val="000D1094"/>
    <w:rsid w:val="000E2DEF"/>
    <w:rsid w:val="000E3C0B"/>
    <w:rsid w:val="000E4BCF"/>
    <w:rsid w:val="000E6DFD"/>
    <w:rsid w:val="000F18C5"/>
    <w:rsid w:val="000F1933"/>
    <w:rsid w:val="000F2BB3"/>
    <w:rsid w:val="000F3339"/>
    <w:rsid w:val="000F33A1"/>
    <w:rsid w:val="000F390B"/>
    <w:rsid w:val="000F3BA6"/>
    <w:rsid w:val="000F7F17"/>
    <w:rsid w:val="001004D0"/>
    <w:rsid w:val="00100F27"/>
    <w:rsid w:val="00101F18"/>
    <w:rsid w:val="00106AB9"/>
    <w:rsid w:val="00106D6D"/>
    <w:rsid w:val="00107F78"/>
    <w:rsid w:val="00110FAA"/>
    <w:rsid w:val="001138D2"/>
    <w:rsid w:val="00117887"/>
    <w:rsid w:val="00117E6B"/>
    <w:rsid w:val="00122DD6"/>
    <w:rsid w:val="00124FB3"/>
    <w:rsid w:val="00125908"/>
    <w:rsid w:val="00125A74"/>
    <w:rsid w:val="00127399"/>
    <w:rsid w:val="0013104B"/>
    <w:rsid w:val="001326B3"/>
    <w:rsid w:val="001372D0"/>
    <w:rsid w:val="00140FF1"/>
    <w:rsid w:val="00141400"/>
    <w:rsid w:val="00143B4F"/>
    <w:rsid w:val="00143D0A"/>
    <w:rsid w:val="00145F7D"/>
    <w:rsid w:val="00146708"/>
    <w:rsid w:val="00151CBA"/>
    <w:rsid w:val="00152A0A"/>
    <w:rsid w:val="0015309D"/>
    <w:rsid w:val="00166AF3"/>
    <w:rsid w:val="00171F10"/>
    <w:rsid w:val="001748FC"/>
    <w:rsid w:val="00174DF0"/>
    <w:rsid w:val="00180297"/>
    <w:rsid w:val="00184332"/>
    <w:rsid w:val="001959FA"/>
    <w:rsid w:val="00195FDF"/>
    <w:rsid w:val="00196C8B"/>
    <w:rsid w:val="001A0F4A"/>
    <w:rsid w:val="001A35EB"/>
    <w:rsid w:val="001A4A2A"/>
    <w:rsid w:val="001A5E52"/>
    <w:rsid w:val="001A6888"/>
    <w:rsid w:val="001A6F1E"/>
    <w:rsid w:val="001A7A4B"/>
    <w:rsid w:val="001B233C"/>
    <w:rsid w:val="001B3893"/>
    <w:rsid w:val="001C0401"/>
    <w:rsid w:val="001C2AF6"/>
    <w:rsid w:val="001C3C6F"/>
    <w:rsid w:val="001C4824"/>
    <w:rsid w:val="001C628E"/>
    <w:rsid w:val="001D0A59"/>
    <w:rsid w:val="001D196A"/>
    <w:rsid w:val="001D30AA"/>
    <w:rsid w:val="001D3B75"/>
    <w:rsid w:val="001D64A5"/>
    <w:rsid w:val="001E11AC"/>
    <w:rsid w:val="001E242B"/>
    <w:rsid w:val="001E69FC"/>
    <w:rsid w:val="001E6AC6"/>
    <w:rsid w:val="001E79DE"/>
    <w:rsid w:val="001F1C56"/>
    <w:rsid w:val="001F252E"/>
    <w:rsid w:val="001F3C19"/>
    <w:rsid w:val="001F411F"/>
    <w:rsid w:val="001F63F4"/>
    <w:rsid w:val="0020086C"/>
    <w:rsid w:val="00202538"/>
    <w:rsid w:val="00202F58"/>
    <w:rsid w:val="00210250"/>
    <w:rsid w:val="002126A4"/>
    <w:rsid w:val="00220476"/>
    <w:rsid w:val="002255F8"/>
    <w:rsid w:val="00232419"/>
    <w:rsid w:val="00233777"/>
    <w:rsid w:val="0023398C"/>
    <w:rsid w:val="00234505"/>
    <w:rsid w:val="00240A94"/>
    <w:rsid w:val="00241FB6"/>
    <w:rsid w:val="0024431D"/>
    <w:rsid w:val="00244BB8"/>
    <w:rsid w:val="00245401"/>
    <w:rsid w:val="00254B64"/>
    <w:rsid w:val="002573AF"/>
    <w:rsid w:val="00257C3B"/>
    <w:rsid w:val="002610CA"/>
    <w:rsid w:val="00262738"/>
    <w:rsid w:val="0026670B"/>
    <w:rsid w:val="002705D3"/>
    <w:rsid w:val="00270F1B"/>
    <w:rsid w:val="0027125F"/>
    <w:rsid w:val="00271364"/>
    <w:rsid w:val="00272611"/>
    <w:rsid w:val="00273B54"/>
    <w:rsid w:val="00273D04"/>
    <w:rsid w:val="00280894"/>
    <w:rsid w:val="00282E84"/>
    <w:rsid w:val="0028339B"/>
    <w:rsid w:val="0028606B"/>
    <w:rsid w:val="002963E2"/>
    <w:rsid w:val="00296961"/>
    <w:rsid w:val="002A4E70"/>
    <w:rsid w:val="002B1AE1"/>
    <w:rsid w:val="002B2A2D"/>
    <w:rsid w:val="002B3AD9"/>
    <w:rsid w:val="002B3BEE"/>
    <w:rsid w:val="002B585F"/>
    <w:rsid w:val="002C1119"/>
    <w:rsid w:val="002C13B6"/>
    <w:rsid w:val="002C2E41"/>
    <w:rsid w:val="002C49F0"/>
    <w:rsid w:val="002C6FDF"/>
    <w:rsid w:val="002D0339"/>
    <w:rsid w:val="002D0A96"/>
    <w:rsid w:val="002D0D1E"/>
    <w:rsid w:val="002D19B3"/>
    <w:rsid w:val="002D1F31"/>
    <w:rsid w:val="002D3596"/>
    <w:rsid w:val="002D3739"/>
    <w:rsid w:val="002D37B8"/>
    <w:rsid w:val="002D46BC"/>
    <w:rsid w:val="002D7B5D"/>
    <w:rsid w:val="002E0177"/>
    <w:rsid w:val="002E1032"/>
    <w:rsid w:val="002E25D7"/>
    <w:rsid w:val="002E2EAF"/>
    <w:rsid w:val="002E573D"/>
    <w:rsid w:val="002E5832"/>
    <w:rsid w:val="002E7F10"/>
    <w:rsid w:val="002F293E"/>
    <w:rsid w:val="002F33FE"/>
    <w:rsid w:val="002F5C71"/>
    <w:rsid w:val="002F6BA7"/>
    <w:rsid w:val="00300C09"/>
    <w:rsid w:val="00301194"/>
    <w:rsid w:val="00301224"/>
    <w:rsid w:val="00301677"/>
    <w:rsid w:val="00301FCF"/>
    <w:rsid w:val="00304CCB"/>
    <w:rsid w:val="00306973"/>
    <w:rsid w:val="00306CC0"/>
    <w:rsid w:val="00307B82"/>
    <w:rsid w:val="00317834"/>
    <w:rsid w:val="00320DCA"/>
    <w:rsid w:val="00321182"/>
    <w:rsid w:val="00322A12"/>
    <w:rsid w:val="00324A24"/>
    <w:rsid w:val="0032503D"/>
    <w:rsid w:val="00327386"/>
    <w:rsid w:val="00331404"/>
    <w:rsid w:val="003318DC"/>
    <w:rsid w:val="00335A19"/>
    <w:rsid w:val="00335B1B"/>
    <w:rsid w:val="00341037"/>
    <w:rsid w:val="00341CCD"/>
    <w:rsid w:val="00344914"/>
    <w:rsid w:val="00345B3E"/>
    <w:rsid w:val="0034691A"/>
    <w:rsid w:val="00347ADF"/>
    <w:rsid w:val="003503D3"/>
    <w:rsid w:val="00351D4E"/>
    <w:rsid w:val="00352AC1"/>
    <w:rsid w:val="00355191"/>
    <w:rsid w:val="0036576D"/>
    <w:rsid w:val="003660DA"/>
    <w:rsid w:val="0037016D"/>
    <w:rsid w:val="003727B1"/>
    <w:rsid w:val="00373D7D"/>
    <w:rsid w:val="003750A0"/>
    <w:rsid w:val="00375893"/>
    <w:rsid w:val="00376D59"/>
    <w:rsid w:val="00381E36"/>
    <w:rsid w:val="00383711"/>
    <w:rsid w:val="00385042"/>
    <w:rsid w:val="0038509E"/>
    <w:rsid w:val="00387245"/>
    <w:rsid w:val="003920CD"/>
    <w:rsid w:val="003A1F2A"/>
    <w:rsid w:val="003A21A6"/>
    <w:rsid w:val="003A463B"/>
    <w:rsid w:val="003A601E"/>
    <w:rsid w:val="003B084A"/>
    <w:rsid w:val="003B2833"/>
    <w:rsid w:val="003B33AD"/>
    <w:rsid w:val="003B34E0"/>
    <w:rsid w:val="003B5169"/>
    <w:rsid w:val="003B7256"/>
    <w:rsid w:val="003C3DA9"/>
    <w:rsid w:val="003C59D4"/>
    <w:rsid w:val="003C6FDD"/>
    <w:rsid w:val="003D1035"/>
    <w:rsid w:val="003D2640"/>
    <w:rsid w:val="003D2B0C"/>
    <w:rsid w:val="003D2FB8"/>
    <w:rsid w:val="003D429A"/>
    <w:rsid w:val="003D5ABF"/>
    <w:rsid w:val="003D7247"/>
    <w:rsid w:val="003E01A3"/>
    <w:rsid w:val="003E1A05"/>
    <w:rsid w:val="003E23FA"/>
    <w:rsid w:val="003E3A3A"/>
    <w:rsid w:val="003E425F"/>
    <w:rsid w:val="003E6212"/>
    <w:rsid w:val="003F1AA0"/>
    <w:rsid w:val="003F1E9A"/>
    <w:rsid w:val="003F2922"/>
    <w:rsid w:val="003F2C40"/>
    <w:rsid w:val="003F39A2"/>
    <w:rsid w:val="003F486D"/>
    <w:rsid w:val="003F51E0"/>
    <w:rsid w:val="003F58D4"/>
    <w:rsid w:val="003F5EE3"/>
    <w:rsid w:val="003F76C1"/>
    <w:rsid w:val="003F778F"/>
    <w:rsid w:val="00401778"/>
    <w:rsid w:val="004029CC"/>
    <w:rsid w:val="0041066B"/>
    <w:rsid w:val="004129D9"/>
    <w:rsid w:val="00413A82"/>
    <w:rsid w:val="00416D6D"/>
    <w:rsid w:val="004170BB"/>
    <w:rsid w:val="004224B4"/>
    <w:rsid w:val="00422E07"/>
    <w:rsid w:val="00425251"/>
    <w:rsid w:val="00425775"/>
    <w:rsid w:val="0043454A"/>
    <w:rsid w:val="00436E8A"/>
    <w:rsid w:val="00436F5E"/>
    <w:rsid w:val="004376AC"/>
    <w:rsid w:val="00437A0D"/>
    <w:rsid w:val="0044025A"/>
    <w:rsid w:val="00442B0F"/>
    <w:rsid w:val="00443ADA"/>
    <w:rsid w:val="00451A12"/>
    <w:rsid w:val="00452163"/>
    <w:rsid w:val="0045239D"/>
    <w:rsid w:val="004550D5"/>
    <w:rsid w:val="004575E9"/>
    <w:rsid w:val="00464344"/>
    <w:rsid w:val="00465808"/>
    <w:rsid w:val="00467243"/>
    <w:rsid w:val="00467D61"/>
    <w:rsid w:val="00467EF3"/>
    <w:rsid w:val="0048125A"/>
    <w:rsid w:val="0048409F"/>
    <w:rsid w:val="004855F2"/>
    <w:rsid w:val="004856C5"/>
    <w:rsid w:val="0048718D"/>
    <w:rsid w:val="00492227"/>
    <w:rsid w:val="0049317A"/>
    <w:rsid w:val="00493C28"/>
    <w:rsid w:val="00493E6C"/>
    <w:rsid w:val="00495131"/>
    <w:rsid w:val="00495613"/>
    <w:rsid w:val="00495B4D"/>
    <w:rsid w:val="004A29FB"/>
    <w:rsid w:val="004A483A"/>
    <w:rsid w:val="004A77F3"/>
    <w:rsid w:val="004B108B"/>
    <w:rsid w:val="004B5BFB"/>
    <w:rsid w:val="004B68E2"/>
    <w:rsid w:val="004C05E9"/>
    <w:rsid w:val="004C3143"/>
    <w:rsid w:val="004C3C2F"/>
    <w:rsid w:val="004C52B2"/>
    <w:rsid w:val="004C6E79"/>
    <w:rsid w:val="004D0885"/>
    <w:rsid w:val="004E1DDF"/>
    <w:rsid w:val="004E2DFF"/>
    <w:rsid w:val="004E392B"/>
    <w:rsid w:val="004E4025"/>
    <w:rsid w:val="004E6F13"/>
    <w:rsid w:val="004F0F02"/>
    <w:rsid w:val="004F1161"/>
    <w:rsid w:val="004F12DF"/>
    <w:rsid w:val="004F2DE5"/>
    <w:rsid w:val="004F5257"/>
    <w:rsid w:val="005002CC"/>
    <w:rsid w:val="00500CA3"/>
    <w:rsid w:val="005023E7"/>
    <w:rsid w:val="00503C4A"/>
    <w:rsid w:val="0050432F"/>
    <w:rsid w:val="0050584F"/>
    <w:rsid w:val="00506388"/>
    <w:rsid w:val="005069B1"/>
    <w:rsid w:val="005076A2"/>
    <w:rsid w:val="00512A62"/>
    <w:rsid w:val="00514248"/>
    <w:rsid w:val="005150EC"/>
    <w:rsid w:val="0051629F"/>
    <w:rsid w:val="00517053"/>
    <w:rsid w:val="00521DF1"/>
    <w:rsid w:val="005229C6"/>
    <w:rsid w:val="00525EE5"/>
    <w:rsid w:val="00533BED"/>
    <w:rsid w:val="00537750"/>
    <w:rsid w:val="00541668"/>
    <w:rsid w:val="00550290"/>
    <w:rsid w:val="00556399"/>
    <w:rsid w:val="00561F4F"/>
    <w:rsid w:val="0056319E"/>
    <w:rsid w:val="00564A23"/>
    <w:rsid w:val="0056735E"/>
    <w:rsid w:val="00573EA0"/>
    <w:rsid w:val="00576588"/>
    <w:rsid w:val="005774F0"/>
    <w:rsid w:val="00580651"/>
    <w:rsid w:val="00582FBB"/>
    <w:rsid w:val="0058666E"/>
    <w:rsid w:val="00586BF1"/>
    <w:rsid w:val="00586CD9"/>
    <w:rsid w:val="005909A8"/>
    <w:rsid w:val="005931D6"/>
    <w:rsid w:val="005932CD"/>
    <w:rsid w:val="00595899"/>
    <w:rsid w:val="0059604B"/>
    <w:rsid w:val="005A1AA3"/>
    <w:rsid w:val="005A2778"/>
    <w:rsid w:val="005A733E"/>
    <w:rsid w:val="005B12B8"/>
    <w:rsid w:val="005C0B4F"/>
    <w:rsid w:val="005C1717"/>
    <w:rsid w:val="005C4041"/>
    <w:rsid w:val="005C5D98"/>
    <w:rsid w:val="005C6A13"/>
    <w:rsid w:val="005C7235"/>
    <w:rsid w:val="005C7B91"/>
    <w:rsid w:val="005D0DC5"/>
    <w:rsid w:val="005D1F17"/>
    <w:rsid w:val="005D25AE"/>
    <w:rsid w:val="005D75D3"/>
    <w:rsid w:val="005E269E"/>
    <w:rsid w:val="005E48E5"/>
    <w:rsid w:val="005E5B9C"/>
    <w:rsid w:val="005E755D"/>
    <w:rsid w:val="005F3B16"/>
    <w:rsid w:val="005F681A"/>
    <w:rsid w:val="005F74DD"/>
    <w:rsid w:val="005F7B5A"/>
    <w:rsid w:val="00604A84"/>
    <w:rsid w:val="006117DA"/>
    <w:rsid w:val="00611EDD"/>
    <w:rsid w:val="00611F45"/>
    <w:rsid w:val="00613393"/>
    <w:rsid w:val="00614BC6"/>
    <w:rsid w:val="00623ADC"/>
    <w:rsid w:val="0062425F"/>
    <w:rsid w:val="0062451C"/>
    <w:rsid w:val="006314EE"/>
    <w:rsid w:val="00631953"/>
    <w:rsid w:val="006338E5"/>
    <w:rsid w:val="0063565F"/>
    <w:rsid w:val="00646A51"/>
    <w:rsid w:val="00646BD2"/>
    <w:rsid w:val="00650FF0"/>
    <w:rsid w:val="0065597F"/>
    <w:rsid w:val="00655993"/>
    <w:rsid w:val="00661E79"/>
    <w:rsid w:val="0066221C"/>
    <w:rsid w:val="0066292B"/>
    <w:rsid w:val="0066327D"/>
    <w:rsid w:val="00665951"/>
    <w:rsid w:val="006707E3"/>
    <w:rsid w:val="006708A8"/>
    <w:rsid w:val="00672224"/>
    <w:rsid w:val="00675690"/>
    <w:rsid w:val="00675DFB"/>
    <w:rsid w:val="006773BC"/>
    <w:rsid w:val="00681020"/>
    <w:rsid w:val="00691F30"/>
    <w:rsid w:val="00693A26"/>
    <w:rsid w:val="00694E74"/>
    <w:rsid w:val="0069789B"/>
    <w:rsid w:val="006A126A"/>
    <w:rsid w:val="006A213B"/>
    <w:rsid w:val="006A3C04"/>
    <w:rsid w:val="006A5C4C"/>
    <w:rsid w:val="006B2FEA"/>
    <w:rsid w:val="006B6226"/>
    <w:rsid w:val="006B690A"/>
    <w:rsid w:val="006B7273"/>
    <w:rsid w:val="006B7C66"/>
    <w:rsid w:val="006C0588"/>
    <w:rsid w:val="006C0B3F"/>
    <w:rsid w:val="006C120F"/>
    <w:rsid w:val="006C3064"/>
    <w:rsid w:val="006C433B"/>
    <w:rsid w:val="006C6C91"/>
    <w:rsid w:val="006D4F20"/>
    <w:rsid w:val="006D7E99"/>
    <w:rsid w:val="006E1CB3"/>
    <w:rsid w:val="006E6307"/>
    <w:rsid w:val="006E6AA0"/>
    <w:rsid w:val="006F355A"/>
    <w:rsid w:val="006F4DB7"/>
    <w:rsid w:val="006F537A"/>
    <w:rsid w:val="006F576C"/>
    <w:rsid w:val="006F6287"/>
    <w:rsid w:val="006F732D"/>
    <w:rsid w:val="007012F7"/>
    <w:rsid w:val="00701500"/>
    <w:rsid w:val="0070371F"/>
    <w:rsid w:val="0071105E"/>
    <w:rsid w:val="00712777"/>
    <w:rsid w:val="007154B5"/>
    <w:rsid w:val="007158D4"/>
    <w:rsid w:val="00722112"/>
    <w:rsid w:val="007236BE"/>
    <w:rsid w:val="00724EA5"/>
    <w:rsid w:val="00726ECC"/>
    <w:rsid w:val="00733504"/>
    <w:rsid w:val="00733C90"/>
    <w:rsid w:val="007351AA"/>
    <w:rsid w:val="00735D17"/>
    <w:rsid w:val="007365E6"/>
    <w:rsid w:val="00736E50"/>
    <w:rsid w:val="007375F7"/>
    <w:rsid w:val="00740AB5"/>
    <w:rsid w:val="00740B12"/>
    <w:rsid w:val="00744B71"/>
    <w:rsid w:val="00744EBA"/>
    <w:rsid w:val="00751096"/>
    <w:rsid w:val="007541A9"/>
    <w:rsid w:val="007549B6"/>
    <w:rsid w:val="007549F7"/>
    <w:rsid w:val="0075694E"/>
    <w:rsid w:val="007607AF"/>
    <w:rsid w:val="00760B29"/>
    <w:rsid w:val="007639A7"/>
    <w:rsid w:val="00765791"/>
    <w:rsid w:val="00765E5A"/>
    <w:rsid w:val="0076617D"/>
    <w:rsid w:val="007662F6"/>
    <w:rsid w:val="00766925"/>
    <w:rsid w:val="00772421"/>
    <w:rsid w:val="00776229"/>
    <w:rsid w:val="0078224F"/>
    <w:rsid w:val="00784E9F"/>
    <w:rsid w:val="00785512"/>
    <w:rsid w:val="007857FC"/>
    <w:rsid w:val="00785FE8"/>
    <w:rsid w:val="00786142"/>
    <w:rsid w:val="0078628F"/>
    <w:rsid w:val="00790E49"/>
    <w:rsid w:val="0079214A"/>
    <w:rsid w:val="00793E0B"/>
    <w:rsid w:val="00794F38"/>
    <w:rsid w:val="00797BC3"/>
    <w:rsid w:val="007A0E8F"/>
    <w:rsid w:val="007A4781"/>
    <w:rsid w:val="007A51FF"/>
    <w:rsid w:val="007A7643"/>
    <w:rsid w:val="007B078C"/>
    <w:rsid w:val="007B42D2"/>
    <w:rsid w:val="007B4635"/>
    <w:rsid w:val="007B76F6"/>
    <w:rsid w:val="007B797F"/>
    <w:rsid w:val="007C195B"/>
    <w:rsid w:val="007C4EF9"/>
    <w:rsid w:val="007C5434"/>
    <w:rsid w:val="007C5E64"/>
    <w:rsid w:val="007C7C55"/>
    <w:rsid w:val="007D1319"/>
    <w:rsid w:val="007D288E"/>
    <w:rsid w:val="007D3071"/>
    <w:rsid w:val="007D4266"/>
    <w:rsid w:val="007D7124"/>
    <w:rsid w:val="007D76D3"/>
    <w:rsid w:val="007E07B4"/>
    <w:rsid w:val="007E1FCE"/>
    <w:rsid w:val="007E3D95"/>
    <w:rsid w:val="007E4B5E"/>
    <w:rsid w:val="007E685C"/>
    <w:rsid w:val="007E692B"/>
    <w:rsid w:val="007E69A8"/>
    <w:rsid w:val="007F14EF"/>
    <w:rsid w:val="007F196E"/>
    <w:rsid w:val="007F1CDE"/>
    <w:rsid w:val="007F3103"/>
    <w:rsid w:val="007F4EE5"/>
    <w:rsid w:val="007F5F46"/>
    <w:rsid w:val="007F677E"/>
    <w:rsid w:val="00806F8D"/>
    <w:rsid w:val="00811C9C"/>
    <w:rsid w:val="00812DF1"/>
    <w:rsid w:val="00815530"/>
    <w:rsid w:val="00816044"/>
    <w:rsid w:val="00816291"/>
    <w:rsid w:val="00817782"/>
    <w:rsid w:val="008207E9"/>
    <w:rsid w:val="008229D0"/>
    <w:rsid w:val="008262F5"/>
    <w:rsid w:val="00830FB0"/>
    <w:rsid w:val="00831C9F"/>
    <w:rsid w:val="008401EC"/>
    <w:rsid w:val="0084451C"/>
    <w:rsid w:val="00846A73"/>
    <w:rsid w:val="008503F8"/>
    <w:rsid w:val="00851110"/>
    <w:rsid w:val="00851142"/>
    <w:rsid w:val="0085490B"/>
    <w:rsid w:val="00860BAA"/>
    <w:rsid w:val="00865407"/>
    <w:rsid w:val="0086677E"/>
    <w:rsid w:val="00866F68"/>
    <w:rsid w:val="00867E50"/>
    <w:rsid w:val="00871589"/>
    <w:rsid w:val="00871FE2"/>
    <w:rsid w:val="00874519"/>
    <w:rsid w:val="00874A9D"/>
    <w:rsid w:val="0087531A"/>
    <w:rsid w:val="0087772A"/>
    <w:rsid w:val="0088585F"/>
    <w:rsid w:val="00885C44"/>
    <w:rsid w:val="00886C22"/>
    <w:rsid w:val="00891CB1"/>
    <w:rsid w:val="008929F1"/>
    <w:rsid w:val="00893024"/>
    <w:rsid w:val="00895C1F"/>
    <w:rsid w:val="00897D1A"/>
    <w:rsid w:val="008A3F93"/>
    <w:rsid w:val="008A6E53"/>
    <w:rsid w:val="008B0320"/>
    <w:rsid w:val="008B16CF"/>
    <w:rsid w:val="008B1D76"/>
    <w:rsid w:val="008B1F4F"/>
    <w:rsid w:val="008B4411"/>
    <w:rsid w:val="008B4F01"/>
    <w:rsid w:val="008B51D2"/>
    <w:rsid w:val="008B599B"/>
    <w:rsid w:val="008C2214"/>
    <w:rsid w:val="008C5AE0"/>
    <w:rsid w:val="008C6B81"/>
    <w:rsid w:val="008C6D68"/>
    <w:rsid w:val="008D2F61"/>
    <w:rsid w:val="008E31D5"/>
    <w:rsid w:val="008E3951"/>
    <w:rsid w:val="008E492B"/>
    <w:rsid w:val="008E5CD6"/>
    <w:rsid w:val="008E6B2A"/>
    <w:rsid w:val="008E6BBC"/>
    <w:rsid w:val="008F347A"/>
    <w:rsid w:val="008F5BEB"/>
    <w:rsid w:val="008F73FB"/>
    <w:rsid w:val="00907664"/>
    <w:rsid w:val="0090776F"/>
    <w:rsid w:val="00911251"/>
    <w:rsid w:val="009112A2"/>
    <w:rsid w:val="00911378"/>
    <w:rsid w:val="00913529"/>
    <w:rsid w:val="00913B9F"/>
    <w:rsid w:val="009161F9"/>
    <w:rsid w:val="009176DD"/>
    <w:rsid w:val="00921548"/>
    <w:rsid w:val="00921F25"/>
    <w:rsid w:val="00925043"/>
    <w:rsid w:val="00925C36"/>
    <w:rsid w:val="00925DB5"/>
    <w:rsid w:val="0093028C"/>
    <w:rsid w:val="00930F2D"/>
    <w:rsid w:val="00932E58"/>
    <w:rsid w:val="009332DE"/>
    <w:rsid w:val="009374A8"/>
    <w:rsid w:val="00944129"/>
    <w:rsid w:val="00945905"/>
    <w:rsid w:val="0094650B"/>
    <w:rsid w:val="00946D89"/>
    <w:rsid w:val="009472A1"/>
    <w:rsid w:val="00947946"/>
    <w:rsid w:val="00955B24"/>
    <w:rsid w:val="00955E66"/>
    <w:rsid w:val="00962254"/>
    <w:rsid w:val="00963258"/>
    <w:rsid w:val="00965C69"/>
    <w:rsid w:val="00967FB3"/>
    <w:rsid w:val="00971EA8"/>
    <w:rsid w:val="0097209A"/>
    <w:rsid w:val="0097246F"/>
    <w:rsid w:val="0097400E"/>
    <w:rsid w:val="00976B76"/>
    <w:rsid w:val="009808E4"/>
    <w:rsid w:val="00981CE8"/>
    <w:rsid w:val="0098268F"/>
    <w:rsid w:val="00987247"/>
    <w:rsid w:val="0099034F"/>
    <w:rsid w:val="00993093"/>
    <w:rsid w:val="009A0222"/>
    <w:rsid w:val="009A0350"/>
    <w:rsid w:val="009A215B"/>
    <w:rsid w:val="009A5880"/>
    <w:rsid w:val="009B0DCA"/>
    <w:rsid w:val="009B3017"/>
    <w:rsid w:val="009B7CFF"/>
    <w:rsid w:val="009C061D"/>
    <w:rsid w:val="009C0F1F"/>
    <w:rsid w:val="009C3BCD"/>
    <w:rsid w:val="009C3BE2"/>
    <w:rsid w:val="009C48E7"/>
    <w:rsid w:val="009C6CCB"/>
    <w:rsid w:val="009C7EE8"/>
    <w:rsid w:val="009D09BC"/>
    <w:rsid w:val="009D4B92"/>
    <w:rsid w:val="009D4E30"/>
    <w:rsid w:val="009D7812"/>
    <w:rsid w:val="009E3EB9"/>
    <w:rsid w:val="009F3755"/>
    <w:rsid w:val="009F463E"/>
    <w:rsid w:val="009F7590"/>
    <w:rsid w:val="00A00145"/>
    <w:rsid w:val="00A03E2B"/>
    <w:rsid w:val="00A04C70"/>
    <w:rsid w:val="00A0594B"/>
    <w:rsid w:val="00A05D43"/>
    <w:rsid w:val="00A06FDE"/>
    <w:rsid w:val="00A079FA"/>
    <w:rsid w:val="00A10EB7"/>
    <w:rsid w:val="00A14A96"/>
    <w:rsid w:val="00A15D6C"/>
    <w:rsid w:val="00A16EC2"/>
    <w:rsid w:val="00A206CB"/>
    <w:rsid w:val="00A26DEC"/>
    <w:rsid w:val="00A32EF0"/>
    <w:rsid w:val="00A40F01"/>
    <w:rsid w:val="00A42023"/>
    <w:rsid w:val="00A43608"/>
    <w:rsid w:val="00A43F73"/>
    <w:rsid w:val="00A4413A"/>
    <w:rsid w:val="00A449DA"/>
    <w:rsid w:val="00A45731"/>
    <w:rsid w:val="00A46D36"/>
    <w:rsid w:val="00A511B0"/>
    <w:rsid w:val="00A54948"/>
    <w:rsid w:val="00A6293A"/>
    <w:rsid w:val="00A72F60"/>
    <w:rsid w:val="00A737F1"/>
    <w:rsid w:val="00A7516E"/>
    <w:rsid w:val="00A75202"/>
    <w:rsid w:val="00A778CE"/>
    <w:rsid w:val="00A83A39"/>
    <w:rsid w:val="00A91DF0"/>
    <w:rsid w:val="00A92DF3"/>
    <w:rsid w:val="00A9586B"/>
    <w:rsid w:val="00AA5A81"/>
    <w:rsid w:val="00AB042E"/>
    <w:rsid w:val="00AB255B"/>
    <w:rsid w:val="00AB5AA5"/>
    <w:rsid w:val="00AB763B"/>
    <w:rsid w:val="00AB7AE5"/>
    <w:rsid w:val="00AC20E4"/>
    <w:rsid w:val="00AC2483"/>
    <w:rsid w:val="00AC3A17"/>
    <w:rsid w:val="00AC493A"/>
    <w:rsid w:val="00AC75FA"/>
    <w:rsid w:val="00AD0427"/>
    <w:rsid w:val="00AD06F8"/>
    <w:rsid w:val="00AD0CCB"/>
    <w:rsid w:val="00AD68A3"/>
    <w:rsid w:val="00AD79B0"/>
    <w:rsid w:val="00AD7ECB"/>
    <w:rsid w:val="00AF16A0"/>
    <w:rsid w:val="00AF2158"/>
    <w:rsid w:val="00AF299B"/>
    <w:rsid w:val="00AF413C"/>
    <w:rsid w:val="00AF4BCA"/>
    <w:rsid w:val="00AF6E15"/>
    <w:rsid w:val="00B0109E"/>
    <w:rsid w:val="00B04488"/>
    <w:rsid w:val="00B103A8"/>
    <w:rsid w:val="00B11D67"/>
    <w:rsid w:val="00B11DCD"/>
    <w:rsid w:val="00B14FFD"/>
    <w:rsid w:val="00B1639A"/>
    <w:rsid w:val="00B17A8E"/>
    <w:rsid w:val="00B217ED"/>
    <w:rsid w:val="00B23ED8"/>
    <w:rsid w:val="00B24972"/>
    <w:rsid w:val="00B32ED7"/>
    <w:rsid w:val="00B3309C"/>
    <w:rsid w:val="00B3658B"/>
    <w:rsid w:val="00B36BBC"/>
    <w:rsid w:val="00B44A86"/>
    <w:rsid w:val="00B44BFC"/>
    <w:rsid w:val="00B4786D"/>
    <w:rsid w:val="00B50735"/>
    <w:rsid w:val="00B529B6"/>
    <w:rsid w:val="00B54581"/>
    <w:rsid w:val="00B54C8D"/>
    <w:rsid w:val="00B57DDD"/>
    <w:rsid w:val="00B637CD"/>
    <w:rsid w:val="00B63E83"/>
    <w:rsid w:val="00B70A48"/>
    <w:rsid w:val="00B7411E"/>
    <w:rsid w:val="00B75D1A"/>
    <w:rsid w:val="00B775C7"/>
    <w:rsid w:val="00B82BE8"/>
    <w:rsid w:val="00B82D4E"/>
    <w:rsid w:val="00B862EC"/>
    <w:rsid w:val="00B906B0"/>
    <w:rsid w:val="00B94534"/>
    <w:rsid w:val="00B94BDA"/>
    <w:rsid w:val="00B951E3"/>
    <w:rsid w:val="00B96CA3"/>
    <w:rsid w:val="00B97D24"/>
    <w:rsid w:val="00B97FDD"/>
    <w:rsid w:val="00BA13F3"/>
    <w:rsid w:val="00BA42EE"/>
    <w:rsid w:val="00BA6B52"/>
    <w:rsid w:val="00BA6ED1"/>
    <w:rsid w:val="00BA7AC0"/>
    <w:rsid w:val="00BB1DF5"/>
    <w:rsid w:val="00BB2CE0"/>
    <w:rsid w:val="00BB792C"/>
    <w:rsid w:val="00BC0CDC"/>
    <w:rsid w:val="00BC7068"/>
    <w:rsid w:val="00BD3C9E"/>
    <w:rsid w:val="00BD491C"/>
    <w:rsid w:val="00BD67C0"/>
    <w:rsid w:val="00BE107E"/>
    <w:rsid w:val="00BF26E3"/>
    <w:rsid w:val="00BF31CF"/>
    <w:rsid w:val="00BF40E4"/>
    <w:rsid w:val="00BF64E1"/>
    <w:rsid w:val="00BF6A4B"/>
    <w:rsid w:val="00BF6C9D"/>
    <w:rsid w:val="00C000BB"/>
    <w:rsid w:val="00C00189"/>
    <w:rsid w:val="00C0022E"/>
    <w:rsid w:val="00C016C2"/>
    <w:rsid w:val="00C03265"/>
    <w:rsid w:val="00C1018B"/>
    <w:rsid w:val="00C132BE"/>
    <w:rsid w:val="00C134A7"/>
    <w:rsid w:val="00C13D2A"/>
    <w:rsid w:val="00C15127"/>
    <w:rsid w:val="00C2198D"/>
    <w:rsid w:val="00C232E5"/>
    <w:rsid w:val="00C27F92"/>
    <w:rsid w:val="00C30399"/>
    <w:rsid w:val="00C3396B"/>
    <w:rsid w:val="00C34A0B"/>
    <w:rsid w:val="00C35640"/>
    <w:rsid w:val="00C36A8C"/>
    <w:rsid w:val="00C4209A"/>
    <w:rsid w:val="00C424A9"/>
    <w:rsid w:val="00C43C63"/>
    <w:rsid w:val="00C456CE"/>
    <w:rsid w:val="00C47104"/>
    <w:rsid w:val="00C55CA7"/>
    <w:rsid w:val="00C5727D"/>
    <w:rsid w:val="00C634DB"/>
    <w:rsid w:val="00C6367B"/>
    <w:rsid w:val="00C6460D"/>
    <w:rsid w:val="00C64D0C"/>
    <w:rsid w:val="00C65069"/>
    <w:rsid w:val="00C65A53"/>
    <w:rsid w:val="00C66F7A"/>
    <w:rsid w:val="00C81037"/>
    <w:rsid w:val="00C81C07"/>
    <w:rsid w:val="00C8258D"/>
    <w:rsid w:val="00C85256"/>
    <w:rsid w:val="00C85645"/>
    <w:rsid w:val="00C9291A"/>
    <w:rsid w:val="00C95017"/>
    <w:rsid w:val="00CA040E"/>
    <w:rsid w:val="00CA6A40"/>
    <w:rsid w:val="00CB2CB1"/>
    <w:rsid w:val="00CB44D4"/>
    <w:rsid w:val="00CC1ADD"/>
    <w:rsid w:val="00CC25B7"/>
    <w:rsid w:val="00CC55ED"/>
    <w:rsid w:val="00CC596C"/>
    <w:rsid w:val="00CC79F1"/>
    <w:rsid w:val="00CD094A"/>
    <w:rsid w:val="00CD30C7"/>
    <w:rsid w:val="00CD7AA9"/>
    <w:rsid w:val="00CD7D9A"/>
    <w:rsid w:val="00CD7DAB"/>
    <w:rsid w:val="00CE60B1"/>
    <w:rsid w:val="00CF0D8B"/>
    <w:rsid w:val="00CF1250"/>
    <w:rsid w:val="00CF195C"/>
    <w:rsid w:val="00CF2AE1"/>
    <w:rsid w:val="00CF4AFC"/>
    <w:rsid w:val="00D001BD"/>
    <w:rsid w:val="00D01370"/>
    <w:rsid w:val="00D03E3B"/>
    <w:rsid w:val="00D0440B"/>
    <w:rsid w:val="00D120B4"/>
    <w:rsid w:val="00D1382B"/>
    <w:rsid w:val="00D15BCE"/>
    <w:rsid w:val="00D1668E"/>
    <w:rsid w:val="00D22B04"/>
    <w:rsid w:val="00D23EBA"/>
    <w:rsid w:val="00D2521D"/>
    <w:rsid w:val="00D273D5"/>
    <w:rsid w:val="00D31ADD"/>
    <w:rsid w:val="00D3334C"/>
    <w:rsid w:val="00D34E96"/>
    <w:rsid w:val="00D370F3"/>
    <w:rsid w:val="00D37BBC"/>
    <w:rsid w:val="00D44AD5"/>
    <w:rsid w:val="00D4671D"/>
    <w:rsid w:val="00D55BD8"/>
    <w:rsid w:val="00D628A0"/>
    <w:rsid w:val="00D636ED"/>
    <w:rsid w:val="00D6530D"/>
    <w:rsid w:val="00D664B5"/>
    <w:rsid w:val="00D672CD"/>
    <w:rsid w:val="00D70495"/>
    <w:rsid w:val="00D709DB"/>
    <w:rsid w:val="00D72756"/>
    <w:rsid w:val="00D733D0"/>
    <w:rsid w:val="00D76808"/>
    <w:rsid w:val="00D77880"/>
    <w:rsid w:val="00D807C5"/>
    <w:rsid w:val="00D80FE3"/>
    <w:rsid w:val="00D85BED"/>
    <w:rsid w:val="00D90BE6"/>
    <w:rsid w:val="00D93BC6"/>
    <w:rsid w:val="00D9410C"/>
    <w:rsid w:val="00D957F9"/>
    <w:rsid w:val="00D97524"/>
    <w:rsid w:val="00DA0EF9"/>
    <w:rsid w:val="00DA4B17"/>
    <w:rsid w:val="00DA4E02"/>
    <w:rsid w:val="00DA598E"/>
    <w:rsid w:val="00DA7595"/>
    <w:rsid w:val="00DA7CCD"/>
    <w:rsid w:val="00DB22E3"/>
    <w:rsid w:val="00DB3014"/>
    <w:rsid w:val="00DB3185"/>
    <w:rsid w:val="00DB4A5F"/>
    <w:rsid w:val="00DB5F48"/>
    <w:rsid w:val="00DB6EF8"/>
    <w:rsid w:val="00DC3070"/>
    <w:rsid w:val="00DC7F0A"/>
    <w:rsid w:val="00DD04CB"/>
    <w:rsid w:val="00DD3410"/>
    <w:rsid w:val="00DD3AF6"/>
    <w:rsid w:val="00DD3E38"/>
    <w:rsid w:val="00DD5AA1"/>
    <w:rsid w:val="00DD5FD4"/>
    <w:rsid w:val="00DD60CF"/>
    <w:rsid w:val="00DE1470"/>
    <w:rsid w:val="00DE1617"/>
    <w:rsid w:val="00DE35C8"/>
    <w:rsid w:val="00DE42D1"/>
    <w:rsid w:val="00DE4814"/>
    <w:rsid w:val="00DE69F2"/>
    <w:rsid w:val="00DE73AE"/>
    <w:rsid w:val="00DF10D4"/>
    <w:rsid w:val="00DF425B"/>
    <w:rsid w:val="00DF76E0"/>
    <w:rsid w:val="00E02CCA"/>
    <w:rsid w:val="00E03F89"/>
    <w:rsid w:val="00E07228"/>
    <w:rsid w:val="00E10B07"/>
    <w:rsid w:val="00E11359"/>
    <w:rsid w:val="00E1317B"/>
    <w:rsid w:val="00E172DB"/>
    <w:rsid w:val="00E17DA8"/>
    <w:rsid w:val="00E24B42"/>
    <w:rsid w:val="00E25337"/>
    <w:rsid w:val="00E26089"/>
    <w:rsid w:val="00E26CD5"/>
    <w:rsid w:val="00E2765D"/>
    <w:rsid w:val="00E27ACF"/>
    <w:rsid w:val="00E32A64"/>
    <w:rsid w:val="00E33FFB"/>
    <w:rsid w:val="00E4256E"/>
    <w:rsid w:val="00E43F53"/>
    <w:rsid w:val="00E45B51"/>
    <w:rsid w:val="00E46C1F"/>
    <w:rsid w:val="00E50083"/>
    <w:rsid w:val="00E50280"/>
    <w:rsid w:val="00E507AC"/>
    <w:rsid w:val="00E514D5"/>
    <w:rsid w:val="00E543A8"/>
    <w:rsid w:val="00E546AC"/>
    <w:rsid w:val="00E576D7"/>
    <w:rsid w:val="00E57CEA"/>
    <w:rsid w:val="00E63DF5"/>
    <w:rsid w:val="00E6413B"/>
    <w:rsid w:val="00E64C97"/>
    <w:rsid w:val="00E65456"/>
    <w:rsid w:val="00E6609C"/>
    <w:rsid w:val="00E708C1"/>
    <w:rsid w:val="00E72FB7"/>
    <w:rsid w:val="00E75A2C"/>
    <w:rsid w:val="00E75EEA"/>
    <w:rsid w:val="00E77058"/>
    <w:rsid w:val="00E80365"/>
    <w:rsid w:val="00E823C2"/>
    <w:rsid w:val="00E84006"/>
    <w:rsid w:val="00E8506E"/>
    <w:rsid w:val="00E853B4"/>
    <w:rsid w:val="00E855BB"/>
    <w:rsid w:val="00E85D02"/>
    <w:rsid w:val="00E8745A"/>
    <w:rsid w:val="00E92706"/>
    <w:rsid w:val="00E9550A"/>
    <w:rsid w:val="00E966E1"/>
    <w:rsid w:val="00E97751"/>
    <w:rsid w:val="00EA2635"/>
    <w:rsid w:val="00EA2BBA"/>
    <w:rsid w:val="00EA5537"/>
    <w:rsid w:val="00EB1C8D"/>
    <w:rsid w:val="00EB3186"/>
    <w:rsid w:val="00EB4ED8"/>
    <w:rsid w:val="00EB6118"/>
    <w:rsid w:val="00EB6F84"/>
    <w:rsid w:val="00EC3C7A"/>
    <w:rsid w:val="00EC6D4F"/>
    <w:rsid w:val="00ED213D"/>
    <w:rsid w:val="00ED2C32"/>
    <w:rsid w:val="00ED3FD0"/>
    <w:rsid w:val="00ED4344"/>
    <w:rsid w:val="00ED5AC9"/>
    <w:rsid w:val="00EE0750"/>
    <w:rsid w:val="00EE51E8"/>
    <w:rsid w:val="00EE5ACA"/>
    <w:rsid w:val="00EE5C64"/>
    <w:rsid w:val="00EE661A"/>
    <w:rsid w:val="00EF0BA8"/>
    <w:rsid w:val="00EF270A"/>
    <w:rsid w:val="00EF39DD"/>
    <w:rsid w:val="00EF3AB3"/>
    <w:rsid w:val="00EF4E75"/>
    <w:rsid w:val="00EF7855"/>
    <w:rsid w:val="00F013F0"/>
    <w:rsid w:val="00F02A43"/>
    <w:rsid w:val="00F048D5"/>
    <w:rsid w:val="00F053BB"/>
    <w:rsid w:val="00F05E75"/>
    <w:rsid w:val="00F06C76"/>
    <w:rsid w:val="00F074F7"/>
    <w:rsid w:val="00F07880"/>
    <w:rsid w:val="00F10FBE"/>
    <w:rsid w:val="00F1220D"/>
    <w:rsid w:val="00F12DBE"/>
    <w:rsid w:val="00F16AFB"/>
    <w:rsid w:val="00F21D0A"/>
    <w:rsid w:val="00F22CAA"/>
    <w:rsid w:val="00F24238"/>
    <w:rsid w:val="00F25096"/>
    <w:rsid w:val="00F252B0"/>
    <w:rsid w:val="00F26898"/>
    <w:rsid w:val="00F26D05"/>
    <w:rsid w:val="00F325A8"/>
    <w:rsid w:val="00F3454B"/>
    <w:rsid w:val="00F36B36"/>
    <w:rsid w:val="00F40639"/>
    <w:rsid w:val="00F40DC4"/>
    <w:rsid w:val="00F435C0"/>
    <w:rsid w:val="00F50CA0"/>
    <w:rsid w:val="00F53F6B"/>
    <w:rsid w:val="00F564BE"/>
    <w:rsid w:val="00F62702"/>
    <w:rsid w:val="00F629B6"/>
    <w:rsid w:val="00F6666C"/>
    <w:rsid w:val="00F66E52"/>
    <w:rsid w:val="00F724E1"/>
    <w:rsid w:val="00F7299D"/>
    <w:rsid w:val="00F72A8A"/>
    <w:rsid w:val="00F74938"/>
    <w:rsid w:val="00F74BDB"/>
    <w:rsid w:val="00F76A05"/>
    <w:rsid w:val="00F81657"/>
    <w:rsid w:val="00F8282A"/>
    <w:rsid w:val="00F83109"/>
    <w:rsid w:val="00F846C4"/>
    <w:rsid w:val="00F8519C"/>
    <w:rsid w:val="00F85F78"/>
    <w:rsid w:val="00F86780"/>
    <w:rsid w:val="00F9176A"/>
    <w:rsid w:val="00F94895"/>
    <w:rsid w:val="00FA15FC"/>
    <w:rsid w:val="00FA2EA7"/>
    <w:rsid w:val="00FA3D5A"/>
    <w:rsid w:val="00FA4FCF"/>
    <w:rsid w:val="00FA698D"/>
    <w:rsid w:val="00FB1E47"/>
    <w:rsid w:val="00FB4605"/>
    <w:rsid w:val="00FB7CF1"/>
    <w:rsid w:val="00FC427E"/>
    <w:rsid w:val="00FC478D"/>
    <w:rsid w:val="00FC4F24"/>
    <w:rsid w:val="00FC54D9"/>
    <w:rsid w:val="00FC7288"/>
    <w:rsid w:val="00FD032A"/>
    <w:rsid w:val="00FD27F1"/>
    <w:rsid w:val="00FD3AE7"/>
    <w:rsid w:val="00FD6BDF"/>
    <w:rsid w:val="00FD6EE1"/>
    <w:rsid w:val="00FE239D"/>
    <w:rsid w:val="00FE3392"/>
    <w:rsid w:val="00FE429E"/>
    <w:rsid w:val="00FF0AFC"/>
    <w:rsid w:val="00FF1515"/>
    <w:rsid w:val="00FF3A81"/>
    <w:rsid w:val="00FF6A89"/>
    <w:rsid w:val="1BE03C02"/>
    <w:rsid w:val="46F04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E63B"/>
  <w15:docId w15:val="{0C51F0DB-6F4D-AB42-92E5-2F637DAC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15BCE"/>
    <w:pPr>
      <w:spacing w:before="100" w:beforeAutospacing="1" w:after="100" w:afterAutospacing="1"/>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D15BCE"/>
    <w:pPr>
      <w:spacing w:before="100" w:beforeAutospacing="1" w:after="100" w:afterAutospacing="1"/>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C04"/>
    <w:pPr>
      <w:ind w:left="720"/>
      <w:contextualSpacing/>
    </w:pPr>
  </w:style>
  <w:style w:type="character" w:styleId="Hyperlink">
    <w:name w:val="Hyperlink"/>
    <w:basedOn w:val="DefaultParagraphFont"/>
    <w:uiPriority w:val="99"/>
    <w:unhideWhenUsed/>
    <w:rsid w:val="00B96CA3"/>
    <w:rPr>
      <w:color w:val="0000FF" w:themeColor="hyperlink"/>
      <w:u w:val="single"/>
    </w:rPr>
  </w:style>
  <w:style w:type="character" w:styleId="UnresolvedMention">
    <w:name w:val="Unresolved Mention"/>
    <w:basedOn w:val="DefaultParagraphFont"/>
    <w:uiPriority w:val="99"/>
    <w:semiHidden/>
    <w:unhideWhenUsed/>
    <w:rsid w:val="00B96CA3"/>
    <w:rPr>
      <w:color w:val="605E5C"/>
      <w:shd w:val="clear" w:color="auto" w:fill="E1DFDD"/>
    </w:rPr>
  </w:style>
  <w:style w:type="paragraph" w:styleId="ListBullet">
    <w:name w:val="List Bullet"/>
    <w:basedOn w:val="Normal"/>
    <w:uiPriority w:val="99"/>
    <w:unhideWhenUsed/>
    <w:rsid w:val="002573AF"/>
    <w:pPr>
      <w:numPr>
        <w:numId w:val="1"/>
      </w:numPr>
      <w:contextualSpacing/>
    </w:pPr>
  </w:style>
  <w:style w:type="character" w:customStyle="1" w:styleId="wtemail">
    <w:name w:val="wt_email"/>
    <w:basedOn w:val="DefaultParagraphFont"/>
    <w:rsid w:val="009374A8"/>
  </w:style>
  <w:style w:type="paragraph" w:customStyle="1" w:styleId="p1">
    <w:name w:val="p1"/>
    <w:basedOn w:val="Normal"/>
    <w:rsid w:val="00CC25B7"/>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s1">
    <w:name w:val="s1"/>
    <w:basedOn w:val="DefaultParagraphFont"/>
    <w:rsid w:val="00CC25B7"/>
  </w:style>
  <w:style w:type="paragraph" w:customStyle="1" w:styleId="p2">
    <w:name w:val="p2"/>
    <w:basedOn w:val="Normal"/>
    <w:rsid w:val="00CC25B7"/>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CC25B7"/>
  </w:style>
  <w:style w:type="paragraph" w:customStyle="1" w:styleId="yiv9353940819p1">
    <w:name w:val="yiv9353940819p1"/>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s1">
    <w:name w:val="yiv9353940819s1"/>
    <w:basedOn w:val="DefaultParagraphFont"/>
    <w:rsid w:val="00DC3070"/>
  </w:style>
  <w:style w:type="paragraph" w:customStyle="1" w:styleId="yiv9353940819p2">
    <w:name w:val="yiv9353940819p2"/>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s2">
    <w:name w:val="yiv9353940819s2"/>
    <w:basedOn w:val="DefaultParagraphFont"/>
    <w:rsid w:val="00DC3070"/>
  </w:style>
  <w:style w:type="paragraph" w:customStyle="1" w:styleId="yiv9353940819p3">
    <w:name w:val="yiv9353940819p3"/>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paragraph" w:customStyle="1" w:styleId="yiv9353940819li2">
    <w:name w:val="yiv9353940819li2"/>
    <w:basedOn w:val="Normal"/>
    <w:rsid w:val="00DC3070"/>
    <w:pPr>
      <w:spacing w:before="100" w:beforeAutospacing="1" w:after="100" w:afterAutospacing="1"/>
      <w:ind w:left="0"/>
    </w:pPr>
    <w:rPr>
      <w:rFonts w:ascii="Times New Roman" w:eastAsia="Times New Roman" w:hAnsi="Times New Roman" w:cs="Times New Roman"/>
      <w:sz w:val="24"/>
      <w:szCs w:val="24"/>
      <w:lang w:val="en-US"/>
    </w:rPr>
  </w:style>
  <w:style w:type="character" w:customStyle="1" w:styleId="yiv9353940819apple-converted-space">
    <w:name w:val="yiv9353940819apple-converted-space"/>
    <w:basedOn w:val="DefaultParagraphFont"/>
    <w:rsid w:val="00DC3070"/>
  </w:style>
  <w:style w:type="character" w:customStyle="1" w:styleId="Heading3Char">
    <w:name w:val="Heading 3 Char"/>
    <w:basedOn w:val="DefaultParagraphFont"/>
    <w:link w:val="Heading3"/>
    <w:uiPriority w:val="9"/>
    <w:rsid w:val="00D15BCE"/>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D15BCE"/>
    <w:rPr>
      <w:rFonts w:ascii="Times New Roman" w:eastAsia="Times New Roman" w:hAnsi="Times New Roman" w:cs="Times New Roman"/>
      <w:b/>
      <w:bCs/>
      <w:sz w:val="24"/>
      <w:szCs w:val="24"/>
      <w:lang w:val="en-US"/>
    </w:rPr>
  </w:style>
  <w:style w:type="paragraph" w:styleId="NoSpacing">
    <w:name w:val="No Spacing"/>
    <w:uiPriority w:val="1"/>
    <w:qFormat/>
    <w:rsid w:val="00DD5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0623">
      <w:bodyDiv w:val="1"/>
      <w:marLeft w:val="0"/>
      <w:marRight w:val="0"/>
      <w:marTop w:val="0"/>
      <w:marBottom w:val="0"/>
      <w:divBdr>
        <w:top w:val="none" w:sz="0" w:space="0" w:color="auto"/>
        <w:left w:val="none" w:sz="0" w:space="0" w:color="auto"/>
        <w:bottom w:val="none" w:sz="0" w:space="0" w:color="auto"/>
        <w:right w:val="none" w:sz="0" w:space="0" w:color="auto"/>
      </w:divBdr>
      <w:divsChild>
        <w:div w:id="2050254012">
          <w:marLeft w:val="0"/>
          <w:marRight w:val="0"/>
          <w:marTop w:val="0"/>
          <w:marBottom w:val="0"/>
          <w:divBdr>
            <w:top w:val="none" w:sz="0" w:space="0" w:color="auto"/>
            <w:left w:val="none" w:sz="0" w:space="0" w:color="auto"/>
            <w:bottom w:val="none" w:sz="0" w:space="0" w:color="auto"/>
            <w:right w:val="none" w:sz="0" w:space="0" w:color="auto"/>
          </w:divBdr>
        </w:div>
        <w:div w:id="424770898">
          <w:marLeft w:val="0"/>
          <w:marRight w:val="0"/>
          <w:marTop w:val="0"/>
          <w:marBottom w:val="0"/>
          <w:divBdr>
            <w:top w:val="none" w:sz="0" w:space="0" w:color="auto"/>
            <w:left w:val="none" w:sz="0" w:space="0" w:color="auto"/>
            <w:bottom w:val="none" w:sz="0" w:space="0" w:color="auto"/>
            <w:right w:val="none" w:sz="0" w:space="0" w:color="auto"/>
          </w:divBdr>
        </w:div>
        <w:div w:id="187839678">
          <w:marLeft w:val="0"/>
          <w:marRight w:val="0"/>
          <w:marTop w:val="0"/>
          <w:marBottom w:val="0"/>
          <w:divBdr>
            <w:top w:val="none" w:sz="0" w:space="0" w:color="auto"/>
            <w:left w:val="none" w:sz="0" w:space="0" w:color="auto"/>
            <w:bottom w:val="none" w:sz="0" w:space="0" w:color="auto"/>
            <w:right w:val="none" w:sz="0" w:space="0" w:color="auto"/>
          </w:divBdr>
          <w:divsChild>
            <w:div w:id="1787119665">
              <w:marLeft w:val="0"/>
              <w:marRight w:val="0"/>
              <w:marTop w:val="0"/>
              <w:marBottom w:val="0"/>
              <w:divBdr>
                <w:top w:val="none" w:sz="0" w:space="0" w:color="auto"/>
                <w:left w:val="none" w:sz="0" w:space="0" w:color="auto"/>
                <w:bottom w:val="none" w:sz="0" w:space="0" w:color="auto"/>
                <w:right w:val="none" w:sz="0" w:space="0" w:color="auto"/>
              </w:divBdr>
            </w:div>
            <w:div w:id="366151043">
              <w:marLeft w:val="0"/>
              <w:marRight w:val="0"/>
              <w:marTop w:val="0"/>
              <w:marBottom w:val="0"/>
              <w:divBdr>
                <w:top w:val="none" w:sz="0" w:space="0" w:color="auto"/>
                <w:left w:val="none" w:sz="0" w:space="0" w:color="auto"/>
                <w:bottom w:val="none" w:sz="0" w:space="0" w:color="auto"/>
                <w:right w:val="none" w:sz="0" w:space="0" w:color="auto"/>
              </w:divBdr>
            </w:div>
            <w:div w:id="2001686685">
              <w:marLeft w:val="0"/>
              <w:marRight w:val="0"/>
              <w:marTop w:val="0"/>
              <w:marBottom w:val="0"/>
              <w:divBdr>
                <w:top w:val="none" w:sz="0" w:space="0" w:color="auto"/>
                <w:left w:val="none" w:sz="0" w:space="0" w:color="auto"/>
                <w:bottom w:val="none" w:sz="0" w:space="0" w:color="auto"/>
                <w:right w:val="none" w:sz="0" w:space="0" w:color="auto"/>
              </w:divBdr>
            </w:div>
            <w:div w:id="6083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4230">
      <w:bodyDiv w:val="1"/>
      <w:marLeft w:val="0"/>
      <w:marRight w:val="0"/>
      <w:marTop w:val="0"/>
      <w:marBottom w:val="0"/>
      <w:divBdr>
        <w:top w:val="none" w:sz="0" w:space="0" w:color="auto"/>
        <w:left w:val="none" w:sz="0" w:space="0" w:color="auto"/>
        <w:bottom w:val="none" w:sz="0" w:space="0" w:color="auto"/>
        <w:right w:val="none" w:sz="0" w:space="0" w:color="auto"/>
      </w:divBdr>
      <w:divsChild>
        <w:div w:id="453525687">
          <w:marLeft w:val="0"/>
          <w:marRight w:val="0"/>
          <w:marTop w:val="0"/>
          <w:marBottom w:val="0"/>
          <w:divBdr>
            <w:top w:val="none" w:sz="0" w:space="0" w:color="auto"/>
            <w:left w:val="none" w:sz="0" w:space="0" w:color="auto"/>
            <w:bottom w:val="none" w:sz="0" w:space="0" w:color="auto"/>
            <w:right w:val="none" w:sz="0" w:space="0" w:color="auto"/>
          </w:divBdr>
        </w:div>
        <w:div w:id="1160853234">
          <w:marLeft w:val="0"/>
          <w:marRight w:val="0"/>
          <w:marTop w:val="0"/>
          <w:marBottom w:val="0"/>
          <w:divBdr>
            <w:top w:val="none" w:sz="0" w:space="0" w:color="auto"/>
            <w:left w:val="none" w:sz="0" w:space="0" w:color="auto"/>
            <w:bottom w:val="none" w:sz="0" w:space="0" w:color="auto"/>
            <w:right w:val="none" w:sz="0" w:space="0" w:color="auto"/>
          </w:divBdr>
        </w:div>
        <w:div w:id="1894000205">
          <w:marLeft w:val="0"/>
          <w:marRight w:val="0"/>
          <w:marTop w:val="0"/>
          <w:marBottom w:val="0"/>
          <w:divBdr>
            <w:top w:val="none" w:sz="0" w:space="0" w:color="auto"/>
            <w:left w:val="none" w:sz="0" w:space="0" w:color="auto"/>
            <w:bottom w:val="none" w:sz="0" w:space="0" w:color="auto"/>
            <w:right w:val="none" w:sz="0" w:space="0" w:color="auto"/>
          </w:divBdr>
        </w:div>
        <w:div w:id="1759715656">
          <w:marLeft w:val="0"/>
          <w:marRight w:val="0"/>
          <w:marTop w:val="0"/>
          <w:marBottom w:val="0"/>
          <w:divBdr>
            <w:top w:val="none" w:sz="0" w:space="0" w:color="auto"/>
            <w:left w:val="none" w:sz="0" w:space="0" w:color="auto"/>
            <w:bottom w:val="none" w:sz="0" w:space="0" w:color="auto"/>
            <w:right w:val="none" w:sz="0" w:space="0" w:color="auto"/>
          </w:divBdr>
        </w:div>
        <w:div w:id="1629433331">
          <w:marLeft w:val="0"/>
          <w:marRight w:val="0"/>
          <w:marTop w:val="0"/>
          <w:marBottom w:val="0"/>
          <w:divBdr>
            <w:top w:val="none" w:sz="0" w:space="0" w:color="auto"/>
            <w:left w:val="none" w:sz="0" w:space="0" w:color="auto"/>
            <w:bottom w:val="none" w:sz="0" w:space="0" w:color="auto"/>
            <w:right w:val="none" w:sz="0" w:space="0" w:color="auto"/>
          </w:divBdr>
        </w:div>
        <w:div w:id="1583374845">
          <w:marLeft w:val="0"/>
          <w:marRight w:val="0"/>
          <w:marTop w:val="0"/>
          <w:marBottom w:val="0"/>
          <w:divBdr>
            <w:top w:val="none" w:sz="0" w:space="0" w:color="auto"/>
            <w:left w:val="none" w:sz="0" w:space="0" w:color="auto"/>
            <w:bottom w:val="none" w:sz="0" w:space="0" w:color="auto"/>
            <w:right w:val="none" w:sz="0" w:space="0" w:color="auto"/>
          </w:divBdr>
        </w:div>
        <w:div w:id="1498302869">
          <w:marLeft w:val="0"/>
          <w:marRight w:val="0"/>
          <w:marTop w:val="0"/>
          <w:marBottom w:val="0"/>
          <w:divBdr>
            <w:top w:val="none" w:sz="0" w:space="0" w:color="auto"/>
            <w:left w:val="none" w:sz="0" w:space="0" w:color="auto"/>
            <w:bottom w:val="none" w:sz="0" w:space="0" w:color="auto"/>
            <w:right w:val="none" w:sz="0" w:space="0" w:color="auto"/>
          </w:divBdr>
        </w:div>
      </w:divsChild>
    </w:div>
    <w:div w:id="120463250">
      <w:bodyDiv w:val="1"/>
      <w:marLeft w:val="0"/>
      <w:marRight w:val="0"/>
      <w:marTop w:val="0"/>
      <w:marBottom w:val="0"/>
      <w:divBdr>
        <w:top w:val="none" w:sz="0" w:space="0" w:color="auto"/>
        <w:left w:val="none" w:sz="0" w:space="0" w:color="auto"/>
        <w:bottom w:val="none" w:sz="0" w:space="0" w:color="auto"/>
        <w:right w:val="none" w:sz="0" w:space="0" w:color="auto"/>
      </w:divBdr>
      <w:divsChild>
        <w:div w:id="1213231118">
          <w:marLeft w:val="0"/>
          <w:marRight w:val="0"/>
          <w:marTop w:val="0"/>
          <w:marBottom w:val="0"/>
          <w:divBdr>
            <w:top w:val="none" w:sz="0" w:space="0" w:color="auto"/>
            <w:left w:val="none" w:sz="0" w:space="0" w:color="auto"/>
            <w:bottom w:val="none" w:sz="0" w:space="0" w:color="auto"/>
            <w:right w:val="none" w:sz="0" w:space="0" w:color="auto"/>
          </w:divBdr>
        </w:div>
        <w:div w:id="2023119540">
          <w:marLeft w:val="0"/>
          <w:marRight w:val="0"/>
          <w:marTop w:val="0"/>
          <w:marBottom w:val="0"/>
          <w:divBdr>
            <w:top w:val="none" w:sz="0" w:space="0" w:color="auto"/>
            <w:left w:val="none" w:sz="0" w:space="0" w:color="auto"/>
            <w:bottom w:val="none" w:sz="0" w:space="0" w:color="auto"/>
            <w:right w:val="none" w:sz="0" w:space="0" w:color="auto"/>
          </w:divBdr>
        </w:div>
        <w:div w:id="1018238565">
          <w:marLeft w:val="0"/>
          <w:marRight w:val="0"/>
          <w:marTop w:val="0"/>
          <w:marBottom w:val="0"/>
          <w:divBdr>
            <w:top w:val="none" w:sz="0" w:space="0" w:color="auto"/>
            <w:left w:val="none" w:sz="0" w:space="0" w:color="auto"/>
            <w:bottom w:val="none" w:sz="0" w:space="0" w:color="auto"/>
            <w:right w:val="none" w:sz="0" w:space="0" w:color="auto"/>
          </w:divBdr>
        </w:div>
        <w:div w:id="745299712">
          <w:marLeft w:val="0"/>
          <w:marRight w:val="0"/>
          <w:marTop w:val="0"/>
          <w:marBottom w:val="0"/>
          <w:divBdr>
            <w:top w:val="none" w:sz="0" w:space="0" w:color="auto"/>
            <w:left w:val="none" w:sz="0" w:space="0" w:color="auto"/>
            <w:bottom w:val="none" w:sz="0" w:space="0" w:color="auto"/>
            <w:right w:val="none" w:sz="0" w:space="0" w:color="auto"/>
          </w:divBdr>
        </w:div>
        <w:div w:id="732313412">
          <w:marLeft w:val="0"/>
          <w:marRight w:val="0"/>
          <w:marTop w:val="0"/>
          <w:marBottom w:val="0"/>
          <w:divBdr>
            <w:top w:val="none" w:sz="0" w:space="0" w:color="auto"/>
            <w:left w:val="none" w:sz="0" w:space="0" w:color="auto"/>
            <w:bottom w:val="none" w:sz="0" w:space="0" w:color="auto"/>
            <w:right w:val="none" w:sz="0" w:space="0" w:color="auto"/>
          </w:divBdr>
        </w:div>
        <w:div w:id="1426725018">
          <w:marLeft w:val="0"/>
          <w:marRight w:val="0"/>
          <w:marTop w:val="0"/>
          <w:marBottom w:val="0"/>
          <w:divBdr>
            <w:top w:val="none" w:sz="0" w:space="0" w:color="auto"/>
            <w:left w:val="none" w:sz="0" w:space="0" w:color="auto"/>
            <w:bottom w:val="none" w:sz="0" w:space="0" w:color="auto"/>
            <w:right w:val="none" w:sz="0" w:space="0" w:color="auto"/>
          </w:divBdr>
        </w:div>
        <w:div w:id="1307735930">
          <w:marLeft w:val="0"/>
          <w:marRight w:val="0"/>
          <w:marTop w:val="0"/>
          <w:marBottom w:val="0"/>
          <w:divBdr>
            <w:top w:val="none" w:sz="0" w:space="0" w:color="auto"/>
            <w:left w:val="none" w:sz="0" w:space="0" w:color="auto"/>
            <w:bottom w:val="none" w:sz="0" w:space="0" w:color="auto"/>
            <w:right w:val="none" w:sz="0" w:space="0" w:color="auto"/>
          </w:divBdr>
        </w:div>
        <w:div w:id="994144576">
          <w:marLeft w:val="0"/>
          <w:marRight w:val="0"/>
          <w:marTop w:val="0"/>
          <w:marBottom w:val="0"/>
          <w:divBdr>
            <w:top w:val="none" w:sz="0" w:space="0" w:color="auto"/>
            <w:left w:val="none" w:sz="0" w:space="0" w:color="auto"/>
            <w:bottom w:val="none" w:sz="0" w:space="0" w:color="auto"/>
            <w:right w:val="none" w:sz="0" w:space="0" w:color="auto"/>
          </w:divBdr>
        </w:div>
        <w:div w:id="1211770022">
          <w:marLeft w:val="0"/>
          <w:marRight w:val="0"/>
          <w:marTop w:val="0"/>
          <w:marBottom w:val="0"/>
          <w:divBdr>
            <w:top w:val="none" w:sz="0" w:space="0" w:color="auto"/>
            <w:left w:val="none" w:sz="0" w:space="0" w:color="auto"/>
            <w:bottom w:val="none" w:sz="0" w:space="0" w:color="auto"/>
            <w:right w:val="none" w:sz="0" w:space="0" w:color="auto"/>
          </w:divBdr>
        </w:div>
        <w:div w:id="357898183">
          <w:marLeft w:val="0"/>
          <w:marRight w:val="0"/>
          <w:marTop w:val="0"/>
          <w:marBottom w:val="0"/>
          <w:divBdr>
            <w:top w:val="none" w:sz="0" w:space="0" w:color="auto"/>
            <w:left w:val="none" w:sz="0" w:space="0" w:color="auto"/>
            <w:bottom w:val="none" w:sz="0" w:space="0" w:color="auto"/>
            <w:right w:val="none" w:sz="0" w:space="0" w:color="auto"/>
          </w:divBdr>
        </w:div>
        <w:div w:id="941575759">
          <w:marLeft w:val="0"/>
          <w:marRight w:val="0"/>
          <w:marTop w:val="0"/>
          <w:marBottom w:val="0"/>
          <w:divBdr>
            <w:top w:val="none" w:sz="0" w:space="0" w:color="auto"/>
            <w:left w:val="none" w:sz="0" w:space="0" w:color="auto"/>
            <w:bottom w:val="none" w:sz="0" w:space="0" w:color="auto"/>
            <w:right w:val="none" w:sz="0" w:space="0" w:color="auto"/>
          </w:divBdr>
        </w:div>
        <w:div w:id="1279066295">
          <w:marLeft w:val="0"/>
          <w:marRight w:val="0"/>
          <w:marTop w:val="0"/>
          <w:marBottom w:val="0"/>
          <w:divBdr>
            <w:top w:val="none" w:sz="0" w:space="0" w:color="auto"/>
            <w:left w:val="none" w:sz="0" w:space="0" w:color="auto"/>
            <w:bottom w:val="none" w:sz="0" w:space="0" w:color="auto"/>
            <w:right w:val="none" w:sz="0" w:space="0" w:color="auto"/>
          </w:divBdr>
        </w:div>
        <w:div w:id="1876038246">
          <w:marLeft w:val="0"/>
          <w:marRight w:val="0"/>
          <w:marTop w:val="0"/>
          <w:marBottom w:val="0"/>
          <w:divBdr>
            <w:top w:val="none" w:sz="0" w:space="0" w:color="auto"/>
            <w:left w:val="none" w:sz="0" w:space="0" w:color="auto"/>
            <w:bottom w:val="none" w:sz="0" w:space="0" w:color="auto"/>
            <w:right w:val="none" w:sz="0" w:space="0" w:color="auto"/>
          </w:divBdr>
        </w:div>
        <w:div w:id="1716731862">
          <w:marLeft w:val="0"/>
          <w:marRight w:val="0"/>
          <w:marTop w:val="0"/>
          <w:marBottom w:val="0"/>
          <w:divBdr>
            <w:top w:val="none" w:sz="0" w:space="0" w:color="auto"/>
            <w:left w:val="none" w:sz="0" w:space="0" w:color="auto"/>
            <w:bottom w:val="none" w:sz="0" w:space="0" w:color="auto"/>
            <w:right w:val="none" w:sz="0" w:space="0" w:color="auto"/>
          </w:divBdr>
        </w:div>
        <w:div w:id="141042054">
          <w:marLeft w:val="0"/>
          <w:marRight w:val="0"/>
          <w:marTop w:val="0"/>
          <w:marBottom w:val="0"/>
          <w:divBdr>
            <w:top w:val="none" w:sz="0" w:space="0" w:color="auto"/>
            <w:left w:val="none" w:sz="0" w:space="0" w:color="auto"/>
            <w:bottom w:val="none" w:sz="0" w:space="0" w:color="auto"/>
            <w:right w:val="none" w:sz="0" w:space="0" w:color="auto"/>
          </w:divBdr>
        </w:div>
        <w:div w:id="479469560">
          <w:marLeft w:val="0"/>
          <w:marRight w:val="0"/>
          <w:marTop w:val="0"/>
          <w:marBottom w:val="0"/>
          <w:divBdr>
            <w:top w:val="none" w:sz="0" w:space="0" w:color="auto"/>
            <w:left w:val="none" w:sz="0" w:space="0" w:color="auto"/>
            <w:bottom w:val="none" w:sz="0" w:space="0" w:color="auto"/>
            <w:right w:val="none" w:sz="0" w:space="0" w:color="auto"/>
          </w:divBdr>
        </w:div>
        <w:div w:id="80030326">
          <w:marLeft w:val="0"/>
          <w:marRight w:val="0"/>
          <w:marTop w:val="0"/>
          <w:marBottom w:val="0"/>
          <w:divBdr>
            <w:top w:val="none" w:sz="0" w:space="0" w:color="auto"/>
            <w:left w:val="none" w:sz="0" w:space="0" w:color="auto"/>
            <w:bottom w:val="none" w:sz="0" w:space="0" w:color="auto"/>
            <w:right w:val="none" w:sz="0" w:space="0" w:color="auto"/>
          </w:divBdr>
        </w:div>
        <w:div w:id="129176184">
          <w:marLeft w:val="0"/>
          <w:marRight w:val="0"/>
          <w:marTop w:val="0"/>
          <w:marBottom w:val="0"/>
          <w:divBdr>
            <w:top w:val="none" w:sz="0" w:space="0" w:color="auto"/>
            <w:left w:val="none" w:sz="0" w:space="0" w:color="auto"/>
            <w:bottom w:val="none" w:sz="0" w:space="0" w:color="auto"/>
            <w:right w:val="none" w:sz="0" w:space="0" w:color="auto"/>
          </w:divBdr>
        </w:div>
        <w:div w:id="94324939">
          <w:marLeft w:val="0"/>
          <w:marRight w:val="0"/>
          <w:marTop w:val="0"/>
          <w:marBottom w:val="0"/>
          <w:divBdr>
            <w:top w:val="none" w:sz="0" w:space="0" w:color="auto"/>
            <w:left w:val="none" w:sz="0" w:space="0" w:color="auto"/>
            <w:bottom w:val="none" w:sz="0" w:space="0" w:color="auto"/>
            <w:right w:val="none" w:sz="0" w:space="0" w:color="auto"/>
          </w:divBdr>
        </w:div>
        <w:div w:id="878080668">
          <w:marLeft w:val="0"/>
          <w:marRight w:val="0"/>
          <w:marTop w:val="0"/>
          <w:marBottom w:val="0"/>
          <w:divBdr>
            <w:top w:val="none" w:sz="0" w:space="0" w:color="auto"/>
            <w:left w:val="none" w:sz="0" w:space="0" w:color="auto"/>
            <w:bottom w:val="none" w:sz="0" w:space="0" w:color="auto"/>
            <w:right w:val="none" w:sz="0" w:space="0" w:color="auto"/>
          </w:divBdr>
        </w:div>
        <w:div w:id="2136025239">
          <w:marLeft w:val="0"/>
          <w:marRight w:val="0"/>
          <w:marTop w:val="0"/>
          <w:marBottom w:val="0"/>
          <w:divBdr>
            <w:top w:val="none" w:sz="0" w:space="0" w:color="auto"/>
            <w:left w:val="none" w:sz="0" w:space="0" w:color="auto"/>
            <w:bottom w:val="none" w:sz="0" w:space="0" w:color="auto"/>
            <w:right w:val="none" w:sz="0" w:space="0" w:color="auto"/>
          </w:divBdr>
        </w:div>
        <w:div w:id="941302108">
          <w:marLeft w:val="0"/>
          <w:marRight w:val="0"/>
          <w:marTop w:val="0"/>
          <w:marBottom w:val="0"/>
          <w:divBdr>
            <w:top w:val="none" w:sz="0" w:space="0" w:color="auto"/>
            <w:left w:val="none" w:sz="0" w:space="0" w:color="auto"/>
            <w:bottom w:val="none" w:sz="0" w:space="0" w:color="auto"/>
            <w:right w:val="none" w:sz="0" w:space="0" w:color="auto"/>
          </w:divBdr>
        </w:div>
        <w:div w:id="1180008000">
          <w:marLeft w:val="0"/>
          <w:marRight w:val="0"/>
          <w:marTop w:val="0"/>
          <w:marBottom w:val="0"/>
          <w:divBdr>
            <w:top w:val="none" w:sz="0" w:space="0" w:color="auto"/>
            <w:left w:val="none" w:sz="0" w:space="0" w:color="auto"/>
            <w:bottom w:val="none" w:sz="0" w:space="0" w:color="auto"/>
            <w:right w:val="none" w:sz="0" w:space="0" w:color="auto"/>
          </w:divBdr>
        </w:div>
      </w:divsChild>
    </w:div>
    <w:div w:id="316425153">
      <w:bodyDiv w:val="1"/>
      <w:marLeft w:val="0"/>
      <w:marRight w:val="0"/>
      <w:marTop w:val="0"/>
      <w:marBottom w:val="0"/>
      <w:divBdr>
        <w:top w:val="none" w:sz="0" w:space="0" w:color="auto"/>
        <w:left w:val="none" w:sz="0" w:space="0" w:color="auto"/>
        <w:bottom w:val="none" w:sz="0" w:space="0" w:color="auto"/>
        <w:right w:val="none" w:sz="0" w:space="0" w:color="auto"/>
      </w:divBdr>
      <w:divsChild>
        <w:div w:id="1277057570">
          <w:marLeft w:val="0"/>
          <w:marRight w:val="0"/>
          <w:marTop w:val="0"/>
          <w:marBottom w:val="0"/>
          <w:divBdr>
            <w:top w:val="none" w:sz="0" w:space="0" w:color="auto"/>
            <w:left w:val="none" w:sz="0" w:space="0" w:color="auto"/>
            <w:bottom w:val="none" w:sz="0" w:space="0" w:color="auto"/>
            <w:right w:val="none" w:sz="0" w:space="0" w:color="auto"/>
          </w:divBdr>
        </w:div>
        <w:div w:id="4290002">
          <w:marLeft w:val="0"/>
          <w:marRight w:val="0"/>
          <w:marTop w:val="0"/>
          <w:marBottom w:val="0"/>
          <w:divBdr>
            <w:top w:val="none" w:sz="0" w:space="0" w:color="auto"/>
            <w:left w:val="none" w:sz="0" w:space="0" w:color="auto"/>
            <w:bottom w:val="none" w:sz="0" w:space="0" w:color="auto"/>
            <w:right w:val="none" w:sz="0" w:space="0" w:color="auto"/>
          </w:divBdr>
        </w:div>
        <w:div w:id="781607596">
          <w:marLeft w:val="0"/>
          <w:marRight w:val="0"/>
          <w:marTop w:val="0"/>
          <w:marBottom w:val="0"/>
          <w:divBdr>
            <w:top w:val="none" w:sz="0" w:space="0" w:color="auto"/>
            <w:left w:val="none" w:sz="0" w:space="0" w:color="auto"/>
            <w:bottom w:val="none" w:sz="0" w:space="0" w:color="auto"/>
            <w:right w:val="none" w:sz="0" w:space="0" w:color="auto"/>
          </w:divBdr>
        </w:div>
        <w:div w:id="112361220">
          <w:marLeft w:val="0"/>
          <w:marRight w:val="0"/>
          <w:marTop w:val="0"/>
          <w:marBottom w:val="0"/>
          <w:divBdr>
            <w:top w:val="none" w:sz="0" w:space="0" w:color="auto"/>
            <w:left w:val="none" w:sz="0" w:space="0" w:color="auto"/>
            <w:bottom w:val="none" w:sz="0" w:space="0" w:color="auto"/>
            <w:right w:val="none" w:sz="0" w:space="0" w:color="auto"/>
          </w:divBdr>
        </w:div>
        <w:div w:id="1725979168">
          <w:marLeft w:val="0"/>
          <w:marRight w:val="0"/>
          <w:marTop w:val="0"/>
          <w:marBottom w:val="0"/>
          <w:divBdr>
            <w:top w:val="none" w:sz="0" w:space="0" w:color="auto"/>
            <w:left w:val="none" w:sz="0" w:space="0" w:color="auto"/>
            <w:bottom w:val="none" w:sz="0" w:space="0" w:color="auto"/>
            <w:right w:val="none" w:sz="0" w:space="0" w:color="auto"/>
          </w:divBdr>
        </w:div>
        <w:div w:id="749011307">
          <w:marLeft w:val="0"/>
          <w:marRight w:val="0"/>
          <w:marTop w:val="0"/>
          <w:marBottom w:val="0"/>
          <w:divBdr>
            <w:top w:val="none" w:sz="0" w:space="0" w:color="auto"/>
            <w:left w:val="none" w:sz="0" w:space="0" w:color="auto"/>
            <w:bottom w:val="none" w:sz="0" w:space="0" w:color="auto"/>
            <w:right w:val="none" w:sz="0" w:space="0" w:color="auto"/>
          </w:divBdr>
        </w:div>
        <w:div w:id="2015571690">
          <w:marLeft w:val="0"/>
          <w:marRight w:val="0"/>
          <w:marTop w:val="0"/>
          <w:marBottom w:val="0"/>
          <w:divBdr>
            <w:top w:val="none" w:sz="0" w:space="0" w:color="auto"/>
            <w:left w:val="none" w:sz="0" w:space="0" w:color="auto"/>
            <w:bottom w:val="none" w:sz="0" w:space="0" w:color="auto"/>
            <w:right w:val="none" w:sz="0" w:space="0" w:color="auto"/>
          </w:divBdr>
        </w:div>
        <w:div w:id="1645236637">
          <w:marLeft w:val="0"/>
          <w:marRight w:val="0"/>
          <w:marTop w:val="0"/>
          <w:marBottom w:val="0"/>
          <w:divBdr>
            <w:top w:val="none" w:sz="0" w:space="0" w:color="auto"/>
            <w:left w:val="none" w:sz="0" w:space="0" w:color="auto"/>
            <w:bottom w:val="none" w:sz="0" w:space="0" w:color="auto"/>
            <w:right w:val="none" w:sz="0" w:space="0" w:color="auto"/>
          </w:divBdr>
        </w:div>
        <w:div w:id="364798138">
          <w:marLeft w:val="0"/>
          <w:marRight w:val="0"/>
          <w:marTop w:val="0"/>
          <w:marBottom w:val="0"/>
          <w:divBdr>
            <w:top w:val="none" w:sz="0" w:space="0" w:color="auto"/>
            <w:left w:val="none" w:sz="0" w:space="0" w:color="auto"/>
            <w:bottom w:val="none" w:sz="0" w:space="0" w:color="auto"/>
            <w:right w:val="none" w:sz="0" w:space="0" w:color="auto"/>
          </w:divBdr>
        </w:div>
        <w:div w:id="1554317376">
          <w:marLeft w:val="0"/>
          <w:marRight w:val="0"/>
          <w:marTop w:val="0"/>
          <w:marBottom w:val="0"/>
          <w:divBdr>
            <w:top w:val="none" w:sz="0" w:space="0" w:color="auto"/>
            <w:left w:val="none" w:sz="0" w:space="0" w:color="auto"/>
            <w:bottom w:val="none" w:sz="0" w:space="0" w:color="auto"/>
            <w:right w:val="none" w:sz="0" w:space="0" w:color="auto"/>
          </w:divBdr>
        </w:div>
        <w:div w:id="812525017">
          <w:marLeft w:val="0"/>
          <w:marRight w:val="0"/>
          <w:marTop w:val="0"/>
          <w:marBottom w:val="0"/>
          <w:divBdr>
            <w:top w:val="none" w:sz="0" w:space="0" w:color="auto"/>
            <w:left w:val="none" w:sz="0" w:space="0" w:color="auto"/>
            <w:bottom w:val="none" w:sz="0" w:space="0" w:color="auto"/>
            <w:right w:val="none" w:sz="0" w:space="0" w:color="auto"/>
          </w:divBdr>
        </w:div>
        <w:div w:id="268659367">
          <w:marLeft w:val="0"/>
          <w:marRight w:val="0"/>
          <w:marTop w:val="0"/>
          <w:marBottom w:val="0"/>
          <w:divBdr>
            <w:top w:val="none" w:sz="0" w:space="0" w:color="auto"/>
            <w:left w:val="none" w:sz="0" w:space="0" w:color="auto"/>
            <w:bottom w:val="none" w:sz="0" w:space="0" w:color="auto"/>
            <w:right w:val="none" w:sz="0" w:space="0" w:color="auto"/>
          </w:divBdr>
        </w:div>
        <w:div w:id="1047686406">
          <w:marLeft w:val="0"/>
          <w:marRight w:val="0"/>
          <w:marTop w:val="0"/>
          <w:marBottom w:val="0"/>
          <w:divBdr>
            <w:top w:val="none" w:sz="0" w:space="0" w:color="auto"/>
            <w:left w:val="none" w:sz="0" w:space="0" w:color="auto"/>
            <w:bottom w:val="none" w:sz="0" w:space="0" w:color="auto"/>
            <w:right w:val="none" w:sz="0" w:space="0" w:color="auto"/>
          </w:divBdr>
        </w:div>
        <w:div w:id="696352285">
          <w:marLeft w:val="0"/>
          <w:marRight w:val="0"/>
          <w:marTop w:val="0"/>
          <w:marBottom w:val="0"/>
          <w:divBdr>
            <w:top w:val="none" w:sz="0" w:space="0" w:color="auto"/>
            <w:left w:val="none" w:sz="0" w:space="0" w:color="auto"/>
            <w:bottom w:val="none" w:sz="0" w:space="0" w:color="auto"/>
            <w:right w:val="none" w:sz="0" w:space="0" w:color="auto"/>
          </w:divBdr>
        </w:div>
        <w:div w:id="1202858972">
          <w:marLeft w:val="0"/>
          <w:marRight w:val="0"/>
          <w:marTop w:val="0"/>
          <w:marBottom w:val="0"/>
          <w:divBdr>
            <w:top w:val="none" w:sz="0" w:space="0" w:color="auto"/>
            <w:left w:val="none" w:sz="0" w:space="0" w:color="auto"/>
            <w:bottom w:val="none" w:sz="0" w:space="0" w:color="auto"/>
            <w:right w:val="none" w:sz="0" w:space="0" w:color="auto"/>
          </w:divBdr>
        </w:div>
        <w:div w:id="556206255">
          <w:marLeft w:val="0"/>
          <w:marRight w:val="0"/>
          <w:marTop w:val="0"/>
          <w:marBottom w:val="0"/>
          <w:divBdr>
            <w:top w:val="none" w:sz="0" w:space="0" w:color="auto"/>
            <w:left w:val="none" w:sz="0" w:space="0" w:color="auto"/>
            <w:bottom w:val="none" w:sz="0" w:space="0" w:color="auto"/>
            <w:right w:val="none" w:sz="0" w:space="0" w:color="auto"/>
          </w:divBdr>
        </w:div>
        <w:div w:id="870999729">
          <w:marLeft w:val="0"/>
          <w:marRight w:val="0"/>
          <w:marTop w:val="0"/>
          <w:marBottom w:val="0"/>
          <w:divBdr>
            <w:top w:val="none" w:sz="0" w:space="0" w:color="auto"/>
            <w:left w:val="none" w:sz="0" w:space="0" w:color="auto"/>
            <w:bottom w:val="none" w:sz="0" w:space="0" w:color="auto"/>
            <w:right w:val="none" w:sz="0" w:space="0" w:color="auto"/>
          </w:divBdr>
        </w:div>
        <w:div w:id="880869628">
          <w:marLeft w:val="0"/>
          <w:marRight w:val="0"/>
          <w:marTop w:val="0"/>
          <w:marBottom w:val="0"/>
          <w:divBdr>
            <w:top w:val="none" w:sz="0" w:space="0" w:color="auto"/>
            <w:left w:val="none" w:sz="0" w:space="0" w:color="auto"/>
            <w:bottom w:val="none" w:sz="0" w:space="0" w:color="auto"/>
            <w:right w:val="none" w:sz="0" w:space="0" w:color="auto"/>
          </w:divBdr>
        </w:div>
        <w:div w:id="1343975338">
          <w:marLeft w:val="0"/>
          <w:marRight w:val="0"/>
          <w:marTop w:val="0"/>
          <w:marBottom w:val="0"/>
          <w:divBdr>
            <w:top w:val="none" w:sz="0" w:space="0" w:color="auto"/>
            <w:left w:val="none" w:sz="0" w:space="0" w:color="auto"/>
            <w:bottom w:val="none" w:sz="0" w:space="0" w:color="auto"/>
            <w:right w:val="none" w:sz="0" w:space="0" w:color="auto"/>
          </w:divBdr>
        </w:div>
        <w:div w:id="1661033690">
          <w:marLeft w:val="0"/>
          <w:marRight w:val="0"/>
          <w:marTop w:val="0"/>
          <w:marBottom w:val="0"/>
          <w:divBdr>
            <w:top w:val="none" w:sz="0" w:space="0" w:color="auto"/>
            <w:left w:val="none" w:sz="0" w:space="0" w:color="auto"/>
            <w:bottom w:val="none" w:sz="0" w:space="0" w:color="auto"/>
            <w:right w:val="none" w:sz="0" w:space="0" w:color="auto"/>
          </w:divBdr>
        </w:div>
        <w:div w:id="809520435">
          <w:marLeft w:val="0"/>
          <w:marRight w:val="0"/>
          <w:marTop w:val="0"/>
          <w:marBottom w:val="0"/>
          <w:divBdr>
            <w:top w:val="none" w:sz="0" w:space="0" w:color="auto"/>
            <w:left w:val="none" w:sz="0" w:space="0" w:color="auto"/>
            <w:bottom w:val="none" w:sz="0" w:space="0" w:color="auto"/>
            <w:right w:val="none" w:sz="0" w:space="0" w:color="auto"/>
          </w:divBdr>
        </w:div>
        <w:div w:id="814958066">
          <w:marLeft w:val="0"/>
          <w:marRight w:val="0"/>
          <w:marTop w:val="0"/>
          <w:marBottom w:val="0"/>
          <w:divBdr>
            <w:top w:val="none" w:sz="0" w:space="0" w:color="auto"/>
            <w:left w:val="none" w:sz="0" w:space="0" w:color="auto"/>
            <w:bottom w:val="none" w:sz="0" w:space="0" w:color="auto"/>
            <w:right w:val="none" w:sz="0" w:space="0" w:color="auto"/>
          </w:divBdr>
        </w:div>
        <w:div w:id="1708288681">
          <w:marLeft w:val="0"/>
          <w:marRight w:val="0"/>
          <w:marTop w:val="0"/>
          <w:marBottom w:val="0"/>
          <w:divBdr>
            <w:top w:val="none" w:sz="0" w:space="0" w:color="auto"/>
            <w:left w:val="none" w:sz="0" w:space="0" w:color="auto"/>
            <w:bottom w:val="none" w:sz="0" w:space="0" w:color="auto"/>
            <w:right w:val="none" w:sz="0" w:space="0" w:color="auto"/>
          </w:divBdr>
        </w:div>
      </w:divsChild>
    </w:div>
    <w:div w:id="357893004">
      <w:bodyDiv w:val="1"/>
      <w:marLeft w:val="0"/>
      <w:marRight w:val="0"/>
      <w:marTop w:val="0"/>
      <w:marBottom w:val="0"/>
      <w:divBdr>
        <w:top w:val="none" w:sz="0" w:space="0" w:color="auto"/>
        <w:left w:val="none" w:sz="0" w:space="0" w:color="auto"/>
        <w:bottom w:val="none" w:sz="0" w:space="0" w:color="auto"/>
        <w:right w:val="none" w:sz="0" w:space="0" w:color="auto"/>
      </w:divBdr>
    </w:div>
    <w:div w:id="432746826">
      <w:bodyDiv w:val="1"/>
      <w:marLeft w:val="0"/>
      <w:marRight w:val="0"/>
      <w:marTop w:val="0"/>
      <w:marBottom w:val="0"/>
      <w:divBdr>
        <w:top w:val="none" w:sz="0" w:space="0" w:color="auto"/>
        <w:left w:val="none" w:sz="0" w:space="0" w:color="auto"/>
        <w:bottom w:val="none" w:sz="0" w:space="0" w:color="auto"/>
        <w:right w:val="none" w:sz="0" w:space="0" w:color="auto"/>
      </w:divBdr>
    </w:div>
    <w:div w:id="470177113">
      <w:bodyDiv w:val="1"/>
      <w:marLeft w:val="0"/>
      <w:marRight w:val="0"/>
      <w:marTop w:val="0"/>
      <w:marBottom w:val="0"/>
      <w:divBdr>
        <w:top w:val="none" w:sz="0" w:space="0" w:color="auto"/>
        <w:left w:val="none" w:sz="0" w:space="0" w:color="auto"/>
        <w:bottom w:val="none" w:sz="0" w:space="0" w:color="auto"/>
        <w:right w:val="none" w:sz="0" w:space="0" w:color="auto"/>
      </w:divBdr>
    </w:div>
    <w:div w:id="506097272">
      <w:bodyDiv w:val="1"/>
      <w:marLeft w:val="0"/>
      <w:marRight w:val="0"/>
      <w:marTop w:val="0"/>
      <w:marBottom w:val="0"/>
      <w:divBdr>
        <w:top w:val="none" w:sz="0" w:space="0" w:color="auto"/>
        <w:left w:val="none" w:sz="0" w:space="0" w:color="auto"/>
        <w:bottom w:val="none" w:sz="0" w:space="0" w:color="auto"/>
        <w:right w:val="none" w:sz="0" w:space="0" w:color="auto"/>
      </w:divBdr>
    </w:div>
    <w:div w:id="559364259">
      <w:bodyDiv w:val="1"/>
      <w:marLeft w:val="0"/>
      <w:marRight w:val="0"/>
      <w:marTop w:val="0"/>
      <w:marBottom w:val="0"/>
      <w:divBdr>
        <w:top w:val="none" w:sz="0" w:space="0" w:color="auto"/>
        <w:left w:val="none" w:sz="0" w:space="0" w:color="auto"/>
        <w:bottom w:val="none" w:sz="0" w:space="0" w:color="auto"/>
        <w:right w:val="none" w:sz="0" w:space="0" w:color="auto"/>
      </w:divBdr>
    </w:div>
    <w:div w:id="660156447">
      <w:bodyDiv w:val="1"/>
      <w:marLeft w:val="0"/>
      <w:marRight w:val="0"/>
      <w:marTop w:val="0"/>
      <w:marBottom w:val="0"/>
      <w:divBdr>
        <w:top w:val="none" w:sz="0" w:space="0" w:color="auto"/>
        <w:left w:val="none" w:sz="0" w:space="0" w:color="auto"/>
        <w:bottom w:val="none" w:sz="0" w:space="0" w:color="auto"/>
        <w:right w:val="none" w:sz="0" w:space="0" w:color="auto"/>
      </w:divBdr>
    </w:div>
    <w:div w:id="767583161">
      <w:bodyDiv w:val="1"/>
      <w:marLeft w:val="0"/>
      <w:marRight w:val="0"/>
      <w:marTop w:val="0"/>
      <w:marBottom w:val="0"/>
      <w:divBdr>
        <w:top w:val="none" w:sz="0" w:space="0" w:color="auto"/>
        <w:left w:val="none" w:sz="0" w:space="0" w:color="auto"/>
        <w:bottom w:val="none" w:sz="0" w:space="0" w:color="auto"/>
        <w:right w:val="none" w:sz="0" w:space="0" w:color="auto"/>
      </w:divBdr>
    </w:div>
    <w:div w:id="821458868">
      <w:bodyDiv w:val="1"/>
      <w:marLeft w:val="0"/>
      <w:marRight w:val="0"/>
      <w:marTop w:val="0"/>
      <w:marBottom w:val="0"/>
      <w:divBdr>
        <w:top w:val="none" w:sz="0" w:space="0" w:color="auto"/>
        <w:left w:val="none" w:sz="0" w:space="0" w:color="auto"/>
        <w:bottom w:val="none" w:sz="0" w:space="0" w:color="auto"/>
        <w:right w:val="none" w:sz="0" w:space="0" w:color="auto"/>
      </w:divBdr>
      <w:divsChild>
        <w:div w:id="1567836229">
          <w:marLeft w:val="0"/>
          <w:marRight w:val="0"/>
          <w:marTop w:val="0"/>
          <w:marBottom w:val="0"/>
          <w:divBdr>
            <w:top w:val="none" w:sz="0" w:space="0" w:color="auto"/>
            <w:left w:val="none" w:sz="0" w:space="0" w:color="auto"/>
            <w:bottom w:val="none" w:sz="0" w:space="0" w:color="auto"/>
            <w:right w:val="none" w:sz="0" w:space="0" w:color="auto"/>
          </w:divBdr>
        </w:div>
        <w:div w:id="666901236">
          <w:marLeft w:val="0"/>
          <w:marRight w:val="0"/>
          <w:marTop w:val="0"/>
          <w:marBottom w:val="0"/>
          <w:divBdr>
            <w:top w:val="none" w:sz="0" w:space="0" w:color="auto"/>
            <w:left w:val="none" w:sz="0" w:space="0" w:color="auto"/>
            <w:bottom w:val="none" w:sz="0" w:space="0" w:color="auto"/>
            <w:right w:val="none" w:sz="0" w:space="0" w:color="auto"/>
          </w:divBdr>
        </w:div>
        <w:div w:id="470755840">
          <w:marLeft w:val="0"/>
          <w:marRight w:val="0"/>
          <w:marTop w:val="0"/>
          <w:marBottom w:val="0"/>
          <w:divBdr>
            <w:top w:val="none" w:sz="0" w:space="0" w:color="auto"/>
            <w:left w:val="none" w:sz="0" w:space="0" w:color="auto"/>
            <w:bottom w:val="none" w:sz="0" w:space="0" w:color="auto"/>
            <w:right w:val="none" w:sz="0" w:space="0" w:color="auto"/>
          </w:divBdr>
        </w:div>
        <w:div w:id="1549336788">
          <w:marLeft w:val="0"/>
          <w:marRight w:val="0"/>
          <w:marTop w:val="0"/>
          <w:marBottom w:val="0"/>
          <w:divBdr>
            <w:top w:val="none" w:sz="0" w:space="0" w:color="auto"/>
            <w:left w:val="none" w:sz="0" w:space="0" w:color="auto"/>
            <w:bottom w:val="none" w:sz="0" w:space="0" w:color="auto"/>
            <w:right w:val="none" w:sz="0" w:space="0" w:color="auto"/>
          </w:divBdr>
        </w:div>
        <w:div w:id="1577781625">
          <w:marLeft w:val="0"/>
          <w:marRight w:val="0"/>
          <w:marTop w:val="0"/>
          <w:marBottom w:val="0"/>
          <w:divBdr>
            <w:top w:val="none" w:sz="0" w:space="0" w:color="auto"/>
            <w:left w:val="none" w:sz="0" w:space="0" w:color="auto"/>
            <w:bottom w:val="none" w:sz="0" w:space="0" w:color="auto"/>
            <w:right w:val="none" w:sz="0" w:space="0" w:color="auto"/>
          </w:divBdr>
        </w:div>
        <w:div w:id="1620993374">
          <w:marLeft w:val="0"/>
          <w:marRight w:val="0"/>
          <w:marTop w:val="0"/>
          <w:marBottom w:val="0"/>
          <w:divBdr>
            <w:top w:val="none" w:sz="0" w:space="0" w:color="auto"/>
            <w:left w:val="none" w:sz="0" w:space="0" w:color="auto"/>
            <w:bottom w:val="none" w:sz="0" w:space="0" w:color="auto"/>
            <w:right w:val="none" w:sz="0" w:space="0" w:color="auto"/>
          </w:divBdr>
        </w:div>
        <w:div w:id="1843810213">
          <w:marLeft w:val="0"/>
          <w:marRight w:val="0"/>
          <w:marTop w:val="0"/>
          <w:marBottom w:val="0"/>
          <w:divBdr>
            <w:top w:val="none" w:sz="0" w:space="0" w:color="auto"/>
            <w:left w:val="none" w:sz="0" w:space="0" w:color="auto"/>
            <w:bottom w:val="none" w:sz="0" w:space="0" w:color="auto"/>
            <w:right w:val="none" w:sz="0" w:space="0" w:color="auto"/>
          </w:divBdr>
        </w:div>
        <w:div w:id="140781602">
          <w:marLeft w:val="0"/>
          <w:marRight w:val="0"/>
          <w:marTop w:val="0"/>
          <w:marBottom w:val="0"/>
          <w:divBdr>
            <w:top w:val="none" w:sz="0" w:space="0" w:color="auto"/>
            <w:left w:val="none" w:sz="0" w:space="0" w:color="auto"/>
            <w:bottom w:val="none" w:sz="0" w:space="0" w:color="auto"/>
            <w:right w:val="none" w:sz="0" w:space="0" w:color="auto"/>
          </w:divBdr>
        </w:div>
      </w:divsChild>
    </w:div>
    <w:div w:id="941569502">
      <w:bodyDiv w:val="1"/>
      <w:marLeft w:val="0"/>
      <w:marRight w:val="0"/>
      <w:marTop w:val="0"/>
      <w:marBottom w:val="0"/>
      <w:divBdr>
        <w:top w:val="none" w:sz="0" w:space="0" w:color="auto"/>
        <w:left w:val="none" w:sz="0" w:space="0" w:color="auto"/>
        <w:bottom w:val="none" w:sz="0" w:space="0" w:color="auto"/>
        <w:right w:val="none" w:sz="0" w:space="0" w:color="auto"/>
      </w:divBdr>
      <w:divsChild>
        <w:div w:id="546378081">
          <w:marLeft w:val="0"/>
          <w:marRight w:val="0"/>
          <w:marTop w:val="0"/>
          <w:marBottom w:val="0"/>
          <w:divBdr>
            <w:top w:val="none" w:sz="0" w:space="0" w:color="auto"/>
            <w:left w:val="none" w:sz="0" w:space="0" w:color="auto"/>
            <w:bottom w:val="none" w:sz="0" w:space="0" w:color="auto"/>
            <w:right w:val="none" w:sz="0" w:space="0" w:color="auto"/>
          </w:divBdr>
        </w:div>
        <w:div w:id="1154638659">
          <w:marLeft w:val="0"/>
          <w:marRight w:val="0"/>
          <w:marTop w:val="0"/>
          <w:marBottom w:val="0"/>
          <w:divBdr>
            <w:top w:val="none" w:sz="0" w:space="0" w:color="auto"/>
            <w:left w:val="none" w:sz="0" w:space="0" w:color="auto"/>
            <w:bottom w:val="none" w:sz="0" w:space="0" w:color="auto"/>
            <w:right w:val="none" w:sz="0" w:space="0" w:color="auto"/>
          </w:divBdr>
        </w:div>
        <w:div w:id="948464085">
          <w:marLeft w:val="0"/>
          <w:marRight w:val="0"/>
          <w:marTop w:val="0"/>
          <w:marBottom w:val="0"/>
          <w:divBdr>
            <w:top w:val="none" w:sz="0" w:space="0" w:color="auto"/>
            <w:left w:val="none" w:sz="0" w:space="0" w:color="auto"/>
            <w:bottom w:val="none" w:sz="0" w:space="0" w:color="auto"/>
            <w:right w:val="none" w:sz="0" w:space="0" w:color="auto"/>
          </w:divBdr>
        </w:div>
      </w:divsChild>
    </w:div>
    <w:div w:id="989359602">
      <w:bodyDiv w:val="1"/>
      <w:marLeft w:val="0"/>
      <w:marRight w:val="0"/>
      <w:marTop w:val="0"/>
      <w:marBottom w:val="0"/>
      <w:divBdr>
        <w:top w:val="none" w:sz="0" w:space="0" w:color="auto"/>
        <w:left w:val="none" w:sz="0" w:space="0" w:color="auto"/>
        <w:bottom w:val="none" w:sz="0" w:space="0" w:color="auto"/>
        <w:right w:val="none" w:sz="0" w:space="0" w:color="auto"/>
      </w:divBdr>
      <w:divsChild>
        <w:div w:id="540367876">
          <w:marLeft w:val="0"/>
          <w:marRight w:val="0"/>
          <w:marTop w:val="0"/>
          <w:marBottom w:val="0"/>
          <w:divBdr>
            <w:top w:val="none" w:sz="0" w:space="0" w:color="auto"/>
            <w:left w:val="none" w:sz="0" w:space="0" w:color="auto"/>
            <w:bottom w:val="none" w:sz="0" w:space="0" w:color="auto"/>
            <w:right w:val="none" w:sz="0" w:space="0" w:color="auto"/>
          </w:divBdr>
        </w:div>
        <w:div w:id="605771867">
          <w:marLeft w:val="0"/>
          <w:marRight w:val="0"/>
          <w:marTop w:val="0"/>
          <w:marBottom w:val="0"/>
          <w:divBdr>
            <w:top w:val="none" w:sz="0" w:space="0" w:color="auto"/>
            <w:left w:val="none" w:sz="0" w:space="0" w:color="auto"/>
            <w:bottom w:val="none" w:sz="0" w:space="0" w:color="auto"/>
            <w:right w:val="none" w:sz="0" w:space="0" w:color="auto"/>
          </w:divBdr>
        </w:div>
        <w:div w:id="1758095245">
          <w:marLeft w:val="0"/>
          <w:marRight w:val="0"/>
          <w:marTop w:val="0"/>
          <w:marBottom w:val="0"/>
          <w:divBdr>
            <w:top w:val="none" w:sz="0" w:space="0" w:color="auto"/>
            <w:left w:val="none" w:sz="0" w:space="0" w:color="auto"/>
            <w:bottom w:val="none" w:sz="0" w:space="0" w:color="auto"/>
            <w:right w:val="none" w:sz="0" w:space="0" w:color="auto"/>
          </w:divBdr>
          <w:divsChild>
            <w:div w:id="1337727676">
              <w:marLeft w:val="0"/>
              <w:marRight w:val="0"/>
              <w:marTop w:val="0"/>
              <w:marBottom w:val="0"/>
              <w:divBdr>
                <w:top w:val="none" w:sz="0" w:space="0" w:color="auto"/>
                <w:left w:val="none" w:sz="0" w:space="0" w:color="auto"/>
                <w:bottom w:val="none" w:sz="0" w:space="0" w:color="auto"/>
                <w:right w:val="none" w:sz="0" w:space="0" w:color="auto"/>
              </w:divBdr>
            </w:div>
            <w:div w:id="1043484876">
              <w:marLeft w:val="0"/>
              <w:marRight w:val="0"/>
              <w:marTop w:val="0"/>
              <w:marBottom w:val="0"/>
              <w:divBdr>
                <w:top w:val="none" w:sz="0" w:space="0" w:color="auto"/>
                <w:left w:val="none" w:sz="0" w:space="0" w:color="auto"/>
                <w:bottom w:val="none" w:sz="0" w:space="0" w:color="auto"/>
                <w:right w:val="none" w:sz="0" w:space="0" w:color="auto"/>
              </w:divBdr>
            </w:div>
            <w:div w:id="814954660">
              <w:marLeft w:val="0"/>
              <w:marRight w:val="0"/>
              <w:marTop w:val="0"/>
              <w:marBottom w:val="0"/>
              <w:divBdr>
                <w:top w:val="none" w:sz="0" w:space="0" w:color="auto"/>
                <w:left w:val="none" w:sz="0" w:space="0" w:color="auto"/>
                <w:bottom w:val="none" w:sz="0" w:space="0" w:color="auto"/>
                <w:right w:val="none" w:sz="0" w:space="0" w:color="auto"/>
              </w:divBdr>
            </w:div>
            <w:div w:id="144442143">
              <w:marLeft w:val="0"/>
              <w:marRight w:val="0"/>
              <w:marTop w:val="0"/>
              <w:marBottom w:val="0"/>
              <w:divBdr>
                <w:top w:val="none" w:sz="0" w:space="0" w:color="auto"/>
                <w:left w:val="none" w:sz="0" w:space="0" w:color="auto"/>
                <w:bottom w:val="none" w:sz="0" w:space="0" w:color="auto"/>
                <w:right w:val="none" w:sz="0" w:space="0" w:color="auto"/>
              </w:divBdr>
            </w:div>
            <w:div w:id="1381586108">
              <w:marLeft w:val="0"/>
              <w:marRight w:val="0"/>
              <w:marTop w:val="0"/>
              <w:marBottom w:val="0"/>
              <w:divBdr>
                <w:top w:val="none" w:sz="0" w:space="0" w:color="auto"/>
                <w:left w:val="none" w:sz="0" w:space="0" w:color="auto"/>
                <w:bottom w:val="none" w:sz="0" w:space="0" w:color="auto"/>
                <w:right w:val="none" w:sz="0" w:space="0" w:color="auto"/>
              </w:divBdr>
            </w:div>
            <w:div w:id="1079013296">
              <w:marLeft w:val="0"/>
              <w:marRight w:val="0"/>
              <w:marTop w:val="0"/>
              <w:marBottom w:val="0"/>
              <w:divBdr>
                <w:top w:val="none" w:sz="0" w:space="0" w:color="auto"/>
                <w:left w:val="none" w:sz="0" w:space="0" w:color="auto"/>
                <w:bottom w:val="none" w:sz="0" w:space="0" w:color="auto"/>
                <w:right w:val="none" w:sz="0" w:space="0" w:color="auto"/>
              </w:divBdr>
            </w:div>
            <w:div w:id="1542597494">
              <w:marLeft w:val="0"/>
              <w:marRight w:val="0"/>
              <w:marTop w:val="0"/>
              <w:marBottom w:val="0"/>
              <w:divBdr>
                <w:top w:val="none" w:sz="0" w:space="0" w:color="auto"/>
                <w:left w:val="none" w:sz="0" w:space="0" w:color="auto"/>
                <w:bottom w:val="none" w:sz="0" w:space="0" w:color="auto"/>
                <w:right w:val="none" w:sz="0" w:space="0" w:color="auto"/>
              </w:divBdr>
            </w:div>
            <w:div w:id="1432244587">
              <w:marLeft w:val="0"/>
              <w:marRight w:val="0"/>
              <w:marTop w:val="0"/>
              <w:marBottom w:val="0"/>
              <w:divBdr>
                <w:top w:val="none" w:sz="0" w:space="0" w:color="auto"/>
                <w:left w:val="none" w:sz="0" w:space="0" w:color="auto"/>
                <w:bottom w:val="none" w:sz="0" w:space="0" w:color="auto"/>
                <w:right w:val="none" w:sz="0" w:space="0" w:color="auto"/>
              </w:divBdr>
            </w:div>
            <w:div w:id="605769143">
              <w:marLeft w:val="0"/>
              <w:marRight w:val="0"/>
              <w:marTop w:val="0"/>
              <w:marBottom w:val="0"/>
              <w:divBdr>
                <w:top w:val="none" w:sz="0" w:space="0" w:color="auto"/>
                <w:left w:val="none" w:sz="0" w:space="0" w:color="auto"/>
                <w:bottom w:val="none" w:sz="0" w:space="0" w:color="auto"/>
                <w:right w:val="none" w:sz="0" w:space="0" w:color="auto"/>
              </w:divBdr>
            </w:div>
            <w:div w:id="1868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9390">
      <w:bodyDiv w:val="1"/>
      <w:marLeft w:val="0"/>
      <w:marRight w:val="0"/>
      <w:marTop w:val="0"/>
      <w:marBottom w:val="0"/>
      <w:divBdr>
        <w:top w:val="none" w:sz="0" w:space="0" w:color="auto"/>
        <w:left w:val="none" w:sz="0" w:space="0" w:color="auto"/>
        <w:bottom w:val="none" w:sz="0" w:space="0" w:color="auto"/>
        <w:right w:val="none" w:sz="0" w:space="0" w:color="auto"/>
      </w:divBdr>
    </w:div>
    <w:div w:id="1078137404">
      <w:bodyDiv w:val="1"/>
      <w:marLeft w:val="0"/>
      <w:marRight w:val="0"/>
      <w:marTop w:val="0"/>
      <w:marBottom w:val="0"/>
      <w:divBdr>
        <w:top w:val="none" w:sz="0" w:space="0" w:color="auto"/>
        <w:left w:val="none" w:sz="0" w:space="0" w:color="auto"/>
        <w:bottom w:val="none" w:sz="0" w:space="0" w:color="auto"/>
        <w:right w:val="none" w:sz="0" w:space="0" w:color="auto"/>
      </w:divBdr>
    </w:div>
    <w:div w:id="1112868826">
      <w:bodyDiv w:val="1"/>
      <w:marLeft w:val="0"/>
      <w:marRight w:val="0"/>
      <w:marTop w:val="0"/>
      <w:marBottom w:val="0"/>
      <w:divBdr>
        <w:top w:val="none" w:sz="0" w:space="0" w:color="auto"/>
        <w:left w:val="none" w:sz="0" w:space="0" w:color="auto"/>
        <w:bottom w:val="none" w:sz="0" w:space="0" w:color="auto"/>
        <w:right w:val="none" w:sz="0" w:space="0" w:color="auto"/>
      </w:divBdr>
      <w:divsChild>
        <w:div w:id="1020743651">
          <w:marLeft w:val="0"/>
          <w:marRight w:val="0"/>
          <w:marTop w:val="0"/>
          <w:marBottom w:val="0"/>
          <w:divBdr>
            <w:top w:val="none" w:sz="0" w:space="0" w:color="auto"/>
            <w:left w:val="none" w:sz="0" w:space="0" w:color="auto"/>
            <w:bottom w:val="none" w:sz="0" w:space="0" w:color="auto"/>
            <w:right w:val="none" w:sz="0" w:space="0" w:color="auto"/>
          </w:divBdr>
        </w:div>
        <w:div w:id="1772817527">
          <w:marLeft w:val="0"/>
          <w:marRight w:val="0"/>
          <w:marTop w:val="0"/>
          <w:marBottom w:val="0"/>
          <w:divBdr>
            <w:top w:val="none" w:sz="0" w:space="0" w:color="auto"/>
            <w:left w:val="none" w:sz="0" w:space="0" w:color="auto"/>
            <w:bottom w:val="none" w:sz="0" w:space="0" w:color="auto"/>
            <w:right w:val="none" w:sz="0" w:space="0" w:color="auto"/>
          </w:divBdr>
        </w:div>
        <w:div w:id="1717389292">
          <w:marLeft w:val="0"/>
          <w:marRight w:val="0"/>
          <w:marTop w:val="0"/>
          <w:marBottom w:val="0"/>
          <w:divBdr>
            <w:top w:val="none" w:sz="0" w:space="0" w:color="auto"/>
            <w:left w:val="none" w:sz="0" w:space="0" w:color="auto"/>
            <w:bottom w:val="none" w:sz="0" w:space="0" w:color="auto"/>
            <w:right w:val="none" w:sz="0" w:space="0" w:color="auto"/>
          </w:divBdr>
          <w:divsChild>
            <w:div w:id="730082857">
              <w:marLeft w:val="0"/>
              <w:marRight w:val="0"/>
              <w:marTop w:val="0"/>
              <w:marBottom w:val="0"/>
              <w:divBdr>
                <w:top w:val="none" w:sz="0" w:space="0" w:color="auto"/>
                <w:left w:val="none" w:sz="0" w:space="0" w:color="auto"/>
                <w:bottom w:val="none" w:sz="0" w:space="0" w:color="auto"/>
                <w:right w:val="none" w:sz="0" w:space="0" w:color="auto"/>
              </w:divBdr>
            </w:div>
            <w:div w:id="1673028722">
              <w:marLeft w:val="0"/>
              <w:marRight w:val="0"/>
              <w:marTop w:val="0"/>
              <w:marBottom w:val="0"/>
              <w:divBdr>
                <w:top w:val="none" w:sz="0" w:space="0" w:color="auto"/>
                <w:left w:val="none" w:sz="0" w:space="0" w:color="auto"/>
                <w:bottom w:val="none" w:sz="0" w:space="0" w:color="auto"/>
                <w:right w:val="none" w:sz="0" w:space="0" w:color="auto"/>
              </w:divBdr>
            </w:div>
            <w:div w:id="234362079">
              <w:marLeft w:val="0"/>
              <w:marRight w:val="0"/>
              <w:marTop w:val="0"/>
              <w:marBottom w:val="0"/>
              <w:divBdr>
                <w:top w:val="none" w:sz="0" w:space="0" w:color="auto"/>
                <w:left w:val="none" w:sz="0" w:space="0" w:color="auto"/>
                <w:bottom w:val="none" w:sz="0" w:space="0" w:color="auto"/>
                <w:right w:val="none" w:sz="0" w:space="0" w:color="auto"/>
              </w:divBdr>
            </w:div>
            <w:div w:id="12385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4372">
      <w:bodyDiv w:val="1"/>
      <w:marLeft w:val="0"/>
      <w:marRight w:val="0"/>
      <w:marTop w:val="0"/>
      <w:marBottom w:val="0"/>
      <w:divBdr>
        <w:top w:val="none" w:sz="0" w:space="0" w:color="auto"/>
        <w:left w:val="none" w:sz="0" w:space="0" w:color="auto"/>
        <w:bottom w:val="none" w:sz="0" w:space="0" w:color="auto"/>
        <w:right w:val="none" w:sz="0" w:space="0" w:color="auto"/>
      </w:divBdr>
    </w:div>
    <w:div w:id="1155686271">
      <w:bodyDiv w:val="1"/>
      <w:marLeft w:val="0"/>
      <w:marRight w:val="0"/>
      <w:marTop w:val="0"/>
      <w:marBottom w:val="0"/>
      <w:divBdr>
        <w:top w:val="none" w:sz="0" w:space="0" w:color="auto"/>
        <w:left w:val="none" w:sz="0" w:space="0" w:color="auto"/>
        <w:bottom w:val="none" w:sz="0" w:space="0" w:color="auto"/>
        <w:right w:val="none" w:sz="0" w:space="0" w:color="auto"/>
      </w:divBdr>
      <w:divsChild>
        <w:div w:id="1990014840">
          <w:marLeft w:val="0"/>
          <w:marRight w:val="0"/>
          <w:marTop w:val="0"/>
          <w:marBottom w:val="0"/>
          <w:divBdr>
            <w:top w:val="none" w:sz="0" w:space="0" w:color="auto"/>
            <w:left w:val="none" w:sz="0" w:space="0" w:color="auto"/>
            <w:bottom w:val="none" w:sz="0" w:space="0" w:color="auto"/>
            <w:right w:val="none" w:sz="0" w:space="0" w:color="auto"/>
          </w:divBdr>
        </w:div>
        <w:div w:id="245500318">
          <w:marLeft w:val="0"/>
          <w:marRight w:val="0"/>
          <w:marTop w:val="0"/>
          <w:marBottom w:val="0"/>
          <w:divBdr>
            <w:top w:val="none" w:sz="0" w:space="0" w:color="auto"/>
            <w:left w:val="none" w:sz="0" w:space="0" w:color="auto"/>
            <w:bottom w:val="none" w:sz="0" w:space="0" w:color="auto"/>
            <w:right w:val="none" w:sz="0" w:space="0" w:color="auto"/>
          </w:divBdr>
        </w:div>
        <w:div w:id="132256527">
          <w:marLeft w:val="0"/>
          <w:marRight w:val="0"/>
          <w:marTop w:val="0"/>
          <w:marBottom w:val="0"/>
          <w:divBdr>
            <w:top w:val="none" w:sz="0" w:space="0" w:color="auto"/>
            <w:left w:val="none" w:sz="0" w:space="0" w:color="auto"/>
            <w:bottom w:val="none" w:sz="0" w:space="0" w:color="auto"/>
            <w:right w:val="none" w:sz="0" w:space="0" w:color="auto"/>
          </w:divBdr>
          <w:divsChild>
            <w:div w:id="2088768351">
              <w:marLeft w:val="0"/>
              <w:marRight w:val="0"/>
              <w:marTop w:val="0"/>
              <w:marBottom w:val="0"/>
              <w:divBdr>
                <w:top w:val="none" w:sz="0" w:space="0" w:color="auto"/>
                <w:left w:val="none" w:sz="0" w:space="0" w:color="auto"/>
                <w:bottom w:val="none" w:sz="0" w:space="0" w:color="auto"/>
                <w:right w:val="none" w:sz="0" w:space="0" w:color="auto"/>
              </w:divBdr>
            </w:div>
            <w:div w:id="840584910">
              <w:marLeft w:val="0"/>
              <w:marRight w:val="0"/>
              <w:marTop w:val="0"/>
              <w:marBottom w:val="0"/>
              <w:divBdr>
                <w:top w:val="none" w:sz="0" w:space="0" w:color="auto"/>
                <w:left w:val="none" w:sz="0" w:space="0" w:color="auto"/>
                <w:bottom w:val="none" w:sz="0" w:space="0" w:color="auto"/>
                <w:right w:val="none" w:sz="0" w:space="0" w:color="auto"/>
              </w:divBdr>
            </w:div>
            <w:div w:id="1600480202">
              <w:marLeft w:val="0"/>
              <w:marRight w:val="0"/>
              <w:marTop w:val="0"/>
              <w:marBottom w:val="0"/>
              <w:divBdr>
                <w:top w:val="none" w:sz="0" w:space="0" w:color="auto"/>
                <w:left w:val="none" w:sz="0" w:space="0" w:color="auto"/>
                <w:bottom w:val="none" w:sz="0" w:space="0" w:color="auto"/>
                <w:right w:val="none" w:sz="0" w:space="0" w:color="auto"/>
              </w:divBdr>
            </w:div>
            <w:div w:id="15213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5799">
      <w:bodyDiv w:val="1"/>
      <w:marLeft w:val="0"/>
      <w:marRight w:val="0"/>
      <w:marTop w:val="0"/>
      <w:marBottom w:val="0"/>
      <w:divBdr>
        <w:top w:val="none" w:sz="0" w:space="0" w:color="auto"/>
        <w:left w:val="none" w:sz="0" w:space="0" w:color="auto"/>
        <w:bottom w:val="none" w:sz="0" w:space="0" w:color="auto"/>
        <w:right w:val="none" w:sz="0" w:space="0" w:color="auto"/>
      </w:divBdr>
    </w:div>
    <w:div w:id="1280994648">
      <w:bodyDiv w:val="1"/>
      <w:marLeft w:val="0"/>
      <w:marRight w:val="0"/>
      <w:marTop w:val="0"/>
      <w:marBottom w:val="0"/>
      <w:divBdr>
        <w:top w:val="none" w:sz="0" w:space="0" w:color="auto"/>
        <w:left w:val="none" w:sz="0" w:space="0" w:color="auto"/>
        <w:bottom w:val="none" w:sz="0" w:space="0" w:color="auto"/>
        <w:right w:val="none" w:sz="0" w:space="0" w:color="auto"/>
      </w:divBdr>
    </w:div>
    <w:div w:id="1309942462">
      <w:bodyDiv w:val="1"/>
      <w:marLeft w:val="0"/>
      <w:marRight w:val="0"/>
      <w:marTop w:val="0"/>
      <w:marBottom w:val="0"/>
      <w:divBdr>
        <w:top w:val="none" w:sz="0" w:space="0" w:color="auto"/>
        <w:left w:val="none" w:sz="0" w:space="0" w:color="auto"/>
        <w:bottom w:val="none" w:sz="0" w:space="0" w:color="auto"/>
        <w:right w:val="none" w:sz="0" w:space="0" w:color="auto"/>
      </w:divBdr>
    </w:div>
    <w:div w:id="1312716577">
      <w:bodyDiv w:val="1"/>
      <w:marLeft w:val="0"/>
      <w:marRight w:val="0"/>
      <w:marTop w:val="0"/>
      <w:marBottom w:val="0"/>
      <w:divBdr>
        <w:top w:val="none" w:sz="0" w:space="0" w:color="auto"/>
        <w:left w:val="none" w:sz="0" w:space="0" w:color="auto"/>
        <w:bottom w:val="none" w:sz="0" w:space="0" w:color="auto"/>
        <w:right w:val="none" w:sz="0" w:space="0" w:color="auto"/>
      </w:divBdr>
    </w:div>
    <w:div w:id="1388607718">
      <w:bodyDiv w:val="1"/>
      <w:marLeft w:val="0"/>
      <w:marRight w:val="0"/>
      <w:marTop w:val="0"/>
      <w:marBottom w:val="0"/>
      <w:divBdr>
        <w:top w:val="none" w:sz="0" w:space="0" w:color="auto"/>
        <w:left w:val="none" w:sz="0" w:space="0" w:color="auto"/>
        <w:bottom w:val="none" w:sz="0" w:space="0" w:color="auto"/>
        <w:right w:val="none" w:sz="0" w:space="0" w:color="auto"/>
      </w:divBdr>
    </w:div>
    <w:div w:id="1404836602">
      <w:bodyDiv w:val="1"/>
      <w:marLeft w:val="0"/>
      <w:marRight w:val="0"/>
      <w:marTop w:val="0"/>
      <w:marBottom w:val="0"/>
      <w:divBdr>
        <w:top w:val="none" w:sz="0" w:space="0" w:color="auto"/>
        <w:left w:val="none" w:sz="0" w:space="0" w:color="auto"/>
        <w:bottom w:val="none" w:sz="0" w:space="0" w:color="auto"/>
        <w:right w:val="none" w:sz="0" w:space="0" w:color="auto"/>
      </w:divBdr>
      <w:divsChild>
        <w:div w:id="1474373965">
          <w:marLeft w:val="0"/>
          <w:marRight w:val="0"/>
          <w:marTop w:val="0"/>
          <w:marBottom w:val="0"/>
          <w:divBdr>
            <w:top w:val="none" w:sz="0" w:space="0" w:color="auto"/>
            <w:left w:val="none" w:sz="0" w:space="0" w:color="auto"/>
            <w:bottom w:val="none" w:sz="0" w:space="0" w:color="auto"/>
            <w:right w:val="none" w:sz="0" w:space="0" w:color="auto"/>
          </w:divBdr>
        </w:div>
        <w:div w:id="2089767077">
          <w:marLeft w:val="0"/>
          <w:marRight w:val="0"/>
          <w:marTop w:val="0"/>
          <w:marBottom w:val="0"/>
          <w:divBdr>
            <w:top w:val="none" w:sz="0" w:space="0" w:color="auto"/>
            <w:left w:val="none" w:sz="0" w:space="0" w:color="auto"/>
            <w:bottom w:val="none" w:sz="0" w:space="0" w:color="auto"/>
            <w:right w:val="none" w:sz="0" w:space="0" w:color="auto"/>
          </w:divBdr>
        </w:div>
        <w:div w:id="1974404646">
          <w:marLeft w:val="0"/>
          <w:marRight w:val="0"/>
          <w:marTop w:val="0"/>
          <w:marBottom w:val="0"/>
          <w:divBdr>
            <w:top w:val="none" w:sz="0" w:space="0" w:color="auto"/>
            <w:left w:val="none" w:sz="0" w:space="0" w:color="auto"/>
            <w:bottom w:val="none" w:sz="0" w:space="0" w:color="auto"/>
            <w:right w:val="none" w:sz="0" w:space="0" w:color="auto"/>
          </w:divBdr>
        </w:div>
        <w:div w:id="1901331880">
          <w:marLeft w:val="0"/>
          <w:marRight w:val="0"/>
          <w:marTop w:val="0"/>
          <w:marBottom w:val="0"/>
          <w:divBdr>
            <w:top w:val="none" w:sz="0" w:space="0" w:color="auto"/>
            <w:left w:val="none" w:sz="0" w:space="0" w:color="auto"/>
            <w:bottom w:val="none" w:sz="0" w:space="0" w:color="auto"/>
            <w:right w:val="none" w:sz="0" w:space="0" w:color="auto"/>
          </w:divBdr>
        </w:div>
        <w:div w:id="2000036443">
          <w:marLeft w:val="0"/>
          <w:marRight w:val="0"/>
          <w:marTop w:val="0"/>
          <w:marBottom w:val="0"/>
          <w:divBdr>
            <w:top w:val="none" w:sz="0" w:space="0" w:color="auto"/>
            <w:left w:val="none" w:sz="0" w:space="0" w:color="auto"/>
            <w:bottom w:val="none" w:sz="0" w:space="0" w:color="auto"/>
            <w:right w:val="none" w:sz="0" w:space="0" w:color="auto"/>
          </w:divBdr>
        </w:div>
        <w:div w:id="306518502">
          <w:marLeft w:val="0"/>
          <w:marRight w:val="0"/>
          <w:marTop w:val="0"/>
          <w:marBottom w:val="0"/>
          <w:divBdr>
            <w:top w:val="none" w:sz="0" w:space="0" w:color="auto"/>
            <w:left w:val="none" w:sz="0" w:space="0" w:color="auto"/>
            <w:bottom w:val="none" w:sz="0" w:space="0" w:color="auto"/>
            <w:right w:val="none" w:sz="0" w:space="0" w:color="auto"/>
          </w:divBdr>
        </w:div>
        <w:div w:id="430204237">
          <w:marLeft w:val="0"/>
          <w:marRight w:val="0"/>
          <w:marTop w:val="0"/>
          <w:marBottom w:val="0"/>
          <w:divBdr>
            <w:top w:val="none" w:sz="0" w:space="0" w:color="auto"/>
            <w:left w:val="none" w:sz="0" w:space="0" w:color="auto"/>
            <w:bottom w:val="none" w:sz="0" w:space="0" w:color="auto"/>
            <w:right w:val="none" w:sz="0" w:space="0" w:color="auto"/>
          </w:divBdr>
        </w:div>
        <w:div w:id="1624117370">
          <w:marLeft w:val="0"/>
          <w:marRight w:val="0"/>
          <w:marTop w:val="0"/>
          <w:marBottom w:val="0"/>
          <w:divBdr>
            <w:top w:val="none" w:sz="0" w:space="0" w:color="auto"/>
            <w:left w:val="none" w:sz="0" w:space="0" w:color="auto"/>
            <w:bottom w:val="none" w:sz="0" w:space="0" w:color="auto"/>
            <w:right w:val="none" w:sz="0" w:space="0" w:color="auto"/>
          </w:divBdr>
        </w:div>
        <w:div w:id="803740897">
          <w:marLeft w:val="0"/>
          <w:marRight w:val="0"/>
          <w:marTop w:val="0"/>
          <w:marBottom w:val="0"/>
          <w:divBdr>
            <w:top w:val="none" w:sz="0" w:space="0" w:color="auto"/>
            <w:left w:val="none" w:sz="0" w:space="0" w:color="auto"/>
            <w:bottom w:val="none" w:sz="0" w:space="0" w:color="auto"/>
            <w:right w:val="none" w:sz="0" w:space="0" w:color="auto"/>
          </w:divBdr>
        </w:div>
        <w:div w:id="2066946328">
          <w:marLeft w:val="0"/>
          <w:marRight w:val="0"/>
          <w:marTop w:val="0"/>
          <w:marBottom w:val="0"/>
          <w:divBdr>
            <w:top w:val="none" w:sz="0" w:space="0" w:color="auto"/>
            <w:left w:val="none" w:sz="0" w:space="0" w:color="auto"/>
            <w:bottom w:val="none" w:sz="0" w:space="0" w:color="auto"/>
            <w:right w:val="none" w:sz="0" w:space="0" w:color="auto"/>
          </w:divBdr>
        </w:div>
        <w:div w:id="1149900767">
          <w:marLeft w:val="0"/>
          <w:marRight w:val="0"/>
          <w:marTop w:val="0"/>
          <w:marBottom w:val="0"/>
          <w:divBdr>
            <w:top w:val="none" w:sz="0" w:space="0" w:color="auto"/>
            <w:left w:val="none" w:sz="0" w:space="0" w:color="auto"/>
            <w:bottom w:val="none" w:sz="0" w:space="0" w:color="auto"/>
            <w:right w:val="none" w:sz="0" w:space="0" w:color="auto"/>
          </w:divBdr>
        </w:div>
        <w:div w:id="1734621726">
          <w:marLeft w:val="0"/>
          <w:marRight w:val="0"/>
          <w:marTop w:val="0"/>
          <w:marBottom w:val="0"/>
          <w:divBdr>
            <w:top w:val="none" w:sz="0" w:space="0" w:color="auto"/>
            <w:left w:val="none" w:sz="0" w:space="0" w:color="auto"/>
            <w:bottom w:val="none" w:sz="0" w:space="0" w:color="auto"/>
            <w:right w:val="none" w:sz="0" w:space="0" w:color="auto"/>
          </w:divBdr>
        </w:div>
        <w:div w:id="893542482">
          <w:marLeft w:val="0"/>
          <w:marRight w:val="0"/>
          <w:marTop w:val="0"/>
          <w:marBottom w:val="0"/>
          <w:divBdr>
            <w:top w:val="none" w:sz="0" w:space="0" w:color="auto"/>
            <w:left w:val="none" w:sz="0" w:space="0" w:color="auto"/>
            <w:bottom w:val="none" w:sz="0" w:space="0" w:color="auto"/>
            <w:right w:val="none" w:sz="0" w:space="0" w:color="auto"/>
          </w:divBdr>
        </w:div>
        <w:div w:id="1227689458">
          <w:marLeft w:val="0"/>
          <w:marRight w:val="0"/>
          <w:marTop w:val="0"/>
          <w:marBottom w:val="0"/>
          <w:divBdr>
            <w:top w:val="none" w:sz="0" w:space="0" w:color="auto"/>
            <w:left w:val="none" w:sz="0" w:space="0" w:color="auto"/>
            <w:bottom w:val="none" w:sz="0" w:space="0" w:color="auto"/>
            <w:right w:val="none" w:sz="0" w:space="0" w:color="auto"/>
          </w:divBdr>
        </w:div>
        <w:div w:id="2143378067">
          <w:marLeft w:val="0"/>
          <w:marRight w:val="0"/>
          <w:marTop w:val="0"/>
          <w:marBottom w:val="0"/>
          <w:divBdr>
            <w:top w:val="none" w:sz="0" w:space="0" w:color="auto"/>
            <w:left w:val="none" w:sz="0" w:space="0" w:color="auto"/>
            <w:bottom w:val="none" w:sz="0" w:space="0" w:color="auto"/>
            <w:right w:val="none" w:sz="0" w:space="0" w:color="auto"/>
          </w:divBdr>
        </w:div>
        <w:div w:id="1837572836">
          <w:marLeft w:val="0"/>
          <w:marRight w:val="0"/>
          <w:marTop w:val="0"/>
          <w:marBottom w:val="0"/>
          <w:divBdr>
            <w:top w:val="none" w:sz="0" w:space="0" w:color="auto"/>
            <w:left w:val="none" w:sz="0" w:space="0" w:color="auto"/>
            <w:bottom w:val="none" w:sz="0" w:space="0" w:color="auto"/>
            <w:right w:val="none" w:sz="0" w:space="0" w:color="auto"/>
          </w:divBdr>
        </w:div>
        <w:div w:id="611127690">
          <w:marLeft w:val="0"/>
          <w:marRight w:val="0"/>
          <w:marTop w:val="0"/>
          <w:marBottom w:val="0"/>
          <w:divBdr>
            <w:top w:val="none" w:sz="0" w:space="0" w:color="auto"/>
            <w:left w:val="none" w:sz="0" w:space="0" w:color="auto"/>
            <w:bottom w:val="none" w:sz="0" w:space="0" w:color="auto"/>
            <w:right w:val="none" w:sz="0" w:space="0" w:color="auto"/>
          </w:divBdr>
        </w:div>
        <w:div w:id="1644500448">
          <w:marLeft w:val="0"/>
          <w:marRight w:val="0"/>
          <w:marTop w:val="0"/>
          <w:marBottom w:val="0"/>
          <w:divBdr>
            <w:top w:val="none" w:sz="0" w:space="0" w:color="auto"/>
            <w:left w:val="none" w:sz="0" w:space="0" w:color="auto"/>
            <w:bottom w:val="none" w:sz="0" w:space="0" w:color="auto"/>
            <w:right w:val="none" w:sz="0" w:space="0" w:color="auto"/>
          </w:divBdr>
        </w:div>
        <w:div w:id="1276863712">
          <w:marLeft w:val="0"/>
          <w:marRight w:val="0"/>
          <w:marTop w:val="0"/>
          <w:marBottom w:val="0"/>
          <w:divBdr>
            <w:top w:val="none" w:sz="0" w:space="0" w:color="auto"/>
            <w:left w:val="none" w:sz="0" w:space="0" w:color="auto"/>
            <w:bottom w:val="none" w:sz="0" w:space="0" w:color="auto"/>
            <w:right w:val="none" w:sz="0" w:space="0" w:color="auto"/>
          </w:divBdr>
        </w:div>
        <w:div w:id="308900582">
          <w:marLeft w:val="0"/>
          <w:marRight w:val="0"/>
          <w:marTop w:val="0"/>
          <w:marBottom w:val="0"/>
          <w:divBdr>
            <w:top w:val="none" w:sz="0" w:space="0" w:color="auto"/>
            <w:left w:val="none" w:sz="0" w:space="0" w:color="auto"/>
            <w:bottom w:val="none" w:sz="0" w:space="0" w:color="auto"/>
            <w:right w:val="none" w:sz="0" w:space="0" w:color="auto"/>
          </w:divBdr>
        </w:div>
        <w:div w:id="2144498932">
          <w:marLeft w:val="0"/>
          <w:marRight w:val="0"/>
          <w:marTop w:val="0"/>
          <w:marBottom w:val="0"/>
          <w:divBdr>
            <w:top w:val="none" w:sz="0" w:space="0" w:color="auto"/>
            <w:left w:val="none" w:sz="0" w:space="0" w:color="auto"/>
            <w:bottom w:val="none" w:sz="0" w:space="0" w:color="auto"/>
            <w:right w:val="none" w:sz="0" w:space="0" w:color="auto"/>
          </w:divBdr>
        </w:div>
        <w:div w:id="1853062346">
          <w:marLeft w:val="0"/>
          <w:marRight w:val="0"/>
          <w:marTop w:val="0"/>
          <w:marBottom w:val="0"/>
          <w:divBdr>
            <w:top w:val="none" w:sz="0" w:space="0" w:color="auto"/>
            <w:left w:val="none" w:sz="0" w:space="0" w:color="auto"/>
            <w:bottom w:val="none" w:sz="0" w:space="0" w:color="auto"/>
            <w:right w:val="none" w:sz="0" w:space="0" w:color="auto"/>
          </w:divBdr>
        </w:div>
        <w:div w:id="2120484114">
          <w:marLeft w:val="0"/>
          <w:marRight w:val="0"/>
          <w:marTop w:val="0"/>
          <w:marBottom w:val="0"/>
          <w:divBdr>
            <w:top w:val="none" w:sz="0" w:space="0" w:color="auto"/>
            <w:left w:val="none" w:sz="0" w:space="0" w:color="auto"/>
            <w:bottom w:val="none" w:sz="0" w:space="0" w:color="auto"/>
            <w:right w:val="none" w:sz="0" w:space="0" w:color="auto"/>
          </w:divBdr>
        </w:div>
      </w:divsChild>
    </w:div>
    <w:div w:id="1421413218">
      <w:bodyDiv w:val="1"/>
      <w:marLeft w:val="0"/>
      <w:marRight w:val="0"/>
      <w:marTop w:val="0"/>
      <w:marBottom w:val="0"/>
      <w:divBdr>
        <w:top w:val="none" w:sz="0" w:space="0" w:color="auto"/>
        <w:left w:val="none" w:sz="0" w:space="0" w:color="auto"/>
        <w:bottom w:val="none" w:sz="0" w:space="0" w:color="auto"/>
        <w:right w:val="none" w:sz="0" w:space="0" w:color="auto"/>
      </w:divBdr>
    </w:div>
    <w:div w:id="1465806316">
      <w:bodyDiv w:val="1"/>
      <w:marLeft w:val="0"/>
      <w:marRight w:val="0"/>
      <w:marTop w:val="0"/>
      <w:marBottom w:val="0"/>
      <w:divBdr>
        <w:top w:val="none" w:sz="0" w:space="0" w:color="auto"/>
        <w:left w:val="none" w:sz="0" w:space="0" w:color="auto"/>
        <w:bottom w:val="none" w:sz="0" w:space="0" w:color="auto"/>
        <w:right w:val="none" w:sz="0" w:space="0" w:color="auto"/>
      </w:divBdr>
      <w:divsChild>
        <w:div w:id="1357779621">
          <w:marLeft w:val="0"/>
          <w:marRight w:val="0"/>
          <w:marTop w:val="0"/>
          <w:marBottom w:val="0"/>
          <w:divBdr>
            <w:top w:val="none" w:sz="0" w:space="0" w:color="auto"/>
            <w:left w:val="none" w:sz="0" w:space="0" w:color="auto"/>
            <w:bottom w:val="none" w:sz="0" w:space="0" w:color="auto"/>
            <w:right w:val="none" w:sz="0" w:space="0" w:color="auto"/>
          </w:divBdr>
          <w:divsChild>
            <w:div w:id="23089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1098">
      <w:bodyDiv w:val="1"/>
      <w:marLeft w:val="0"/>
      <w:marRight w:val="0"/>
      <w:marTop w:val="0"/>
      <w:marBottom w:val="0"/>
      <w:divBdr>
        <w:top w:val="none" w:sz="0" w:space="0" w:color="auto"/>
        <w:left w:val="none" w:sz="0" w:space="0" w:color="auto"/>
        <w:bottom w:val="none" w:sz="0" w:space="0" w:color="auto"/>
        <w:right w:val="none" w:sz="0" w:space="0" w:color="auto"/>
      </w:divBdr>
    </w:div>
    <w:div w:id="1604414469">
      <w:bodyDiv w:val="1"/>
      <w:marLeft w:val="0"/>
      <w:marRight w:val="0"/>
      <w:marTop w:val="0"/>
      <w:marBottom w:val="0"/>
      <w:divBdr>
        <w:top w:val="none" w:sz="0" w:space="0" w:color="auto"/>
        <w:left w:val="none" w:sz="0" w:space="0" w:color="auto"/>
        <w:bottom w:val="none" w:sz="0" w:space="0" w:color="auto"/>
        <w:right w:val="none" w:sz="0" w:space="0" w:color="auto"/>
      </w:divBdr>
    </w:div>
    <w:div w:id="1737975135">
      <w:bodyDiv w:val="1"/>
      <w:marLeft w:val="0"/>
      <w:marRight w:val="0"/>
      <w:marTop w:val="0"/>
      <w:marBottom w:val="0"/>
      <w:divBdr>
        <w:top w:val="none" w:sz="0" w:space="0" w:color="auto"/>
        <w:left w:val="none" w:sz="0" w:space="0" w:color="auto"/>
        <w:bottom w:val="none" w:sz="0" w:space="0" w:color="auto"/>
        <w:right w:val="none" w:sz="0" w:space="0" w:color="auto"/>
      </w:divBdr>
      <w:divsChild>
        <w:div w:id="750084242">
          <w:marLeft w:val="0"/>
          <w:marRight w:val="0"/>
          <w:marTop w:val="0"/>
          <w:marBottom w:val="0"/>
          <w:divBdr>
            <w:top w:val="none" w:sz="0" w:space="0" w:color="auto"/>
            <w:left w:val="none" w:sz="0" w:space="0" w:color="auto"/>
            <w:bottom w:val="none" w:sz="0" w:space="0" w:color="auto"/>
            <w:right w:val="none" w:sz="0" w:space="0" w:color="auto"/>
          </w:divBdr>
          <w:divsChild>
            <w:div w:id="6161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tydirectoryproject@nottsc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rhealthnotts.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FAE7-9D9D-4FB4-A840-7ADE74F72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Monday</dc:creator>
  <cp:lastModifiedBy>Helena Arnold - Team Leader - C84017</cp:lastModifiedBy>
  <cp:revision>2</cp:revision>
  <dcterms:created xsi:type="dcterms:W3CDTF">2025-09-22T09:12:00Z</dcterms:created>
  <dcterms:modified xsi:type="dcterms:W3CDTF">2025-09-22T09:12:00Z</dcterms:modified>
</cp:coreProperties>
</file>